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10150343"/>
        <w:docPartObj>
          <w:docPartGallery w:val="Cover Pages"/>
          <w:docPartUnique/>
        </w:docPartObj>
      </w:sdtPr>
      <w:sdtEndPr>
        <w:rPr>
          <w:noProof/>
          <w:color w:val="1F497D" w:themeColor="text2"/>
          <w:sz w:val="2"/>
          <w:szCs w:val="2"/>
        </w:rPr>
      </w:sdtEndPr>
      <w:sdtContent>
        <w:sdt>
          <w:sdtPr>
            <w:id w:val="-828979114"/>
            <w:docPartObj>
              <w:docPartGallery w:val="Cover Pages"/>
              <w:docPartUnique/>
            </w:docPartObj>
          </w:sdtPr>
          <w:sdtEndPr>
            <w:rPr>
              <w:noProof/>
              <w:color w:val="1F497D" w:themeColor="text2"/>
              <w:sz w:val="2"/>
              <w:szCs w:val="2"/>
            </w:rPr>
          </w:sdtEndPr>
          <w:sdtContent>
            <w:p w:rsidR="001D609D" w:rsidRDefault="0047538F" w:rsidP="0047538F">
              <w:pPr>
                <w:rPr>
                  <w:noProof/>
                  <w:color w:val="1F497D" w:themeColor="text2"/>
                  <w:sz w:val="32"/>
                  <w:szCs w:val="32"/>
                </w:rPr>
                <w:sectPr w:rsidR="001D609D" w:rsidSect="003E682B">
                  <w:headerReference w:type="first" r:id="rId9"/>
                  <w:pgSz w:w="15840" w:h="12240" w:orient="landscape"/>
                  <w:pgMar w:top="720" w:right="720" w:bottom="720" w:left="720" w:header="720" w:footer="720" w:gutter="0"/>
                  <w:pgNumType w:start="0"/>
                  <w:cols w:space="720"/>
                  <w:titlePg/>
                  <w:docGrid w:linePitch="360"/>
                </w:sectPr>
              </w:pPr>
              <w:r>
                <w:rPr>
                  <w:noProof/>
                </w:rPr>
                <w:drawing>
                  <wp:anchor distT="0" distB="0" distL="114300" distR="114300" simplePos="0" relativeHeight="251674624" behindDoc="1" locked="0" layoutInCell="1" allowOverlap="1">
                    <wp:simplePos x="685800" y="628650"/>
                    <wp:positionH relativeFrom="margin">
                      <wp:align>right</wp:align>
                    </wp:positionH>
                    <wp:positionV relativeFrom="margin">
                      <wp:align>center</wp:align>
                    </wp:positionV>
                    <wp:extent cx="6400800" cy="46712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 4 play me a song.jpg"/>
                            <pic:cNvPicPr/>
                          </pic:nvPicPr>
                          <pic:blipFill rotWithShape="1">
                            <a:blip r:embed="rId10" cstate="print">
                              <a:extLst>
                                <a:ext uri="{28A0092B-C50C-407E-A947-70E740481C1C}">
                                  <a14:useLocalDpi xmlns:a14="http://schemas.microsoft.com/office/drawing/2010/main" val="0"/>
                                </a:ext>
                              </a:extLst>
                            </a:blip>
                            <a:srcRect t="3473" b="1208"/>
                            <a:stretch/>
                          </pic:blipFill>
                          <pic:spPr bwMode="auto">
                            <a:xfrm>
                              <a:off x="0" y="0"/>
                              <a:ext cx="6400800" cy="4671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609D">
                <w:rPr>
                  <w:noProof/>
                </w:rPr>
                <mc:AlternateContent>
                  <mc:Choice Requires="wps">
                    <w:drawing>
                      <wp:anchor distT="0" distB="0" distL="114300" distR="114300" simplePos="0" relativeHeight="251664384" behindDoc="0" locked="0" layoutInCell="1" allowOverlap="1" wp14:anchorId="77D128F4" wp14:editId="2E1D14CC">
                        <wp:simplePos x="457200" y="628650"/>
                        <wp:positionH relativeFrom="margin">
                          <wp:align>left</wp:align>
                        </wp:positionH>
                        <wp:positionV relativeFrom="margin">
                          <wp:align>center</wp:align>
                        </wp:positionV>
                        <wp:extent cx="2743200" cy="6902450"/>
                        <wp:effectExtent l="0" t="0" r="0" b="12700"/>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2743200" cy="690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054B" w:rsidRDefault="00D2054B" w:rsidP="00E5151B">
                                    <w:pPr>
                                      <w:spacing w:after="120"/>
                                      <w:ind w:left="1080"/>
                                      <w:rPr>
                                        <w:b/>
                                        <w:caps/>
                                        <w:sz w:val="24"/>
                                        <w:szCs w:val="24"/>
                                      </w:rPr>
                                    </w:pPr>
                                    <w:r w:rsidRPr="00A12AC3">
                                      <w:rPr>
                                        <w:b/>
                                        <w:caps/>
                                        <w:sz w:val="24"/>
                                        <w:szCs w:val="24"/>
                                      </w:rPr>
                                      <w:t>Instructional Unit Authors</w:t>
                                    </w:r>
                                  </w:p>
                                  <w:p w:rsidR="00D2054B" w:rsidRPr="00917821" w:rsidRDefault="00D2054B" w:rsidP="001D609D">
                                    <w:pPr>
                                      <w:ind w:left="1080"/>
                                      <w:rPr>
                                        <w:sz w:val="24"/>
                                        <w:szCs w:val="24"/>
                                      </w:rPr>
                                    </w:pPr>
                                    <w:r>
                                      <w:rPr>
                                        <w:sz w:val="24"/>
                                        <w:szCs w:val="24"/>
                                      </w:rPr>
                                      <w:t>Colorado Springs School District 11</w:t>
                                    </w:r>
                                  </w:p>
                                  <w:p w:rsidR="00D2054B" w:rsidRPr="00917821" w:rsidRDefault="00D2054B" w:rsidP="001D609D">
                                    <w:pPr>
                                      <w:ind w:left="1800"/>
                                      <w:rPr>
                                        <w:sz w:val="24"/>
                                        <w:szCs w:val="24"/>
                                      </w:rPr>
                                    </w:pPr>
                                    <w:r>
                                      <w:rPr>
                                        <w:sz w:val="24"/>
                                        <w:szCs w:val="24"/>
                                      </w:rPr>
                                      <w:t>Denise Coughlin</w:t>
                                    </w:r>
                                  </w:p>
                                  <w:p w:rsidR="00D2054B" w:rsidRDefault="00D2054B" w:rsidP="001D609D">
                                    <w:pPr>
                                      <w:ind w:left="1800"/>
                                      <w:rPr>
                                        <w:sz w:val="24"/>
                                        <w:szCs w:val="24"/>
                                      </w:rPr>
                                    </w:pPr>
                                    <w:r>
                                      <w:rPr>
                                        <w:sz w:val="24"/>
                                        <w:szCs w:val="24"/>
                                      </w:rPr>
                                      <w:t>Mary Durham</w:t>
                                    </w:r>
                                  </w:p>
                                  <w:p w:rsidR="00D2054B" w:rsidRDefault="00D2054B" w:rsidP="001D609D">
                                    <w:pPr>
                                      <w:ind w:left="1800"/>
                                      <w:rPr>
                                        <w:sz w:val="24"/>
                                        <w:szCs w:val="24"/>
                                      </w:rPr>
                                    </w:pPr>
                                    <w:r>
                                      <w:rPr>
                                        <w:sz w:val="24"/>
                                        <w:szCs w:val="24"/>
                                      </w:rPr>
                                      <w:t xml:space="preserve">Desiree </w:t>
                                    </w:r>
                                    <w:proofErr w:type="spellStart"/>
                                    <w:r>
                                      <w:rPr>
                                        <w:sz w:val="24"/>
                                        <w:szCs w:val="24"/>
                                      </w:rPr>
                                      <w:t>Klose</w:t>
                                    </w:r>
                                    <w:proofErr w:type="spellEnd"/>
                                  </w:p>
                                  <w:p w:rsidR="00D2054B" w:rsidRDefault="00D2054B" w:rsidP="001D609D">
                                    <w:pPr>
                                      <w:ind w:left="1800"/>
                                      <w:rPr>
                                        <w:sz w:val="24"/>
                                        <w:szCs w:val="24"/>
                                      </w:rPr>
                                    </w:pPr>
                                  </w:p>
                                  <w:p w:rsidR="00D2054B" w:rsidRDefault="00D2054B" w:rsidP="00370651">
                                    <w:pPr>
                                      <w:ind w:left="1080"/>
                                      <w:rPr>
                                        <w:sz w:val="24"/>
                                        <w:szCs w:val="24"/>
                                      </w:rPr>
                                    </w:pPr>
                                    <w:r>
                                      <w:rPr>
                                        <w:sz w:val="24"/>
                                        <w:szCs w:val="24"/>
                                      </w:rPr>
                                      <w:t xml:space="preserve">Metro State University of Denver </w:t>
                                    </w:r>
                                  </w:p>
                                  <w:p w:rsidR="00D2054B" w:rsidRDefault="00D2054B" w:rsidP="00370651">
                                    <w:pPr>
                                      <w:ind w:left="1800"/>
                                      <w:rPr>
                                        <w:sz w:val="24"/>
                                        <w:szCs w:val="24"/>
                                      </w:rPr>
                                    </w:pPr>
                                    <w:r>
                                      <w:rPr>
                                        <w:sz w:val="24"/>
                                        <w:szCs w:val="24"/>
                                      </w:rPr>
                                      <w:t>Carla Aguilar, PhD</w:t>
                                    </w:r>
                                  </w:p>
                                  <w:p w:rsidR="00D2054B" w:rsidRDefault="00D2054B" w:rsidP="001D609D">
                                    <w:pPr>
                                      <w:ind w:left="1800"/>
                                      <w:rPr>
                                        <w:sz w:val="24"/>
                                        <w:szCs w:val="24"/>
                                      </w:rPr>
                                    </w:pPr>
                                  </w:p>
                                  <w:p w:rsidR="00D2054B" w:rsidRDefault="00D2054B" w:rsidP="001D609D">
                                    <w:pPr>
                                      <w:ind w:left="1800"/>
                                      <w:rPr>
                                        <w:sz w:val="24"/>
                                        <w:szCs w:val="24"/>
                                      </w:rPr>
                                    </w:pPr>
                                  </w:p>
                                  <w:p w:rsidR="00D2054B" w:rsidRPr="008F5780" w:rsidRDefault="00D2054B" w:rsidP="001D609D">
                                    <w:pPr>
                                      <w:pStyle w:val="Subtitle"/>
                                      <w:ind w:left="720"/>
                                      <w:jc w:val="left"/>
                                    </w:pPr>
                                    <w:r w:rsidRPr="00A12AC3">
                                      <w:rPr>
                                        <w:rFonts w:asciiTheme="minorHAnsi" w:hAnsiTheme="minorHAnsi"/>
                                        <w:b/>
                                        <w:sz w:val="24"/>
                                      </w:rPr>
                                      <w:t xml:space="preserve">Based on a curriculum overview </w:t>
                                    </w:r>
                                    <w:r>
                                      <w:rPr>
                                        <w:rFonts w:asciiTheme="minorHAnsi" w:hAnsiTheme="minorHAnsi"/>
                                        <w:b/>
                                        <w:sz w:val="24"/>
                                      </w:rPr>
                                      <w:t xml:space="preserve">Sample </w:t>
                                    </w:r>
                                    <w:r w:rsidRPr="00A12AC3">
                                      <w:rPr>
                                        <w:rFonts w:asciiTheme="minorHAnsi" w:hAnsiTheme="minorHAnsi"/>
                                        <w:b/>
                                        <w:sz w:val="24"/>
                                      </w:rPr>
                                      <w:t>authored by</w:t>
                                    </w:r>
                                  </w:p>
                                  <w:p w:rsidR="00D2054B" w:rsidRDefault="00D2054B" w:rsidP="001D609D">
                                    <w:pPr>
                                      <w:ind w:left="1080"/>
                                      <w:rPr>
                                        <w:sz w:val="24"/>
                                        <w:szCs w:val="24"/>
                                      </w:rPr>
                                    </w:pPr>
                                    <w:r>
                                      <w:rPr>
                                        <w:sz w:val="24"/>
                                        <w:szCs w:val="24"/>
                                      </w:rPr>
                                      <w:t>Jefferson County School District</w:t>
                                    </w:r>
                                  </w:p>
                                  <w:p w:rsidR="00D2054B" w:rsidRDefault="00D2054B" w:rsidP="001D609D">
                                    <w:pPr>
                                      <w:ind w:left="1800"/>
                                      <w:rPr>
                                        <w:sz w:val="24"/>
                                        <w:szCs w:val="24"/>
                                      </w:rPr>
                                    </w:pPr>
                                    <w:r>
                                      <w:rPr>
                                        <w:sz w:val="24"/>
                                        <w:szCs w:val="24"/>
                                      </w:rPr>
                                      <w:t xml:space="preserve">Diane </w:t>
                                    </w:r>
                                    <w:proofErr w:type="spellStart"/>
                                    <w:r>
                                      <w:rPr>
                                        <w:sz w:val="24"/>
                                        <w:szCs w:val="24"/>
                                      </w:rPr>
                                      <w:t>Klinkerfuse</w:t>
                                    </w:r>
                                    <w:proofErr w:type="spellEnd"/>
                                  </w:p>
                                  <w:p w:rsidR="00D2054B" w:rsidRDefault="00D2054B" w:rsidP="001D609D">
                                    <w:pPr>
                                      <w:ind w:left="1800"/>
                                      <w:rPr>
                                        <w:sz w:val="24"/>
                                        <w:szCs w:val="24"/>
                                      </w:rPr>
                                    </w:pPr>
                                    <w:r>
                                      <w:rPr>
                                        <w:sz w:val="24"/>
                                        <w:szCs w:val="24"/>
                                      </w:rPr>
                                      <w:t xml:space="preserve">Kimberly </w:t>
                                    </w:r>
                                    <w:proofErr w:type="spellStart"/>
                                    <w:r>
                                      <w:rPr>
                                        <w:sz w:val="24"/>
                                        <w:szCs w:val="24"/>
                                      </w:rPr>
                                      <w:t>Oyler</w:t>
                                    </w:r>
                                    <w:proofErr w:type="spellEnd"/>
                                  </w:p>
                                  <w:p w:rsidR="00D2054B" w:rsidRDefault="00D2054B" w:rsidP="001D609D">
                                    <w:pPr>
                                      <w:ind w:left="1800"/>
                                      <w:rPr>
                                        <w:sz w:val="24"/>
                                        <w:szCs w:val="24"/>
                                      </w:rPr>
                                    </w:pPr>
                                  </w:p>
                                  <w:p w:rsidR="00D2054B" w:rsidRDefault="00D2054B" w:rsidP="001D609D">
                                    <w:pPr>
                                      <w:ind w:left="1080"/>
                                      <w:rPr>
                                        <w:sz w:val="24"/>
                                        <w:szCs w:val="24"/>
                                      </w:rPr>
                                    </w:pPr>
                                    <w:r>
                                      <w:rPr>
                                        <w:sz w:val="24"/>
                                        <w:szCs w:val="24"/>
                                      </w:rPr>
                                      <w:t>Boulder Valley School District</w:t>
                                    </w:r>
                                  </w:p>
                                  <w:p w:rsidR="00D2054B" w:rsidRDefault="00D2054B" w:rsidP="001D609D">
                                    <w:pPr>
                                      <w:ind w:left="1800"/>
                                      <w:rPr>
                                        <w:sz w:val="24"/>
                                        <w:szCs w:val="24"/>
                                      </w:rPr>
                                    </w:pPr>
                                    <w:r>
                                      <w:rPr>
                                        <w:sz w:val="24"/>
                                        <w:szCs w:val="24"/>
                                      </w:rPr>
                                      <w:t xml:space="preserve">Laurel </w:t>
                                    </w:r>
                                    <w:proofErr w:type="spellStart"/>
                                    <w:r>
                                      <w:rPr>
                                        <w:sz w:val="24"/>
                                        <w:szCs w:val="24"/>
                                      </w:rPr>
                                      <w:t>Reckert</w:t>
                                    </w:r>
                                    <w:proofErr w:type="spellEnd"/>
                                  </w:p>
                                  <w:p w:rsidR="00D2054B" w:rsidRDefault="00D2054B" w:rsidP="001D609D">
                                    <w:pPr>
                                      <w:ind w:left="1800"/>
                                      <w:rPr>
                                        <w:sz w:val="24"/>
                                        <w:szCs w:val="24"/>
                                      </w:rPr>
                                    </w:pPr>
                                  </w:p>
                                  <w:p w:rsidR="00D2054B" w:rsidRPr="00622193" w:rsidRDefault="00D2054B" w:rsidP="001D609D">
                                    <w:pPr>
                                      <w:ind w:left="360"/>
                                      <w:rPr>
                                        <w:sz w:val="24"/>
                                        <w:szCs w:val="24"/>
                                      </w:rPr>
                                    </w:pPr>
                                  </w:p>
                                  <w:p w:rsidR="00D2054B" w:rsidRPr="004445F1" w:rsidRDefault="00D2054B" w:rsidP="001D609D">
                                    <w:pPr>
                                      <w:ind w:left="1080"/>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alt="Title and subtitle" style="position:absolute;left:0;text-align:left;margin-left:0;margin-top:0;width:3in;height:543.5pt;z-index:251664384;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" filled="f" stroked="f" strokeweight=".5pt">
                        <v:textbox inset="0,0,0,0">
                          <w:txbxContent>
                            <w:p w:rsidR="00D2054B" w:rsidRDefault="00D2054B" w:rsidP="00E5151B">
                              <w:pPr>
                                <w:spacing w:after="120"/>
                                <w:ind w:left="1080"/>
                                <w:rPr>
                                  <w:b/>
                                  <w:caps/>
                                  <w:sz w:val="24"/>
                                  <w:szCs w:val="24"/>
                                </w:rPr>
                              </w:pPr>
                              <w:r w:rsidRPr="00A12AC3">
                                <w:rPr>
                                  <w:b/>
                                  <w:caps/>
                                  <w:sz w:val="24"/>
                                  <w:szCs w:val="24"/>
                                </w:rPr>
                                <w:t>Instructional Unit Authors</w:t>
                              </w:r>
                            </w:p>
                            <w:p w:rsidR="00D2054B" w:rsidRPr="00917821" w:rsidRDefault="00D2054B" w:rsidP="001D609D">
                              <w:pPr>
                                <w:ind w:left="1080"/>
                                <w:rPr>
                                  <w:sz w:val="24"/>
                                  <w:szCs w:val="24"/>
                                </w:rPr>
                              </w:pPr>
                              <w:r>
                                <w:rPr>
                                  <w:sz w:val="24"/>
                                  <w:szCs w:val="24"/>
                                </w:rPr>
                                <w:t>Colorado Springs School District 11</w:t>
                              </w:r>
                            </w:p>
                            <w:p w:rsidR="00D2054B" w:rsidRPr="00917821" w:rsidRDefault="00D2054B" w:rsidP="001D609D">
                              <w:pPr>
                                <w:ind w:left="1800"/>
                                <w:rPr>
                                  <w:sz w:val="24"/>
                                  <w:szCs w:val="24"/>
                                </w:rPr>
                              </w:pPr>
                              <w:r>
                                <w:rPr>
                                  <w:sz w:val="24"/>
                                  <w:szCs w:val="24"/>
                                </w:rPr>
                                <w:t>Denise Coughlin</w:t>
                              </w:r>
                            </w:p>
                            <w:p w:rsidR="00D2054B" w:rsidRDefault="00D2054B" w:rsidP="001D609D">
                              <w:pPr>
                                <w:ind w:left="1800"/>
                                <w:rPr>
                                  <w:sz w:val="24"/>
                                  <w:szCs w:val="24"/>
                                </w:rPr>
                              </w:pPr>
                              <w:r>
                                <w:rPr>
                                  <w:sz w:val="24"/>
                                  <w:szCs w:val="24"/>
                                </w:rPr>
                                <w:t>Mary Durham</w:t>
                              </w:r>
                            </w:p>
                            <w:p w:rsidR="00D2054B" w:rsidRDefault="00D2054B" w:rsidP="001D609D">
                              <w:pPr>
                                <w:ind w:left="1800"/>
                                <w:rPr>
                                  <w:sz w:val="24"/>
                                  <w:szCs w:val="24"/>
                                </w:rPr>
                              </w:pPr>
                              <w:r>
                                <w:rPr>
                                  <w:sz w:val="24"/>
                                  <w:szCs w:val="24"/>
                                </w:rPr>
                                <w:t xml:space="preserve">Desiree </w:t>
                              </w:r>
                              <w:proofErr w:type="spellStart"/>
                              <w:r>
                                <w:rPr>
                                  <w:sz w:val="24"/>
                                  <w:szCs w:val="24"/>
                                </w:rPr>
                                <w:t>Klose</w:t>
                              </w:r>
                              <w:proofErr w:type="spellEnd"/>
                            </w:p>
                            <w:p w:rsidR="00D2054B" w:rsidRDefault="00D2054B" w:rsidP="001D609D">
                              <w:pPr>
                                <w:ind w:left="1800"/>
                                <w:rPr>
                                  <w:sz w:val="24"/>
                                  <w:szCs w:val="24"/>
                                </w:rPr>
                              </w:pPr>
                            </w:p>
                            <w:p w:rsidR="00D2054B" w:rsidRDefault="00D2054B" w:rsidP="00370651">
                              <w:pPr>
                                <w:ind w:left="1080"/>
                                <w:rPr>
                                  <w:sz w:val="24"/>
                                  <w:szCs w:val="24"/>
                                </w:rPr>
                              </w:pPr>
                              <w:r>
                                <w:rPr>
                                  <w:sz w:val="24"/>
                                  <w:szCs w:val="24"/>
                                </w:rPr>
                                <w:t xml:space="preserve">Metro State University of Denver </w:t>
                              </w:r>
                            </w:p>
                            <w:p w:rsidR="00D2054B" w:rsidRDefault="00D2054B" w:rsidP="00370651">
                              <w:pPr>
                                <w:ind w:left="1800"/>
                                <w:rPr>
                                  <w:sz w:val="24"/>
                                  <w:szCs w:val="24"/>
                                </w:rPr>
                              </w:pPr>
                              <w:r>
                                <w:rPr>
                                  <w:sz w:val="24"/>
                                  <w:szCs w:val="24"/>
                                </w:rPr>
                                <w:t>Carla Aguilar, PhD</w:t>
                              </w:r>
                            </w:p>
                            <w:p w:rsidR="00D2054B" w:rsidRDefault="00D2054B" w:rsidP="001D609D">
                              <w:pPr>
                                <w:ind w:left="1800"/>
                                <w:rPr>
                                  <w:sz w:val="24"/>
                                  <w:szCs w:val="24"/>
                                </w:rPr>
                              </w:pPr>
                            </w:p>
                            <w:p w:rsidR="00D2054B" w:rsidRDefault="00D2054B" w:rsidP="001D609D">
                              <w:pPr>
                                <w:ind w:left="1800"/>
                                <w:rPr>
                                  <w:sz w:val="24"/>
                                  <w:szCs w:val="24"/>
                                </w:rPr>
                              </w:pPr>
                            </w:p>
                            <w:p w:rsidR="00D2054B" w:rsidRPr="008F5780" w:rsidRDefault="00D2054B" w:rsidP="001D609D">
                              <w:pPr>
                                <w:pStyle w:val="Subtitle"/>
                                <w:ind w:left="720"/>
                                <w:jc w:val="left"/>
                              </w:pPr>
                              <w:r w:rsidRPr="00A12AC3">
                                <w:rPr>
                                  <w:rFonts w:asciiTheme="minorHAnsi" w:hAnsiTheme="minorHAnsi"/>
                                  <w:b/>
                                  <w:sz w:val="24"/>
                                </w:rPr>
                                <w:t xml:space="preserve">Based on a curriculum overview </w:t>
                              </w:r>
                              <w:r>
                                <w:rPr>
                                  <w:rFonts w:asciiTheme="minorHAnsi" w:hAnsiTheme="minorHAnsi"/>
                                  <w:b/>
                                  <w:sz w:val="24"/>
                                </w:rPr>
                                <w:t xml:space="preserve">Sample </w:t>
                              </w:r>
                              <w:r w:rsidRPr="00A12AC3">
                                <w:rPr>
                                  <w:rFonts w:asciiTheme="minorHAnsi" w:hAnsiTheme="minorHAnsi"/>
                                  <w:b/>
                                  <w:sz w:val="24"/>
                                </w:rPr>
                                <w:t>authored by</w:t>
                              </w:r>
                            </w:p>
                            <w:p w:rsidR="00D2054B" w:rsidRDefault="00D2054B" w:rsidP="001D609D">
                              <w:pPr>
                                <w:ind w:left="1080"/>
                                <w:rPr>
                                  <w:sz w:val="24"/>
                                  <w:szCs w:val="24"/>
                                </w:rPr>
                              </w:pPr>
                              <w:r>
                                <w:rPr>
                                  <w:sz w:val="24"/>
                                  <w:szCs w:val="24"/>
                                </w:rPr>
                                <w:t>Jefferson County School District</w:t>
                              </w:r>
                            </w:p>
                            <w:p w:rsidR="00D2054B" w:rsidRDefault="00D2054B" w:rsidP="001D609D">
                              <w:pPr>
                                <w:ind w:left="1800"/>
                                <w:rPr>
                                  <w:sz w:val="24"/>
                                  <w:szCs w:val="24"/>
                                </w:rPr>
                              </w:pPr>
                              <w:r>
                                <w:rPr>
                                  <w:sz w:val="24"/>
                                  <w:szCs w:val="24"/>
                                </w:rPr>
                                <w:t xml:space="preserve">Diane </w:t>
                              </w:r>
                              <w:proofErr w:type="spellStart"/>
                              <w:r>
                                <w:rPr>
                                  <w:sz w:val="24"/>
                                  <w:szCs w:val="24"/>
                                </w:rPr>
                                <w:t>Klinkerfuse</w:t>
                              </w:r>
                              <w:proofErr w:type="spellEnd"/>
                            </w:p>
                            <w:p w:rsidR="00D2054B" w:rsidRDefault="00D2054B" w:rsidP="001D609D">
                              <w:pPr>
                                <w:ind w:left="1800"/>
                                <w:rPr>
                                  <w:sz w:val="24"/>
                                  <w:szCs w:val="24"/>
                                </w:rPr>
                              </w:pPr>
                              <w:r>
                                <w:rPr>
                                  <w:sz w:val="24"/>
                                  <w:szCs w:val="24"/>
                                </w:rPr>
                                <w:t xml:space="preserve">Kimberly </w:t>
                              </w:r>
                              <w:proofErr w:type="spellStart"/>
                              <w:r>
                                <w:rPr>
                                  <w:sz w:val="24"/>
                                  <w:szCs w:val="24"/>
                                </w:rPr>
                                <w:t>Oyler</w:t>
                              </w:r>
                              <w:proofErr w:type="spellEnd"/>
                            </w:p>
                            <w:p w:rsidR="00D2054B" w:rsidRDefault="00D2054B" w:rsidP="001D609D">
                              <w:pPr>
                                <w:ind w:left="1800"/>
                                <w:rPr>
                                  <w:sz w:val="24"/>
                                  <w:szCs w:val="24"/>
                                </w:rPr>
                              </w:pPr>
                            </w:p>
                            <w:p w:rsidR="00D2054B" w:rsidRDefault="00D2054B" w:rsidP="001D609D">
                              <w:pPr>
                                <w:ind w:left="1080"/>
                                <w:rPr>
                                  <w:sz w:val="24"/>
                                  <w:szCs w:val="24"/>
                                </w:rPr>
                              </w:pPr>
                              <w:r>
                                <w:rPr>
                                  <w:sz w:val="24"/>
                                  <w:szCs w:val="24"/>
                                </w:rPr>
                                <w:t>Boulder Valley School District</w:t>
                              </w:r>
                            </w:p>
                            <w:p w:rsidR="00D2054B" w:rsidRDefault="00D2054B" w:rsidP="001D609D">
                              <w:pPr>
                                <w:ind w:left="1800"/>
                                <w:rPr>
                                  <w:sz w:val="24"/>
                                  <w:szCs w:val="24"/>
                                </w:rPr>
                              </w:pPr>
                              <w:r>
                                <w:rPr>
                                  <w:sz w:val="24"/>
                                  <w:szCs w:val="24"/>
                                </w:rPr>
                                <w:t xml:space="preserve">Laurel </w:t>
                              </w:r>
                              <w:proofErr w:type="spellStart"/>
                              <w:r>
                                <w:rPr>
                                  <w:sz w:val="24"/>
                                  <w:szCs w:val="24"/>
                                </w:rPr>
                                <w:t>Reckert</w:t>
                              </w:r>
                              <w:proofErr w:type="spellEnd"/>
                            </w:p>
                            <w:p w:rsidR="00D2054B" w:rsidRDefault="00D2054B" w:rsidP="001D609D">
                              <w:pPr>
                                <w:ind w:left="1800"/>
                                <w:rPr>
                                  <w:sz w:val="24"/>
                                  <w:szCs w:val="24"/>
                                </w:rPr>
                              </w:pPr>
                            </w:p>
                            <w:p w:rsidR="00D2054B" w:rsidRPr="00622193" w:rsidRDefault="00D2054B" w:rsidP="001D609D">
                              <w:pPr>
                                <w:ind w:left="360"/>
                                <w:rPr>
                                  <w:sz w:val="24"/>
                                  <w:szCs w:val="24"/>
                                </w:rPr>
                              </w:pPr>
                            </w:p>
                            <w:p w:rsidR="00D2054B" w:rsidRPr="004445F1" w:rsidRDefault="00D2054B" w:rsidP="001D609D">
                              <w:pPr>
                                <w:ind w:left="1080"/>
                              </w:pPr>
                            </w:p>
                          </w:txbxContent>
                        </v:textbox>
                        <w10:wrap type="square" anchorx="margin" anchory="margin"/>
                      </v:shape>
                    </w:pict>
                  </mc:Fallback>
                </mc:AlternateContent>
              </w:r>
              <w:r w:rsidR="001D609D">
                <w:rPr>
                  <w:noProof/>
                </w:rPr>
                <mc:AlternateContent>
                  <mc:Choice Requires="wps">
                    <w:drawing>
                      <wp:anchor distT="0" distB="0" distL="114300" distR="114300" simplePos="0" relativeHeight="251669504" behindDoc="0" locked="1" layoutInCell="1" allowOverlap="1" wp14:anchorId="2CB3AF33" wp14:editId="0455103F">
                        <wp:simplePos x="0" y="0"/>
                        <wp:positionH relativeFrom="margin">
                          <wp:align>right</wp:align>
                        </wp:positionH>
                        <wp:positionV relativeFrom="margin">
                          <wp:align>bottom</wp:align>
                        </wp:positionV>
                        <wp:extent cx="8686800" cy="624840"/>
                        <wp:effectExtent l="19050" t="19050" r="19050" b="22860"/>
                        <wp:wrapSquare wrapText="bothSides"/>
                        <wp:docPr id="9" name="Text Box 9" descr="Presenter, company name and address"/>
                        <wp:cNvGraphicFramePr/>
                        <a:graphic xmlns:a="http://schemas.openxmlformats.org/drawingml/2006/main">
                          <a:graphicData uri="http://schemas.microsoft.com/office/word/2010/wordprocessingShape">
                            <wps:wsp>
                              <wps:cNvSpPr txBox="1"/>
                              <wps:spPr>
                                <a:xfrm>
                                  <a:off x="0" y="0"/>
                                  <a:ext cx="8686800" cy="624840"/>
                                </a:xfrm>
                                <a:prstGeom prst="roundRect">
                                  <a:avLst/>
                                </a:prstGeom>
                                <a:noFill/>
                                <a:ln w="28575">
                                  <a:solidFill>
                                    <a:srgbClr val="943634"/>
                                  </a:solidFill>
                                </a:ln>
                                <a:effectLst/>
                              </wps:spPr>
                              <wps:style>
                                <a:lnRef idx="0">
                                  <a:schemeClr val="accent1"/>
                                </a:lnRef>
                                <a:fillRef idx="0">
                                  <a:schemeClr val="accent1"/>
                                </a:fillRef>
                                <a:effectRef idx="0">
                                  <a:schemeClr val="accent1"/>
                                </a:effectRef>
                                <a:fontRef idx="minor">
                                  <a:schemeClr val="dk1"/>
                                </a:fontRef>
                              </wps:style>
                              <wps:txbx>
                                <w:txbxContent>
                                  <w:p w:rsidR="00D2054B" w:rsidRPr="00A71662" w:rsidRDefault="00D2054B" w:rsidP="001D609D">
                                    <w:pPr>
                                      <w:ind w:left="0" w:firstLine="0"/>
                                      <w:rPr>
                                        <w:caps/>
                                        <w:sz w:val="16"/>
                                        <w:szCs w:val="16"/>
                                      </w:rPr>
                                    </w:pPr>
                                    <w:r w:rsidRPr="00A71662">
                                      <w:rPr>
                                        <w:i/>
                                        <w:sz w:val="24"/>
                                        <w:szCs w:val="24"/>
                                      </w:rPr>
                                      <w:t xml:space="preserve">This unit was authored by a team of Colorado educators. </w:t>
                                    </w:r>
                                    <w:r w:rsidRPr="00D80921">
                                      <w:rPr>
                                        <w:i/>
                                        <w:iCs/>
                                        <w:sz w:val="24"/>
                                        <w:szCs w:val="24"/>
                                      </w:rPr>
                                      <w:t>The template provided one example of unit design that enabled teacher-authors to organize possible learning experiences, resources, differentiation, and assessments</w:t>
                                    </w:r>
                                    <w:r>
                                      <w:rPr>
                                        <w:i/>
                                        <w:iCs/>
                                        <w:sz w:val="24"/>
                                        <w:szCs w:val="24"/>
                                      </w:rPr>
                                      <w:t xml:space="preserve">. </w:t>
                                    </w:r>
                                    <w:r w:rsidRPr="00A71662">
                                      <w:rPr>
                                        <w:i/>
                                        <w:sz w:val="24"/>
                                        <w:szCs w:val="24"/>
                                      </w:rPr>
                                      <w:t>The unit is intended to support teachers, schools, and districts as they make their own local decisions around the best instructional plans and practices for all students.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Text Box 9" o:spid="_x0000_s1027" alt="Presenter, company name and address" style="position:absolute;left:0;text-align:left;margin-left:632.8pt;margin-top:0;width:684pt;height:49.2pt;z-index:25166950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" filled="f" strokecolor="#943634" strokeweight="2.25pt">
                        <v:textbox inset=",0,,0">
                          <w:txbxContent>
                            <w:p w:rsidR="00D2054B" w:rsidRPr="00A71662" w:rsidRDefault="00D2054B" w:rsidP="001D609D">
                              <w:pPr>
                                <w:ind w:left="0" w:firstLine="0"/>
                                <w:rPr>
                                  <w:caps/>
                                  <w:sz w:val="16"/>
                                  <w:szCs w:val="16"/>
                                </w:rPr>
                              </w:pPr>
                              <w:r w:rsidRPr="00A71662">
                                <w:rPr>
                                  <w:i/>
                                  <w:sz w:val="24"/>
                                  <w:szCs w:val="24"/>
                                </w:rPr>
                                <w:t xml:space="preserve">This unit was authored by a team of Colorado educators. </w:t>
                              </w:r>
                              <w:r w:rsidRPr="00D80921">
                                <w:rPr>
                                  <w:i/>
                                  <w:iCs/>
                                  <w:sz w:val="24"/>
                                  <w:szCs w:val="24"/>
                                </w:rPr>
                                <w:t>The template provided one example of unit design that enabled teacher-authors to organize possible learning experiences, resources, differentiation, and assessments</w:t>
                              </w:r>
                              <w:r>
                                <w:rPr>
                                  <w:i/>
                                  <w:iCs/>
                                  <w:sz w:val="24"/>
                                  <w:szCs w:val="24"/>
                                </w:rPr>
                                <w:t xml:space="preserve">. </w:t>
                              </w:r>
                              <w:r w:rsidRPr="00A71662">
                                <w:rPr>
                                  <w:i/>
                                  <w:sz w:val="24"/>
                                  <w:szCs w:val="24"/>
                                </w:rPr>
                                <w:t>The unit is intended to support teachers, schools, and districts as they make their own local decisions around the best instructional plans and practices for all students.</w:t>
                              </w:r>
                            </w:p>
                          </w:txbxContent>
                        </v:textbox>
                        <w10:wrap type="square" anchorx="margin" anchory="margin"/>
                        <w10:anchorlock/>
                      </v:roundrect>
                    </w:pict>
                  </mc:Fallback>
                </mc:AlternateContent>
              </w:r>
              <w:r w:rsidR="001D609D">
                <w:rPr>
                  <w:noProof/>
                </w:rPr>
                <mc:AlternateContent>
                  <mc:Choice Requires="wpg">
                    <w:drawing>
                      <wp:anchor distT="0" distB="0" distL="114300" distR="114300" simplePos="0" relativeHeight="251666432" behindDoc="0" locked="0" layoutInCell="1" allowOverlap="1" wp14:anchorId="4E5CF6C2" wp14:editId="5F736151">
                        <wp:simplePos x="0" y="0"/>
                        <wp:positionH relativeFrom="margin">
                          <wp:align>left</wp:align>
                        </wp:positionH>
                        <wp:positionV relativeFrom="margin">
                          <wp:align>center</wp:align>
                        </wp:positionV>
                        <wp:extent cx="365760" cy="6924040"/>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365761" cy="6924040"/>
                                  <a:chOff x="-1" y="0"/>
                                  <a:chExt cx="418012" cy="6924906"/>
                                </a:xfrm>
                              </wpg:grpSpPr>
                              <wps:wsp>
                                <wps:cNvPr id="39" name="Rectangle 39"/>
                                <wps:cNvSpPr/>
                                <wps:spPr>
                                  <a:xfrm>
                                    <a:off x="0" y="1862254"/>
                                    <a:ext cx="365760" cy="4114800"/>
                                  </a:xfrm>
                                  <a:prstGeom prst="rect">
                                    <a:avLst/>
                                  </a:prstGeom>
                                  <a:solidFill>
                                    <a:srgbClr val="197A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054B" w:rsidRPr="00A74D8C" w:rsidRDefault="00D2054B" w:rsidP="001D609D">
                                      <w:pPr>
                                        <w:ind w:left="0"/>
                                        <w:jc w:val="center"/>
                                        <w:rPr>
                                          <w:b/>
                                          <w:sz w:val="20"/>
                                          <w:szCs w:val="20"/>
                                        </w:rPr>
                                      </w:pPr>
                                      <w:r w:rsidRPr="00A74D8C">
                                        <w:rPr>
                                          <w:b/>
                                          <w:sz w:val="20"/>
                                          <w:szCs w:val="20"/>
                                        </w:rPr>
                                        <w:t>Colorado’s District Sample Curriculum Project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5" name="Rectangle 5"/>
                                <wps:cNvSpPr/>
                                <wps:spPr>
                                  <a:xfrm flipV="1">
                                    <a:off x="-1" y="0"/>
                                    <a:ext cx="313508" cy="1828800"/>
                                  </a:xfrm>
                                  <a:prstGeom prst="rect">
                                    <a:avLst/>
                                  </a:prstGeom>
                                  <a:solidFill>
                                    <a:srgbClr val="FFC7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flipV="1">
                                    <a:off x="0" y="6010506"/>
                                    <a:ext cx="418011" cy="914400"/>
                                  </a:xfrm>
                                  <a:prstGeom prst="rect">
                                    <a:avLst/>
                                  </a:prstGeom>
                                  <a:solidFill>
                                    <a:srgbClr val="9436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7" o:spid="_x0000_s1028" style="position:absolute;left:0;text-align:left;margin-left:0;margin-top:0;width:28.8pt;height:545.2pt;z-index:251666432;mso-position-horizontal:left;mso-position-horizontal-relative:margin;mso-position-vertical:center;mso-position-vertical-relative:margin;mso-width-relative:margin" coordorigin="" coordsize="4180,6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">
                        <v:rect id="Rectangle 39" o:spid="_x0000_s1029" style="position:absolute;top:18622;width:3657;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McIA&#10;AADbAAAADwAAAGRycy9kb3ducmV2LnhtbESPS4vCMBSF94L/IVzBnabqMGhtKiIKw8zGF+Ly0lzb&#10;YnNTm4zWfz8RBlwezuPjJIvWVOJOjSstKxgNIxDEmdUl5wqOh81gCsJ5ZI2VZVLwJAeLtNtJMNb2&#10;wTu6730uwgi7GBUU3texlC4ryKAb2po4eBfbGPRBNrnUDT7CuKnkOIo+pcGSA6HAmlYFZdf9r1GQ&#10;n2aabna5+oh+ts/v9e58Cnil+r12OQfhqfXv8H/7SyuYzOD1Jfw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6kxwgAAANsAAAAPAAAAAAAAAAAAAAAAAJgCAABkcnMvZG93&#10;bnJldi54bWxQSwUGAAAAAAQABAD1AAAAhwMAAAAA&#10;" fillcolor="#197a9b" stroked="f" strokeweight="2pt">
                          <v:textbox style="layout-flow:vertical;mso-layout-flow-alt:bottom-to-top">
                            <w:txbxContent>
                              <w:p w:rsidR="00D2054B" w:rsidRPr="00A74D8C" w:rsidRDefault="00D2054B" w:rsidP="001D609D">
                                <w:pPr>
                                  <w:ind w:left="0"/>
                                  <w:jc w:val="center"/>
                                  <w:rPr>
                                    <w:b/>
                                    <w:sz w:val="20"/>
                                    <w:szCs w:val="20"/>
                                  </w:rPr>
                                </w:pPr>
                                <w:r w:rsidRPr="00A74D8C">
                                  <w:rPr>
                                    <w:b/>
                                    <w:sz w:val="20"/>
                                    <w:szCs w:val="20"/>
                                  </w:rPr>
                                  <w:t>Colorado’s District Sample Curriculum Project</w:t>
                                </w:r>
                              </w:p>
                            </w:txbxContent>
                          </v:textbox>
                        </v:rect>
                        <v:rect id="Rectangle 5" o:spid="_x0000_s1030" style="position:absolute;width:3135;height:18288;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wR8QA&#10;AADaAAAADwAAAGRycy9kb3ducmV2LnhtbESPQWvCQBSE74X+h+UVeinNphWlja4ihUKhYjDx4u01&#10;+0yC2bchu43Jv3cFweMwM98wi9VgGtFT52rLCt6iGARxYXXNpYJ9/v36AcJ5ZI2NZVIwkoPV8vFh&#10;gYm2Z95Rn/lSBAi7BBVU3reJlK6oyKCLbEscvKPtDPogu1LqDs8Bbhr5HsczabDmsFBhS18VFafs&#10;3yhI1y+/kicbOuT0OW7/mmOK216p56dhPQfhafD38K39oxVM4Xol3A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l8EfEAAAA2gAAAA8AAAAAAAAAAAAAAAAAmAIAAGRycy9k&#10;b3ducmV2LnhtbFBLBQYAAAAABAAEAPUAAACJAwAAAAA=&#10;" fillcolor="#ffc74e" stroked="f" strokeweight="2pt"/>
                        <v:rect id="Rectangle 6" o:spid="_x0000_s1031" style="position:absolute;top:60105;width:4180;height:9144;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ARcIA&#10;AADaAAAADwAAAGRycy9kb3ducmV2LnhtbESPwWrDMBBE74H+g9hCbrHcQoxxooQQGmiPTXLwcbG2&#10;lhtrZSTFdvv1VaHQ4zAzb5jtfra9GMmHzrGCpywHQdw43XGr4Ho5rUoQISJr7B2Tgi8KsN89LLZY&#10;aTfxO43n2IoE4VChAhPjUEkZGkMWQ+YG4uR9OG8xJulbqT1OCW57+ZznhbTYcVowONDRUHM7362C&#10;Gss3c/Cf36a5DPXLuo7XbtZKLR/nwwZEpDn+h//ar1pBAb9X0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sBFwgAAANoAAAAPAAAAAAAAAAAAAAAAAJgCAABkcnMvZG93&#10;bnJldi54bWxQSwUGAAAAAAQABAD1AAAAhwMAAAAA&#10;" fillcolor="#943634" stroked="f" strokeweight="2pt"/>
                        <w10:wrap type="square" anchorx="margin" anchory="margin"/>
                      </v:group>
                    </w:pict>
                  </mc:Fallback>
                </mc:AlternateContent>
              </w:r>
              <w:r w:rsidR="001D609D">
                <w:rPr>
                  <w:noProof/>
                </w:rPr>
                <mc:AlternateContent>
                  <mc:Choice Requires="wps">
                    <w:drawing>
                      <wp:anchor distT="0" distB="0" distL="114300" distR="114300" simplePos="0" relativeHeight="251667456" behindDoc="0" locked="1" layoutInCell="1" allowOverlap="1" wp14:anchorId="68694F64" wp14:editId="2B17AFE8">
                        <wp:simplePos x="0" y="0"/>
                        <wp:positionH relativeFrom="margin">
                          <wp:posOffset>-635</wp:posOffset>
                        </wp:positionH>
                        <wp:positionV relativeFrom="page">
                          <wp:posOffset>7258050</wp:posOffset>
                        </wp:positionV>
                        <wp:extent cx="3571875" cy="304800"/>
                        <wp:effectExtent l="0" t="0" r="9525" b="0"/>
                        <wp:wrapSquare wrapText="bothSides"/>
                        <wp:docPr id="4" name="Text Box 4" descr="Title and subtitle"/>
                        <wp:cNvGraphicFramePr/>
                        <a:graphic xmlns:a="http://schemas.openxmlformats.org/drawingml/2006/main">
                          <a:graphicData uri="http://schemas.microsoft.com/office/word/2010/wordprocessingShape">
                            <wps:wsp>
                              <wps:cNvSpPr txBox="1"/>
                              <wps:spPr>
                                <a:xfrm>
                                  <a:off x="0" y="0"/>
                                  <a:ext cx="35718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054B" w:rsidRPr="002D4B73" w:rsidRDefault="00D2054B" w:rsidP="001D609D">
                                    <w:pPr>
                                      <w:pStyle w:val="Subtitle"/>
                                      <w:spacing w:after="0"/>
                                      <w:ind w:left="720"/>
                                      <w:jc w:val="left"/>
                                      <w:rPr>
                                        <w:rFonts w:ascii="Palatino Linotype" w:hAnsi="Palatino Linotype"/>
                                      </w:rPr>
                                    </w:pPr>
                                    <w:r w:rsidRPr="002D4B73">
                                      <w:rPr>
                                        <w:rFonts w:ascii="Palatino Linotype" w:hAnsi="Palatino Linotype"/>
                                        <w:sz w:val="20"/>
                                      </w:rPr>
                                      <w:t xml:space="preserve">date Posted: </w:t>
                                    </w:r>
                                    <w:r w:rsidR="004C0DB7">
                                      <w:rPr>
                                        <w:rFonts w:ascii="Palatino Linotype" w:hAnsi="Palatino Linotype"/>
                                        <w:sz w:val="20"/>
                                      </w:rPr>
                                      <w:t>June 10, 2014</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alt="Title and subtitle" style="position:absolute;left:0;text-align:left;margin-left:-.05pt;margin-top:571.5pt;width:281.25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" filled="f" stroked="f" strokeweight=".5pt">
                        <v:textbox inset="0,0,0,0">
                          <w:txbxContent>
                            <w:p w:rsidR="00D2054B" w:rsidRPr="002D4B73" w:rsidRDefault="00D2054B" w:rsidP="001D609D">
                              <w:pPr>
                                <w:pStyle w:val="Subtitle"/>
                                <w:spacing w:after="0"/>
                                <w:ind w:left="720"/>
                                <w:jc w:val="left"/>
                                <w:rPr>
                                  <w:rFonts w:ascii="Palatino Linotype" w:hAnsi="Palatino Linotype"/>
                                </w:rPr>
                              </w:pPr>
                              <w:r w:rsidRPr="002D4B73">
                                <w:rPr>
                                  <w:rFonts w:ascii="Palatino Linotype" w:hAnsi="Palatino Linotype"/>
                                  <w:sz w:val="20"/>
                                </w:rPr>
                                <w:t xml:space="preserve">date Posted: </w:t>
                              </w:r>
                              <w:r w:rsidR="004C0DB7">
                                <w:rPr>
                                  <w:rFonts w:ascii="Palatino Linotype" w:hAnsi="Palatino Linotype"/>
                                  <w:sz w:val="20"/>
                                </w:rPr>
                                <w:t>June 10, 2014</w:t>
                              </w:r>
                            </w:p>
                          </w:txbxContent>
                        </v:textbox>
                        <w10:wrap type="square" anchorx="margin" anchory="page"/>
                        <w10:anchorlock/>
                      </v:shape>
                    </w:pict>
                  </mc:Fallback>
                </mc:AlternateContent>
              </w:r>
              <w:r w:rsidR="001D609D">
                <w:rPr>
                  <w:noProof/>
                </w:rPr>
                <mc:AlternateContent>
                  <mc:Choice Requires="wps">
                    <w:drawing>
                      <wp:anchor distT="0" distB="0" distL="114300" distR="114300" simplePos="0" relativeHeight="251668480" behindDoc="0" locked="1" layoutInCell="1" allowOverlap="1" wp14:anchorId="46C4256E" wp14:editId="6DDCD81B">
                        <wp:simplePos x="0" y="0"/>
                        <wp:positionH relativeFrom="margin">
                          <wp:align>right</wp:align>
                        </wp:positionH>
                        <wp:positionV relativeFrom="margin">
                          <wp:align>top</wp:align>
                        </wp:positionV>
                        <wp:extent cx="3213100" cy="3651250"/>
                        <wp:effectExtent l="0" t="0" r="6350" b="8890"/>
                        <wp:wrapSquare wrapText="bothSides"/>
                        <wp:docPr id="3" name="Text Box 3" descr="Version number and date"/>
                        <wp:cNvGraphicFramePr/>
                        <a:graphic xmlns:a="http://schemas.openxmlformats.org/drawingml/2006/main">
                          <a:graphicData uri="http://schemas.microsoft.com/office/word/2010/wordprocessingShape">
                            <wps:wsp>
                              <wps:cNvSpPr txBox="1"/>
                              <wps:spPr>
                                <a:xfrm>
                                  <a:off x="0" y="0"/>
                                  <a:ext cx="321356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054B" w:rsidRPr="00257689" w:rsidRDefault="00D2054B" w:rsidP="001D609D">
                                    <w:pPr>
                                      <w:ind w:left="0"/>
                                      <w:jc w:val="right"/>
                                      <w:rPr>
                                        <w:rFonts w:ascii="Palatino Linotype" w:hAnsi="Palatino Linotype"/>
                                        <w:sz w:val="28"/>
                                        <w:szCs w:val="28"/>
                                      </w:rPr>
                                    </w:pPr>
                                    <w:r w:rsidRPr="00257689">
                                      <w:rPr>
                                        <w:rFonts w:ascii="Palatino Linotype" w:hAnsi="Palatino Linotype"/>
                                        <w:sz w:val="28"/>
                                        <w:szCs w:val="28"/>
                                      </w:rPr>
                                      <w:t>Music</w:t>
                                    </w:r>
                                  </w:p>
                                  <w:p w:rsidR="00D2054B" w:rsidRPr="00900B3F" w:rsidRDefault="00D2054B" w:rsidP="001D609D">
                                    <w:pPr>
                                      <w:ind w:left="0"/>
                                      <w:jc w:val="right"/>
                                      <w:rPr>
                                        <w:sz w:val="28"/>
                                        <w:szCs w:val="28"/>
                                      </w:rPr>
                                    </w:pPr>
                                    <w:r>
                                      <w:rPr>
                                        <w:rFonts w:ascii="Palatino Linotype" w:hAnsi="Palatino Linotype"/>
                                        <w:sz w:val="28"/>
                                        <w:szCs w:val="28"/>
                                      </w:rPr>
                                      <w:t>4</w:t>
                                    </w:r>
                                    <w:r w:rsidRPr="001A2083">
                                      <w:rPr>
                                        <w:rFonts w:ascii="Palatino Linotype" w:hAnsi="Palatino Linotype"/>
                                        <w:sz w:val="28"/>
                                        <w:szCs w:val="28"/>
                                        <w:vertAlign w:val="superscript"/>
                                      </w:rPr>
                                      <w:t>th</w:t>
                                    </w:r>
                                    <w:r>
                                      <w:rPr>
                                        <w:rFonts w:ascii="Palatino Linotype" w:hAnsi="Palatino Linotype"/>
                                        <w:sz w:val="28"/>
                                        <w:szCs w:val="28"/>
                                      </w:rPr>
                                      <w:t xml:space="preserve"> Grade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36300</wp14:pctHeight>
                        </wp14:sizeRelV>
                      </wp:anchor>
                    </w:drawing>
                  </mc:Choice>
                  <mc:Fallback>
                    <w:pict>
                      <v:shape id="Text Box 3" o:spid="_x0000_s1033" type="#_x0000_t202" alt="Version number and date" style="position:absolute;left:0;text-align:left;margin-left:201.8pt;margin-top:0;width:253pt;height:287.5pt;z-index:251668480;visibility:visible;mso-wrap-style:square;mso-width-percent:0;mso-height-percent:363;mso-wrap-distance-left:9pt;mso-wrap-distance-top:0;mso-wrap-distance-right:9pt;mso-wrap-distance-bottom:0;mso-position-horizontal:right;mso-position-horizontal-relative:margin;mso-position-vertical:top;mso-position-vertical-relative:margin;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" filled="f" stroked="f" strokeweight=".5pt">
                        <v:textbox style="mso-fit-shape-to-text:t" inset="0,0,0,0">
                          <w:txbxContent>
                            <w:p w:rsidR="00D2054B" w:rsidRPr="00257689" w:rsidRDefault="00D2054B" w:rsidP="001D609D">
                              <w:pPr>
                                <w:ind w:left="0"/>
                                <w:jc w:val="right"/>
                                <w:rPr>
                                  <w:rFonts w:ascii="Palatino Linotype" w:hAnsi="Palatino Linotype"/>
                                  <w:sz w:val="28"/>
                                  <w:szCs w:val="28"/>
                                </w:rPr>
                              </w:pPr>
                              <w:r w:rsidRPr="00257689">
                                <w:rPr>
                                  <w:rFonts w:ascii="Palatino Linotype" w:hAnsi="Palatino Linotype"/>
                                  <w:sz w:val="28"/>
                                  <w:szCs w:val="28"/>
                                </w:rPr>
                                <w:t>Music</w:t>
                              </w:r>
                            </w:p>
                            <w:p w:rsidR="00D2054B" w:rsidRPr="00900B3F" w:rsidRDefault="00D2054B" w:rsidP="001D609D">
                              <w:pPr>
                                <w:ind w:left="0"/>
                                <w:jc w:val="right"/>
                                <w:rPr>
                                  <w:sz w:val="28"/>
                                  <w:szCs w:val="28"/>
                                </w:rPr>
                              </w:pPr>
                              <w:r>
                                <w:rPr>
                                  <w:rFonts w:ascii="Palatino Linotype" w:hAnsi="Palatino Linotype"/>
                                  <w:sz w:val="28"/>
                                  <w:szCs w:val="28"/>
                                </w:rPr>
                                <w:t>4</w:t>
                              </w:r>
                              <w:r w:rsidRPr="001A2083">
                                <w:rPr>
                                  <w:rFonts w:ascii="Palatino Linotype" w:hAnsi="Palatino Linotype"/>
                                  <w:sz w:val="28"/>
                                  <w:szCs w:val="28"/>
                                  <w:vertAlign w:val="superscript"/>
                                </w:rPr>
                                <w:t>th</w:t>
                              </w:r>
                              <w:r>
                                <w:rPr>
                                  <w:rFonts w:ascii="Palatino Linotype" w:hAnsi="Palatino Linotype"/>
                                  <w:sz w:val="28"/>
                                  <w:szCs w:val="28"/>
                                </w:rPr>
                                <w:t xml:space="preserve"> Grade</w:t>
                              </w:r>
                            </w:p>
                          </w:txbxContent>
                        </v:textbox>
                        <w10:wrap type="square" anchorx="margin" anchory="margin"/>
                        <w10:anchorlock/>
                      </v:shape>
                    </w:pict>
                  </mc:Fallback>
                </mc:AlternateContent>
              </w:r>
              <w:r w:rsidR="001D609D">
                <w:rPr>
                  <w:noProof/>
                </w:rPr>
                <mc:AlternateContent>
                  <mc:Choice Requires="wps">
                    <w:drawing>
                      <wp:anchor distT="0" distB="0" distL="114300" distR="114300" simplePos="0" relativeHeight="251665408" behindDoc="0" locked="1" layoutInCell="1" allowOverlap="1" wp14:anchorId="4C5B7A45" wp14:editId="6C6E89A6">
                        <wp:simplePos x="0" y="0"/>
                        <wp:positionH relativeFrom="margin">
                          <wp:align>left</wp:align>
                        </wp:positionH>
                        <wp:positionV relativeFrom="margin">
                          <wp:align>top</wp:align>
                        </wp:positionV>
                        <wp:extent cx="6753225" cy="1085850"/>
                        <wp:effectExtent l="0" t="0" r="9525" b="0"/>
                        <wp:wrapSquare wrapText="bothSides"/>
                        <wp:docPr id="33" name="Text Box 33" descr="Version number and date"/>
                        <wp:cNvGraphicFramePr/>
                        <a:graphic xmlns:a="http://schemas.openxmlformats.org/drawingml/2006/main">
                          <a:graphicData uri="http://schemas.microsoft.com/office/word/2010/wordprocessingShape">
                            <wps:wsp>
                              <wps:cNvSpPr txBox="1"/>
                              <wps:spPr>
                                <a:xfrm>
                                  <a:off x="0" y="0"/>
                                  <a:ext cx="6753225" cy="1085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054B" w:rsidRPr="00485372" w:rsidRDefault="00D2054B" w:rsidP="001D609D">
                                    <w:pPr>
                                      <w:pStyle w:val="Subtitle"/>
                                      <w:ind w:left="720"/>
                                      <w:jc w:val="left"/>
                                      <w:rPr>
                                        <w:rFonts w:ascii="Palatino Linotype" w:hAnsi="Palatino Linotype"/>
                                        <w:caps w:val="0"/>
                                      </w:rPr>
                                    </w:pPr>
                                    <w:r>
                                      <w:rPr>
                                        <w:rFonts w:ascii="Palatino Linotype" w:hAnsi="Palatino Linotype"/>
                                        <w:caps w:val="0"/>
                                      </w:rPr>
                                      <w:t>Colorado T</w:t>
                                    </w:r>
                                    <w:r w:rsidRPr="00485372">
                                      <w:rPr>
                                        <w:rFonts w:ascii="Palatino Linotype" w:hAnsi="Palatino Linotype"/>
                                        <w:caps w:val="0"/>
                                      </w:rPr>
                                      <w:t>eacher-</w:t>
                                    </w:r>
                                    <w:r>
                                      <w:rPr>
                                        <w:rFonts w:ascii="Palatino Linotype" w:hAnsi="Palatino Linotype"/>
                                        <w:caps w:val="0"/>
                                      </w:rPr>
                                      <w:t>Authored</w:t>
                                    </w:r>
                                    <w:r w:rsidRPr="00485372">
                                      <w:rPr>
                                        <w:rFonts w:ascii="Palatino Linotype" w:hAnsi="Palatino Linotype"/>
                                        <w:caps w:val="0"/>
                                      </w:rPr>
                                      <w:t xml:space="preserve"> Instructional Unit</w:t>
                                    </w:r>
                                    <w:r>
                                      <w:rPr>
                                        <w:rFonts w:ascii="Palatino Linotype" w:hAnsi="Palatino Linotype"/>
                                        <w:caps w:val="0"/>
                                      </w:rPr>
                                      <w:t xml:space="preserve"> Sample</w:t>
                                    </w:r>
                                  </w:p>
                                  <w:p w:rsidR="00D2054B" w:rsidRPr="00DD35F8" w:rsidRDefault="00D2054B" w:rsidP="001D609D">
                                    <w:pPr>
                                      <w:pStyle w:val="Title"/>
                                      <w:spacing w:after="120"/>
                                      <w:ind w:left="720"/>
                                      <w:jc w:val="left"/>
                                      <w:rPr>
                                        <w:rFonts w:ascii="Palatino Linotype" w:eastAsiaTheme="minorEastAsia" w:hAnsi="Palatino Linotype" w:cstheme="minorBidi"/>
                                        <w:b/>
                                        <w:caps w:val="0"/>
                                        <w:noProof/>
                                        <w:color w:val="197A9B"/>
                                      </w:rPr>
                                    </w:pPr>
                                    <w:r>
                                      <w:rPr>
                                        <w:rFonts w:ascii="Palatino Linotype" w:eastAsiaTheme="minorEastAsia" w:hAnsi="Palatino Linotype" w:cstheme="minorBidi"/>
                                        <w:b/>
                                        <w:caps w:val="0"/>
                                        <w:noProof/>
                                        <w:color w:val="197A9B"/>
                                      </w:rPr>
                                      <w:t>Unit Title: Play Me A Song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alt="Version number and date" style="position:absolute;left:0;text-align:left;margin-left:0;margin-top:0;width:531.75pt;height:85.5pt;z-index:25166540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" filled="f" stroked="f" strokeweight=".5pt">
                        <v:textbox inset="0,0,0,0">
                          <w:txbxContent>
                            <w:p w:rsidR="00D2054B" w:rsidRPr="00485372" w:rsidRDefault="00D2054B" w:rsidP="001D609D">
                              <w:pPr>
                                <w:pStyle w:val="Subtitle"/>
                                <w:ind w:left="720"/>
                                <w:jc w:val="left"/>
                                <w:rPr>
                                  <w:rFonts w:ascii="Palatino Linotype" w:hAnsi="Palatino Linotype"/>
                                  <w:caps w:val="0"/>
                                </w:rPr>
                              </w:pPr>
                              <w:r>
                                <w:rPr>
                                  <w:rFonts w:ascii="Palatino Linotype" w:hAnsi="Palatino Linotype"/>
                                  <w:caps w:val="0"/>
                                </w:rPr>
                                <w:t>Colorado T</w:t>
                              </w:r>
                              <w:r w:rsidRPr="00485372">
                                <w:rPr>
                                  <w:rFonts w:ascii="Palatino Linotype" w:hAnsi="Palatino Linotype"/>
                                  <w:caps w:val="0"/>
                                </w:rPr>
                                <w:t>eacher-</w:t>
                              </w:r>
                              <w:r>
                                <w:rPr>
                                  <w:rFonts w:ascii="Palatino Linotype" w:hAnsi="Palatino Linotype"/>
                                  <w:caps w:val="0"/>
                                </w:rPr>
                                <w:t>Authored</w:t>
                              </w:r>
                              <w:r w:rsidRPr="00485372">
                                <w:rPr>
                                  <w:rFonts w:ascii="Palatino Linotype" w:hAnsi="Palatino Linotype"/>
                                  <w:caps w:val="0"/>
                                </w:rPr>
                                <w:t xml:space="preserve"> Instructional Unit</w:t>
                              </w:r>
                              <w:r>
                                <w:rPr>
                                  <w:rFonts w:ascii="Palatino Linotype" w:hAnsi="Palatino Linotype"/>
                                  <w:caps w:val="0"/>
                                </w:rPr>
                                <w:t xml:space="preserve"> Sample</w:t>
                              </w:r>
                            </w:p>
                            <w:p w:rsidR="00D2054B" w:rsidRPr="00DD35F8" w:rsidRDefault="00D2054B" w:rsidP="001D609D">
                              <w:pPr>
                                <w:pStyle w:val="Title"/>
                                <w:spacing w:after="120"/>
                                <w:ind w:left="720"/>
                                <w:jc w:val="left"/>
                                <w:rPr>
                                  <w:rFonts w:ascii="Palatino Linotype" w:eastAsiaTheme="minorEastAsia" w:hAnsi="Palatino Linotype" w:cstheme="minorBidi"/>
                                  <w:b/>
                                  <w:caps w:val="0"/>
                                  <w:noProof/>
                                  <w:color w:val="197A9B"/>
                                </w:rPr>
                              </w:pPr>
                              <w:r>
                                <w:rPr>
                                  <w:rFonts w:ascii="Palatino Linotype" w:eastAsiaTheme="minorEastAsia" w:hAnsi="Palatino Linotype" w:cstheme="minorBidi"/>
                                  <w:b/>
                                  <w:caps w:val="0"/>
                                  <w:noProof/>
                                  <w:color w:val="197A9B"/>
                                </w:rPr>
                                <w:t>Unit Title: Play Me A Song</w:t>
                              </w:r>
                            </w:p>
                          </w:txbxContent>
                        </v:textbox>
                        <w10:wrap type="square" anchorx="margin" anchory="margin"/>
                        <w10:anchorlock/>
                      </v:shape>
                    </w:pict>
                  </mc:Fallback>
                </mc:AlternateContent>
              </w:r>
            </w:p>
            <w:p w:rsidR="009B5706" w:rsidRPr="001D609D" w:rsidRDefault="007D6FC9" w:rsidP="0047538F">
              <w:pPr>
                <w:ind w:left="0" w:firstLine="0"/>
                <w:rPr>
                  <w:noProof/>
                  <w:color w:val="1F497D" w:themeColor="text2"/>
                  <w:sz w:val="2"/>
                  <w:szCs w:val="2"/>
                </w:rPr>
              </w:pPr>
            </w:p>
          </w:sdtContent>
        </w:sdt>
      </w:sdtContent>
    </w:sd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538"/>
        <w:gridCol w:w="4469"/>
        <w:gridCol w:w="1111"/>
        <w:gridCol w:w="316"/>
        <w:gridCol w:w="2037"/>
        <w:gridCol w:w="797"/>
        <w:gridCol w:w="900"/>
        <w:gridCol w:w="2448"/>
      </w:tblGrid>
      <w:tr w:rsidR="00F92738" w:rsidRPr="00D5423D" w:rsidTr="00A20BDA">
        <w:trPr>
          <w:trHeight w:val="165"/>
          <w:jc w:val="center"/>
        </w:trPr>
        <w:tc>
          <w:tcPr>
            <w:tcW w:w="2538" w:type="dxa"/>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Content Area</w:t>
            </w:r>
          </w:p>
        </w:tc>
        <w:tc>
          <w:tcPr>
            <w:tcW w:w="5896" w:type="dxa"/>
            <w:gridSpan w:val="3"/>
          </w:tcPr>
          <w:p w:rsidR="00F92738" w:rsidRPr="00D5423D" w:rsidRDefault="00F92738" w:rsidP="0047538F">
            <w:pPr>
              <w:ind w:left="0" w:firstLine="0"/>
              <w:rPr>
                <w:rFonts w:asciiTheme="minorHAnsi" w:hAnsiTheme="minorHAnsi"/>
                <w:sz w:val="20"/>
                <w:szCs w:val="20"/>
              </w:rPr>
            </w:pPr>
            <w:r>
              <w:rPr>
                <w:rFonts w:asciiTheme="minorHAnsi" w:hAnsiTheme="minorHAnsi"/>
                <w:sz w:val="20"/>
                <w:szCs w:val="20"/>
              </w:rPr>
              <w:t>Music</w:t>
            </w:r>
          </w:p>
        </w:tc>
        <w:tc>
          <w:tcPr>
            <w:tcW w:w="2037" w:type="dxa"/>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Grade Level</w:t>
            </w:r>
          </w:p>
        </w:tc>
        <w:tc>
          <w:tcPr>
            <w:tcW w:w="4145" w:type="dxa"/>
            <w:gridSpan w:val="3"/>
          </w:tcPr>
          <w:p w:rsidR="00F92738" w:rsidRPr="00D5423D" w:rsidRDefault="00F92738" w:rsidP="0047538F">
            <w:pPr>
              <w:ind w:left="0" w:firstLine="0"/>
              <w:rPr>
                <w:rFonts w:asciiTheme="minorHAnsi" w:hAnsiTheme="minorHAnsi"/>
                <w:sz w:val="20"/>
                <w:szCs w:val="20"/>
              </w:rPr>
            </w:pPr>
            <w:r>
              <w:rPr>
                <w:rFonts w:asciiTheme="minorHAnsi" w:hAnsiTheme="minorHAnsi"/>
                <w:sz w:val="20"/>
                <w:szCs w:val="20"/>
              </w:rPr>
              <w:t>4</w:t>
            </w:r>
            <w:r w:rsidRPr="000F35E8">
              <w:rPr>
                <w:rFonts w:asciiTheme="minorHAnsi" w:hAnsiTheme="minorHAnsi"/>
                <w:sz w:val="20"/>
                <w:szCs w:val="20"/>
                <w:vertAlign w:val="superscript"/>
              </w:rPr>
              <w:t>th</w:t>
            </w:r>
            <w:r>
              <w:rPr>
                <w:rFonts w:asciiTheme="minorHAnsi" w:hAnsiTheme="minorHAnsi"/>
                <w:sz w:val="20"/>
                <w:szCs w:val="20"/>
              </w:rPr>
              <w:t xml:space="preserve"> Grade</w:t>
            </w:r>
          </w:p>
        </w:tc>
      </w:tr>
      <w:tr w:rsidR="00F92738" w:rsidRPr="00D5423D" w:rsidTr="00A20BDA">
        <w:trPr>
          <w:trHeight w:val="165"/>
          <w:jc w:val="center"/>
        </w:trPr>
        <w:tc>
          <w:tcPr>
            <w:tcW w:w="2538" w:type="dxa"/>
            <w:tcBorders>
              <w:bottom w:val="single" w:sz="24" w:space="0" w:color="auto"/>
            </w:tcBorders>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Course Name/Course Code</w:t>
            </w:r>
          </w:p>
        </w:tc>
        <w:tc>
          <w:tcPr>
            <w:tcW w:w="12078" w:type="dxa"/>
            <w:gridSpan w:val="7"/>
            <w:tcBorders>
              <w:bottom w:val="single" w:sz="24" w:space="0" w:color="auto"/>
            </w:tcBorders>
          </w:tcPr>
          <w:p w:rsidR="00F92738" w:rsidRPr="00D5423D" w:rsidRDefault="00F92738" w:rsidP="0047538F">
            <w:pPr>
              <w:ind w:left="0" w:firstLine="0"/>
              <w:rPr>
                <w:rFonts w:asciiTheme="minorHAnsi" w:hAnsiTheme="minorHAnsi"/>
                <w:sz w:val="20"/>
                <w:szCs w:val="20"/>
              </w:rPr>
            </w:pPr>
          </w:p>
        </w:tc>
      </w:tr>
      <w:tr w:rsidR="00F92738" w:rsidRPr="00D5423D" w:rsidTr="00A20BDA">
        <w:trPr>
          <w:trHeight w:val="165"/>
          <w:jc w:val="center"/>
        </w:trPr>
        <w:tc>
          <w:tcPr>
            <w:tcW w:w="2538" w:type="dxa"/>
            <w:tcBorders>
              <w:top w:val="single" w:sz="24" w:space="0" w:color="auto"/>
              <w:left w:val="single" w:sz="24" w:space="0" w:color="auto"/>
              <w:bottom w:val="single" w:sz="8" w:space="0" w:color="auto"/>
              <w:right w:val="single" w:sz="8" w:space="0" w:color="auto"/>
            </w:tcBorders>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Standard</w:t>
            </w:r>
          </w:p>
        </w:tc>
        <w:tc>
          <w:tcPr>
            <w:tcW w:w="9630" w:type="dxa"/>
            <w:gridSpan w:val="6"/>
            <w:tcBorders>
              <w:top w:val="single" w:sz="24" w:space="0" w:color="auto"/>
              <w:left w:val="single" w:sz="8" w:space="0" w:color="auto"/>
              <w:bottom w:val="single" w:sz="8" w:space="0" w:color="auto"/>
              <w:right w:val="single" w:sz="4" w:space="0" w:color="auto"/>
            </w:tcBorders>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Grade Level Expectations</w:t>
            </w:r>
            <w:r>
              <w:rPr>
                <w:rFonts w:asciiTheme="minorHAnsi" w:hAnsiTheme="minorHAnsi"/>
                <w:b/>
                <w:sz w:val="20"/>
                <w:szCs w:val="20"/>
              </w:rPr>
              <w:t xml:space="preserve"> (GLE)</w:t>
            </w:r>
          </w:p>
        </w:tc>
        <w:tc>
          <w:tcPr>
            <w:tcW w:w="2448" w:type="dxa"/>
            <w:tcBorders>
              <w:top w:val="single" w:sz="24" w:space="0" w:color="auto"/>
              <w:left w:val="single" w:sz="4" w:space="0" w:color="auto"/>
              <w:bottom w:val="single" w:sz="8" w:space="0" w:color="auto"/>
              <w:right w:val="single" w:sz="24" w:space="0" w:color="auto"/>
            </w:tcBorders>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Pr>
                <w:rFonts w:asciiTheme="minorHAnsi" w:hAnsiTheme="minorHAnsi"/>
                <w:b/>
                <w:sz w:val="20"/>
                <w:szCs w:val="20"/>
              </w:rPr>
              <w:t>GLE Code</w:t>
            </w:r>
          </w:p>
        </w:tc>
      </w:tr>
      <w:tr w:rsidR="00F92738" w:rsidRPr="00D5423D" w:rsidTr="00A20BDA">
        <w:trPr>
          <w:trHeight w:val="270"/>
          <w:jc w:val="center"/>
        </w:trPr>
        <w:tc>
          <w:tcPr>
            <w:tcW w:w="2538" w:type="dxa"/>
            <w:vMerge w:val="restart"/>
            <w:tcBorders>
              <w:top w:val="single" w:sz="8" w:space="0" w:color="auto"/>
              <w:left w:val="single" w:sz="24"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r>
              <w:rPr>
                <w:rFonts w:asciiTheme="minorHAnsi" w:hAnsiTheme="minorHAnsi"/>
                <w:sz w:val="20"/>
                <w:szCs w:val="20"/>
              </w:rPr>
              <w:t>Expression of Music</w:t>
            </w: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keepNext/>
              <w:numPr>
                <w:ilvl w:val="0"/>
                <w:numId w:val="28"/>
              </w:numPr>
              <w:spacing w:after="0" w:line="240" w:lineRule="auto"/>
              <w:ind w:left="360"/>
              <w:contextualSpacing w:val="0"/>
              <w:outlineLvl w:val="2"/>
              <w:rPr>
                <w:rFonts w:asciiTheme="minorHAnsi" w:hAnsiTheme="minorHAnsi"/>
                <w:bCs/>
                <w:color w:val="000000"/>
                <w:sz w:val="20"/>
                <w:szCs w:val="20"/>
              </w:rPr>
            </w:pPr>
            <w:r w:rsidRPr="00097EEC">
              <w:rPr>
                <w:rFonts w:asciiTheme="minorHAnsi" w:hAnsiTheme="minorHAnsi"/>
                <w:bCs/>
                <w:color w:val="000000"/>
                <w:sz w:val="20"/>
                <w:szCs w:val="20"/>
              </w:rPr>
              <w:t>Perform using accurate production techniques</w:t>
            </w:r>
          </w:p>
        </w:tc>
        <w:tc>
          <w:tcPr>
            <w:tcW w:w="2448" w:type="dxa"/>
            <w:tcBorders>
              <w:top w:val="single" w:sz="8" w:space="0" w:color="auto"/>
              <w:left w:val="single" w:sz="4" w:space="0" w:color="auto"/>
              <w:bottom w:val="single" w:sz="8" w:space="0" w:color="auto"/>
              <w:right w:val="single" w:sz="24" w:space="0" w:color="auto"/>
            </w:tcBorders>
          </w:tcPr>
          <w:p w:rsidR="00F92738" w:rsidRPr="00D5423D" w:rsidRDefault="00F92738" w:rsidP="0047538F">
            <w:pPr>
              <w:ind w:left="0" w:firstLine="0"/>
              <w:rPr>
                <w:rFonts w:asciiTheme="minorHAnsi" w:hAnsiTheme="minorHAnsi" w:cs="Calibri"/>
                <w:sz w:val="20"/>
                <w:szCs w:val="20"/>
              </w:rPr>
            </w:pPr>
            <w:r>
              <w:rPr>
                <w:rFonts w:asciiTheme="minorHAnsi" w:eastAsia="Times New Roman" w:hAnsiTheme="minorHAnsi"/>
                <w:sz w:val="20"/>
                <w:szCs w:val="20"/>
              </w:rPr>
              <w:t>MU09-GR.4-S.1-GLE.1</w:t>
            </w:r>
          </w:p>
        </w:tc>
      </w:tr>
      <w:tr w:rsidR="00F92738" w:rsidRPr="00D5423D" w:rsidTr="00A20BDA">
        <w:trPr>
          <w:trHeight w:val="120"/>
          <w:jc w:val="center"/>
        </w:trPr>
        <w:tc>
          <w:tcPr>
            <w:tcW w:w="2538" w:type="dxa"/>
            <w:vMerge/>
            <w:tcBorders>
              <w:left w:val="single" w:sz="24"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keepNext/>
              <w:numPr>
                <w:ilvl w:val="0"/>
                <w:numId w:val="28"/>
              </w:numPr>
              <w:spacing w:after="0" w:line="240" w:lineRule="auto"/>
              <w:ind w:left="360"/>
              <w:contextualSpacing w:val="0"/>
              <w:outlineLvl w:val="2"/>
              <w:rPr>
                <w:rFonts w:asciiTheme="minorHAnsi" w:hAnsiTheme="minorHAnsi"/>
                <w:bCs/>
                <w:color w:val="000000"/>
                <w:sz w:val="20"/>
                <w:szCs w:val="20"/>
              </w:rPr>
            </w:pPr>
            <w:r w:rsidRPr="00097EEC">
              <w:rPr>
                <w:rFonts w:asciiTheme="minorHAnsi" w:hAnsiTheme="minorHAnsi"/>
                <w:bCs/>
                <w:color w:val="000000"/>
                <w:sz w:val="20"/>
                <w:szCs w:val="20"/>
              </w:rPr>
              <w:t>Perform a variety of rhythmic, melodic, and harmonic patterns</w:t>
            </w:r>
          </w:p>
        </w:tc>
        <w:tc>
          <w:tcPr>
            <w:tcW w:w="2448" w:type="dxa"/>
            <w:tcBorders>
              <w:top w:val="single" w:sz="8" w:space="0" w:color="auto"/>
              <w:left w:val="single" w:sz="4" w:space="0" w:color="auto"/>
              <w:right w:val="single" w:sz="24" w:space="0" w:color="auto"/>
            </w:tcBorders>
          </w:tcPr>
          <w:p w:rsidR="00F92738" w:rsidRPr="00D5423D" w:rsidRDefault="00F92738" w:rsidP="0047538F">
            <w:pPr>
              <w:pStyle w:val="NormalWeb"/>
              <w:spacing w:before="0" w:beforeAutospacing="0" w:after="0" w:afterAutospacing="0"/>
              <w:rPr>
                <w:rFonts w:asciiTheme="minorHAnsi" w:hAnsiTheme="minorHAnsi"/>
                <w:sz w:val="20"/>
                <w:szCs w:val="20"/>
              </w:rPr>
            </w:pPr>
            <w:r>
              <w:rPr>
                <w:rFonts w:asciiTheme="minorHAnsi" w:hAnsiTheme="minorHAnsi"/>
                <w:sz w:val="20"/>
                <w:szCs w:val="20"/>
              </w:rPr>
              <w:t>MU09-GR.4-</w:t>
            </w:r>
            <w:r w:rsidRPr="00D5423D">
              <w:rPr>
                <w:rFonts w:asciiTheme="minorHAnsi" w:hAnsiTheme="minorHAnsi"/>
                <w:sz w:val="20"/>
                <w:szCs w:val="20"/>
              </w:rPr>
              <w:t>S.1-GLE.2</w:t>
            </w:r>
          </w:p>
        </w:tc>
      </w:tr>
      <w:tr w:rsidR="00F92738" w:rsidRPr="00D5423D" w:rsidTr="00A20BDA">
        <w:trPr>
          <w:trHeight w:val="120"/>
          <w:jc w:val="center"/>
        </w:trPr>
        <w:tc>
          <w:tcPr>
            <w:tcW w:w="2538" w:type="dxa"/>
            <w:vMerge/>
            <w:tcBorders>
              <w:left w:val="single" w:sz="24" w:space="0" w:color="auto"/>
              <w:bottom w:val="single" w:sz="8"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keepNext/>
              <w:numPr>
                <w:ilvl w:val="0"/>
                <w:numId w:val="28"/>
              </w:numPr>
              <w:spacing w:after="0" w:line="240" w:lineRule="auto"/>
              <w:ind w:left="360"/>
              <w:contextualSpacing w:val="0"/>
              <w:outlineLvl w:val="2"/>
              <w:rPr>
                <w:rFonts w:asciiTheme="minorHAnsi" w:hAnsiTheme="minorHAnsi"/>
                <w:sz w:val="20"/>
                <w:szCs w:val="20"/>
              </w:rPr>
            </w:pPr>
            <w:r w:rsidRPr="00097EEC">
              <w:rPr>
                <w:rFonts w:asciiTheme="minorHAnsi" w:hAnsiTheme="minorHAnsi"/>
                <w:bCs/>
                <w:color w:val="000000"/>
                <w:sz w:val="20"/>
                <w:szCs w:val="20"/>
              </w:rPr>
              <w:t>Perform extended melodies from the treble staff using traditional notation</w:t>
            </w:r>
          </w:p>
        </w:tc>
        <w:tc>
          <w:tcPr>
            <w:tcW w:w="2448" w:type="dxa"/>
            <w:tcBorders>
              <w:left w:val="single" w:sz="4" w:space="0" w:color="auto"/>
              <w:bottom w:val="single" w:sz="8" w:space="0" w:color="auto"/>
              <w:right w:val="single" w:sz="24" w:space="0" w:color="auto"/>
            </w:tcBorders>
          </w:tcPr>
          <w:p w:rsidR="00F92738" w:rsidRDefault="00F92738" w:rsidP="0047538F">
            <w:pPr>
              <w:pStyle w:val="NormalWeb"/>
              <w:spacing w:before="0" w:beforeAutospacing="0" w:after="0" w:afterAutospacing="0"/>
              <w:rPr>
                <w:rFonts w:asciiTheme="minorHAnsi" w:hAnsiTheme="minorHAnsi"/>
                <w:sz w:val="20"/>
                <w:szCs w:val="20"/>
              </w:rPr>
            </w:pPr>
            <w:r>
              <w:rPr>
                <w:rFonts w:asciiTheme="minorHAnsi" w:hAnsiTheme="minorHAnsi"/>
                <w:sz w:val="20"/>
                <w:szCs w:val="20"/>
              </w:rPr>
              <w:t>MU09-GR.4-</w:t>
            </w:r>
            <w:r w:rsidRPr="00D5423D">
              <w:rPr>
                <w:rFonts w:asciiTheme="minorHAnsi" w:hAnsiTheme="minorHAnsi"/>
                <w:sz w:val="20"/>
                <w:szCs w:val="20"/>
              </w:rPr>
              <w:t>S.1-GLE.</w:t>
            </w:r>
            <w:r>
              <w:rPr>
                <w:rFonts w:asciiTheme="minorHAnsi" w:hAnsiTheme="minorHAnsi"/>
                <w:sz w:val="20"/>
                <w:szCs w:val="20"/>
              </w:rPr>
              <w:t>3</w:t>
            </w:r>
          </w:p>
        </w:tc>
      </w:tr>
      <w:tr w:rsidR="00F92738" w:rsidRPr="00D5423D" w:rsidTr="00A20BDA">
        <w:trPr>
          <w:trHeight w:val="131"/>
          <w:jc w:val="center"/>
        </w:trPr>
        <w:tc>
          <w:tcPr>
            <w:tcW w:w="2538" w:type="dxa"/>
            <w:vMerge w:val="restart"/>
            <w:tcBorders>
              <w:top w:val="single" w:sz="8" w:space="0" w:color="auto"/>
              <w:left w:val="single" w:sz="24"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r>
              <w:rPr>
                <w:rFonts w:asciiTheme="minorHAnsi" w:hAnsiTheme="minorHAnsi"/>
                <w:sz w:val="20"/>
                <w:szCs w:val="20"/>
              </w:rPr>
              <w:t>Creation of Music</w:t>
            </w: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keepNext/>
              <w:numPr>
                <w:ilvl w:val="0"/>
                <w:numId w:val="29"/>
              </w:numPr>
              <w:spacing w:after="0" w:line="240" w:lineRule="auto"/>
              <w:contextualSpacing w:val="0"/>
              <w:outlineLvl w:val="2"/>
              <w:rPr>
                <w:rFonts w:asciiTheme="minorHAnsi" w:hAnsiTheme="minorHAnsi" w:cs="Arial"/>
                <w:iCs/>
                <w:sz w:val="20"/>
                <w:szCs w:val="20"/>
              </w:rPr>
            </w:pPr>
            <w:r w:rsidRPr="00097EEC">
              <w:rPr>
                <w:rFonts w:asciiTheme="minorHAnsi" w:hAnsiTheme="minorHAnsi" w:cs="Arial"/>
                <w:iCs/>
                <w:sz w:val="20"/>
                <w:szCs w:val="20"/>
              </w:rPr>
              <w:t>Improvise simple musical phrases</w:t>
            </w:r>
          </w:p>
        </w:tc>
        <w:tc>
          <w:tcPr>
            <w:tcW w:w="2448" w:type="dxa"/>
            <w:tcBorders>
              <w:top w:val="single" w:sz="8" w:space="0" w:color="auto"/>
              <w:left w:val="single" w:sz="4" w:space="0" w:color="auto"/>
              <w:right w:val="single" w:sz="24" w:space="0" w:color="auto"/>
            </w:tcBorders>
          </w:tcPr>
          <w:p w:rsidR="00F92738" w:rsidRPr="00D5423D" w:rsidRDefault="00F92738" w:rsidP="0047538F">
            <w:pPr>
              <w:pStyle w:val="NormalWeb"/>
              <w:spacing w:before="0" w:beforeAutospacing="0" w:after="0" w:afterAutospacing="0"/>
              <w:rPr>
                <w:rFonts w:asciiTheme="minorHAnsi" w:hAnsiTheme="minorHAnsi" w:cs="Calibri"/>
                <w:sz w:val="20"/>
                <w:szCs w:val="20"/>
              </w:rPr>
            </w:pPr>
            <w:r>
              <w:rPr>
                <w:rFonts w:asciiTheme="minorHAnsi" w:hAnsiTheme="minorHAnsi"/>
                <w:sz w:val="20"/>
                <w:szCs w:val="20"/>
              </w:rPr>
              <w:t>MU09-GR.4-S.2-GLE.1</w:t>
            </w:r>
          </w:p>
        </w:tc>
      </w:tr>
      <w:tr w:rsidR="00F92738" w:rsidRPr="00D5423D" w:rsidTr="00A20BDA">
        <w:trPr>
          <w:trHeight w:val="131"/>
          <w:jc w:val="center"/>
        </w:trPr>
        <w:tc>
          <w:tcPr>
            <w:tcW w:w="2538" w:type="dxa"/>
            <w:vMerge/>
            <w:tcBorders>
              <w:left w:val="single" w:sz="24" w:space="0" w:color="auto"/>
              <w:bottom w:val="single" w:sz="8"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keepNext/>
              <w:numPr>
                <w:ilvl w:val="0"/>
                <w:numId w:val="29"/>
              </w:numPr>
              <w:spacing w:after="0" w:line="240" w:lineRule="auto"/>
              <w:contextualSpacing w:val="0"/>
              <w:outlineLvl w:val="2"/>
              <w:rPr>
                <w:rFonts w:asciiTheme="minorHAnsi" w:hAnsiTheme="minorHAnsi"/>
                <w:bCs/>
                <w:color w:val="000000"/>
                <w:sz w:val="20"/>
                <w:szCs w:val="20"/>
              </w:rPr>
            </w:pPr>
            <w:r w:rsidRPr="00097EEC">
              <w:rPr>
                <w:rFonts w:asciiTheme="minorHAnsi" w:hAnsiTheme="minorHAnsi"/>
                <w:bCs/>
                <w:color w:val="000000"/>
                <w:sz w:val="20"/>
                <w:szCs w:val="20"/>
              </w:rPr>
              <w:t>Notate simple musical selections</w:t>
            </w:r>
          </w:p>
        </w:tc>
        <w:tc>
          <w:tcPr>
            <w:tcW w:w="2448" w:type="dxa"/>
            <w:tcBorders>
              <w:left w:val="single" w:sz="4" w:space="0" w:color="auto"/>
              <w:bottom w:val="single" w:sz="8" w:space="0" w:color="auto"/>
              <w:right w:val="single" w:sz="24" w:space="0" w:color="auto"/>
            </w:tcBorders>
          </w:tcPr>
          <w:p w:rsidR="00F92738" w:rsidRDefault="00F92738" w:rsidP="0047538F">
            <w:pPr>
              <w:pStyle w:val="NormalWeb"/>
              <w:spacing w:before="0" w:beforeAutospacing="0" w:after="0" w:afterAutospacing="0"/>
              <w:rPr>
                <w:rFonts w:asciiTheme="minorHAnsi" w:hAnsiTheme="minorHAnsi"/>
                <w:sz w:val="20"/>
                <w:szCs w:val="20"/>
              </w:rPr>
            </w:pPr>
            <w:r>
              <w:rPr>
                <w:rFonts w:asciiTheme="minorHAnsi" w:hAnsiTheme="minorHAnsi"/>
                <w:sz w:val="20"/>
                <w:szCs w:val="20"/>
              </w:rPr>
              <w:t>MU09-GR.4-S.2-GLE.2</w:t>
            </w:r>
          </w:p>
        </w:tc>
      </w:tr>
      <w:tr w:rsidR="00F92738" w:rsidRPr="00D5423D" w:rsidTr="00A20BDA">
        <w:trPr>
          <w:trHeight w:val="270"/>
          <w:jc w:val="center"/>
        </w:trPr>
        <w:tc>
          <w:tcPr>
            <w:tcW w:w="2538" w:type="dxa"/>
            <w:vMerge w:val="restart"/>
            <w:tcBorders>
              <w:top w:val="single" w:sz="8" w:space="0" w:color="auto"/>
              <w:left w:val="single" w:sz="24"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r>
              <w:rPr>
                <w:rFonts w:asciiTheme="minorHAnsi" w:hAnsiTheme="minorHAnsi"/>
                <w:sz w:val="20"/>
                <w:szCs w:val="20"/>
              </w:rPr>
              <w:t>Theory of Music</w:t>
            </w: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keepNext/>
              <w:numPr>
                <w:ilvl w:val="0"/>
                <w:numId w:val="30"/>
              </w:numPr>
              <w:spacing w:after="0" w:line="240" w:lineRule="auto"/>
              <w:contextualSpacing w:val="0"/>
              <w:outlineLvl w:val="2"/>
              <w:rPr>
                <w:rFonts w:asciiTheme="minorHAnsi" w:hAnsiTheme="minorHAnsi" w:cs="Arial"/>
                <w:sz w:val="20"/>
                <w:szCs w:val="20"/>
              </w:rPr>
            </w:pPr>
            <w:r w:rsidRPr="00097EEC">
              <w:rPr>
                <w:rFonts w:asciiTheme="minorHAnsi" w:hAnsiTheme="minorHAnsi" w:cs="Arial"/>
                <w:sz w:val="20"/>
                <w:szCs w:val="20"/>
              </w:rPr>
              <w:t>Application and demonstration of the use of more advanced dynamics, tempo, meter, and articulation using appropriate music vocabulary</w:t>
            </w:r>
          </w:p>
        </w:tc>
        <w:tc>
          <w:tcPr>
            <w:tcW w:w="2448" w:type="dxa"/>
            <w:tcBorders>
              <w:top w:val="single" w:sz="8" w:space="0" w:color="auto"/>
              <w:left w:val="single" w:sz="4" w:space="0" w:color="auto"/>
              <w:bottom w:val="single" w:sz="8" w:space="0" w:color="auto"/>
              <w:right w:val="single" w:sz="24" w:space="0" w:color="auto"/>
            </w:tcBorders>
          </w:tcPr>
          <w:p w:rsidR="00F92738" w:rsidRPr="00D5423D" w:rsidRDefault="00F92738" w:rsidP="0047538F">
            <w:pPr>
              <w:pStyle w:val="NormalWeb"/>
              <w:spacing w:before="0" w:beforeAutospacing="0" w:after="0" w:afterAutospacing="0"/>
              <w:rPr>
                <w:rFonts w:asciiTheme="minorHAnsi" w:hAnsiTheme="minorHAnsi" w:cs="Calibri"/>
                <w:sz w:val="20"/>
                <w:szCs w:val="20"/>
              </w:rPr>
            </w:pPr>
            <w:r>
              <w:rPr>
                <w:rFonts w:asciiTheme="minorHAnsi" w:hAnsiTheme="minorHAnsi"/>
                <w:sz w:val="20"/>
                <w:szCs w:val="20"/>
              </w:rPr>
              <w:t>MU09-GR.4-S.3-GLE.1</w:t>
            </w:r>
          </w:p>
        </w:tc>
      </w:tr>
      <w:tr w:rsidR="00F92738" w:rsidRPr="00D5423D" w:rsidTr="00A20BDA">
        <w:trPr>
          <w:trHeight w:val="270"/>
          <w:jc w:val="center"/>
        </w:trPr>
        <w:tc>
          <w:tcPr>
            <w:tcW w:w="2538" w:type="dxa"/>
            <w:vMerge/>
            <w:tcBorders>
              <w:left w:val="single" w:sz="24" w:space="0" w:color="auto"/>
              <w:bottom w:val="single" w:sz="8"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keepNext/>
              <w:numPr>
                <w:ilvl w:val="0"/>
                <w:numId w:val="30"/>
              </w:numPr>
              <w:spacing w:after="0" w:line="240" w:lineRule="auto"/>
              <w:contextualSpacing w:val="0"/>
              <w:outlineLvl w:val="2"/>
              <w:rPr>
                <w:rFonts w:asciiTheme="minorHAnsi" w:hAnsiTheme="minorHAnsi" w:cs="Arial"/>
                <w:sz w:val="20"/>
                <w:szCs w:val="20"/>
              </w:rPr>
            </w:pPr>
            <w:r w:rsidRPr="00097EEC">
              <w:rPr>
                <w:rFonts w:asciiTheme="minorHAnsi" w:hAnsiTheme="minorHAnsi" w:cs="Arial"/>
                <w:sz w:val="20"/>
                <w:szCs w:val="20"/>
              </w:rPr>
              <w:t>Identification of aural and visual notations of basic musical forms</w:t>
            </w:r>
          </w:p>
        </w:tc>
        <w:tc>
          <w:tcPr>
            <w:tcW w:w="2448" w:type="dxa"/>
            <w:tcBorders>
              <w:top w:val="single" w:sz="8" w:space="0" w:color="auto"/>
              <w:left w:val="single" w:sz="4" w:space="0" w:color="auto"/>
              <w:bottom w:val="single" w:sz="8" w:space="0" w:color="auto"/>
              <w:right w:val="single" w:sz="24" w:space="0" w:color="auto"/>
            </w:tcBorders>
          </w:tcPr>
          <w:p w:rsidR="00F92738" w:rsidRDefault="00F92738" w:rsidP="0047538F">
            <w:pPr>
              <w:pStyle w:val="NormalWeb"/>
              <w:spacing w:before="0" w:beforeAutospacing="0" w:after="0" w:afterAutospacing="0"/>
              <w:rPr>
                <w:rFonts w:asciiTheme="minorHAnsi" w:hAnsiTheme="minorHAnsi"/>
                <w:sz w:val="20"/>
                <w:szCs w:val="20"/>
              </w:rPr>
            </w:pPr>
            <w:r>
              <w:rPr>
                <w:rFonts w:asciiTheme="minorHAnsi" w:hAnsiTheme="minorHAnsi"/>
                <w:sz w:val="20"/>
                <w:szCs w:val="20"/>
              </w:rPr>
              <w:t>MU09-GR.4-S.3-GLE.2</w:t>
            </w:r>
          </w:p>
        </w:tc>
      </w:tr>
      <w:tr w:rsidR="00F92738" w:rsidRPr="00D5423D" w:rsidTr="00A20BDA">
        <w:trPr>
          <w:trHeight w:val="270"/>
          <w:jc w:val="center"/>
        </w:trPr>
        <w:tc>
          <w:tcPr>
            <w:tcW w:w="2538" w:type="dxa"/>
            <w:vMerge/>
            <w:tcBorders>
              <w:left w:val="single" w:sz="24" w:space="0" w:color="auto"/>
              <w:bottom w:val="single" w:sz="8"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keepNext/>
              <w:numPr>
                <w:ilvl w:val="0"/>
                <w:numId w:val="30"/>
              </w:numPr>
              <w:spacing w:after="0" w:line="240" w:lineRule="auto"/>
              <w:contextualSpacing w:val="0"/>
              <w:outlineLvl w:val="2"/>
              <w:rPr>
                <w:rFonts w:asciiTheme="minorHAnsi" w:hAnsiTheme="minorHAnsi" w:cs="Arial"/>
                <w:sz w:val="20"/>
                <w:szCs w:val="20"/>
              </w:rPr>
            </w:pPr>
            <w:r w:rsidRPr="00097EEC">
              <w:rPr>
                <w:rFonts w:asciiTheme="minorHAnsi" w:hAnsiTheme="minorHAnsi" w:cs="Arial"/>
                <w:sz w:val="20"/>
                <w:szCs w:val="20"/>
              </w:rPr>
              <w:t>Analyze vocal and instrumental examples</w:t>
            </w:r>
          </w:p>
        </w:tc>
        <w:tc>
          <w:tcPr>
            <w:tcW w:w="2448" w:type="dxa"/>
            <w:tcBorders>
              <w:top w:val="single" w:sz="8" w:space="0" w:color="auto"/>
              <w:left w:val="single" w:sz="4" w:space="0" w:color="auto"/>
              <w:bottom w:val="single" w:sz="8" w:space="0" w:color="auto"/>
              <w:right w:val="single" w:sz="24" w:space="0" w:color="auto"/>
            </w:tcBorders>
          </w:tcPr>
          <w:p w:rsidR="00F92738" w:rsidRDefault="00F92738" w:rsidP="0047538F">
            <w:pPr>
              <w:pStyle w:val="NormalWeb"/>
              <w:spacing w:before="0" w:beforeAutospacing="0" w:after="0" w:afterAutospacing="0"/>
              <w:rPr>
                <w:rFonts w:asciiTheme="minorHAnsi" w:hAnsiTheme="minorHAnsi"/>
                <w:sz w:val="20"/>
                <w:szCs w:val="20"/>
              </w:rPr>
            </w:pPr>
            <w:r>
              <w:rPr>
                <w:rFonts w:asciiTheme="minorHAnsi" w:hAnsiTheme="minorHAnsi"/>
                <w:sz w:val="20"/>
                <w:szCs w:val="20"/>
              </w:rPr>
              <w:t>MU09-GR.4-S.3-GLE.3</w:t>
            </w:r>
          </w:p>
        </w:tc>
      </w:tr>
      <w:tr w:rsidR="00F92738" w:rsidRPr="00D5423D" w:rsidTr="00A20BDA">
        <w:trPr>
          <w:trHeight w:val="270"/>
          <w:jc w:val="center"/>
        </w:trPr>
        <w:tc>
          <w:tcPr>
            <w:tcW w:w="2538" w:type="dxa"/>
            <w:vMerge/>
            <w:tcBorders>
              <w:left w:val="single" w:sz="24" w:space="0" w:color="auto"/>
              <w:bottom w:val="single" w:sz="8"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p>
        </w:tc>
        <w:tc>
          <w:tcPr>
            <w:tcW w:w="9630" w:type="dxa"/>
            <w:gridSpan w:val="6"/>
            <w:tcBorders>
              <w:top w:val="single" w:sz="8" w:space="0" w:color="auto"/>
              <w:left w:val="single" w:sz="8" w:space="0" w:color="auto"/>
              <w:bottom w:val="single" w:sz="8" w:space="0" w:color="auto"/>
              <w:right w:val="single" w:sz="4" w:space="0" w:color="auto"/>
            </w:tcBorders>
          </w:tcPr>
          <w:p w:rsidR="00F92738" w:rsidRPr="00097EEC" w:rsidRDefault="00F92738" w:rsidP="0047538F">
            <w:pPr>
              <w:pStyle w:val="ListParagraph"/>
              <w:numPr>
                <w:ilvl w:val="0"/>
                <w:numId w:val="30"/>
              </w:numPr>
              <w:spacing w:after="0" w:line="240" w:lineRule="auto"/>
              <w:contextualSpacing w:val="0"/>
              <w:rPr>
                <w:rFonts w:asciiTheme="minorHAnsi" w:hAnsiTheme="minorHAnsi"/>
                <w:sz w:val="20"/>
                <w:szCs w:val="20"/>
              </w:rPr>
            </w:pPr>
            <w:r w:rsidRPr="00097EEC">
              <w:rPr>
                <w:rFonts w:asciiTheme="minorHAnsi" w:hAnsiTheme="minorHAnsi" w:cs="Arial"/>
                <w:sz w:val="20"/>
                <w:szCs w:val="20"/>
              </w:rPr>
              <w:t>Identify and aurally recognize melodic, rhythmic, and harmonic patterns</w:t>
            </w:r>
          </w:p>
        </w:tc>
        <w:tc>
          <w:tcPr>
            <w:tcW w:w="2448" w:type="dxa"/>
            <w:tcBorders>
              <w:top w:val="single" w:sz="8" w:space="0" w:color="auto"/>
              <w:left w:val="single" w:sz="4" w:space="0" w:color="auto"/>
              <w:bottom w:val="single" w:sz="8" w:space="0" w:color="auto"/>
              <w:right w:val="single" w:sz="24" w:space="0" w:color="auto"/>
            </w:tcBorders>
          </w:tcPr>
          <w:p w:rsidR="00F92738" w:rsidRPr="00D5423D" w:rsidRDefault="00F92738" w:rsidP="0047538F">
            <w:pPr>
              <w:pStyle w:val="NormalWeb"/>
              <w:spacing w:before="0" w:beforeAutospacing="0" w:after="0" w:afterAutospacing="0"/>
              <w:rPr>
                <w:rFonts w:asciiTheme="minorHAnsi" w:hAnsiTheme="minorHAnsi"/>
                <w:sz w:val="20"/>
                <w:szCs w:val="20"/>
              </w:rPr>
            </w:pPr>
            <w:r>
              <w:rPr>
                <w:rFonts w:asciiTheme="minorHAnsi" w:hAnsiTheme="minorHAnsi"/>
                <w:sz w:val="20"/>
                <w:szCs w:val="20"/>
              </w:rPr>
              <w:t>MU09-GR.4-S.3-GLE.4</w:t>
            </w:r>
          </w:p>
        </w:tc>
      </w:tr>
      <w:tr w:rsidR="00F92738" w:rsidRPr="00D5423D" w:rsidTr="00A20BDA">
        <w:trPr>
          <w:trHeight w:val="270"/>
          <w:jc w:val="center"/>
        </w:trPr>
        <w:tc>
          <w:tcPr>
            <w:tcW w:w="2538" w:type="dxa"/>
            <w:vMerge w:val="restart"/>
            <w:tcBorders>
              <w:top w:val="single" w:sz="8" w:space="0" w:color="auto"/>
              <w:left w:val="single" w:sz="24"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r>
              <w:rPr>
                <w:rFonts w:asciiTheme="minorHAnsi" w:hAnsiTheme="minorHAnsi"/>
                <w:sz w:val="20"/>
                <w:szCs w:val="20"/>
              </w:rPr>
              <w:t>Aesthetic Valuation of Music</w:t>
            </w:r>
          </w:p>
        </w:tc>
        <w:tc>
          <w:tcPr>
            <w:tcW w:w="9630" w:type="dxa"/>
            <w:gridSpan w:val="6"/>
            <w:tcBorders>
              <w:top w:val="single" w:sz="8" w:space="0" w:color="auto"/>
              <w:left w:val="single" w:sz="8" w:space="0" w:color="auto"/>
              <w:bottom w:val="single" w:sz="4" w:space="0" w:color="auto"/>
              <w:right w:val="single" w:sz="4" w:space="0" w:color="auto"/>
            </w:tcBorders>
          </w:tcPr>
          <w:p w:rsidR="00F92738" w:rsidRPr="00097EEC" w:rsidRDefault="00F92738" w:rsidP="0047538F">
            <w:pPr>
              <w:pStyle w:val="ListParagraph"/>
              <w:keepNext/>
              <w:numPr>
                <w:ilvl w:val="0"/>
                <w:numId w:val="31"/>
              </w:numPr>
              <w:spacing w:after="0" w:line="240" w:lineRule="auto"/>
              <w:contextualSpacing w:val="0"/>
              <w:outlineLvl w:val="2"/>
              <w:rPr>
                <w:rFonts w:asciiTheme="minorHAnsi" w:hAnsiTheme="minorHAnsi" w:cs="Arial"/>
                <w:sz w:val="20"/>
                <w:szCs w:val="20"/>
              </w:rPr>
            </w:pPr>
            <w:r w:rsidRPr="00097EEC">
              <w:rPr>
                <w:rFonts w:asciiTheme="minorHAnsi" w:hAnsiTheme="minorHAnsi" w:cs="Arial"/>
                <w:sz w:val="20"/>
                <w:szCs w:val="20"/>
              </w:rPr>
              <w:t xml:space="preserve">Explain personal preferences for specific music </w:t>
            </w:r>
          </w:p>
        </w:tc>
        <w:tc>
          <w:tcPr>
            <w:tcW w:w="2448" w:type="dxa"/>
            <w:tcBorders>
              <w:top w:val="single" w:sz="8" w:space="0" w:color="auto"/>
              <w:left w:val="single" w:sz="4" w:space="0" w:color="auto"/>
              <w:bottom w:val="single" w:sz="4" w:space="0" w:color="auto"/>
              <w:right w:val="single" w:sz="24" w:space="0" w:color="auto"/>
            </w:tcBorders>
          </w:tcPr>
          <w:p w:rsidR="00F92738" w:rsidRPr="00D5423D" w:rsidRDefault="00F92738" w:rsidP="0047538F">
            <w:pPr>
              <w:pStyle w:val="NormalWeb"/>
              <w:spacing w:before="0" w:beforeAutospacing="0" w:after="0" w:afterAutospacing="0"/>
              <w:rPr>
                <w:rFonts w:asciiTheme="minorHAnsi" w:hAnsiTheme="minorHAnsi" w:cs="Calibri"/>
                <w:sz w:val="20"/>
                <w:szCs w:val="20"/>
              </w:rPr>
            </w:pPr>
            <w:r>
              <w:rPr>
                <w:rFonts w:asciiTheme="minorHAnsi" w:hAnsiTheme="minorHAnsi"/>
                <w:sz w:val="20"/>
                <w:szCs w:val="20"/>
              </w:rPr>
              <w:t>MU09-GR.4-S.4-GLE.1</w:t>
            </w:r>
          </w:p>
        </w:tc>
      </w:tr>
      <w:tr w:rsidR="00F92738" w:rsidRPr="00D5423D" w:rsidTr="00A20BDA">
        <w:trPr>
          <w:trHeight w:val="270"/>
          <w:jc w:val="center"/>
        </w:trPr>
        <w:tc>
          <w:tcPr>
            <w:tcW w:w="2538" w:type="dxa"/>
            <w:vMerge/>
            <w:tcBorders>
              <w:left w:val="single" w:sz="24" w:space="0" w:color="auto"/>
              <w:bottom w:val="single" w:sz="24" w:space="0" w:color="auto"/>
              <w:right w:val="single" w:sz="8" w:space="0" w:color="auto"/>
            </w:tcBorders>
          </w:tcPr>
          <w:p w:rsidR="00F92738" w:rsidRPr="00D5423D" w:rsidRDefault="00F92738" w:rsidP="0047538F">
            <w:pPr>
              <w:pStyle w:val="ListParagraph"/>
              <w:numPr>
                <w:ilvl w:val="0"/>
                <w:numId w:val="3"/>
              </w:numPr>
              <w:spacing w:after="0" w:line="240" w:lineRule="auto"/>
              <w:contextualSpacing w:val="0"/>
              <w:rPr>
                <w:rFonts w:asciiTheme="minorHAnsi" w:hAnsiTheme="minorHAnsi"/>
                <w:sz w:val="20"/>
                <w:szCs w:val="20"/>
              </w:rPr>
            </w:pPr>
          </w:p>
        </w:tc>
        <w:tc>
          <w:tcPr>
            <w:tcW w:w="9630" w:type="dxa"/>
            <w:gridSpan w:val="6"/>
            <w:tcBorders>
              <w:top w:val="single" w:sz="4" w:space="0" w:color="auto"/>
              <w:left w:val="single" w:sz="8" w:space="0" w:color="auto"/>
              <w:bottom w:val="single" w:sz="24" w:space="0" w:color="auto"/>
              <w:right w:val="single" w:sz="4" w:space="0" w:color="auto"/>
            </w:tcBorders>
          </w:tcPr>
          <w:p w:rsidR="00F92738" w:rsidRPr="00097EEC" w:rsidRDefault="00F92738" w:rsidP="0047538F">
            <w:pPr>
              <w:pStyle w:val="ListParagraph"/>
              <w:keepNext/>
              <w:numPr>
                <w:ilvl w:val="0"/>
                <w:numId w:val="31"/>
              </w:numPr>
              <w:spacing w:after="0" w:line="240" w:lineRule="auto"/>
              <w:contextualSpacing w:val="0"/>
              <w:outlineLvl w:val="2"/>
              <w:rPr>
                <w:rFonts w:asciiTheme="minorHAnsi" w:hAnsiTheme="minorHAnsi"/>
                <w:bCs/>
                <w:sz w:val="20"/>
                <w:szCs w:val="20"/>
              </w:rPr>
            </w:pPr>
            <w:r w:rsidRPr="00097EEC">
              <w:rPr>
                <w:rFonts w:asciiTheme="minorHAnsi" w:hAnsiTheme="minorHAnsi" w:cs="Arial"/>
                <w:sz w:val="20"/>
                <w:szCs w:val="20"/>
              </w:rPr>
              <w:t>Comprehend and respect the musical values of others considering cultural context as an element of musical evaluation and meaning</w:t>
            </w:r>
          </w:p>
        </w:tc>
        <w:tc>
          <w:tcPr>
            <w:tcW w:w="2448" w:type="dxa"/>
            <w:tcBorders>
              <w:top w:val="single" w:sz="4" w:space="0" w:color="auto"/>
              <w:left w:val="single" w:sz="4" w:space="0" w:color="auto"/>
              <w:bottom w:val="single" w:sz="24" w:space="0" w:color="auto"/>
              <w:right w:val="single" w:sz="24" w:space="0" w:color="auto"/>
            </w:tcBorders>
          </w:tcPr>
          <w:p w:rsidR="00F92738" w:rsidRPr="00D5423D" w:rsidRDefault="00F92738" w:rsidP="0047538F">
            <w:pPr>
              <w:pStyle w:val="NormalWeb"/>
              <w:spacing w:before="0" w:beforeAutospacing="0" w:after="0" w:afterAutospacing="0"/>
              <w:rPr>
                <w:rFonts w:asciiTheme="minorHAnsi" w:hAnsiTheme="minorHAnsi"/>
                <w:sz w:val="20"/>
                <w:szCs w:val="20"/>
              </w:rPr>
            </w:pPr>
            <w:r>
              <w:rPr>
                <w:rFonts w:asciiTheme="minorHAnsi" w:hAnsiTheme="minorHAnsi"/>
                <w:sz w:val="20"/>
                <w:szCs w:val="20"/>
              </w:rPr>
              <w:t>MU09-GR.4-S.4-GLE.2</w:t>
            </w:r>
          </w:p>
        </w:tc>
      </w:tr>
      <w:tr w:rsidR="00F92738" w:rsidRPr="00D5423D" w:rsidTr="00A20BDA">
        <w:trPr>
          <w:trHeight w:val="2647"/>
          <w:jc w:val="center"/>
        </w:trPr>
        <w:tc>
          <w:tcPr>
            <w:tcW w:w="7007"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F92738" w:rsidRPr="00D5423D" w:rsidRDefault="00F92738" w:rsidP="0047538F">
            <w:pPr>
              <w:ind w:left="0" w:firstLine="0"/>
              <w:jc w:val="center"/>
              <w:rPr>
                <w:rFonts w:asciiTheme="minorHAnsi" w:hAnsiTheme="minorHAnsi"/>
                <w:b/>
                <w:sz w:val="20"/>
                <w:szCs w:val="20"/>
              </w:rPr>
            </w:pPr>
            <w:r w:rsidRPr="00E81A7A">
              <w:rPr>
                <w:rFonts w:asciiTheme="minorHAnsi" w:hAnsiTheme="minorHAnsi"/>
                <w:b/>
                <w:sz w:val="28"/>
                <w:szCs w:val="20"/>
              </w:rPr>
              <w:t>Colorado 21</w:t>
            </w:r>
            <w:r w:rsidRPr="00E81A7A">
              <w:rPr>
                <w:rFonts w:asciiTheme="minorHAnsi" w:hAnsiTheme="minorHAnsi"/>
                <w:b/>
                <w:sz w:val="28"/>
                <w:szCs w:val="20"/>
                <w:vertAlign w:val="superscript"/>
              </w:rPr>
              <w:t>st</w:t>
            </w:r>
            <w:r w:rsidRPr="00E81A7A">
              <w:rPr>
                <w:rFonts w:asciiTheme="minorHAnsi" w:hAnsiTheme="minorHAnsi"/>
                <w:b/>
                <w:sz w:val="28"/>
                <w:szCs w:val="20"/>
              </w:rPr>
              <w:t xml:space="preserve"> Century Skills</w:t>
            </w:r>
          </w:p>
          <w:p w:rsidR="00F92738" w:rsidRPr="00D5423D" w:rsidRDefault="00F92738" w:rsidP="0047538F">
            <w:pPr>
              <w:ind w:left="0" w:firstLine="0"/>
              <w:rPr>
                <w:rFonts w:asciiTheme="minorHAnsi" w:hAnsiTheme="minorHAnsi" w:cs="Verdana"/>
                <w:b/>
                <w:sz w:val="20"/>
                <w:szCs w:val="20"/>
              </w:rPr>
            </w:pPr>
            <w:r w:rsidRPr="00D5423D">
              <w:rPr>
                <w:rFonts w:asciiTheme="minorHAnsi" w:hAnsiTheme="minorHAnsi" w:cs="Verdana"/>
                <w:b/>
                <w:noProof/>
                <w:sz w:val="20"/>
                <w:szCs w:val="20"/>
              </w:rPr>
              <w:drawing>
                <wp:anchor distT="0" distB="0" distL="114300" distR="114300" simplePos="0" relativeHeight="251673600" behindDoc="0" locked="0" layoutInCell="1" allowOverlap="1" wp14:anchorId="34486DB3" wp14:editId="59A54A5C">
                  <wp:simplePos x="0" y="0"/>
                  <wp:positionH relativeFrom="column">
                    <wp:posOffset>22860</wp:posOffset>
                  </wp:positionH>
                  <wp:positionV relativeFrom="paragraph">
                    <wp:posOffset>29210</wp:posOffset>
                  </wp:positionV>
                  <wp:extent cx="1602740" cy="1637665"/>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602740" cy="1637665"/>
                          </a:xfrm>
                          <a:prstGeom prst="rect">
                            <a:avLst/>
                          </a:prstGeom>
                          <a:solidFill>
                            <a:schemeClr val="bg1">
                              <a:lumMod val="85000"/>
                            </a:schemeClr>
                          </a:solidFill>
                          <a:ln w="9525">
                            <a:noFill/>
                            <a:miter lim="800000"/>
                            <a:headEnd/>
                            <a:tailEnd/>
                          </a:ln>
                        </pic:spPr>
                      </pic:pic>
                    </a:graphicData>
                  </a:graphic>
                </wp:anchor>
              </w:drawing>
            </w:r>
          </w:p>
          <w:p w:rsidR="00F92738" w:rsidRPr="00D5423D" w:rsidRDefault="00F92738" w:rsidP="0047538F">
            <w:pPr>
              <w:spacing w:before="120" w:after="120"/>
              <w:ind w:left="0" w:firstLine="0"/>
              <w:rPr>
                <w:rFonts w:asciiTheme="minorHAnsi" w:hAnsiTheme="minorHAnsi" w:cs="Verdana"/>
                <w:b/>
                <w:sz w:val="20"/>
                <w:szCs w:val="20"/>
              </w:rPr>
            </w:pPr>
            <w:r w:rsidRPr="00D5423D">
              <w:rPr>
                <w:rFonts w:asciiTheme="minorHAnsi" w:hAnsiTheme="minorHAnsi" w:cs="Verdana"/>
                <w:b/>
                <w:sz w:val="20"/>
                <w:szCs w:val="20"/>
              </w:rPr>
              <w:t>Critical Thinking and Reasoning:</w:t>
            </w:r>
            <w:r w:rsidR="0047538F">
              <w:rPr>
                <w:rFonts w:asciiTheme="minorHAnsi" w:hAnsiTheme="minorHAnsi" w:cs="Verdana"/>
                <w:b/>
                <w:sz w:val="20"/>
                <w:szCs w:val="20"/>
              </w:rPr>
              <w:t xml:space="preserve"> </w:t>
            </w:r>
            <w:r w:rsidRPr="00D5423D">
              <w:rPr>
                <w:rFonts w:asciiTheme="minorHAnsi" w:hAnsiTheme="minorHAnsi" w:cs="Verdana"/>
                <w:i/>
                <w:sz w:val="20"/>
                <w:szCs w:val="20"/>
              </w:rPr>
              <w:t>Thinking Deeply, Thinking Differently</w:t>
            </w:r>
          </w:p>
          <w:p w:rsidR="00F92738" w:rsidRPr="00D5423D" w:rsidRDefault="00F92738" w:rsidP="0047538F">
            <w:pPr>
              <w:spacing w:before="120" w:after="120"/>
              <w:ind w:left="432" w:firstLine="0"/>
              <w:rPr>
                <w:rFonts w:asciiTheme="minorHAnsi" w:hAnsiTheme="minorHAnsi" w:cs="Verdana"/>
                <w:b/>
                <w:i/>
                <w:sz w:val="20"/>
                <w:szCs w:val="20"/>
              </w:rPr>
            </w:pPr>
            <w:r w:rsidRPr="00D5423D">
              <w:rPr>
                <w:rFonts w:asciiTheme="minorHAnsi" w:hAnsiTheme="minorHAnsi" w:cs="Verdana"/>
                <w:b/>
                <w:sz w:val="20"/>
                <w:szCs w:val="20"/>
              </w:rPr>
              <w:t xml:space="preserve">Information Literacy: </w:t>
            </w:r>
            <w:r w:rsidRPr="00D5423D">
              <w:rPr>
                <w:rFonts w:asciiTheme="minorHAnsi" w:hAnsiTheme="minorHAnsi" w:cs="Verdana"/>
                <w:i/>
                <w:sz w:val="20"/>
                <w:szCs w:val="20"/>
              </w:rPr>
              <w:t>Untangling the Web</w:t>
            </w:r>
          </w:p>
          <w:p w:rsidR="00F92738" w:rsidRPr="00D5423D" w:rsidRDefault="00F92738" w:rsidP="0047538F">
            <w:pPr>
              <w:spacing w:before="120" w:after="120"/>
              <w:ind w:left="432" w:firstLine="0"/>
              <w:rPr>
                <w:rFonts w:asciiTheme="minorHAnsi" w:hAnsiTheme="minorHAnsi" w:cs="Verdana"/>
                <w:b/>
                <w:sz w:val="20"/>
                <w:szCs w:val="20"/>
              </w:rPr>
            </w:pPr>
            <w:r w:rsidRPr="00D5423D">
              <w:rPr>
                <w:rFonts w:asciiTheme="minorHAnsi" w:hAnsiTheme="minorHAnsi" w:cs="Verdana"/>
                <w:b/>
                <w:sz w:val="20"/>
                <w:szCs w:val="20"/>
              </w:rPr>
              <w:t xml:space="preserve">Collaboration: </w:t>
            </w:r>
            <w:r w:rsidRPr="00D5423D">
              <w:rPr>
                <w:rFonts w:asciiTheme="minorHAnsi" w:hAnsiTheme="minorHAnsi" w:cs="Verdana"/>
                <w:i/>
                <w:sz w:val="20"/>
                <w:szCs w:val="20"/>
              </w:rPr>
              <w:t>Working Together, Learning Together</w:t>
            </w:r>
          </w:p>
          <w:p w:rsidR="00F92738" w:rsidRPr="00D5423D" w:rsidRDefault="00F92738" w:rsidP="0047538F">
            <w:pPr>
              <w:spacing w:before="120" w:after="120"/>
              <w:ind w:left="432" w:firstLine="0"/>
              <w:rPr>
                <w:rFonts w:asciiTheme="minorHAnsi" w:hAnsiTheme="minorHAnsi" w:cs="Verdana"/>
                <w:b/>
                <w:sz w:val="20"/>
                <w:szCs w:val="20"/>
              </w:rPr>
            </w:pPr>
            <w:r w:rsidRPr="00D5423D">
              <w:rPr>
                <w:rFonts w:asciiTheme="minorHAnsi" w:hAnsiTheme="minorHAnsi" w:cs="Verdana"/>
                <w:b/>
                <w:sz w:val="20"/>
                <w:szCs w:val="20"/>
              </w:rPr>
              <w:t xml:space="preserve">Self-Direction: </w:t>
            </w:r>
            <w:r w:rsidRPr="00D5423D">
              <w:rPr>
                <w:rFonts w:asciiTheme="minorHAnsi" w:hAnsiTheme="minorHAnsi" w:cs="Verdana"/>
                <w:i/>
                <w:sz w:val="20"/>
                <w:szCs w:val="20"/>
              </w:rPr>
              <w:t>Own Your Learning</w:t>
            </w:r>
            <w:r w:rsidRPr="00D5423D">
              <w:rPr>
                <w:rFonts w:asciiTheme="minorHAnsi" w:hAnsiTheme="minorHAnsi" w:cs="Verdana"/>
                <w:b/>
                <w:sz w:val="20"/>
                <w:szCs w:val="20"/>
              </w:rPr>
              <w:t xml:space="preserve"> </w:t>
            </w:r>
          </w:p>
          <w:p w:rsidR="00F92738" w:rsidRPr="00D5423D" w:rsidRDefault="00F92738" w:rsidP="0047538F">
            <w:pPr>
              <w:spacing w:before="120" w:after="120"/>
              <w:ind w:left="432" w:firstLine="11"/>
              <w:rPr>
                <w:rFonts w:asciiTheme="minorHAnsi" w:hAnsiTheme="minorHAnsi"/>
                <w:b/>
                <w:sz w:val="20"/>
                <w:szCs w:val="20"/>
              </w:rPr>
            </w:pPr>
            <w:r w:rsidRPr="00D5423D">
              <w:rPr>
                <w:rFonts w:asciiTheme="minorHAnsi" w:hAnsiTheme="minorHAnsi" w:cs="Verdana"/>
                <w:b/>
                <w:sz w:val="20"/>
                <w:szCs w:val="20"/>
              </w:rPr>
              <w:t xml:space="preserve">Invention: </w:t>
            </w:r>
            <w:r w:rsidRPr="00D5423D">
              <w:rPr>
                <w:rFonts w:asciiTheme="minorHAnsi" w:hAnsiTheme="minorHAnsi" w:cs="Verdana"/>
                <w:i/>
                <w:sz w:val="20"/>
                <w:szCs w:val="20"/>
              </w:rPr>
              <w:t>Creating Solutions</w:t>
            </w:r>
            <w:r w:rsidRPr="00D5423D">
              <w:rPr>
                <w:rFonts w:asciiTheme="minorHAnsi" w:hAnsiTheme="minorHAnsi" w:cs="Verdana"/>
                <w:b/>
                <w:sz w:val="20"/>
                <w:szCs w:val="20"/>
              </w:rPr>
              <w:t xml:space="preserve"> </w:t>
            </w:r>
          </w:p>
        </w:tc>
        <w:tc>
          <w:tcPr>
            <w:tcW w:w="7609" w:type="dxa"/>
            <w:gridSpan w:val="6"/>
            <w:tcBorders>
              <w:top w:val="single" w:sz="4" w:space="0" w:color="auto"/>
              <w:left w:val="single" w:sz="24" w:space="0" w:color="auto"/>
              <w:bottom w:val="single" w:sz="24" w:space="0" w:color="auto"/>
              <w:right w:val="single" w:sz="24" w:space="0" w:color="auto"/>
            </w:tcBorders>
            <w:vAlign w:val="center"/>
          </w:tcPr>
          <w:p w:rsidR="00F92738" w:rsidRDefault="00F92738" w:rsidP="0047538F">
            <w:pPr>
              <w:ind w:left="0" w:firstLine="0"/>
              <w:jc w:val="center"/>
              <w:rPr>
                <w:sz w:val="20"/>
                <w:szCs w:val="20"/>
              </w:rPr>
            </w:pPr>
            <w:r>
              <w:rPr>
                <w:noProof/>
                <w:sz w:val="20"/>
                <w:szCs w:val="20"/>
              </w:rPr>
              <w:drawing>
                <wp:inline distT="0" distB="0" distL="0" distR="0" wp14:anchorId="35229F90" wp14:editId="0C501F9F">
                  <wp:extent cx="3212931" cy="1515534"/>
                  <wp:effectExtent l="19050" t="0" r="651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212931" cy="1515534"/>
                          </a:xfrm>
                          <a:prstGeom prst="rect">
                            <a:avLst/>
                          </a:prstGeom>
                          <a:noFill/>
                          <a:ln w="9525">
                            <a:noFill/>
                            <a:miter lim="800000"/>
                            <a:headEnd/>
                            <a:tailEnd/>
                          </a:ln>
                        </pic:spPr>
                      </pic:pic>
                    </a:graphicData>
                  </a:graphic>
                </wp:inline>
              </w:drawing>
            </w:r>
          </w:p>
          <w:p w:rsidR="00F92738" w:rsidRPr="00D5423D" w:rsidRDefault="00F92738" w:rsidP="0047538F">
            <w:pPr>
              <w:ind w:left="0" w:firstLine="0"/>
              <w:rPr>
                <w:noProof/>
              </w:rPr>
            </w:pPr>
            <w:r w:rsidRPr="00975AA0">
              <w:rPr>
                <w:sz w:val="20"/>
                <w:szCs w:val="20"/>
              </w:rPr>
              <w:t xml:space="preserve">The Colorado Academic Standards for Music </w:t>
            </w:r>
            <w:proofErr w:type="gramStart"/>
            <w:r w:rsidRPr="00975AA0">
              <w:rPr>
                <w:sz w:val="20"/>
                <w:szCs w:val="20"/>
              </w:rPr>
              <w:t>are</w:t>
            </w:r>
            <w:proofErr w:type="gramEnd"/>
            <w:r w:rsidRPr="00975AA0">
              <w:rPr>
                <w:sz w:val="20"/>
                <w:szCs w:val="20"/>
              </w:rPr>
              <w:t xml:space="preserve"> not intended to be taught in a linear (checklist of coverage) fashion, but rather should be implemented as a cyclical creative process. Each unit within this sample blueprint intentionally includes standards from all four music standards to illustrate this process-based philosophy.</w:t>
            </w:r>
          </w:p>
        </w:tc>
      </w:tr>
      <w:tr w:rsidR="00F92738" w:rsidRPr="00D5423D" w:rsidTr="00A20BDA">
        <w:trPr>
          <w:trHeight w:val="165"/>
          <w:jc w:val="center"/>
        </w:trPr>
        <w:tc>
          <w:tcPr>
            <w:tcW w:w="8118" w:type="dxa"/>
            <w:gridSpan w:val="3"/>
            <w:tcBorders>
              <w:top w:val="single" w:sz="24" w:space="0" w:color="auto"/>
            </w:tcBorders>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Unit Titles</w:t>
            </w:r>
          </w:p>
        </w:tc>
        <w:tc>
          <w:tcPr>
            <w:tcW w:w="3150" w:type="dxa"/>
            <w:gridSpan w:val="3"/>
            <w:tcBorders>
              <w:top w:val="single" w:sz="24" w:space="0" w:color="auto"/>
            </w:tcBorders>
            <w:shd w:val="clear" w:color="auto" w:fill="D9D9D9" w:themeFill="background1" w:themeFillShade="D9"/>
          </w:tcPr>
          <w:p w:rsidR="00F92738" w:rsidRPr="00D5423D" w:rsidRDefault="00F92738" w:rsidP="0047538F">
            <w:pPr>
              <w:ind w:left="0" w:firstLine="0"/>
              <w:rPr>
                <w:rFonts w:asciiTheme="minorHAnsi" w:hAnsiTheme="minorHAnsi"/>
                <w:sz w:val="20"/>
                <w:szCs w:val="20"/>
              </w:rPr>
            </w:pPr>
            <w:r w:rsidRPr="00D5423D">
              <w:rPr>
                <w:rFonts w:asciiTheme="minorHAnsi" w:hAnsiTheme="minorHAnsi"/>
                <w:b/>
                <w:sz w:val="20"/>
                <w:szCs w:val="20"/>
              </w:rPr>
              <w:t>Length of Unit/Contact Hours</w:t>
            </w:r>
          </w:p>
        </w:tc>
        <w:tc>
          <w:tcPr>
            <w:tcW w:w="3348" w:type="dxa"/>
            <w:gridSpan w:val="2"/>
            <w:tcBorders>
              <w:top w:val="single" w:sz="24" w:space="0" w:color="auto"/>
            </w:tcBorders>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Unit Number/Sequence</w:t>
            </w:r>
          </w:p>
        </w:tc>
      </w:tr>
      <w:tr w:rsidR="00F92738" w:rsidRPr="00D5423D" w:rsidTr="00A20BDA">
        <w:trPr>
          <w:cantSplit/>
          <w:trHeight w:val="165"/>
          <w:jc w:val="center"/>
        </w:trPr>
        <w:tc>
          <w:tcPr>
            <w:tcW w:w="8118" w:type="dxa"/>
            <w:gridSpan w:val="3"/>
          </w:tcPr>
          <w:p w:rsidR="00F92738" w:rsidRPr="001D3C06" w:rsidRDefault="00F92738" w:rsidP="0047538F">
            <w:pPr>
              <w:ind w:left="0" w:firstLine="0"/>
              <w:rPr>
                <w:sz w:val="20"/>
                <w:szCs w:val="20"/>
              </w:rPr>
            </w:pPr>
            <w:r w:rsidRPr="001D3C06">
              <w:rPr>
                <w:sz w:val="20"/>
                <w:szCs w:val="20"/>
              </w:rPr>
              <w:t>Play Me a Song</w:t>
            </w:r>
          </w:p>
        </w:tc>
        <w:tc>
          <w:tcPr>
            <w:tcW w:w="3150" w:type="dxa"/>
            <w:gridSpan w:val="3"/>
          </w:tcPr>
          <w:p w:rsidR="00F92738" w:rsidRPr="001D3C06" w:rsidRDefault="00F92738" w:rsidP="0047538F">
            <w:pPr>
              <w:ind w:left="0" w:firstLine="0"/>
              <w:rPr>
                <w:rFonts w:asciiTheme="minorHAnsi" w:hAnsiTheme="minorHAnsi"/>
                <w:sz w:val="20"/>
                <w:szCs w:val="20"/>
              </w:rPr>
            </w:pPr>
            <w:r w:rsidRPr="001D3C06">
              <w:rPr>
                <w:rFonts w:asciiTheme="minorHAnsi" w:hAnsiTheme="minorHAnsi"/>
                <w:sz w:val="20"/>
                <w:szCs w:val="20"/>
              </w:rPr>
              <w:t>Instructor’s Choice</w:t>
            </w:r>
          </w:p>
        </w:tc>
        <w:tc>
          <w:tcPr>
            <w:tcW w:w="3348" w:type="dxa"/>
            <w:gridSpan w:val="2"/>
          </w:tcPr>
          <w:p w:rsidR="00F92738" w:rsidRPr="001D3C06" w:rsidRDefault="00F92738" w:rsidP="0047538F">
            <w:pPr>
              <w:ind w:left="0" w:firstLine="0"/>
              <w:rPr>
                <w:rFonts w:asciiTheme="minorHAnsi" w:hAnsiTheme="minorHAnsi"/>
                <w:sz w:val="20"/>
                <w:szCs w:val="20"/>
              </w:rPr>
            </w:pPr>
            <w:r w:rsidRPr="001D3C06">
              <w:rPr>
                <w:rFonts w:asciiTheme="minorHAnsi" w:hAnsiTheme="minorHAnsi"/>
                <w:sz w:val="20"/>
                <w:szCs w:val="20"/>
              </w:rPr>
              <w:t>Instructor’s Choice</w:t>
            </w:r>
          </w:p>
        </w:tc>
      </w:tr>
    </w:tbl>
    <w:p w:rsidR="003E682B" w:rsidRDefault="003E682B" w:rsidP="0047538F"/>
    <w:p w:rsidR="003E682B" w:rsidRDefault="003E682B" w:rsidP="0047538F"/>
    <w:p w:rsidR="003E682B" w:rsidRDefault="003E682B" w:rsidP="0047538F"/>
    <w:p w:rsidR="004C2CFD" w:rsidRDefault="004C2CFD" w:rsidP="0047538F"/>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867"/>
        <w:gridCol w:w="2610"/>
        <w:gridCol w:w="2430"/>
        <w:gridCol w:w="1151"/>
        <w:gridCol w:w="1956"/>
        <w:gridCol w:w="4699"/>
      </w:tblGrid>
      <w:tr w:rsidR="00F92738" w:rsidRPr="00D5423D" w:rsidTr="00A20BDA">
        <w:trPr>
          <w:cantSplit/>
          <w:jc w:val="center"/>
        </w:trPr>
        <w:tc>
          <w:tcPr>
            <w:tcW w:w="1867" w:type="dxa"/>
            <w:shd w:val="clear" w:color="auto" w:fill="000000" w:themeFill="text1"/>
          </w:tcPr>
          <w:p w:rsidR="00F92738" w:rsidRPr="00D5423D" w:rsidRDefault="00F92738" w:rsidP="0047538F">
            <w:pPr>
              <w:ind w:left="0" w:firstLine="0"/>
              <w:rPr>
                <w:rFonts w:asciiTheme="minorHAnsi" w:hAnsiTheme="minorHAnsi"/>
                <w:b/>
                <w:sz w:val="20"/>
                <w:szCs w:val="20"/>
              </w:rPr>
            </w:pPr>
            <w:r w:rsidRPr="000063C0">
              <w:rPr>
                <w:rFonts w:asciiTheme="minorHAnsi" w:hAnsiTheme="minorHAnsi"/>
                <w:b/>
                <w:sz w:val="24"/>
                <w:szCs w:val="20"/>
              </w:rPr>
              <w:lastRenderedPageBreak/>
              <w:t>Unit Title</w:t>
            </w:r>
          </w:p>
        </w:tc>
        <w:tc>
          <w:tcPr>
            <w:tcW w:w="6191" w:type="dxa"/>
            <w:gridSpan w:val="3"/>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Play Me a Song</w:t>
            </w:r>
          </w:p>
        </w:tc>
        <w:tc>
          <w:tcPr>
            <w:tcW w:w="1956" w:type="dxa"/>
            <w:shd w:val="clear" w:color="auto" w:fill="000000" w:themeFill="text1"/>
          </w:tcPr>
          <w:p w:rsidR="00F92738" w:rsidRPr="00D5423D" w:rsidRDefault="00F92738" w:rsidP="0047538F">
            <w:pPr>
              <w:ind w:left="0" w:firstLine="0"/>
              <w:rPr>
                <w:rFonts w:asciiTheme="minorHAnsi" w:hAnsiTheme="minorHAnsi"/>
                <w:b/>
                <w:sz w:val="20"/>
                <w:szCs w:val="20"/>
              </w:rPr>
            </w:pPr>
            <w:r w:rsidRPr="000063C0">
              <w:rPr>
                <w:rFonts w:asciiTheme="minorHAnsi" w:hAnsiTheme="minorHAnsi"/>
                <w:b/>
                <w:sz w:val="24"/>
                <w:szCs w:val="20"/>
              </w:rPr>
              <w:t>Length of Unit</w:t>
            </w:r>
          </w:p>
        </w:tc>
        <w:tc>
          <w:tcPr>
            <w:tcW w:w="4699" w:type="dxa"/>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Instructor Choice</w:t>
            </w:r>
          </w:p>
        </w:tc>
      </w:tr>
      <w:tr w:rsidR="00F92738" w:rsidRPr="00D5423D" w:rsidTr="00A20BDA">
        <w:trPr>
          <w:cantSplit/>
          <w:trHeight w:val="615"/>
          <w:jc w:val="center"/>
        </w:trPr>
        <w:tc>
          <w:tcPr>
            <w:tcW w:w="1867" w:type="dxa"/>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Focusing Lens(</w:t>
            </w:r>
            <w:proofErr w:type="spellStart"/>
            <w:r w:rsidRPr="00D5423D">
              <w:rPr>
                <w:rFonts w:asciiTheme="minorHAnsi" w:hAnsiTheme="minorHAnsi"/>
                <w:b/>
                <w:sz w:val="20"/>
                <w:szCs w:val="20"/>
              </w:rPr>
              <w:t>es</w:t>
            </w:r>
            <w:proofErr w:type="spellEnd"/>
            <w:r w:rsidRPr="00D5423D">
              <w:rPr>
                <w:rFonts w:asciiTheme="minorHAnsi" w:hAnsiTheme="minorHAnsi"/>
                <w:b/>
                <w:sz w:val="20"/>
                <w:szCs w:val="20"/>
              </w:rPr>
              <w:t>)</w:t>
            </w:r>
          </w:p>
        </w:tc>
        <w:tc>
          <w:tcPr>
            <w:tcW w:w="2610" w:type="dxa"/>
          </w:tcPr>
          <w:p w:rsidR="00F92738" w:rsidRPr="00310F1D" w:rsidRDefault="00F92738" w:rsidP="0047538F">
            <w:pPr>
              <w:ind w:left="360"/>
              <w:rPr>
                <w:rFonts w:asciiTheme="minorHAnsi" w:hAnsiTheme="minorHAnsi"/>
                <w:sz w:val="20"/>
                <w:szCs w:val="20"/>
              </w:rPr>
            </w:pPr>
            <w:r w:rsidRPr="00310F1D">
              <w:rPr>
                <w:rFonts w:asciiTheme="minorHAnsi" w:hAnsiTheme="minorHAnsi"/>
                <w:sz w:val="20"/>
                <w:szCs w:val="20"/>
              </w:rPr>
              <w:t>Play/Exploration</w:t>
            </w:r>
          </w:p>
          <w:p w:rsidR="00F92738" w:rsidRPr="00D5423D" w:rsidRDefault="00F92738" w:rsidP="0047538F">
            <w:pPr>
              <w:pStyle w:val="ListParagraph"/>
              <w:spacing w:after="0" w:line="240" w:lineRule="auto"/>
              <w:ind w:left="0"/>
              <w:contextualSpacing w:val="0"/>
              <w:rPr>
                <w:rFonts w:asciiTheme="minorHAnsi" w:hAnsiTheme="minorHAnsi"/>
                <w:sz w:val="20"/>
                <w:szCs w:val="20"/>
              </w:rPr>
            </w:pPr>
            <w:r w:rsidRPr="00310F1D">
              <w:rPr>
                <w:rFonts w:asciiTheme="minorHAnsi" w:hAnsiTheme="minorHAnsi"/>
                <w:sz w:val="20"/>
                <w:szCs w:val="20"/>
              </w:rPr>
              <w:t>Relationships</w:t>
            </w:r>
          </w:p>
        </w:tc>
        <w:tc>
          <w:tcPr>
            <w:tcW w:w="2430" w:type="dxa"/>
            <w:shd w:val="clear" w:color="auto" w:fill="D9D9D9" w:themeFill="background1" w:themeFillShade="D9"/>
          </w:tcPr>
          <w:p w:rsidR="00F92738" w:rsidRPr="00D5423D" w:rsidRDefault="00F92738" w:rsidP="0047538F">
            <w:pPr>
              <w:pStyle w:val="ListParagraph"/>
              <w:spacing w:after="0" w:line="240" w:lineRule="auto"/>
              <w:ind w:left="0"/>
              <w:contextualSpacing w:val="0"/>
              <w:rPr>
                <w:rFonts w:asciiTheme="minorHAnsi" w:hAnsiTheme="minorHAnsi"/>
                <w:sz w:val="20"/>
                <w:szCs w:val="20"/>
              </w:rPr>
            </w:pPr>
            <w:r w:rsidRPr="00D5423D">
              <w:rPr>
                <w:rFonts w:asciiTheme="minorHAnsi" w:hAnsiTheme="minorHAnsi"/>
                <w:b/>
                <w:sz w:val="20"/>
                <w:szCs w:val="20"/>
              </w:rPr>
              <w:t xml:space="preserve">Standards and Grade Level Expectations </w:t>
            </w:r>
            <w:r>
              <w:rPr>
                <w:rFonts w:asciiTheme="minorHAnsi" w:hAnsiTheme="minorHAnsi"/>
                <w:b/>
                <w:sz w:val="20"/>
                <w:szCs w:val="20"/>
              </w:rPr>
              <w:t>Addressed in this Unit</w:t>
            </w:r>
          </w:p>
        </w:tc>
        <w:tc>
          <w:tcPr>
            <w:tcW w:w="7806" w:type="dxa"/>
            <w:gridSpan w:val="3"/>
          </w:tcPr>
          <w:p w:rsidR="00F92738" w:rsidRDefault="00F92738" w:rsidP="0047538F">
            <w:pPr>
              <w:ind w:left="0" w:firstLine="0"/>
              <w:rPr>
                <w:rFonts w:asciiTheme="minorHAnsi" w:eastAsia="Times New Roman" w:hAnsiTheme="minorHAnsi"/>
                <w:sz w:val="20"/>
                <w:szCs w:val="20"/>
              </w:rPr>
            </w:pPr>
            <w:r>
              <w:rPr>
                <w:rFonts w:asciiTheme="minorHAnsi" w:eastAsia="Times New Roman" w:hAnsiTheme="minorHAnsi"/>
                <w:sz w:val="20"/>
                <w:szCs w:val="20"/>
              </w:rPr>
              <w:t xml:space="preserve">MU09-GR.4-S.1-GLE.1, </w:t>
            </w:r>
            <w:r w:rsidRPr="005014FE">
              <w:rPr>
                <w:rFonts w:asciiTheme="minorHAnsi" w:eastAsia="Times New Roman" w:hAnsiTheme="minorHAnsi"/>
                <w:sz w:val="20"/>
                <w:szCs w:val="20"/>
              </w:rPr>
              <w:t>MU09-GR.4-S.1-GLE.</w:t>
            </w:r>
            <w:r>
              <w:rPr>
                <w:rFonts w:asciiTheme="minorHAnsi" w:eastAsia="Times New Roman" w:hAnsiTheme="minorHAnsi"/>
                <w:sz w:val="20"/>
                <w:szCs w:val="20"/>
              </w:rPr>
              <w:t xml:space="preserve">2, </w:t>
            </w:r>
            <w:r w:rsidRPr="005014FE">
              <w:rPr>
                <w:rFonts w:asciiTheme="minorHAnsi" w:eastAsia="Times New Roman" w:hAnsiTheme="minorHAnsi"/>
                <w:sz w:val="20"/>
                <w:szCs w:val="20"/>
              </w:rPr>
              <w:t>MU09-GR.4-S.1-GLE.</w:t>
            </w:r>
            <w:r>
              <w:rPr>
                <w:rFonts w:asciiTheme="minorHAnsi" w:eastAsia="Times New Roman" w:hAnsiTheme="minorHAnsi"/>
                <w:sz w:val="20"/>
                <w:szCs w:val="20"/>
              </w:rPr>
              <w:t>3</w:t>
            </w:r>
            <w:r w:rsidRPr="00310F1D">
              <w:rPr>
                <w:rFonts w:asciiTheme="minorHAnsi" w:eastAsia="Times New Roman" w:hAnsiTheme="minorHAnsi"/>
                <w:sz w:val="20"/>
                <w:szCs w:val="20"/>
              </w:rPr>
              <w:t xml:space="preserve"> </w:t>
            </w:r>
          </w:p>
          <w:p w:rsidR="00F92738" w:rsidRDefault="00F92738" w:rsidP="0047538F">
            <w:pPr>
              <w:ind w:left="0" w:firstLine="0"/>
              <w:rPr>
                <w:rFonts w:asciiTheme="minorHAnsi" w:eastAsia="Times New Roman" w:hAnsiTheme="minorHAnsi"/>
                <w:sz w:val="20"/>
                <w:szCs w:val="20"/>
              </w:rPr>
            </w:pPr>
            <w:r>
              <w:rPr>
                <w:rFonts w:asciiTheme="minorHAnsi" w:eastAsia="Times New Roman" w:hAnsiTheme="minorHAnsi"/>
                <w:sz w:val="20"/>
                <w:szCs w:val="20"/>
              </w:rPr>
              <w:t xml:space="preserve">MU09-GR.4-S.2-GLE.1, </w:t>
            </w:r>
            <w:r w:rsidRPr="005014FE">
              <w:rPr>
                <w:rFonts w:asciiTheme="minorHAnsi" w:eastAsia="Times New Roman" w:hAnsiTheme="minorHAnsi"/>
                <w:sz w:val="20"/>
                <w:szCs w:val="20"/>
              </w:rPr>
              <w:t>MU09-GR.4-S.2-GLE.</w:t>
            </w:r>
            <w:r>
              <w:rPr>
                <w:rFonts w:asciiTheme="minorHAnsi" w:eastAsia="Times New Roman" w:hAnsiTheme="minorHAnsi"/>
                <w:sz w:val="20"/>
                <w:szCs w:val="20"/>
              </w:rPr>
              <w:t>2</w:t>
            </w:r>
          </w:p>
          <w:p w:rsidR="00F92738" w:rsidRPr="00310F1D" w:rsidRDefault="00F92738" w:rsidP="0047538F">
            <w:pPr>
              <w:ind w:left="0" w:firstLine="0"/>
              <w:rPr>
                <w:rFonts w:asciiTheme="minorHAnsi" w:hAnsiTheme="minorHAnsi"/>
                <w:sz w:val="20"/>
                <w:szCs w:val="20"/>
              </w:rPr>
            </w:pPr>
            <w:r>
              <w:rPr>
                <w:rFonts w:asciiTheme="minorHAnsi" w:eastAsia="Times New Roman" w:hAnsiTheme="minorHAnsi"/>
                <w:sz w:val="20"/>
                <w:szCs w:val="20"/>
              </w:rPr>
              <w:t xml:space="preserve">MU09-GR.4-S.3-GLE.1, </w:t>
            </w:r>
            <w:r w:rsidRPr="005014FE">
              <w:rPr>
                <w:rFonts w:asciiTheme="minorHAnsi" w:eastAsia="Times New Roman" w:hAnsiTheme="minorHAnsi"/>
                <w:sz w:val="20"/>
                <w:szCs w:val="20"/>
              </w:rPr>
              <w:t>MU09-GR.4-S.3-GLE.</w:t>
            </w:r>
            <w:r>
              <w:rPr>
                <w:rFonts w:asciiTheme="minorHAnsi" w:eastAsia="Times New Roman" w:hAnsiTheme="minorHAnsi"/>
                <w:sz w:val="20"/>
                <w:szCs w:val="20"/>
              </w:rPr>
              <w:t xml:space="preserve">2, </w:t>
            </w:r>
            <w:r w:rsidRPr="005014FE">
              <w:rPr>
                <w:rFonts w:asciiTheme="minorHAnsi" w:eastAsia="Times New Roman" w:hAnsiTheme="minorHAnsi"/>
                <w:sz w:val="20"/>
                <w:szCs w:val="20"/>
              </w:rPr>
              <w:t>MU09-GR.4-S.3-GLE.</w:t>
            </w:r>
            <w:r>
              <w:rPr>
                <w:rFonts w:asciiTheme="minorHAnsi" w:eastAsia="Times New Roman" w:hAnsiTheme="minorHAnsi"/>
                <w:sz w:val="20"/>
                <w:szCs w:val="20"/>
              </w:rPr>
              <w:t xml:space="preserve">3, </w:t>
            </w:r>
            <w:r w:rsidRPr="005014FE">
              <w:rPr>
                <w:rFonts w:asciiTheme="minorHAnsi" w:eastAsia="Times New Roman" w:hAnsiTheme="minorHAnsi"/>
                <w:sz w:val="20"/>
                <w:szCs w:val="20"/>
              </w:rPr>
              <w:t>MU09-GR.4-S.3-GLE.</w:t>
            </w:r>
            <w:r>
              <w:rPr>
                <w:rFonts w:asciiTheme="minorHAnsi" w:eastAsia="Times New Roman" w:hAnsiTheme="minorHAnsi"/>
                <w:sz w:val="20"/>
                <w:szCs w:val="20"/>
              </w:rPr>
              <w:t>4</w:t>
            </w:r>
          </w:p>
          <w:p w:rsidR="00F92738" w:rsidRPr="00D5423D" w:rsidRDefault="00F92738" w:rsidP="0047538F">
            <w:pPr>
              <w:ind w:left="0" w:firstLine="0"/>
              <w:rPr>
                <w:rFonts w:asciiTheme="minorHAnsi" w:hAnsiTheme="minorHAnsi"/>
                <w:sz w:val="20"/>
                <w:szCs w:val="20"/>
              </w:rPr>
            </w:pPr>
            <w:r w:rsidRPr="00310F1D">
              <w:rPr>
                <w:rFonts w:asciiTheme="minorHAnsi" w:eastAsia="Times New Roman" w:hAnsiTheme="minorHAnsi"/>
                <w:sz w:val="20"/>
                <w:szCs w:val="20"/>
              </w:rPr>
              <w:t>MU09-</w:t>
            </w:r>
            <w:r>
              <w:rPr>
                <w:rFonts w:asciiTheme="minorHAnsi" w:eastAsia="Times New Roman" w:hAnsiTheme="minorHAnsi"/>
                <w:sz w:val="20"/>
                <w:szCs w:val="20"/>
              </w:rPr>
              <w:t>GR.4-S.4-GLE.1</w:t>
            </w:r>
          </w:p>
        </w:tc>
      </w:tr>
      <w:tr w:rsidR="00F92738" w:rsidRPr="00D5423D" w:rsidTr="00A20BDA">
        <w:trPr>
          <w:cantSplit/>
          <w:trHeight w:val="939"/>
          <w:jc w:val="center"/>
        </w:trPr>
        <w:tc>
          <w:tcPr>
            <w:tcW w:w="1867" w:type="dxa"/>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 xml:space="preserve">Inquiry Questions (Engaging- Debatable): </w:t>
            </w:r>
          </w:p>
        </w:tc>
        <w:tc>
          <w:tcPr>
            <w:tcW w:w="12846" w:type="dxa"/>
            <w:gridSpan w:val="5"/>
            <w:tcMar>
              <w:left w:w="115" w:type="dxa"/>
              <w:right w:w="115" w:type="dxa"/>
            </w:tcMar>
          </w:tcPr>
          <w:p w:rsidR="00F92738" w:rsidRPr="00310F1D" w:rsidRDefault="00F92738" w:rsidP="0047538F">
            <w:pPr>
              <w:pStyle w:val="ListParagraph"/>
              <w:numPr>
                <w:ilvl w:val="0"/>
                <w:numId w:val="4"/>
              </w:numPr>
              <w:spacing w:after="0" w:line="240" w:lineRule="auto"/>
              <w:contextualSpacing w:val="0"/>
              <w:rPr>
                <w:rFonts w:asciiTheme="minorHAnsi" w:eastAsia="Times New Roman" w:hAnsiTheme="minorHAnsi"/>
                <w:sz w:val="20"/>
                <w:szCs w:val="20"/>
              </w:rPr>
            </w:pPr>
            <w:r w:rsidRPr="00310F1D">
              <w:rPr>
                <w:rFonts w:asciiTheme="minorHAnsi" w:eastAsia="Times New Roman" w:hAnsiTheme="minorHAnsi"/>
                <w:sz w:val="20"/>
                <w:szCs w:val="20"/>
              </w:rPr>
              <w:t>How does mastery of musical skills aid in creativity and musicality? (MU09-</w:t>
            </w:r>
            <w:r>
              <w:rPr>
                <w:rFonts w:asciiTheme="minorHAnsi" w:eastAsia="Times New Roman" w:hAnsiTheme="minorHAnsi"/>
                <w:sz w:val="20"/>
                <w:szCs w:val="20"/>
              </w:rPr>
              <w:t>GR.4</w:t>
            </w:r>
            <w:r w:rsidRPr="00310F1D">
              <w:rPr>
                <w:rFonts w:asciiTheme="minorHAnsi" w:eastAsia="Times New Roman" w:hAnsiTheme="minorHAnsi"/>
                <w:sz w:val="20"/>
                <w:szCs w:val="20"/>
              </w:rPr>
              <w:t xml:space="preserve">-S.1-GLE.1, </w:t>
            </w:r>
            <w:r>
              <w:rPr>
                <w:rFonts w:asciiTheme="minorHAnsi" w:eastAsia="Times New Roman" w:hAnsiTheme="minorHAnsi"/>
                <w:sz w:val="20"/>
                <w:szCs w:val="20"/>
              </w:rPr>
              <w:t>2, 3) and (MU09-GR.4-S.2-GLE.1,2) and (MU09-GR.4-S.3-GLE.1,2,3,</w:t>
            </w:r>
            <w:r w:rsidRPr="00310F1D">
              <w:rPr>
                <w:rFonts w:asciiTheme="minorHAnsi" w:eastAsia="Times New Roman" w:hAnsiTheme="minorHAnsi"/>
                <w:sz w:val="20"/>
                <w:szCs w:val="20"/>
              </w:rPr>
              <w:t>4) and (MU09-</w:t>
            </w:r>
            <w:r>
              <w:rPr>
                <w:rFonts w:asciiTheme="minorHAnsi" w:eastAsia="Times New Roman" w:hAnsiTheme="minorHAnsi"/>
                <w:sz w:val="20"/>
                <w:szCs w:val="20"/>
              </w:rPr>
              <w:t>GR.4</w:t>
            </w:r>
            <w:r w:rsidRPr="00310F1D">
              <w:rPr>
                <w:rFonts w:asciiTheme="minorHAnsi" w:eastAsia="Times New Roman" w:hAnsiTheme="minorHAnsi"/>
                <w:sz w:val="20"/>
                <w:szCs w:val="20"/>
              </w:rPr>
              <w:t>-S.4-GLE.1)</w:t>
            </w:r>
          </w:p>
          <w:p w:rsidR="00F92738" w:rsidRPr="00310F1D" w:rsidRDefault="00F92738" w:rsidP="0047538F">
            <w:pPr>
              <w:pStyle w:val="ListParagraph"/>
              <w:numPr>
                <w:ilvl w:val="0"/>
                <w:numId w:val="4"/>
              </w:numPr>
              <w:spacing w:after="0" w:line="240" w:lineRule="auto"/>
              <w:contextualSpacing w:val="0"/>
              <w:rPr>
                <w:rFonts w:asciiTheme="minorHAnsi" w:eastAsia="Times New Roman" w:hAnsiTheme="minorHAnsi"/>
                <w:sz w:val="20"/>
                <w:szCs w:val="20"/>
              </w:rPr>
            </w:pPr>
            <w:r w:rsidRPr="00310F1D">
              <w:rPr>
                <w:rFonts w:asciiTheme="minorHAnsi" w:eastAsia="Times New Roman" w:hAnsiTheme="minorHAnsi"/>
                <w:sz w:val="20"/>
                <w:szCs w:val="20"/>
              </w:rPr>
              <w:t xml:space="preserve">How is music a form of self-expression? </w:t>
            </w:r>
          </w:p>
          <w:p w:rsidR="00F92738" w:rsidRPr="00A86B29" w:rsidRDefault="00F92738" w:rsidP="0047538F">
            <w:pPr>
              <w:pStyle w:val="ListParagraph"/>
              <w:numPr>
                <w:ilvl w:val="0"/>
                <w:numId w:val="4"/>
              </w:numPr>
              <w:spacing w:after="0" w:line="240" w:lineRule="auto"/>
              <w:contextualSpacing w:val="0"/>
              <w:rPr>
                <w:rFonts w:asciiTheme="minorHAnsi" w:eastAsia="Times New Roman" w:hAnsiTheme="minorHAnsi"/>
                <w:sz w:val="20"/>
                <w:szCs w:val="20"/>
              </w:rPr>
            </w:pPr>
            <w:r w:rsidRPr="00310F1D">
              <w:rPr>
                <w:rFonts w:asciiTheme="minorHAnsi" w:eastAsia="Times New Roman" w:hAnsiTheme="minorHAnsi"/>
                <w:sz w:val="20"/>
                <w:szCs w:val="20"/>
              </w:rPr>
              <w:t>Why is it important to have musical notation?</w:t>
            </w:r>
          </w:p>
        </w:tc>
      </w:tr>
      <w:tr w:rsidR="00F92738" w:rsidRPr="00D5423D" w:rsidTr="00A20BDA">
        <w:trPr>
          <w:cantSplit/>
          <w:trHeight w:val="337"/>
          <w:jc w:val="center"/>
        </w:trPr>
        <w:tc>
          <w:tcPr>
            <w:tcW w:w="1867" w:type="dxa"/>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Unit Strands</w:t>
            </w:r>
          </w:p>
        </w:tc>
        <w:tc>
          <w:tcPr>
            <w:tcW w:w="12846" w:type="dxa"/>
            <w:gridSpan w:val="5"/>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Expression, Creation, Theory, Aesthetic Valuation</w:t>
            </w:r>
          </w:p>
        </w:tc>
      </w:tr>
      <w:tr w:rsidR="00F92738" w:rsidRPr="00D5423D" w:rsidTr="00A20BDA">
        <w:trPr>
          <w:cantSplit/>
          <w:trHeight w:val="34"/>
          <w:jc w:val="center"/>
        </w:trPr>
        <w:tc>
          <w:tcPr>
            <w:tcW w:w="1867" w:type="dxa"/>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Concepts</w:t>
            </w:r>
          </w:p>
        </w:tc>
        <w:tc>
          <w:tcPr>
            <w:tcW w:w="12846" w:type="dxa"/>
            <w:gridSpan w:val="5"/>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Musical Elements: Timbre, Expressive Elements (emotion, mood, color, phrasing, dynamics, articulation, tempo, style), Pulse/ Beat, Duration/Rhythm, Pitch/Melody, Harmony, Texture, Notation, Language, Composition, Expression, Creativity, Style</w:t>
            </w:r>
          </w:p>
        </w:tc>
      </w:tr>
    </w:tbl>
    <w:p w:rsidR="00034172" w:rsidRPr="00A86B29" w:rsidRDefault="00034172" w:rsidP="0047538F">
      <w:pPr>
        <w:rPr>
          <w:sz w:val="20"/>
          <w:szCs w:val="20"/>
        </w:rPr>
      </w:pPr>
    </w:p>
    <w:tbl>
      <w:tblPr>
        <w:tblW w:w="14713"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976"/>
        <w:gridCol w:w="4832"/>
        <w:gridCol w:w="4905"/>
      </w:tblGrid>
      <w:tr w:rsidR="00F92738" w:rsidRPr="00D5423D" w:rsidTr="00A20BDA">
        <w:trPr>
          <w:jc w:val="center"/>
        </w:trPr>
        <w:tc>
          <w:tcPr>
            <w:tcW w:w="4976" w:type="dxa"/>
            <w:shd w:val="clear" w:color="auto" w:fill="D9D9D9" w:themeFill="background1" w:themeFillShade="D9"/>
            <w:tcMar>
              <w:top w:w="115" w:type="dxa"/>
              <w:left w:w="115" w:type="dxa"/>
              <w:bottom w:w="115" w:type="dxa"/>
              <w:right w:w="115" w:type="dxa"/>
            </w:tcMar>
          </w:tcPr>
          <w:p w:rsidR="00F92738" w:rsidRPr="00FC1F65" w:rsidRDefault="00F92738" w:rsidP="0047538F">
            <w:pPr>
              <w:ind w:left="0" w:firstLine="0"/>
              <w:rPr>
                <w:rFonts w:asciiTheme="minorHAnsi" w:hAnsiTheme="minorHAnsi"/>
                <w:i/>
                <w:sz w:val="20"/>
                <w:szCs w:val="20"/>
              </w:rPr>
            </w:pPr>
            <w:r w:rsidRPr="00D5423D">
              <w:rPr>
                <w:rFonts w:asciiTheme="minorHAnsi" w:hAnsiTheme="minorHAnsi"/>
                <w:b/>
                <w:sz w:val="24"/>
                <w:szCs w:val="20"/>
              </w:rPr>
              <w:t>Generalizations</w:t>
            </w:r>
          </w:p>
          <w:p w:rsidR="00F92738" w:rsidRPr="00D5423D" w:rsidRDefault="00F92738" w:rsidP="0047538F">
            <w:pPr>
              <w:ind w:left="0" w:firstLine="0"/>
              <w:rPr>
                <w:rFonts w:asciiTheme="minorHAnsi" w:hAnsiTheme="minorHAnsi"/>
                <w:i/>
                <w:sz w:val="20"/>
                <w:szCs w:val="20"/>
              </w:rPr>
            </w:pPr>
            <w:r w:rsidRPr="00FC1F65">
              <w:rPr>
                <w:rFonts w:asciiTheme="minorHAnsi" w:hAnsiTheme="minorHAnsi"/>
                <w:b/>
                <w:sz w:val="20"/>
                <w:szCs w:val="20"/>
              </w:rPr>
              <w:t xml:space="preserve">My students will </w:t>
            </w:r>
            <w:r w:rsidRPr="00FC1F65">
              <w:rPr>
                <w:rFonts w:asciiTheme="minorHAnsi" w:hAnsiTheme="minorHAnsi"/>
                <w:b/>
                <w:sz w:val="28"/>
                <w:szCs w:val="20"/>
              </w:rPr>
              <w:t>Understand</w:t>
            </w:r>
            <w:r w:rsidRPr="00FC1F65">
              <w:rPr>
                <w:rFonts w:asciiTheme="minorHAnsi" w:hAnsiTheme="minorHAnsi"/>
                <w:b/>
                <w:sz w:val="24"/>
                <w:szCs w:val="20"/>
              </w:rPr>
              <w:t xml:space="preserve"> </w:t>
            </w:r>
            <w:r w:rsidRPr="00FC1F65">
              <w:rPr>
                <w:rFonts w:asciiTheme="minorHAnsi" w:hAnsiTheme="minorHAnsi"/>
                <w:b/>
                <w:sz w:val="20"/>
                <w:szCs w:val="20"/>
              </w:rPr>
              <w:t>that…</w:t>
            </w:r>
          </w:p>
        </w:tc>
        <w:tc>
          <w:tcPr>
            <w:tcW w:w="9737" w:type="dxa"/>
            <w:gridSpan w:val="2"/>
            <w:shd w:val="clear" w:color="auto" w:fill="D9D9D9" w:themeFill="background1" w:themeFillShade="D9"/>
          </w:tcPr>
          <w:p w:rsidR="00F92738" w:rsidRPr="00FC1F65" w:rsidRDefault="00F92738" w:rsidP="0047538F">
            <w:pPr>
              <w:ind w:left="0" w:firstLine="0"/>
              <w:jc w:val="center"/>
              <w:rPr>
                <w:rFonts w:asciiTheme="minorHAnsi" w:hAnsiTheme="minorHAnsi"/>
                <w:i/>
                <w:szCs w:val="20"/>
              </w:rPr>
            </w:pPr>
            <w:r w:rsidRPr="00D5423D">
              <w:rPr>
                <w:rFonts w:asciiTheme="minorHAnsi" w:hAnsiTheme="minorHAnsi"/>
                <w:b/>
                <w:sz w:val="24"/>
                <w:szCs w:val="20"/>
              </w:rPr>
              <w:t>Guiding Questions</w:t>
            </w:r>
          </w:p>
          <w:p w:rsidR="00F92738" w:rsidRPr="00D5423D" w:rsidRDefault="00F92738" w:rsidP="0047538F">
            <w:pPr>
              <w:tabs>
                <w:tab w:val="left" w:pos="1553"/>
                <w:tab w:val="left" w:pos="6683"/>
              </w:tabs>
              <w:ind w:left="0" w:firstLine="0"/>
              <w:rPr>
                <w:rFonts w:asciiTheme="minorHAnsi" w:hAnsiTheme="minorHAnsi"/>
                <w:i/>
                <w:sz w:val="20"/>
                <w:szCs w:val="20"/>
              </w:rPr>
            </w:pPr>
            <w:r w:rsidRPr="00FC1F65">
              <w:rPr>
                <w:rFonts w:asciiTheme="minorHAnsi" w:hAnsiTheme="minorHAnsi"/>
                <w:b/>
                <w:sz w:val="20"/>
                <w:szCs w:val="20"/>
              </w:rPr>
              <w:tab/>
              <w:t>Factual</w:t>
            </w:r>
            <w:r w:rsidRPr="00FC1F65">
              <w:rPr>
                <w:rFonts w:asciiTheme="minorHAnsi" w:hAnsiTheme="minorHAnsi"/>
                <w:b/>
                <w:sz w:val="20"/>
                <w:szCs w:val="20"/>
              </w:rPr>
              <w:tab/>
              <w:t>Conceptual</w:t>
            </w:r>
          </w:p>
        </w:tc>
      </w:tr>
      <w:tr w:rsidR="00F92738" w:rsidRPr="00D5423D" w:rsidTr="00A20BDA">
        <w:trPr>
          <w:trHeight w:val="721"/>
          <w:jc w:val="center"/>
        </w:trPr>
        <w:tc>
          <w:tcPr>
            <w:tcW w:w="4976" w:type="dxa"/>
            <w:shd w:val="clear" w:color="auto" w:fill="auto"/>
            <w:tcMar>
              <w:top w:w="115" w:type="dxa"/>
              <w:left w:w="115" w:type="dxa"/>
              <w:bottom w:w="115" w:type="dxa"/>
              <w:right w:w="115" w:type="dxa"/>
            </w:tcMar>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Traditional notation provides a common language to interpret a musical composition. (MU09-</w:t>
            </w:r>
            <w:r>
              <w:rPr>
                <w:rFonts w:asciiTheme="minorHAnsi" w:hAnsiTheme="minorHAnsi"/>
                <w:sz w:val="20"/>
                <w:szCs w:val="20"/>
              </w:rPr>
              <w:t>GR.4</w:t>
            </w:r>
            <w:r w:rsidRPr="00310F1D">
              <w:rPr>
                <w:rFonts w:asciiTheme="minorHAnsi" w:hAnsiTheme="minorHAnsi"/>
                <w:sz w:val="20"/>
                <w:szCs w:val="20"/>
              </w:rPr>
              <w:t>-S.1-GLE.3) and (MU09-</w:t>
            </w:r>
            <w:r>
              <w:rPr>
                <w:rFonts w:asciiTheme="minorHAnsi" w:hAnsiTheme="minorHAnsi"/>
                <w:sz w:val="20"/>
                <w:szCs w:val="20"/>
              </w:rPr>
              <w:t>GR.4</w:t>
            </w:r>
            <w:r w:rsidRPr="00310F1D">
              <w:rPr>
                <w:rFonts w:asciiTheme="minorHAnsi" w:hAnsiTheme="minorHAnsi"/>
                <w:sz w:val="20"/>
                <w:szCs w:val="20"/>
              </w:rPr>
              <w:t>-S.2-GLE.2) and</w:t>
            </w:r>
            <w:r w:rsidR="0047538F">
              <w:rPr>
                <w:rFonts w:asciiTheme="minorHAnsi" w:hAnsiTheme="minorHAnsi"/>
                <w:sz w:val="20"/>
                <w:szCs w:val="20"/>
              </w:rPr>
              <w:t xml:space="preserve"> </w:t>
            </w:r>
            <w:r w:rsidRPr="00310F1D">
              <w:rPr>
                <w:rFonts w:asciiTheme="minorHAnsi" w:hAnsiTheme="minorHAnsi"/>
                <w:sz w:val="20"/>
                <w:szCs w:val="20"/>
              </w:rPr>
              <w:t>(MU09-</w:t>
            </w:r>
            <w:r>
              <w:rPr>
                <w:rFonts w:asciiTheme="minorHAnsi" w:hAnsiTheme="minorHAnsi"/>
                <w:sz w:val="20"/>
                <w:szCs w:val="20"/>
              </w:rPr>
              <w:t>GR.4</w:t>
            </w:r>
            <w:r w:rsidRPr="00310F1D">
              <w:rPr>
                <w:rFonts w:asciiTheme="minorHAnsi" w:hAnsiTheme="minorHAnsi"/>
                <w:sz w:val="20"/>
                <w:szCs w:val="20"/>
              </w:rPr>
              <w:t xml:space="preserve">-S.3-GLE.4) </w:t>
            </w:r>
          </w:p>
        </w:tc>
        <w:tc>
          <w:tcPr>
            <w:tcW w:w="4832" w:type="dxa"/>
            <w:shd w:val="clear" w:color="auto" w:fill="auto"/>
          </w:tcPr>
          <w:p w:rsidR="00F92738" w:rsidRPr="00310F1D" w:rsidRDefault="00F92738" w:rsidP="0047538F">
            <w:pPr>
              <w:ind w:left="288" w:hanging="288"/>
              <w:rPr>
                <w:rFonts w:asciiTheme="minorHAnsi" w:hAnsiTheme="minorHAnsi"/>
                <w:sz w:val="20"/>
                <w:szCs w:val="20"/>
              </w:rPr>
            </w:pPr>
            <w:r w:rsidRPr="00310F1D">
              <w:rPr>
                <w:rFonts w:asciiTheme="minorHAnsi" w:hAnsiTheme="minorHAnsi"/>
                <w:sz w:val="20"/>
                <w:szCs w:val="20"/>
              </w:rPr>
              <w:t xml:space="preserve">What elements of music are used in traditional notation? </w:t>
            </w:r>
          </w:p>
          <w:p w:rsidR="00F92738" w:rsidRPr="00310F1D" w:rsidRDefault="00F92738" w:rsidP="0047538F">
            <w:pPr>
              <w:ind w:left="288" w:hanging="288"/>
              <w:rPr>
                <w:rFonts w:asciiTheme="minorHAnsi" w:hAnsiTheme="minorHAnsi"/>
                <w:sz w:val="20"/>
                <w:szCs w:val="20"/>
              </w:rPr>
            </w:pPr>
            <w:r w:rsidRPr="00310F1D">
              <w:rPr>
                <w:rFonts w:asciiTheme="minorHAnsi" w:hAnsiTheme="minorHAnsi"/>
                <w:sz w:val="20"/>
                <w:szCs w:val="20"/>
              </w:rPr>
              <w:t>What is a major scale?</w:t>
            </w:r>
          </w:p>
          <w:p w:rsidR="00F92738" w:rsidRPr="00D5423D" w:rsidRDefault="00F92738" w:rsidP="0047538F">
            <w:pPr>
              <w:ind w:left="288" w:hanging="288"/>
              <w:rPr>
                <w:rFonts w:asciiTheme="minorHAnsi" w:hAnsiTheme="minorHAnsi"/>
                <w:sz w:val="20"/>
                <w:szCs w:val="20"/>
              </w:rPr>
            </w:pPr>
            <w:r w:rsidRPr="00310F1D">
              <w:rPr>
                <w:rFonts w:asciiTheme="minorHAnsi" w:hAnsiTheme="minorHAnsi"/>
                <w:sz w:val="20"/>
                <w:szCs w:val="20"/>
              </w:rPr>
              <w:t>Why is a common language an effective way to share information?</w:t>
            </w:r>
          </w:p>
        </w:tc>
        <w:tc>
          <w:tcPr>
            <w:tcW w:w="4905" w:type="dxa"/>
            <w:shd w:val="clear" w:color="auto" w:fill="auto"/>
          </w:tcPr>
          <w:p w:rsidR="00F92738" w:rsidRPr="00D5423D" w:rsidRDefault="00F92738" w:rsidP="0047538F">
            <w:pPr>
              <w:ind w:left="288" w:hanging="288"/>
              <w:rPr>
                <w:rFonts w:asciiTheme="minorHAnsi" w:hAnsiTheme="minorHAnsi"/>
                <w:sz w:val="20"/>
                <w:szCs w:val="20"/>
              </w:rPr>
            </w:pPr>
            <w:r w:rsidRPr="00310F1D">
              <w:rPr>
                <w:rFonts w:asciiTheme="minorHAnsi" w:hAnsiTheme="minorHAnsi"/>
                <w:sz w:val="20"/>
                <w:szCs w:val="20"/>
              </w:rPr>
              <w:t xml:space="preserve">How does traditional notation help capture musical ideas effectively? </w:t>
            </w:r>
          </w:p>
        </w:tc>
      </w:tr>
      <w:tr w:rsidR="00F92738" w:rsidRPr="00D5423D" w:rsidTr="00A20BDA">
        <w:trPr>
          <w:jc w:val="center"/>
        </w:trPr>
        <w:tc>
          <w:tcPr>
            <w:tcW w:w="4976" w:type="dxa"/>
            <w:shd w:val="clear" w:color="auto" w:fill="auto"/>
            <w:tcMar>
              <w:top w:w="115" w:type="dxa"/>
              <w:left w:w="115" w:type="dxa"/>
              <w:bottom w:w="115" w:type="dxa"/>
              <w:right w:w="115" w:type="dxa"/>
            </w:tcMar>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Composition using the creative process facilitates expression. (MU09-</w:t>
            </w:r>
            <w:r>
              <w:rPr>
                <w:rFonts w:asciiTheme="minorHAnsi" w:hAnsiTheme="minorHAnsi"/>
                <w:sz w:val="20"/>
                <w:szCs w:val="20"/>
              </w:rPr>
              <w:t>GR.4</w:t>
            </w:r>
            <w:r w:rsidRPr="00310F1D">
              <w:rPr>
                <w:rFonts w:asciiTheme="minorHAnsi" w:hAnsiTheme="minorHAnsi"/>
                <w:sz w:val="20"/>
                <w:szCs w:val="20"/>
              </w:rPr>
              <w:t>-S.2-GLE.1, 2) and (MU09-</w:t>
            </w:r>
            <w:r>
              <w:rPr>
                <w:rFonts w:asciiTheme="minorHAnsi" w:hAnsiTheme="minorHAnsi"/>
                <w:sz w:val="20"/>
                <w:szCs w:val="20"/>
              </w:rPr>
              <w:t>GR.4</w:t>
            </w:r>
            <w:r w:rsidRPr="00310F1D">
              <w:rPr>
                <w:rFonts w:asciiTheme="minorHAnsi" w:hAnsiTheme="minorHAnsi"/>
                <w:sz w:val="20"/>
                <w:szCs w:val="20"/>
              </w:rPr>
              <w:t>-S.4,2)</w:t>
            </w:r>
          </w:p>
        </w:tc>
        <w:tc>
          <w:tcPr>
            <w:tcW w:w="4832" w:type="dxa"/>
            <w:shd w:val="clear" w:color="auto" w:fill="auto"/>
          </w:tcPr>
          <w:p w:rsidR="00F92738" w:rsidRPr="00D5423D" w:rsidRDefault="00F92738" w:rsidP="0047538F">
            <w:pPr>
              <w:ind w:left="288" w:hanging="288"/>
              <w:rPr>
                <w:rFonts w:asciiTheme="minorHAnsi" w:hAnsiTheme="minorHAnsi"/>
                <w:sz w:val="20"/>
                <w:szCs w:val="20"/>
              </w:rPr>
            </w:pPr>
            <w:r w:rsidRPr="00310F1D">
              <w:rPr>
                <w:rFonts w:asciiTheme="minorHAnsi" w:hAnsiTheme="minorHAnsi"/>
                <w:sz w:val="20"/>
                <w:szCs w:val="20"/>
              </w:rPr>
              <w:t>What is the difference between composition and improvisation?</w:t>
            </w:r>
          </w:p>
        </w:tc>
        <w:tc>
          <w:tcPr>
            <w:tcW w:w="4905" w:type="dxa"/>
            <w:shd w:val="clear" w:color="auto" w:fill="auto"/>
          </w:tcPr>
          <w:p w:rsidR="00F92738" w:rsidRPr="00310F1D" w:rsidRDefault="00F92738" w:rsidP="0047538F">
            <w:pPr>
              <w:ind w:left="288" w:hanging="288"/>
              <w:rPr>
                <w:rFonts w:asciiTheme="minorHAnsi" w:hAnsiTheme="minorHAnsi"/>
                <w:sz w:val="20"/>
                <w:szCs w:val="20"/>
              </w:rPr>
            </w:pPr>
            <w:r w:rsidRPr="00310F1D">
              <w:rPr>
                <w:rFonts w:asciiTheme="minorHAnsi" w:hAnsiTheme="minorHAnsi"/>
                <w:sz w:val="20"/>
                <w:szCs w:val="20"/>
              </w:rPr>
              <w:t>Why is improvisation important?</w:t>
            </w:r>
          </w:p>
          <w:p w:rsidR="00F92738" w:rsidRPr="00310F1D" w:rsidRDefault="00F92738" w:rsidP="0047538F">
            <w:pPr>
              <w:ind w:left="288" w:hanging="288"/>
              <w:rPr>
                <w:rFonts w:asciiTheme="minorHAnsi" w:hAnsiTheme="minorHAnsi"/>
                <w:sz w:val="20"/>
                <w:szCs w:val="20"/>
              </w:rPr>
            </w:pPr>
            <w:r w:rsidRPr="00310F1D">
              <w:rPr>
                <w:rFonts w:asciiTheme="minorHAnsi" w:hAnsiTheme="minorHAnsi"/>
                <w:sz w:val="20"/>
                <w:szCs w:val="20"/>
              </w:rPr>
              <w:t xml:space="preserve">How does improvisation give flexibility to the performer? </w:t>
            </w:r>
          </w:p>
          <w:p w:rsidR="00F92738" w:rsidRPr="00D5423D" w:rsidRDefault="00F92738" w:rsidP="0047538F">
            <w:pPr>
              <w:ind w:left="288" w:hanging="288"/>
              <w:rPr>
                <w:rFonts w:asciiTheme="minorHAnsi" w:hAnsiTheme="minorHAnsi"/>
                <w:sz w:val="20"/>
                <w:szCs w:val="20"/>
              </w:rPr>
            </w:pPr>
            <w:r w:rsidRPr="00310F1D">
              <w:rPr>
                <w:rFonts w:asciiTheme="minorHAnsi" w:hAnsiTheme="minorHAnsi"/>
                <w:sz w:val="20"/>
                <w:szCs w:val="20"/>
              </w:rPr>
              <w:t>How does music communicate meaning?</w:t>
            </w:r>
          </w:p>
        </w:tc>
      </w:tr>
      <w:tr w:rsidR="00F92738" w:rsidRPr="00D5423D" w:rsidTr="00A20BDA">
        <w:trPr>
          <w:jc w:val="center"/>
        </w:trPr>
        <w:tc>
          <w:tcPr>
            <w:tcW w:w="4976" w:type="dxa"/>
            <w:shd w:val="clear" w:color="auto" w:fill="auto"/>
            <w:tcMar>
              <w:top w:w="115" w:type="dxa"/>
              <w:left w:w="115" w:type="dxa"/>
              <w:bottom w:w="115" w:type="dxa"/>
              <w:right w:w="115" w:type="dxa"/>
            </w:tcMar>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Compositions organize musical elements to facilitate the sharing of music. (MU09-</w:t>
            </w:r>
            <w:r>
              <w:rPr>
                <w:rFonts w:asciiTheme="minorHAnsi" w:hAnsiTheme="minorHAnsi"/>
                <w:sz w:val="20"/>
                <w:szCs w:val="20"/>
              </w:rPr>
              <w:t>GR.4</w:t>
            </w:r>
            <w:r w:rsidRPr="00310F1D">
              <w:rPr>
                <w:rFonts w:asciiTheme="minorHAnsi" w:hAnsiTheme="minorHAnsi"/>
                <w:sz w:val="20"/>
                <w:szCs w:val="20"/>
              </w:rPr>
              <w:t>-S.1-GLE.2,3) and (MU09-</w:t>
            </w:r>
            <w:r>
              <w:rPr>
                <w:rFonts w:asciiTheme="minorHAnsi" w:hAnsiTheme="minorHAnsi"/>
                <w:sz w:val="20"/>
                <w:szCs w:val="20"/>
              </w:rPr>
              <w:t>GR.4</w:t>
            </w:r>
            <w:r w:rsidRPr="00310F1D">
              <w:rPr>
                <w:rFonts w:asciiTheme="minorHAnsi" w:hAnsiTheme="minorHAnsi"/>
                <w:sz w:val="20"/>
                <w:szCs w:val="20"/>
              </w:rPr>
              <w:t>-S.2-GLE.2) and</w:t>
            </w:r>
            <w:r w:rsidR="0047538F">
              <w:rPr>
                <w:rFonts w:asciiTheme="minorHAnsi" w:hAnsiTheme="minorHAnsi"/>
                <w:sz w:val="20"/>
                <w:szCs w:val="20"/>
              </w:rPr>
              <w:t xml:space="preserve"> </w:t>
            </w:r>
            <w:r w:rsidRPr="00310F1D">
              <w:rPr>
                <w:rFonts w:asciiTheme="minorHAnsi" w:hAnsiTheme="minorHAnsi"/>
                <w:sz w:val="20"/>
                <w:szCs w:val="20"/>
              </w:rPr>
              <w:t>MU09-</w:t>
            </w:r>
            <w:r>
              <w:rPr>
                <w:rFonts w:asciiTheme="minorHAnsi" w:hAnsiTheme="minorHAnsi"/>
                <w:sz w:val="20"/>
                <w:szCs w:val="20"/>
              </w:rPr>
              <w:t>GR.4</w:t>
            </w:r>
            <w:r w:rsidRPr="00310F1D">
              <w:rPr>
                <w:rFonts w:asciiTheme="minorHAnsi" w:hAnsiTheme="minorHAnsi"/>
                <w:sz w:val="20"/>
                <w:szCs w:val="20"/>
              </w:rPr>
              <w:t>-S.3-GLE.1,.4)</w:t>
            </w:r>
          </w:p>
        </w:tc>
        <w:tc>
          <w:tcPr>
            <w:tcW w:w="4832" w:type="dxa"/>
            <w:shd w:val="clear" w:color="auto" w:fill="auto"/>
          </w:tcPr>
          <w:p w:rsidR="00F92738" w:rsidRPr="00310F1D" w:rsidRDefault="00F92738" w:rsidP="0047538F">
            <w:pPr>
              <w:ind w:left="288" w:hanging="288"/>
              <w:rPr>
                <w:rFonts w:asciiTheme="minorHAnsi" w:hAnsiTheme="minorHAnsi"/>
                <w:sz w:val="20"/>
                <w:szCs w:val="20"/>
              </w:rPr>
            </w:pPr>
            <w:r w:rsidRPr="00310F1D">
              <w:rPr>
                <w:rFonts w:asciiTheme="minorHAnsi" w:hAnsiTheme="minorHAnsi"/>
                <w:sz w:val="20"/>
                <w:szCs w:val="20"/>
              </w:rPr>
              <w:t xml:space="preserve">What parameters can help guide the creative process? </w:t>
            </w:r>
          </w:p>
          <w:p w:rsidR="00F92738" w:rsidRPr="00E53439" w:rsidRDefault="00F92738" w:rsidP="0047538F">
            <w:pPr>
              <w:ind w:left="288" w:hanging="288"/>
              <w:rPr>
                <w:rFonts w:asciiTheme="minorHAnsi" w:hAnsiTheme="minorHAnsi"/>
                <w:sz w:val="20"/>
                <w:szCs w:val="20"/>
              </w:rPr>
            </w:pPr>
            <w:r w:rsidRPr="00310F1D">
              <w:rPr>
                <w:rFonts w:asciiTheme="minorHAnsi" w:hAnsiTheme="minorHAnsi"/>
                <w:sz w:val="20"/>
                <w:szCs w:val="20"/>
              </w:rPr>
              <w:t>What are musical frameworks</w:t>
            </w:r>
            <w:r>
              <w:rPr>
                <w:rFonts w:asciiTheme="minorHAnsi" w:hAnsiTheme="minorHAnsi"/>
                <w:sz w:val="20"/>
                <w:szCs w:val="20"/>
              </w:rPr>
              <w:t>?</w:t>
            </w:r>
          </w:p>
        </w:tc>
        <w:tc>
          <w:tcPr>
            <w:tcW w:w="4905" w:type="dxa"/>
            <w:shd w:val="clear" w:color="auto" w:fill="auto"/>
          </w:tcPr>
          <w:p w:rsidR="00F92738" w:rsidRPr="00D5423D" w:rsidRDefault="00F92738" w:rsidP="0047538F">
            <w:pPr>
              <w:ind w:left="288" w:hanging="288"/>
              <w:rPr>
                <w:rFonts w:asciiTheme="minorHAnsi" w:hAnsiTheme="minorHAnsi"/>
                <w:sz w:val="20"/>
                <w:szCs w:val="20"/>
              </w:rPr>
            </w:pPr>
            <w:r w:rsidRPr="00310F1D">
              <w:rPr>
                <w:rFonts w:asciiTheme="minorHAnsi" w:hAnsiTheme="minorHAnsi"/>
                <w:sz w:val="20"/>
                <w:szCs w:val="20"/>
              </w:rPr>
              <w:t>How are musical ideas organized?</w:t>
            </w:r>
          </w:p>
        </w:tc>
      </w:tr>
      <w:tr w:rsidR="00F92738" w:rsidRPr="00D5423D" w:rsidTr="00A20BDA">
        <w:trPr>
          <w:jc w:val="center"/>
        </w:trPr>
        <w:tc>
          <w:tcPr>
            <w:tcW w:w="4976" w:type="dxa"/>
            <w:shd w:val="clear" w:color="auto" w:fill="auto"/>
            <w:tcMar>
              <w:top w:w="115" w:type="dxa"/>
              <w:left w:w="115" w:type="dxa"/>
              <w:bottom w:w="115" w:type="dxa"/>
              <w:right w:w="115" w:type="dxa"/>
            </w:tcMar>
          </w:tcPr>
          <w:p w:rsidR="00F92738" w:rsidRPr="00310F1D" w:rsidRDefault="00F92738" w:rsidP="0047538F">
            <w:pPr>
              <w:ind w:left="0" w:firstLine="0"/>
              <w:rPr>
                <w:rFonts w:asciiTheme="minorHAnsi" w:hAnsiTheme="minorHAnsi"/>
                <w:sz w:val="20"/>
                <w:szCs w:val="20"/>
              </w:rPr>
            </w:pPr>
            <w:r w:rsidRPr="00310F1D">
              <w:rPr>
                <w:rFonts w:asciiTheme="minorHAnsi" w:hAnsiTheme="minorHAnsi"/>
                <w:sz w:val="20"/>
                <w:szCs w:val="20"/>
              </w:rPr>
              <w:t>Listening and performing a variety of musical styles contributes to individual musical creation. (MU09-</w:t>
            </w:r>
            <w:r>
              <w:rPr>
                <w:rFonts w:asciiTheme="minorHAnsi" w:hAnsiTheme="minorHAnsi"/>
                <w:sz w:val="20"/>
                <w:szCs w:val="20"/>
              </w:rPr>
              <w:t>GR.4</w:t>
            </w:r>
            <w:r w:rsidRPr="00310F1D">
              <w:rPr>
                <w:rFonts w:asciiTheme="minorHAnsi" w:hAnsiTheme="minorHAnsi"/>
                <w:sz w:val="20"/>
                <w:szCs w:val="20"/>
              </w:rPr>
              <w:t>-S.1-GLE.1,2,3) and( MU09-</w:t>
            </w:r>
            <w:r>
              <w:rPr>
                <w:rFonts w:asciiTheme="minorHAnsi" w:hAnsiTheme="minorHAnsi"/>
                <w:sz w:val="20"/>
                <w:szCs w:val="20"/>
              </w:rPr>
              <w:t>GR.4</w:t>
            </w:r>
            <w:r w:rsidRPr="00310F1D">
              <w:rPr>
                <w:rFonts w:asciiTheme="minorHAnsi" w:hAnsiTheme="minorHAnsi"/>
                <w:sz w:val="20"/>
                <w:szCs w:val="20"/>
              </w:rPr>
              <w:t>-S.2-GLE.2) and (MU09-</w:t>
            </w:r>
            <w:r>
              <w:rPr>
                <w:rFonts w:asciiTheme="minorHAnsi" w:hAnsiTheme="minorHAnsi"/>
                <w:sz w:val="20"/>
                <w:szCs w:val="20"/>
              </w:rPr>
              <w:t>GR.4</w:t>
            </w:r>
            <w:r w:rsidRPr="00310F1D">
              <w:rPr>
                <w:rFonts w:asciiTheme="minorHAnsi" w:hAnsiTheme="minorHAnsi"/>
                <w:sz w:val="20"/>
                <w:szCs w:val="20"/>
              </w:rPr>
              <w:t>-S.4-GLE.1)</w:t>
            </w:r>
          </w:p>
        </w:tc>
        <w:tc>
          <w:tcPr>
            <w:tcW w:w="4832" w:type="dxa"/>
            <w:shd w:val="clear" w:color="auto" w:fill="auto"/>
          </w:tcPr>
          <w:p w:rsidR="00F92738" w:rsidRPr="00310F1D" w:rsidRDefault="00F92738" w:rsidP="0047538F">
            <w:pPr>
              <w:ind w:left="288" w:hanging="288"/>
              <w:rPr>
                <w:rFonts w:asciiTheme="minorHAnsi" w:hAnsiTheme="minorHAnsi"/>
                <w:sz w:val="20"/>
                <w:szCs w:val="20"/>
              </w:rPr>
            </w:pPr>
            <w:r w:rsidRPr="00310F1D">
              <w:rPr>
                <w:rFonts w:asciiTheme="minorHAnsi" w:hAnsiTheme="minorHAnsi"/>
                <w:sz w:val="20"/>
                <w:szCs w:val="20"/>
              </w:rPr>
              <w:t xml:space="preserve">What are some musical styles? </w:t>
            </w:r>
          </w:p>
          <w:p w:rsidR="00F92738" w:rsidRPr="00310F1D" w:rsidRDefault="00F92738" w:rsidP="0047538F">
            <w:pPr>
              <w:ind w:left="288" w:hanging="288"/>
              <w:rPr>
                <w:rFonts w:asciiTheme="minorHAnsi" w:hAnsiTheme="minorHAnsi"/>
                <w:sz w:val="20"/>
                <w:szCs w:val="20"/>
              </w:rPr>
            </w:pPr>
            <w:r w:rsidRPr="00310F1D">
              <w:rPr>
                <w:rFonts w:asciiTheme="minorHAnsi" w:hAnsiTheme="minorHAnsi"/>
                <w:sz w:val="20"/>
                <w:szCs w:val="20"/>
              </w:rPr>
              <w:t>What musical elements could you use in your own musical compositions?</w:t>
            </w:r>
          </w:p>
        </w:tc>
        <w:tc>
          <w:tcPr>
            <w:tcW w:w="4905" w:type="dxa"/>
            <w:shd w:val="clear" w:color="auto" w:fill="auto"/>
          </w:tcPr>
          <w:p w:rsidR="00F92738" w:rsidRPr="00310F1D" w:rsidRDefault="00F92738" w:rsidP="0047538F">
            <w:pPr>
              <w:ind w:left="288" w:hanging="288"/>
              <w:rPr>
                <w:rFonts w:asciiTheme="minorHAnsi" w:hAnsiTheme="minorHAnsi"/>
                <w:sz w:val="20"/>
                <w:szCs w:val="20"/>
              </w:rPr>
            </w:pPr>
            <w:r w:rsidRPr="00310F1D">
              <w:rPr>
                <w:rFonts w:asciiTheme="minorHAnsi" w:hAnsiTheme="minorHAnsi"/>
                <w:sz w:val="20"/>
                <w:szCs w:val="20"/>
              </w:rPr>
              <w:t>How are composers influenced by diverse musical styles?</w:t>
            </w:r>
          </w:p>
        </w:tc>
      </w:tr>
    </w:tbl>
    <w:p w:rsidR="00EC2E07" w:rsidRDefault="00EC2E07" w:rsidP="0047538F">
      <w:pPr>
        <w:ind w:left="0" w:firstLine="0"/>
      </w:pPr>
      <w:r>
        <w:br w:type="page"/>
      </w:r>
    </w:p>
    <w:tbl>
      <w:tblPr>
        <w:tblW w:w="14713"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997"/>
        <w:gridCol w:w="7716"/>
      </w:tblGrid>
      <w:tr w:rsidR="00F92738" w:rsidRPr="00D5423D" w:rsidTr="00A20BDA">
        <w:trPr>
          <w:cantSplit/>
          <w:trHeight w:val="18"/>
          <w:jc w:val="center"/>
        </w:trPr>
        <w:tc>
          <w:tcPr>
            <w:tcW w:w="6997" w:type="dxa"/>
            <w:shd w:val="clear" w:color="auto" w:fill="D9D9D9" w:themeFill="background1" w:themeFillShade="D9"/>
            <w:tcMar>
              <w:top w:w="115" w:type="dxa"/>
              <w:left w:w="115" w:type="dxa"/>
              <w:bottom w:w="115" w:type="dxa"/>
              <w:right w:w="115" w:type="dxa"/>
            </w:tcMar>
          </w:tcPr>
          <w:p w:rsidR="00F92738" w:rsidRPr="00D5423D" w:rsidRDefault="00F92738" w:rsidP="0047538F">
            <w:pPr>
              <w:ind w:left="0" w:firstLine="0"/>
              <w:rPr>
                <w:rFonts w:asciiTheme="minorHAnsi" w:hAnsiTheme="minorHAnsi"/>
                <w:b/>
                <w:sz w:val="24"/>
                <w:szCs w:val="20"/>
              </w:rPr>
            </w:pPr>
            <w:r>
              <w:lastRenderedPageBreak/>
              <w:br w:type="page"/>
            </w:r>
            <w:r w:rsidRPr="00D5423D">
              <w:rPr>
                <w:rFonts w:asciiTheme="minorHAnsi" w:hAnsiTheme="minorHAnsi"/>
                <w:b/>
                <w:sz w:val="24"/>
                <w:szCs w:val="20"/>
              </w:rPr>
              <w:t xml:space="preserve">Critical Content: </w:t>
            </w:r>
          </w:p>
          <w:p w:rsidR="00F92738" w:rsidRPr="00FC1F65" w:rsidRDefault="00F92738" w:rsidP="0047538F">
            <w:pPr>
              <w:ind w:left="0" w:firstLine="0"/>
              <w:rPr>
                <w:rFonts w:asciiTheme="minorHAnsi" w:hAnsiTheme="minorHAnsi"/>
                <w:b/>
                <w:sz w:val="20"/>
                <w:szCs w:val="20"/>
              </w:rPr>
            </w:pPr>
            <w:r w:rsidRPr="00FC1F65">
              <w:rPr>
                <w:rFonts w:asciiTheme="minorHAnsi" w:hAnsiTheme="minorHAnsi"/>
                <w:b/>
                <w:sz w:val="20"/>
                <w:szCs w:val="20"/>
              </w:rPr>
              <w:t xml:space="preserve">My students will </w:t>
            </w:r>
            <w:r w:rsidRPr="00FC1F65">
              <w:rPr>
                <w:rFonts w:asciiTheme="minorHAnsi" w:hAnsiTheme="minorHAnsi"/>
                <w:b/>
                <w:sz w:val="28"/>
                <w:szCs w:val="20"/>
              </w:rPr>
              <w:t>Know</w:t>
            </w:r>
            <w:r w:rsidRPr="00FC1F65">
              <w:rPr>
                <w:rFonts w:asciiTheme="minorHAnsi" w:hAnsiTheme="minorHAnsi"/>
                <w:b/>
                <w:sz w:val="20"/>
                <w:szCs w:val="20"/>
              </w:rPr>
              <w:t>…</w:t>
            </w:r>
          </w:p>
        </w:tc>
        <w:tc>
          <w:tcPr>
            <w:tcW w:w="7716" w:type="dxa"/>
            <w:shd w:val="clear" w:color="auto" w:fill="D9D9D9" w:themeFill="background1" w:themeFillShade="D9"/>
          </w:tcPr>
          <w:p w:rsidR="00F92738" w:rsidRPr="00D5423D" w:rsidRDefault="00F92738" w:rsidP="0047538F">
            <w:pPr>
              <w:ind w:left="0" w:firstLine="0"/>
              <w:rPr>
                <w:rFonts w:asciiTheme="minorHAnsi" w:hAnsiTheme="minorHAnsi"/>
                <w:b/>
                <w:sz w:val="24"/>
                <w:szCs w:val="20"/>
              </w:rPr>
            </w:pPr>
            <w:r w:rsidRPr="00D5423D">
              <w:rPr>
                <w:rFonts w:asciiTheme="minorHAnsi" w:hAnsiTheme="minorHAnsi"/>
                <w:b/>
                <w:sz w:val="24"/>
                <w:szCs w:val="20"/>
              </w:rPr>
              <w:t>Key Skills:</w:t>
            </w:r>
          </w:p>
          <w:p w:rsidR="00F92738" w:rsidRPr="00FC1F65" w:rsidRDefault="00F92738" w:rsidP="0047538F">
            <w:pPr>
              <w:ind w:left="0" w:firstLine="0"/>
              <w:rPr>
                <w:rFonts w:asciiTheme="minorHAnsi" w:hAnsiTheme="minorHAnsi"/>
                <w:b/>
                <w:sz w:val="20"/>
                <w:szCs w:val="20"/>
              </w:rPr>
            </w:pPr>
            <w:r w:rsidRPr="00FC1F65">
              <w:rPr>
                <w:rFonts w:asciiTheme="minorHAnsi" w:hAnsiTheme="minorHAnsi"/>
                <w:b/>
                <w:sz w:val="20"/>
                <w:szCs w:val="20"/>
              </w:rPr>
              <w:t xml:space="preserve">My students will be able to </w:t>
            </w:r>
            <w:r w:rsidRPr="00FC1F65">
              <w:rPr>
                <w:rFonts w:asciiTheme="minorHAnsi" w:hAnsiTheme="minorHAnsi"/>
                <w:b/>
                <w:sz w:val="28"/>
                <w:szCs w:val="20"/>
              </w:rPr>
              <w:t>(Do)</w:t>
            </w:r>
            <w:r w:rsidRPr="00FC1F65">
              <w:rPr>
                <w:rFonts w:asciiTheme="minorHAnsi" w:hAnsiTheme="minorHAnsi"/>
                <w:b/>
                <w:sz w:val="20"/>
                <w:szCs w:val="20"/>
              </w:rPr>
              <w:t>…</w:t>
            </w:r>
          </w:p>
        </w:tc>
      </w:tr>
      <w:tr w:rsidR="00F92738" w:rsidRPr="00D5423D" w:rsidTr="00A20BDA">
        <w:trPr>
          <w:cantSplit/>
          <w:trHeight w:val="654"/>
          <w:jc w:val="center"/>
        </w:trPr>
        <w:tc>
          <w:tcPr>
            <w:tcW w:w="6997" w:type="dxa"/>
            <w:shd w:val="clear" w:color="auto" w:fill="auto"/>
            <w:tcMar>
              <w:top w:w="115" w:type="dxa"/>
              <w:left w:w="115" w:type="dxa"/>
              <w:bottom w:w="115" w:type="dxa"/>
              <w:right w:w="115" w:type="dxa"/>
            </w:tcMar>
          </w:tcPr>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Types of technology that facilitate music creation (keyboard, audio recording, websites, projector, software etc.) (MU09-</w:t>
            </w:r>
            <w:r>
              <w:rPr>
                <w:rFonts w:asciiTheme="minorHAnsi" w:hAnsiTheme="minorHAnsi"/>
                <w:sz w:val="20"/>
                <w:szCs w:val="20"/>
              </w:rPr>
              <w:t>GR.4</w:t>
            </w:r>
            <w:r w:rsidRPr="00310F1D">
              <w:rPr>
                <w:rFonts w:asciiTheme="minorHAnsi" w:hAnsiTheme="minorHAnsi"/>
                <w:sz w:val="20"/>
                <w:szCs w:val="20"/>
              </w:rPr>
              <w:t>-S.2-GLE.2-EO.b)</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10F1D">
              <w:rPr>
                <w:rFonts w:asciiTheme="minorHAnsi" w:hAnsiTheme="minorHAnsi"/>
                <w:sz w:val="20"/>
                <w:szCs w:val="20"/>
              </w:rPr>
              <w:t>solfege</w:t>
            </w:r>
            <w:proofErr w:type="spellEnd"/>
            <w:r w:rsidRPr="00310F1D">
              <w:rPr>
                <w:rFonts w:asciiTheme="minorHAnsi" w:hAnsiTheme="minorHAnsi"/>
                <w:sz w:val="20"/>
                <w:szCs w:val="20"/>
              </w:rPr>
              <w:t>, letter names, scale degrees); describe note durations (dotted quarter-eighth, triplet); dynamics (</w:t>
            </w:r>
            <w:proofErr w:type="spellStart"/>
            <w:r w:rsidRPr="00310F1D">
              <w:rPr>
                <w:rFonts w:asciiTheme="minorHAnsi" w:hAnsiTheme="minorHAnsi"/>
                <w:sz w:val="20"/>
                <w:szCs w:val="20"/>
              </w:rPr>
              <w:t>mp</w:t>
            </w:r>
            <w:proofErr w:type="spellEnd"/>
            <w:r w:rsidRPr="00310F1D">
              <w:rPr>
                <w:rFonts w:asciiTheme="minorHAnsi" w:hAnsiTheme="minorHAnsi"/>
                <w:sz w:val="20"/>
                <w:szCs w:val="20"/>
              </w:rPr>
              <w:t>/mf); tempo (andante, presto, accelerando/</w:t>
            </w:r>
            <w:proofErr w:type="spellStart"/>
            <w:r w:rsidRPr="00310F1D">
              <w:rPr>
                <w:rFonts w:asciiTheme="minorHAnsi" w:hAnsiTheme="minorHAnsi"/>
                <w:sz w:val="20"/>
                <w:szCs w:val="20"/>
              </w:rPr>
              <w:t>ritardando</w:t>
            </w:r>
            <w:proofErr w:type="spellEnd"/>
            <w:r w:rsidRPr="00310F1D">
              <w:rPr>
                <w:rFonts w:asciiTheme="minorHAnsi" w:hAnsiTheme="minorHAnsi"/>
                <w:sz w:val="20"/>
                <w:szCs w:val="20"/>
              </w:rPr>
              <w:t xml:space="preserve"> and harmonic changes (I-IV-V) (MU09-</w:t>
            </w:r>
            <w:r>
              <w:rPr>
                <w:rFonts w:asciiTheme="minorHAnsi" w:hAnsiTheme="minorHAnsi"/>
                <w:sz w:val="20"/>
                <w:szCs w:val="20"/>
              </w:rPr>
              <w:t>GR.4</w:t>
            </w:r>
            <w:r w:rsidRPr="00310F1D">
              <w:rPr>
                <w:rFonts w:asciiTheme="minorHAnsi" w:hAnsiTheme="minorHAnsi"/>
                <w:sz w:val="20"/>
                <w:szCs w:val="20"/>
              </w:rPr>
              <w:t>-S.1-GLE.2) and (S.2-GLE.1,3 ) and (MU09-</w:t>
            </w:r>
            <w:r>
              <w:rPr>
                <w:rFonts w:asciiTheme="minorHAnsi" w:hAnsiTheme="minorHAnsi"/>
                <w:sz w:val="20"/>
                <w:szCs w:val="20"/>
              </w:rPr>
              <w:t>GR.4</w:t>
            </w:r>
            <w:r w:rsidRPr="00310F1D">
              <w:rPr>
                <w:rFonts w:asciiTheme="minorHAnsi" w:hAnsiTheme="minorHAnsi"/>
                <w:sz w:val="20"/>
                <w:szCs w:val="20"/>
              </w:rPr>
              <w:t>-S.3-GLE.1,2) and (MU09-</w:t>
            </w:r>
            <w:r>
              <w:rPr>
                <w:rFonts w:asciiTheme="minorHAnsi" w:hAnsiTheme="minorHAnsi"/>
                <w:sz w:val="20"/>
                <w:szCs w:val="20"/>
              </w:rPr>
              <w:t>GR.4</w:t>
            </w:r>
            <w:r w:rsidRPr="00310F1D">
              <w:rPr>
                <w:rFonts w:asciiTheme="minorHAnsi" w:hAnsiTheme="minorHAnsi"/>
                <w:sz w:val="20"/>
                <w:szCs w:val="20"/>
              </w:rPr>
              <w:t>-GLE.3-EO.a,b,c)</w:t>
            </w:r>
          </w:p>
          <w:p w:rsidR="00F92738" w:rsidRPr="00D5423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Instruments of the band and orchestra (MU09-</w:t>
            </w:r>
            <w:r>
              <w:rPr>
                <w:rFonts w:asciiTheme="minorHAnsi" w:hAnsiTheme="minorHAnsi"/>
                <w:sz w:val="20"/>
                <w:szCs w:val="20"/>
              </w:rPr>
              <w:t>GR.4</w:t>
            </w:r>
            <w:r w:rsidRPr="00310F1D">
              <w:rPr>
                <w:rFonts w:asciiTheme="minorHAnsi" w:hAnsiTheme="minorHAnsi"/>
                <w:sz w:val="20"/>
                <w:szCs w:val="20"/>
              </w:rPr>
              <w:t>-S.3-GLE.3-EO)</w:t>
            </w:r>
          </w:p>
        </w:tc>
        <w:tc>
          <w:tcPr>
            <w:tcW w:w="7716" w:type="dxa"/>
            <w:shd w:val="clear" w:color="auto" w:fill="auto"/>
          </w:tcPr>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 xml:space="preserve">Perform and identify patterns that include the do, re, mi, </w:t>
            </w:r>
            <w:proofErr w:type="spellStart"/>
            <w:r w:rsidRPr="00310F1D">
              <w:rPr>
                <w:rFonts w:asciiTheme="minorHAnsi" w:hAnsiTheme="minorHAnsi"/>
                <w:sz w:val="20"/>
                <w:szCs w:val="20"/>
              </w:rPr>
              <w:t>fa</w:t>
            </w:r>
            <w:proofErr w:type="spellEnd"/>
            <w:r w:rsidRPr="00310F1D">
              <w:rPr>
                <w:rFonts w:asciiTheme="minorHAnsi" w:hAnsiTheme="minorHAnsi"/>
                <w:sz w:val="20"/>
                <w:szCs w:val="20"/>
              </w:rPr>
              <w:t xml:space="preserve">, sol, la, </w:t>
            </w:r>
            <w:proofErr w:type="spellStart"/>
            <w:r w:rsidRPr="00310F1D">
              <w:rPr>
                <w:rFonts w:asciiTheme="minorHAnsi" w:hAnsiTheme="minorHAnsi"/>
                <w:sz w:val="20"/>
                <w:szCs w:val="20"/>
              </w:rPr>
              <w:t>ti</w:t>
            </w:r>
            <w:proofErr w:type="spellEnd"/>
            <w:r w:rsidRPr="00310F1D">
              <w:rPr>
                <w:rFonts w:asciiTheme="minorHAnsi" w:hAnsiTheme="minorHAnsi"/>
                <w:sz w:val="20"/>
                <w:szCs w:val="20"/>
              </w:rPr>
              <w:t>, high do, low sol, &amp; low la and dotted quarter-eighth &amp; triplet rhythms (MU09-</w:t>
            </w:r>
            <w:r>
              <w:rPr>
                <w:rFonts w:asciiTheme="minorHAnsi" w:hAnsiTheme="minorHAnsi"/>
                <w:sz w:val="20"/>
                <w:szCs w:val="20"/>
              </w:rPr>
              <w:t>GR.4</w:t>
            </w:r>
            <w:r w:rsidRPr="00310F1D">
              <w:rPr>
                <w:rFonts w:asciiTheme="minorHAnsi" w:hAnsiTheme="minorHAnsi"/>
                <w:sz w:val="20"/>
                <w:szCs w:val="20"/>
              </w:rPr>
              <w:t>-S.1-GLE.2-EO.a)</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 xml:space="preserve">Perform melodic and rhythmic </w:t>
            </w:r>
            <w:proofErr w:type="spellStart"/>
            <w:r w:rsidRPr="00310F1D">
              <w:rPr>
                <w:rFonts w:asciiTheme="minorHAnsi" w:hAnsiTheme="minorHAnsi"/>
                <w:sz w:val="20"/>
                <w:szCs w:val="20"/>
              </w:rPr>
              <w:t>ostinati</w:t>
            </w:r>
            <w:proofErr w:type="spellEnd"/>
            <w:r w:rsidRPr="00310F1D">
              <w:rPr>
                <w:rFonts w:asciiTheme="minorHAnsi" w:hAnsiTheme="minorHAnsi"/>
                <w:sz w:val="20"/>
                <w:szCs w:val="20"/>
              </w:rPr>
              <w:t xml:space="preserve"> individually (MU09-</w:t>
            </w:r>
            <w:r>
              <w:rPr>
                <w:rFonts w:asciiTheme="minorHAnsi" w:hAnsiTheme="minorHAnsi"/>
                <w:sz w:val="20"/>
                <w:szCs w:val="20"/>
              </w:rPr>
              <w:t>GR.4</w:t>
            </w:r>
            <w:r w:rsidRPr="00310F1D">
              <w:rPr>
                <w:rFonts w:asciiTheme="minorHAnsi" w:hAnsiTheme="minorHAnsi"/>
                <w:sz w:val="20"/>
                <w:szCs w:val="20"/>
              </w:rPr>
              <w:t>-S.1-GLE.2-EO.c)</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Play and sing simple notated melodies with attention to pitch, rhythm, and expressive qualities (MU09-</w:t>
            </w:r>
            <w:r>
              <w:rPr>
                <w:rFonts w:asciiTheme="minorHAnsi" w:hAnsiTheme="minorHAnsi"/>
                <w:sz w:val="20"/>
                <w:szCs w:val="20"/>
              </w:rPr>
              <w:t>GR.4</w:t>
            </w:r>
            <w:r w:rsidRPr="00310F1D">
              <w:rPr>
                <w:rFonts w:asciiTheme="minorHAnsi" w:hAnsiTheme="minorHAnsi"/>
                <w:sz w:val="20"/>
                <w:szCs w:val="20"/>
              </w:rPr>
              <w:t>-S.1-GLE.3-EO.a)</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Improvise completion of a given rhythmic or melodic phrase (MU09-</w:t>
            </w:r>
            <w:r>
              <w:rPr>
                <w:rFonts w:asciiTheme="minorHAnsi" w:hAnsiTheme="minorHAnsi"/>
                <w:sz w:val="20"/>
                <w:szCs w:val="20"/>
              </w:rPr>
              <w:t>GR.4</w:t>
            </w:r>
            <w:r w:rsidRPr="00310F1D">
              <w:rPr>
                <w:rFonts w:asciiTheme="minorHAnsi" w:hAnsiTheme="minorHAnsi"/>
                <w:sz w:val="20"/>
                <w:szCs w:val="20"/>
              </w:rPr>
              <w:t>-S.2-GLE.1-EO.a)</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Improvise short phrases using the pitches of the diatonic scale (MU09-</w:t>
            </w:r>
            <w:r>
              <w:rPr>
                <w:rFonts w:asciiTheme="minorHAnsi" w:hAnsiTheme="minorHAnsi"/>
                <w:sz w:val="20"/>
                <w:szCs w:val="20"/>
              </w:rPr>
              <w:t>GR.4</w:t>
            </w:r>
            <w:r w:rsidRPr="00310F1D">
              <w:rPr>
                <w:rFonts w:asciiTheme="minorHAnsi" w:hAnsiTheme="minorHAnsi"/>
                <w:sz w:val="20"/>
                <w:szCs w:val="20"/>
              </w:rPr>
              <w:t>-S.1-GLE.2-EO.a)</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Create 4- to 8-measures using known rhythms and pitches on a treble clef staff following prescribed criteria when notating (MU09-</w:t>
            </w:r>
            <w:r>
              <w:rPr>
                <w:rFonts w:asciiTheme="minorHAnsi" w:hAnsiTheme="minorHAnsi"/>
                <w:sz w:val="20"/>
                <w:szCs w:val="20"/>
              </w:rPr>
              <w:t>GR.4</w:t>
            </w:r>
            <w:r w:rsidRPr="00310F1D">
              <w:rPr>
                <w:rFonts w:asciiTheme="minorHAnsi" w:hAnsiTheme="minorHAnsi"/>
                <w:sz w:val="20"/>
                <w:szCs w:val="20"/>
              </w:rPr>
              <w:t>-S.1-GLE.2-EO.b)</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Explain the function of the top and bottom numbers of a time signature in double and triple meter (MU09-</w:t>
            </w:r>
            <w:r>
              <w:rPr>
                <w:rFonts w:asciiTheme="minorHAnsi" w:hAnsiTheme="minorHAnsi"/>
                <w:sz w:val="20"/>
                <w:szCs w:val="20"/>
              </w:rPr>
              <w:t>GR.4</w:t>
            </w:r>
            <w:r w:rsidRPr="00310F1D">
              <w:rPr>
                <w:rFonts w:asciiTheme="minorHAnsi" w:hAnsiTheme="minorHAnsi"/>
                <w:sz w:val="20"/>
                <w:szCs w:val="20"/>
              </w:rPr>
              <w:t>-S.3-GLE.a-EO.c)</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Perform and create music in duple and triple meter (MU09-</w:t>
            </w:r>
            <w:r>
              <w:rPr>
                <w:rFonts w:asciiTheme="minorHAnsi" w:hAnsiTheme="minorHAnsi"/>
                <w:sz w:val="20"/>
                <w:szCs w:val="20"/>
              </w:rPr>
              <w:t>GR.4</w:t>
            </w:r>
            <w:r w:rsidRPr="00310F1D">
              <w:rPr>
                <w:rFonts w:asciiTheme="minorHAnsi" w:hAnsiTheme="minorHAnsi"/>
                <w:sz w:val="20"/>
                <w:szCs w:val="20"/>
              </w:rPr>
              <w:t>-S.1-GLE.3-EO.a)</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Aurally identify theme and variations form (MU09-</w:t>
            </w:r>
            <w:r>
              <w:rPr>
                <w:rFonts w:asciiTheme="minorHAnsi" w:hAnsiTheme="minorHAnsi"/>
                <w:sz w:val="20"/>
                <w:szCs w:val="20"/>
              </w:rPr>
              <w:t>GR.4</w:t>
            </w:r>
            <w:r w:rsidRPr="00310F1D">
              <w:rPr>
                <w:rFonts w:asciiTheme="minorHAnsi" w:hAnsiTheme="minorHAnsi"/>
                <w:sz w:val="20"/>
                <w:szCs w:val="20"/>
              </w:rPr>
              <w:t>-S.2-GLE.2-EO.a)</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Notate four-beat rhythmic patterns and four-beat melodic patterns dictated by the teacher (MU09-</w:t>
            </w:r>
            <w:r>
              <w:rPr>
                <w:rFonts w:asciiTheme="minorHAnsi" w:hAnsiTheme="minorHAnsi"/>
                <w:sz w:val="20"/>
                <w:szCs w:val="20"/>
              </w:rPr>
              <w:t>GR.4</w:t>
            </w:r>
            <w:r w:rsidRPr="00310F1D">
              <w:rPr>
                <w:rFonts w:asciiTheme="minorHAnsi" w:hAnsiTheme="minorHAnsi"/>
                <w:sz w:val="20"/>
                <w:szCs w:val="20"/>
              </w:rPr>
              <w:t>-S.3-GLE.4-EO.c)</w:t>
            </w:r>
          </w:p>
          <w:p w:rsidR="00F92738" w:rsidRPr="00310F1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Aurally and visually identify specific instruments of the band and orchestra (MU09-</w:t>
            </w:r>
            <w:r>
              <w:rPr>
                <w:rFonts w:asciiTheme="minorHAnsi" w:hAnsiTheme="minorHAnsi"/>
                <w:sz w:val="20"/>
                <w:szCs w:val="20"/>
              </w:rPr>
              <w:t>GR.4</w:t>
            </w:r>
            <w:r w:rsidRPr="00310F1D">
              <w:rPr>
                <w:rFonts w:asciiTheme="minorHAnsi" w:hAnsiTheme="minorHAnsi"/>
                <w:sz w:val="20"/>
                <w:szCs w:val="20"/>
              </w:rPr>
              <w:t>-S.3-GLE.3-EO)</w:t>
            </w:r>
          </w:p>
          <w:p w:rsidR="00F92738" w:rsidRPr="00D5423D" w:rsidRDefault="00F92738" w:rsidP="0047538F">
            <w:pPr>
              <w:pStyle w:val="ListParagraph"/>
              <w:numPr>
                <w:ilvl w:val="0"/>
                <w:numId w:val="2"/>
              </w:numPr>
              <w:spacing w:after="0" w:line="240" w:lineRule="auto"/>
              <w:contextualSpacing w:val="0"/>
              <w:rPr>
                <w:rFonts w:asciiTheme="minorHAnsi" w:hAnsiTheme="minorHAnsi"/>
                <w:sz w:val="20"/>
                <w:szCs w:val="20"/>
              </w:rPr>
            </w:pPr>
            <w:r w:rsidRPr="00310F1D">
              <w:rPr>
                <w:rFonts w:asciiTheme="minorHAnsi" w:hAnsiTheme="minorHAnsi"/>
                <w:sz w:val="20"/>
                <w:szCs w:val="20"/>
              </w:rPr>
              <w:t>Use appropriate music terminology to explain preferences (MU09-</w:t>
            </w:r>
            <w:r>
              <w:rPr>
                <w:rFonts w:asciiTheme="minorHAnsi" w:hAnsiTheme="minorHAnsi"/>
                <w:sz w:val="20"/>
                <w:szCs w:val="20"/>
              </w:rPr>
              <w:t>GR.4</w:t>
            </w:r>
            <w:r w:rsidRPr="00310F1D">
              <w:rPr>
                <w:rFonts w:asciiTheme="minorHAnsi" w:hAnsiTheme="minorHAnsi"/>
                <w:sz w:val="20"/>
                <w:szCs w:val="20"/>
              </w:rPr>
              <w:t>-S.4-GLE.1-EO.a)</w:t>
            </w:r>
          </w:p>
        </w:tc>
      </w:tr>
    </w:tbl>
    <w:p w:rsidR="00034172" w:rsidRPr="00D5423D" w:rsidRDefault="00034172" w:rsidP="0047538F"/>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227"/>
        <w:gridCol w:w="2677"/>
        <w:gridCol w:w="9809"/>
      </w:tblGrid>
      <w:tr w:rsidR="00F92738" w:rsidRPr="00D5423D" w:rsidTr="00A20BDA">
        <w:trPr>
          <w:trHeight w:val="654"/>
          <w:jc w:val="center"/>
        </w:trPr>
        <w:tc>
          <w:tcPr>
            <w:tcW w:w="14713" w:type="dxa"/>
            <w:gridSpan w:val="3"/>
            <w:shd w:val="clear" w:color="auto" w:fill="D9D9D9" w:themeFill="background1" w:themeFillShade="D9"/>
          </w:tcPr>
          <w:p w:rsidR="00F92738" w:rsidRPr="00D5423D" w:rsidRDefault="00F92738" w:rsidP="0047538F">
            <w:pPr>
              <w:ind w:left="0" w:firstLine="0"/>
              <w:rPr>
                <w:rFonts w:asciiTheme="minorHAnsi" w:hAnsiTheme="minorHAnsi"/>
                <w:sz w:val="20"/>
                <w:szCs w:val="20"/>
              </w:rPr>
            </w:pPr>
            <w:r w:rsidRPr="00D5423D">
              <w:rPr>
                <w:rFonts w:asciiTheme="minorHAnsi" w:hAnsiTheme="minorHAnsi"/>
                <w:b/>
                <w:sz w:val="20"/>
                <w:szCs w:val="20"/>
              </w:rPr>
              <w:t>Critical Language:</w:t>
            </w:r>
            <w:r w:rsidRPr="00D5423D">
              <w:rPr>
                <w:rFonts w:asciiTheme="minorHAnsi" w:hAnsiTheme="minorHAnsi"/>
                <w:sz w:val="20"/>
                <w:szCs w:val="20"/>
              </w:rPr>
              <w:t xml:space="preserve"> includes the Academic and Technical vocabulary, semantics, and discourse which are particular to and necessary for accessing a given discipline.</w:t>
            </w:r>
          </w:p>
          <w:p w:rsidR="00F92738" w:rsidRPr="00D5423D" w:rsidRDefault="00F92738" w:rsidP="0047538F">
            <w:pPr>
              <w:ind w:firstLine="0"/>
              <w:rPr>
                <w:rFonts w:asciiTheme="minorHAnsi" w:hAnsiTheme="minorHAnsi"/>
                <w:sz w:val="20"/>
                <w:szCs w:val="20"/>
              </w:rPr>
            </w:pPr>
            <w:r w:rsidRPr="00D5423D">
              <w:rPr>
                <w:rFonts w:asciiTheme="minorHAnsi" w:hAnsiTheme="minorHAnsi"/>
                <w:sz w:val="20"/>
                <w:szCs w:val="20"/>
              </w:rPr>
              <w:t xml:space="preserve">EXAMPLE: A student in Language Arts can demonstrate the ability to apply and comprehend critical language through the following statement: </w:t>
            </w:r>
            <w:r w:rsidRPr="006741FE">
              <w:rPr>
                <w:rFonts w:asciiTheme="minorHAnsi" w:hAnsiTheme="minorHAnsi"/>
                <w:i/>
                <w:sz w:val="20"/>
                <w:szCs w:val="20"/>
              </w:rPr>
              <w:t>“Mark Twain exposes the hypocrisy of slavery through the use of satire.”</w:t>
            </w:r>
          </w:p>
        </w:tc>
      </w:tr>
      <w:tr w:rsidR="00F92738" w:rsidRPr="00D5423D" w:rsidTr="00A20BDA">
        <w:trPr>
          <w:trHeight w:val="654"/>
          <w:jc w:val="center"/>
        </w:trPr>
        <w:tc>
          <w:tcPr>
            <w:tcW w:w="4904" w:type="dxa"/>
            <w:gridSpan w:val="2"/>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 xml:space="preserve">A student in ______________ can demonstrate the ability to apply and comprehend critical language through the following statement(s): </w:t>
            </w:r>
          </w:p>
        </w:tc>
        <w:tc>
          <w:tcPr>
            <w:tcW w:w="9809" w:type="dxa"/>
          </w:tcPr>
          <w:p w:rsidR="00F92738" w:rsidRPr="00D5423D" w:rsidRDefault="00F92738" w:rsidP="0047538F">
            <w:pPr>
              <w:ind w:left="0" w:firstLine="0"/>
              <w:rPr>
                <w:rFonts w:asciiTheme="minorHAnsi" w:hAnsiTheme="minorHAnsi"/>
                <w:i/>
                <w:sz w:val="20"/>
                <w:szCs w:val="20"/>
              </w:rPr>
            </w:pPr>
            <w:r w:rsidRPr="00310F1D">
              <w:rPr>
                <w:rFonts w:asciiTheme="minorHAnsi" w:hAnsiTheme="minorHAnsi"/>
                <w:i/>
                <w:sz w:val="20"/>
                <w:szCs w:val="20"/>
              </w:rPr>
              <w:t>The ability to read, write, play, create and compose music with traditional notation and expressive elements is integral to musicianship.</w:t>
            </w:r>
          </w:p>
        </w:tc>
      </w:tr>
      <w:tr w:rsidR="00F92738" w:rsidRPr="00D5423D" w:rsidTr="00A20BDA">
        <w:trPr>
          <w:trHeight w:val="19"/>
          <w:jc w:val="center"/>
        </w:trPr>
        <w:tc>
          <w:tcPr>
            <w:tcW w:w="2227" w:type="dxa"/>
            <w:shd w:val="clear" w:color="auto" w:fill="D9D9D9" w:themeFill="background1" w:themeFillShade="D9"/>
          </w:tcPr>
          <w:p w:rsidR="00F92738" w:rsidRPr="00D5423D" w:rsidRDefault="00F92738" w:rsidP="0047538F">
            <w:pPr>
              <w:pStyle w:val="ListParagraph"/>
              <w:spacing w:after="0" w:line="240" w:lineRule="auto"/>
              <w:ind w:left="0"/>
              <w:contextualSpacing w:val="0"/>
              <w:rPr>
                <w:rFonts w:asciiTheme="minorHAnsi" w:hAnsiTheme="minorHAnsi"/>
                <w:b/>
                <w:sz w:val="20"/>
                <w:szCs w:val="20"/>
              </w:rPr>
            </w:pPr>
            <w:r w:rsidRPr="00D5423D">
              <w:rPr>
                <w:rFonts w:asciiTheme="minorHAnsi" w:hAnsiTheme="minorHAnsi"/>
                <w:b/>
                <w:sz w:val="20"/>
                <w:szCs w:val="20"/>
              </w:rPr>
              <w:t>Academic Vocabulary:</w:t>
            </w:r>
          </w:p>
        </w:tc>
        <w:tc>
          <w:tcPr>
            <w:tcW w:w="12486" w:type="dxa"/>
            <w:gridSpan w:val="2"/>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Create, Compose, Improvise, Symbols, Patterns, Order, Form, Meter, Pitch, Rhythm, Style, Musical Elements</w:t>
            </w:r>
          </w:p>
        </w:tc>
      </w:tr>
      <w:tr w:rsidR="00F92738" w:rsidRPr="00D5423D" w:rsidTr="00A20BDA">
        <w:trPr>
          <w:trHeight w:val="184"/>
          <w:jc w:val="center"/>
        </w:trPr>
        <w:tc>
          <w:tcPr>
            <w:tcW w:w="2227" w:type="dxa"/>
            <w:shd w:val="clear" w:color="auto" w:fill="D9D9D9" w:themeFill="background1" w:themeFillShade="D9"/>
          </w:tcPr>
          <w:p w:rsidR="00F92738" w:rsidRPr="00D5423D" w:rsidRDefault="00F92738" w:rsidP="0047538F">
            <w:pPr>
              <w:ind w:left="0" w:firstLine="0"/>
              <w:rPr>
                <w:rFonts w:asciiTheme="minorHAnsi" w:hAnsiTheme="minorHAnsi"/>
                <w:b/>
                <w:sz w:val="20"/>
                <w:szCs w:val="20"/>
              </w:rPr>
            </w:pPr>
            <w:r w:rsidRPr="00D5423D">
              <w:rPr>
                <w:rFonts w:asciiTheme="minorHAnsi" w:hAnsiTheme="minorHAnsi"/>
                <w:b/>
                <w:sz w:val="20"/>
                <w:szCs w:val="20"/>
              </w:rPr>
              <w:t>Technical Vocabulary:</w:t>
            </w:r>
          </w:p>
        </w:tc>
        <w:tc>
          <w:tcPr>
            <w:tcW w:w="12486" w:type="dxa"/>
            <w:gridSpan w:val="2"/>
          </w:tcPr>
          <w:p w:rsidR="00F92738" w:rsidRPr="00D5423D" w:rsidRDefault="00F92738" w:rsidP="0047538F">
            <w:pPr>
              <w:ind w:left="0" w:firstLine="0"/>
              <w:rPr>
                <w:rFonts w:asciiTheme="minorHAnsi" w:hAnsiTheme="minorHAnsi"/>
                <w:sz w:val="20"/>
                <w:szCs w:val="20"/>
              </w:rPr>
            </w:pPr>
            <w:r w:rsidRPr="00310F1D">
              <w:rPr>
                <w:rFonts w:asciiTheme="minorHAnsi" w:hAnsiTheme="minorHAnsi"/>
                <w:sz w:val="20"/>
                <w:szCs w:val="20"/>
              </w:rPr>
              <w:t xml:space="preserve">Form (theme &amp; variation, interlude, D. S. al Fine, D.S. al Coda); meter (measures, time signature); pitch (treble clef staff, major keys, </w:t>
            </w:r>
            <w:proofErr w:type="spellStart"/>
            <w:r w:rsidRPr="00310F1D">
              <w:rPr>
                <w:rFonts w:asciiTheme="minorHAnsi" w:hAnsiTheme="minorHAnsi"/>
                <w:sz w:val="20"/>
                <w:szCs w:val="20"/>
              </w:rPr>
              <w:t>solfege</w:t>
            </w:r>
            <w:proofErr w:type="spellEnd"/>
            <w:r w:rsidRPr="00310F1D">
              <w:rPr>
                <w:rFonts w:asciiTheme="minorHAnsi" w:hAnsiTheme="minorHAnsi"/>
                <w:sz w:val="20"/>
                <w:szCs w:val="20"/>
              </w:rPr>
              <w:t>, letter names, scale degrees); describe note durations (dotted quarter-eighth, triplet); dynamics (</w:t>
            </w:r>
            <w:proofErr w:type="spellStart"/>
            <w:r w:rsidRPr="00310F1D">
              <w:rPr>
                <w:rFonts w:asciiTheme="minorHAnsi" w:hAnsiTheme="minorHAnsi"/>
                <w:sz w:val="20"/>
                <w:szCs w:val="20"/>
              </w:rPr>
              <w:t>mp</w:t>
            </w:r>
            <w:proofErr w:type="spellEnd"/>
            <w:r w:rsidRPr="00310F1D">
              <w:rPr>
                <w:rFonts w:asciiTheme="minorHAnsi" w:hAnsiTheme="minorHAnsi"/>
                <w:sz w:val="20"/>
                <w:szCs w:val="20"/>
              </w:rPr>
              <w:t>/mf); tempo (andante, presto, accelerando/</w:t>
            </w:r>
            <w:proofErr w:type="spellStart"/>
            <w:r w:rsidRPr="00310F1D">
              <w:rPr>
                <w:rFonts w:asciiTheme="minorHAnsi" w:hAnsiTheme="minorHAnsi"/>
                <w:sz w:val="20"/>
                <w:szCs w:val="20"/>
              </w:rPr>
              <w:t>ritardando</w:t>
            </w:r>
            <w:proofErr w:type="spellEnd"/>
            <w:r w:rsidRPr="00310F1D">
              <w:rPr>
                <w:rFonts w:asciiTheme="minorHAnsi" w:hAnsiTheme="minorHAnsi"/>
                <w:sz w:val="20"/>
                <w:szCs w:val="20"/>
              </w:rPr>
              <w:t xml:space="preserve"> and harmonic changes (I-IV-V), instruments of the band and orchestra</w:t>
            </w:r>
          </w:p>
        </w:tc>
      </w:tr>
    </w:tbl>
    <w:p w:rsidR="00034172" w:rsidRDefault="00034172" w:rsidP="0047538F">
      <w:pPr>
        <w:ind w:left="0" w:firstLine="0"/>
        <w:rPr>
          <w:rFonts w:asciiTheme="minorHAnsi" w:hAnsiTheme="minorHAnsi"/>
          <w:b/>
          <w:sz w:val="20"/>
          <w:szCs w:val="20"/>
        </w:rPr>
      </w:pPr>
    </w:p>
    <w:p w:rsidR="00E27ACB" w:rsidRDefault="00E27ACB" w:rsidP="0047538F">
      <w:pPr>
        <w:ind w:left="0" w:firstLine="0"/>
        <w:rPr>
          <w:rFonts w:asciiTheme="minorHAnsi" w:hAnsiTheme="minorHAnsi"/>
          <w:b/>
          <w:sz w:val="20"/>
          <w:szCs w:val="20"/>
        </w:rPr>
      </w:pPr>
      <w:r>
        <w:rPr>
          <w:rFonts w:asciiTheme="minorHAnsi" w:hAnsiTheme="minorHAnsi"/>
          <w:b/>
          <w:sz w:val="20"/>
          <w:szCs w:val="20"/>
        </w:rPr>
        <w:br w:type="page"/>
      </w:r>
    </w:p>
    <w:tbl>
      <w:tblPr>
        <w:tblW w:w="14400" w:type="dxa"/>
        <w:tblInd w:w="99" w:type="dxa"/>
        <w:tblCellMar>
          <w:top w:w="58" w:type="dxa"/>
          <w:left w:w="115" w:type="dxa"/>
          <w:bottom w:w="58" w:type="dxa"/>
          <w:right w:w="115" w:type="dxa"/>
        </w:tblCellMar>
        <w:tblLook w:val="04A0" w:firstRow="1" w:lastRow="0" w:firstColumn="1" w:lastColumn="0" w:noHBand="0" w:noVBand="1"/>
      </w:tblPr>
      <w:tblGrid>
        <w:gridCol w:w="1989"/>
        <w:gridCol w:w="12411"/>
      </w:tblGrid>
      <w:tr w:rsidR="00F92738" w:rsidRPr="000E6C58" w:rsidTr="00A20BDA">
        <w:tc>
          <w:tcPr>
            <w:tcW w:w="1989" w:type="dxa"/>
            <w:tcBorders>
              <w:top w:val="single" w:sz="4" w:space="0" w:color="auto"/>
              <w:left w:val="single" w:sz="4" w:space="0" w:color="auto"/>
              <w:bottom w:val="single" w:sz="4" w:space="0" w:color="auto"/>
              <w:right w:val="single" w:sz="4" w:space="0" w:color="000000"/>
            </w:tcBorders>
            <w:shd w:val="clear" w:color="auto" w:fill="D9D9D9"/>
            <w:vAlign w:val="center"/>
          </w:tcPr>
          <w:p w:rsidR="00F92738" w:rsidRPr="000E6C58" w:rsidRDefault="00F92738" w:rsidP="0047538F">
            <w:pPr>
              <w:ind w:left="0" w:firstLine="0"/>
              <w:rPr>
                <w:rFonts w:eastAsia="Times New Roman"/>
                <w:b/>
                <w:bCs/>
                <w:color w:val="000000"/>
                <w:sz w:val="24"/>
                <w:szCs w:val="24"/>
              </w:rPr>
            </w:pPr>
            <w:r w:rsidRPr="000E6C58">
              <w:rPr>
                <w:rFonts w:eastAsia="Times New Roman"/>
                <w:b/>
                <w:bCs/>
                <w:color w:val="000000"/>
                <w:sz w:val="24"/>
                <w:szCs w:val="24"/>
              </w:rPr>
              <w:lastRenderedPageBreak/>
              <w:t>Unit Description:</w:t>
            </w:r>
          </w:p>
        </w:tc>
        <w:tc>
          <w:tcPr>
            <w:tcW w:w="12411" w:type="dxa"/>
            <w:tcBorders>
              <w:top w:val="single" w:sz="4" w:space="0" w:color="auto"/>
              <w:left w:val="single" w:sz="4" w:space="0" w:color="auto"/>
              <w:bottom w:val="single" w:sz="4" w:space="0" w:color="auto"/>
              <w:right w:val="single" w:sz="4" w:space="0" w:color="000000"/>
            </w:tcBorders>
            <w:shd w:val="clear" w:color="auto" w:fill="auto"/>
            <w:vAlign w:val="center"/>
          </w:tcPr>
          <w:p w:rsidR="00F92738" w:rsidRPr="000E6C58" w:rsidRDefault="00F92738" w:rsidP="0047538F">
            <w:pPr>
              <w:ind w:left="0" w:firstLine="0"/>
              <w:rPr>
                <w:rFonts w:eastAsia="Times New Roman"/>
                <w:bCs/>
                <w:color w:val="000000"/>
                <w:sz w:val="20"/>
                <w:szCs w:val="20"/>
              </w:rPr>
            </w:pPr>
            <w:r w:rsidRPr="00323387">
              <w:rPr>
                <w:rFonts w:eastAsia="Times New Roman"/>
                <w:bCs/>
                <w:color w:val="000000"/>
                <w:sz w:val="20"/>
                <w:szCs w:val="20"/>
              </w:rPr>
              <w:t>This unit explores composition using the processes of creating and performing music.</w:t>
            </w:r>
            <w:r w:rsidR="0047538F">
              <w:rPr>
                <w:rFonts w:eastAsia="Times New Roman"/>
                <w:bCs/>
                <w:color w:val="000000"/>
                <w:sz w:val="20"/>
                <w:szCs w:val="20"/>
              </w:rPr>
              <w:t xml:space="preserve"> </w:t>
            </w:r>
            <w:r w:rsidRPr="00323387">
              <w:rPr>
                <w:rFonts w:eastAsia="Times New Roman"/>
                <w:bCs/>
                <w:color w:val="000000"/>
                <w:sz w:val="20"/>
                <w:szCs w:val="20"/>
              </w:rPr>
              <w:t>The unit has a focus on standard notatio</w:t>
            </w:r>
            <w:r w:rsidR="00CF5A90">
              <w:rPr>
                <w:rFonts w:eastAsia="Times New Roman"/>
                <w:bCs/>
                <w:color w:val="000000"/>
                <w:sz w:val="20"/>
                <w:szCs w:val="20"/>
              </w:rPr>
              <w:t>n, musical forms, improvisation</w:t>
            </w:r>
            <w:r w:rsidRPr="00323387">
              <w:rPr>
                <w:rFonts w:eastAsia="Times New Roman"/>
                <w:bCs/>
                <w:color w:val="000000"/>
                <w:sz w:val="20"/>
                <w:szCs w:val="20"/>
              </w:rPr>
              <w:t xml:space="preserve"> and composition which will be played on inst</w:t>
            </w:r>
            <w:r>
              <w:rPr>
                <w:rFonts w:eastAsia="Times New Roman"/>
                <w:bCs/>
                <w:color w:val="000000"/>
                <w:sz w:val="20"/>
                <w:szCs w:val="20"/>
              </w:rPr>
              <w:t>ruments.</w:t>
            </w:r>
            <w:r w:rsidR="0047538F">
              <w:rPr>
                <w:rFonts w:eastAsia="Times New Roman"/>
                <w:bCs/>
                <w:color w:val="000000"/>
                <w:sz w:val="20"/>
                <w:szCs w:val="20"/>
              </w:rPr>
              <w:t xml:space="preserve"> </w:t>
            </w:r>
            <w:r>
              <w:rPr>
                <w:rFonts w:eastAsia="Times New Roman"/>
                <w:bCs/>
                <w:color w:val="000000"/>
                <w:sz w:val="20"/>
                <w:szCs w:val="20"/>
              </w:rPr>
              <w:t>The stu</w:t>
            </w:r>
            <w:r w:rsidR="006501EC">
              <w:rPr>
                <w:rFonts w:eastAsia="Times New Roman"/>
                <w:bCs/>
                <w:color w:val="000000"/>
                <w:sz w:val="20"/>
                <w:szCs w:val="20"/>
              </w:rPr>
              <w:t>dents will compare and contrast</w:t>
            </w:r>
            <w:r>
              <w:rPr>
                <w:rFonts w:eastAsia="Times New Roman"/>
                <w:bCs/>
                <w:color w:val="000000"/>
                <w:sz w:val="20"/>
                <w:szCs w:val="20"/>
              </w:rPr>
              <w:t xml:space="preserve"> a variety of musical selections</w:t>
            </w:r>
            <w:r w:rsidRPr="00323387">
              <w:rPr>
                <w:rFonts w:eastAsia="Times New Roman"/>
                <w:bCs/>
                <w:color w:val="000000"/>
                <w:sz w:val="20"/>
                <w:szCs w:val="20"/>
              </w:rPr>
              <w:t xml:space="preserve"> in order to create, improvise and compose music that is both vocal and instrumental.</w:t>
            </w:r>
            <w:r w:rsidR="0047538F">
              <w:rPr>
                <w:rFonts w:eastAsia="Times New Roman"/>
                <w:bCs/>
                <w:color w:val="000000"/>
                <w:sz w:val="20"/>
                <w:szCs w:val="20"/>
              </w:rPr>
              <w:t xml:space="preserve"> </w:t>
            </w:r>
            <w:r w:rsidRPr="00323387">
              <w:rPr>
                <w:rFonts w:eastAsia="Times New Roman"/>
                <w:bCs/>
                <w:color w:val="000000"/>
                <w:sz w:val="20"/>
                <w:szCs w:val="20"/>
              </w:rPr>
              <w:t>This unit culminates with</w:t>
            </w:r>
            <w:r>
              <w:rPr>
                <w:rFonts w:eastAsia="Times New Roman"/>
                <w:bCs/>
                <w:color w:val="000000"/>
                <w:sz w:val="20"/>
                <w:szCs w:val="20"/>
              </w:rPr>
              <w:t xml:space="preserve"> a final project in which students will create short, original </w:t>
            </w:r>
            <w:r w:rsidRPr="00323387">
              <w:rPr>
                <w:rFonts w:eastAsia="Times New Roman"/>
                <w:bCs/>
                <w:color w:val="000000"/>
                <w:sz w:val="20"/>
                <w:szCs w:val="20"/>
              </w:rPr>
              <w:t>compositions.</w:t>
            </w:r>
          </w:p>
        </w:tc>
      </w:tr>
      <w:tr w:rsidR="00F92738" w:rsidRPr="000E6C58" w:rsidTr="00A20BDA">
        <w:tc>
          <w:tcPr>
            <w:tcW w:w="14400" w:type="dxa"/>
            <w:gridSpan w:val="2"/>
            <w:tcBorders>
              <w:top w:val="single" w:sz="4" w:space="0" w:color="auto"/>
              <w:left w:val="single" w:sz="4" w:space="0" w:color="auto"/>
              <w:bottom w:val="single" w:sz="4" w:space="0" w:color="auto"/>
              <w:right w:val="single" w:sz="4" w:space="0" w:color="000000"/>
            </w:tcBorders>
            <w:shd w:val="clear" w:color="000000" w:fill="D8D8D8"/>
            <w:vAlign w:val="center"/>
          </w:tcPr>
          <w:p w:rsidR="00F92738" w:rsidRPr="000E6C58" w:rsidRDefault="00F92738" w:rsidP="0047538F">
            <w:pPr>
              <w:ind w:left="0" w:firstLine="0"/>
              <w:rPr>
                <w:rFonts w:eastAsia="Times New Roman"/>
                <w:b/>
                <w:bCs/>
                <w:color w:val="000000"/>
                <w:sz w:val="20"/>
                <w:szCs w:val="20"/>
              </w:rPr>
            </w:pPr>
            <w:r w:rsidRPr="000E6C58">
              <w:rPr>
                <w:rFonts w:eastAsia="Times New Roman"/>
                <w:b/>
                <w:bCs/>
                <w:color w:val="000000"/>
                <w:sz w:val="20"/>
                <w:szCs w:val="20"/>
              </w:rPr>
              <w:t>Unit Generalizations:</w:t>
            </w:r>
          </w:p>
        </w:tc>
      </w:tr>
      <w:tr w:rsidR="00F92738" w:rsidRPr="000E6C58" w:rsidTr="00A20BDA">
        <w:tc>
          <w:tcPr>
            <w:tcW w:w="1989" w:type="dxa"/>
            <w:tcBorders>
              <w:top w:val="nil"/>
              <w:left w:val="single" w:sz="4" w:space="0" w:color="auto"/>
              <w:bottom w:val="single" w:sz="4" w:space="0" w:color="auto"/>
              <w:right w:val="single" w:sz="4" w:space="0" w:color="auto"/>
            </w:tcBorders>
            <w:shd w:val="clear" w:color="000000" w:fill="D8D8D8"/>
            <w:vAlign w:val="center"/>
          </w:tcPr>
          <w:p w:rsidR="00F92738" w:rsidRPr="000E6C58" w:rsidRDefault="00F92738" w:rsidP="0047538F">
            <w:pPr>
              <w:ind w:left="0" w:firstLine="0"/>
              <w:rPr>
                <w:rFonts w:eastAsia="Times New Roman"/>
                <w:b/>
                <w:bCs/>
                <w:color w:val="000000"/>
                <w:sz w:val="20"/>
                <w:szCs w:val="20"/>
              </w:rPr>
            </w:pPr>
            <w:r w:rsidRPr="000E6C58">
              <w:rPr>
                <w:rFonts w:eastAsia="Times New Roman"/>
                <w:b/>
                <w:bCs/>
                <w:color w:val="000000"/>
                <w:sz w:val="20"/>
                <w:szCs w:val="20"/>
              </w:rPr>
              <w:t>Key Generalization:</w:t>
            </w:r>
          </w:p>
        </w:tc>
        <w:tc>
          <w:tcPr>
            <w:tcW w:w="12411" w:type="dxa"/>
            <w:tcBorders>
              <w:top w:val="single" w:sz="4" w:space="0" w:color="auto"/>
              <w:left w:val="nil"/>
              <w:bottom w:val="single" w:sz="4" w:space="0" w:color="auto"/>
              <w:right w:val="single" w:sz="4" w:space="0" w:color="auto"/>
            </w:tcBorders>
            <w:shd w:val="clear" w:color="auto" w:fill="auto"/>
            <w:vAlign w:val="center"/>
          </w:tcPr>
          <w:p w:rsidR="00F92738" w:rsidRPr="000E6C58" w:rsidRDefault="00F92738" w:rsidP="0047538F">
            <w:pPr>
              <w:ind w:left="0" w:firstLine="0"/>
              <w:rPr>
                <w:rFonts w:eastAsia="Times New Roman"/>
                <w:color w:val="000000"/>
                <w:sz w:val="20"/>
                <w:szCs w:val="20"/>
              </w:rPr>
            </w:pPr>
            <w:r w:rsidRPr="00323387">
              <w:rPr>
                <w:rFonts w:eastAsia="Times New Roman"/>
                <w:color w:val="000000"/>
                <w:sz w:val="20"/>
                <w:szCs w:val="20"/>
              </w:rPr>
              <w:t>Composition using the creative process facilitates expression</w:t>
            </w:r>
          </w:p>
        </w:tc>
      </w:tr>
      <w:tr w:rsidR="00F92738" w:rsidRPr="000E6C58" w:rsidTr="00A20BDA">
        <w:tc>
          <w:tcPr>
            <w:tcW w:w="1989" w:type="dxa"/>
            <w:vMerge w:val="restart"/>
            <w:tcBorders>
              <w:top w:val="nil"/>
              <w:left w:val="single" w:sz="4" w:space="0" w:color="auto"/>
              <w:right w:val="single" w:sz="4" w:space="0" w:color="auto"/>
            </w:tcBorders>
            <w:shd w:val="clear" w:color="000000" w:fill="D8D8D8"/>
            <w:vAlign w:val="center"/>
          </w:tcPr>
          <w:p w:rsidR="00F92738" w:rsidRPr="000E6C58" w:rsidRDefault="00F92738" w:rsidP="0047538F">
            <w:pPr>
              <w:ind w:left="0" w:firstLine="0"/>
              <w:rPr>
                <w:rFonts w:eastAsia="Times New Roman"/>
                <w:b/>
                <w:bCs/>
                <w:color w:val="000000"/>
                <w:sz w:val="20"/>
                <w:szCs w:val="20"/>
              </w:rPr>
            </w:pPr>
            <w:r w:rsidRPr="000E6C58">
              <w:rPr>
                <w:rFonts w:eastAsia="Times New Roman"/>
                <w:b/>
                <w:bCs/>
                <w:color w:val="000000"/>
                <w:sz w:val="20"/>
                <w:szCs w:val="20"/>
              </w:rPr>
              <w:t>Supporting Generalizations:</w:t>
            </w:r>
          </w:p>
        </w:tc>
        <w:tc>
          <w:tcPr>
            <w:tcW w:w="12411" w:type="dxa"/>
            <w:tcBorders>
              <w:top w:val="single" w:sz="4" w:space="0" w:color="auto"/>
              <w:left w:val="nil"/>
              <w:bottom w:val="single" w:sz="4" w:space="0" w:color="auto"/>
              <w:right w:val="single" w:sz="4" w:space="0" w:color="auto"/>
            </w:tcBorders>
            <w:shd w:val="clear" w:color="auto" w:fill="auto"/>
            <w:vAlign w:val="center"/>
          </w:tcPr>
          <w:p w:rsidR="00F92738" w:rsidRPr="000E6C58" w:rsidRDefault="00F92738" w:rsidP="0047538F">
            <w:pPr>
              <w:ind w:left="0" w:firstLine="0"/>
              <w:rPr>
                <w:rFonts w:eastAsia="Times New Roman"/>
                <w:color w:val="000000"/>
                <w:sz w:val="20"/>
                <w:szCs w:val="20"/>
              </w:rPr>
            </w:pPr>
            <w:r w:rsidRPr="00323387">
              <w:rPr>
                <w:rFonts w:eastAsia="Times New Roman"/>
                <w:color w:val="000000"/>
                <w:sz w:val="20"/>
                <w:szCs w:val="20"/>
              </w:rPr>
              <w:t>Compositions organize musical elements to facilitate the sharing of music</w:t>
            </w:r>
          </w:p>
        </w:tc>
      </w:tr>
      <w:tr w:rsidR="00F92738" w:rsidRPr="000E6C58" w:rsidTr="00A20BDA">
        <w:tc>
          <w:tcPr>
            <w:tcW w:w="1989" w:type="dxa"/>
            <w:vMerge/>
            <w:tcBorders>
              <w:left w:val="single" w:sz="4" w:space="0" w:color="auto"/>
              <w:right w:val="single" w:sz="4" w:space="0" w:color="auto"/>
            </w:tcBorders>
            <w:vAlign w:val="center"/>
          </w:tcPr>
          <w:p w:rsidR="00F92738" w:rsidRPr="000E6C58" w:rsidRDefault="00F92738" w:rsidP="0047538F">
            <w:pPr>
              <w:ind w:left="0" w:firstLine="0"/>
              <w:rPr>
                <w:rFonts w:eastAsia="Times New Roman"/>
                <w:b/>
                <w:bCs/>
                <w:color w:val="000000"/>
                <w:sz w:val="20"/>
                <w:szCs w:val="20"/>
              </w:rPr>
            </w:pPr>
          </w:p>
        </w:tc>
        <w:tc>
          <w:tcPr>
            <w:tcW w:w="12411" w:type="dxa"/>
            <w:tcBorders>
              <w:top w:val="single" w:sz="4" w:space="0" w:color="auto"/>
              <w:left w:val="nil"/>
              <w:bottom w:val="single" w:sz="4" w:space="0" w:color="auto"/>
              <w:right w:val="single" w:sz="4" w:space="0" w:color="auto"/>
            </w:tcBorders>
            <w:shd w:val="clear" w:color="auto" w:fill="auto"/>
            <w:vAlign w:val="center"/>
          </w:tcPr>
          <w:p w:rsidR="00F92738" w:rsidRPr="000E6C58" w:rsidRDefault="00F92738" w:rsidP="0047538F">
            <w:pPr>
              <w:ind w:left="0" w:firstLine="0"/>
              <w:rPr>
                <w:rFonts w:eastAsia="Times New Roman"/>
                <w:color w:val="000000"/>
                <w:sz w:val="20"/>
                <w:szCs w:val="20"/>
              </w:rPr>
            </w:pPr>
            <w:r w:rsidRPr="00323387">
              <w:rPr>
                <w:rFonts w:eastAsia="Times New Roman"/>
                <w:color w:val="000000"/>
                <w:sz w:val="20"/>
                <w:szCs w:val="20"/>
              </w:rPr>
              <w:t>Traditional notation provides a common language to interpret a musical composition</w:t>
            </w:r>
          </w:p>
        </w:tc>
      </w:tr>
      <w:tr w:rsidR="00F92738" w:rsidRPr="000E6C58" w:rsidTr="00A20BDA">
        <w:tc>
          <w:tcPr>
            <w:tcW w:w="1989" w:type="dxa"/>
            <w:vMerge/>
            <w:tcBorders>
              <w:left w:val="single" w:sz="4" w:space="0" w:color="auto"/>
              <w:bottom w:val="single" w:sz="4" w:space="0" w:color="auto"/>
              <w:right w:val="single" w:sz="4" w:space="0" w:color="auto"/>
            </w:tcBorders>
            <w:vAlign w:val="center"/>
          </w:tcPr>
          <w:p w:rsidR="00F92738" w:rsidRPr="000E6C58" w:rsidRDefault="00F92738" w:rsidP="0047538F">
            <w:pPr>
              <w:ind w:left="0" w:firstLine="0"/>
              <w:rPr>
                <w:rFonts w:eastAsia="Times New Roman"/>
                <w:b/>
                <w:bCs/>
                <w:color w:val="000000"/>
                <w:sz w:val="20"/>
                <w:szCs w:val="20"/>
              </w:rPr>
            </w:pPr>
          </w:p>
        </w:tc>
        <w:tc>
          <w:tcPr>
            <w:tcW w:w="12411" w:type="dxa"/>
            <w:tcBorders>
              <w:top w:val="single" w:sz="4" w:space="0" w:color="auto"/>
              <w:left w:val="nil"/>
              <w:bottom w:val="single" w:sz="4" w:space="0" w:color="auto"/>
              <w:right w:val="single" w:sz="4" w:space="0" w:color="auto"/>
            </w:tcBorders>
            <w:shd w:val="clear" w:color="auto" w:fill="auto"/>
            <w:vAlign w:val="center"/>
          </w:tcPr>
          <w:p w:rsidR="00F92738" w:rsidRPr="000E6C58" w:rsidRDefault="00F92738" w:rsidP="0047538F">
            <w:pPr>
              <w:ind w:left="0" w:firstLine="0"/>
              <w:rPr>
                <w:rFonts w:eastAsia="Times New Roman"/>
                <w:color w:val="000000"/>
                <w:sz w:val="20"/>
                <w:szCs w:val="20"/>
              </w:rPr>
            </w:pPr>
            <w:r w:rsidRPr="00323387">
              <w:rPr>
                <w:rFonts w:eastAsia="Times New Roman"/>
                <w:color w:val="000000"/>
                <w:sz w:val="20"/>
                <w:szCs w:val="20"/>
              </w:rPr>
              <w:t>Listening and performing a variety of musical styles contributes to individual musical creation</w:t>
            </w:r>
          </w:p>
        </w:tc>
      </w:tr>
      <w:tr w:rsidR="00F92738" w:rsidRPr="000E6C58" w:rsidTr="00A20BDA">
        <w:tc>
          <w:tcPr>
            <w:tcW w:w="1989" w:type="dxa"/>
            <w:tcBorders>
              <w:top w:val="single" w:sz="4" w:space="0" w:color="auto"/>
              <w:left w:val="single" w:sz="4" w:space="0" w:color="auto"/>
              <w:bottom w:val="single" w:sz="4" w:space="0" w:color="000000"/>
              <w:right w:val="single" w:sz="4" w:space="0" w:color="auto"/>
            </w:tcBorders>
            <w:shd w:val="clear" w:color="auto" w:fill="D9D9D9"/>
            <w:vAlign w:val="center"/>
          </w:tcPr>
          <w:p w:rsidR="00F92738" w:rsidRPr="000E6C58" w:rsidRDefault="00F92738" w:rsidP="0047538F">
            <w:pPr>
              <w:ind w:left="0" w:firstLine="0"/>
              <w:rPr>
                <w:rFonts w:eastAsia="Times New Roman"/>
                <w:b/>
                <w:bCs/>
                <w:color w:val="000000"/>
                <w:sz w:val="20"/>
                <w:szCs w:val="20"/>
              </w:rPr>
            </w:pPr>
            <w:r w:rsidRPr="000E6C58">
              <w:rPr>
                <w:rFonts w:eastAsia="Times New Roman"/>
                <w:b/>
                <w:bCs/>
                <w:color w:val="000000"/>
                <w:sz w:val="20"/>
                <w:szCs w:val="20"/>
              </w:rPr>
              <w:t>Considerations</w:t>
            </w:r>
          </w:p>
        </w:tc>
        <w:tc>
          <w:tcPr>
            <w:tcW w:w="12411" w:type="dxa"/>
            <w:tcBorders>
              <w:top w:val="single" w:sz="4" w:space="0" w:color="auto"/>
              <w:left w:val="nil"/>
              <w:bottom w:val="single" w:sz="4" w:space="0" w:color="auto"/>
              <w:right w:val="single" w:sz="4" w:space="0" w:color="auto"/>
            </w:tcBorders>
            <w:shd w:val="clear" w:color="auto" w:fill="auto"/>
            <w:vAlign w:val="center"/>
          </w:tcPr>
          <w:p w:rsidR="00F92738" w:rsidRPr="000E6C58" w:rsidRDefault="00CF5A90" w:rsidP="0047538F">
            <w:pPr>
              <w:ind w:left="0" w:firstLine="0"/>
              <w:rPr>
                <w:rFonts w:eastAsia="Times New Roman"/>
                <w:color w:val="000000"/>
                <w:sz w:val="20"/>
                <w:szCs w:val="20"/>
              </w:rPr>
            </w:pPr>
            <w:r>
              <w:rPr>
                <w:rFonts w:eastAsia="Times New Roman"/>
                <w:color w:val="000000"/>
                <w:sz w:val="20"/>
                <w:szCs w:val="20"/>
              </w:rPr>
              <w:t>Teachers may c</w:t>
            </w:r>
            <w:r w:rsidR="00F92738" w:rsidRPr="00323387">
              <w:rPr>
                <w:rFonts w:eastAsia="Times New Roman"/>
                <w:color w:val="000000"/>
                <w:sz w:val="20"/>
                <w:szCs w:val="20"/>
              </w:rPr>
              <w:t xml:space="preserve">onsider </w:t>
            </w:r>
            <w:r>
              <w:rPr>
                <w:rFonts w:eastAsia="Times New Roman"/>
                <w:color w:val="000000"/>
                <w:sz w:val="20"/>
                <w:szCs w:val="20"/>
              </w:rPr>
              <w:t xml:space="preserve">having students work in </w:t>
            </w:r>
            <w:r w:rsidR="00F92738" w:rsidRPr="00323387">
              <w:rPr>
                <w:rFonts w:eastAsia="Times New Roman"/>
                <w:color w:val="000000"/>
                <w:sz w:val="20"/>
                <w:szCs w:val="20"/>
              </w:rPr>
              <w:t>small groups</w:t>
            </w:r>
            <w:r>
              <w:rPr>
                <w:rFonts w:eastAsia="Times New Roman"/>
                <w:color w:val="000000"/>
                <w:sz w:val="20"/>
                <w:szCs w:val="20"/>
              </w:rPr>
              <w:t xml:space="preserve"> to compose</w:t>
            </w:r>
            <w:r w:rsidR="00F92738" w:rsidRPr="00323387">
              <w:rPr>
                <w:rFonts w:eastAsia="Times New Roman"/>
                <w:color w:val="000000"/>
                <w:sz w:val="20"/>
                <w:szCs w:val="20"/>
              </w:rPr>
              <w:t xml:space="preserve"> and then work towards individual writing independence.</w:t>
            </w:r>
          </w:p>
        </w:tc>
      </w:tr>
    </w:tbl>
    <w:p w:rsidR="004C2CFD" w:rsidRPr="00D2054B" w:rsidRDefault="004C2CFD" w:rsidP="0047538F">
      <w:pPr>
        <w:shd w:val="clear" w:color="auto" w:fill="FFFFFF"/>
        <w:ind w:left="0" w:firstLine="0"/>
        <w:rPr>
          <w:b/>
          <w:sz w:val="20"/>
          <w:szCs w:val="20"/>
          <w:u w:val="single"/>
        </w:rPr>
      </w:pPr>
    </w:p>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604"/>
        <w:gridCol w:w="10796"/>
      </w:tblGrid>
      <w:tr w:rsidR="00F92738" w:rsidRPr="000E6C58" w:rsidTr="00F92738">
        <w:tc>
          <w:tcPr>
            <w:tcW w:w="14400" w:type="dxa"/>
            <w:gridSpan w:val="2"/>
            <w:tcBorders>
              <w:top w:val="single" w:sz="4" w:space="0" w:color="auto"/>
              <w:left w:val="single" w:sz="4" w:space="0" w:color="auto"/>
              <w:bottom w:val="single" w:sz="4" w:space="0" w:color="auto"/>
              <w:right w:val="single" w:sz="4" w:space="0" w:color="auto"/>
            </w:tcBorders>
            <w:shd w:val="clear" w:color="auto" w:fill="BFBFBF"/>
            <w:noWrap/>
          </w:tcPr>
          <w:p w:rsidR="00F92738" w:rsidRPr="00F92738" w:rsidRDefault="00F92738" w:rsidP="0047538F">
            <w:pPr>
              <w:ind w:left="0" w:firstLine="0"/>
              <w:rPr>
                <w:b/>
                <w:sz w:val="24"/>
                <w:szCs w:val="24"/>
              </w:rPr>
            </w:pPr>
            <w:r w:rsidRPr="000E6C58">
              <w:rPr>
                <w:b/>
                <w:sz w:val="24"/>
                <w:szCs w:val="24"/>
              </w:rPr>
              <w:t xml:space="preserve">Performance Assessment: </w:t>
            </w:r>
            <w:r w:rsidRPr="00F92738">
              <w:rPr>
                <w:b/>
                <w:sz w:val="24"/>
                <w:szCs w:val="24"/>
              </w:rPr>
              <w:t>The capstone/summative assessment for this unit.</w:t>
            </w:r>
          </w:p>
        </w:tc>
      </w:tr>
      <w:tr w:rsidR="00F92738" w:rsidRPr="000E6C58" w:rsidTr="00A20BDA">
        <w:tblPrEx>
          <w:tblBorders>
            <w:right w:val="single" w:sz="4" w:space="0" w:color="000000"/>
            <w:insideV w:val="single" w:sz="4" w:space="0" w:color="000000"/>
          </w:tblBorders>
        </w:tblPrEx>
        <w:tc>
          <w:tcPr>
            <w:tcW w:w="3604" w:type="dxa"/>
            <w:shd w:val="clear" w:color="000000" w:fill="D8D8D8"/>
          </w:tcPr>
          <w:p w:rsidR="00F92738" w:rsidRPr="000E6C58" w:rsidRDefault="00F92738" w:rsidP="0047538F">
            <w:pPr>
              <w:ind w:left="0" w:firstLine="0"/>
              <w:rPr>
                <w:rFonts w:eastAsia="Times New Roman"/>
                <w:b/>
                <w:bCs/>
                <w:color w:val="000000"/>
                <w:sz w:val="20"/>
                <w:szCs w:val="20"/>
              </w:rPr>
            </w:pPr>
            <w:r w:rsidRPr="000E6C58">
              <w:rPr>
                <w:rFonts w:eastAsia="Times New Roman"/>
                <w:b/>
                <w:bCs/>
                <w:color w:val="000000"/>
                <w:sz w:val="20"/>
                <w:szCs w:val="20"/>
              </w:rPr>
              <w:t xml:space="preserve">Claims: </w:t>
            </w:r>
          </w:p>
          <w:p w:rsidR="00F92738" w:rsidRPr="000E6C58" w:rsidRDefault="00F92738" w:rsidP="0047538F">
            <w:pPr>
              <w:ind w:left="0" w:firstLine="0"/>
              <w:rPr>
                <w:rFonts w:eastAsia="Times New Roman"/>
                <w:bCs/>
                <w:color w:val="000000"/>
                <w:sz w:val="16"/>
                <w:szCs w:val="16"/>
              </w:rPr>
            </w:pPr>
            <w:r w:rsidRPr="000E6C58">
              <w:rPr>
                <w:rFonts w:eastAsia="Times New Roman"/>
                <w:bCs/>
                <w:color w:val="000000"/>
                <w:sz w:val="16"/>
                <w:szCs w:val="16"/>
              </w:rPr>
              <w:t>(Key generalization(s) to be mastered and demonstrated through the capstone assessment.)</w:t>
            </w:r>
          </w:p>
        </w:tc>
        <w:tc>
          <w:tcPr>
            <w:tcW w:w="10796" w:type="dxa"/>
            <w:shd w:val="clear" w:color="auto" w:fill="auto"/>
          </w:tcPr>
          <w:p w:rsidR="00F92738" w:rsidRPr="000E6C58" w:rsidRDefault="00F92738" w:rsidP="0047538F">
            <w:pPr>
              <w:ind w:left="288" w:hanging="288"/>
              <w:rPr>
                <w:rFonts w:eastAsia="Times New Roman"/>
                <w:color w:val="000000"/>
                <w:sz w:val="20"/>
                <w:szCs w:val="20"/>
              </w:rPr>
            </w:pPr>
            <w:r w:rsidRPr="00323387">
              <w:rPr>
                <w:rFonts w:eastAsia="Times New Roman"/>
                <w:color w:val="000000"/>
                <w:sz w:val="20"/>
                <w:szCs w:val="20"/>
              </w:rPr>
              <w:t>Composition using the creative process facilitates expression.</w:t>
            </w:r>
          </w:p>
        </w:tc>
      </w:tr>
      <w:tr w:rsidR="00F92738" w:rsidRPr="000E6C58" w:rsidTr="00A20BDA">
        <w:tblPrEx>
          <w:tblBorders>
            <w:right w:val="single" w:sz="4" w:space="0" w:color="000000"/>
            <w:insideV w:val="single" w:sz="4" w:space="0" w:color="000000"/>
          </w:tblBorders>
        </w:tblPrEx>
        <w:tc>
          <w:tcPr>
            <w:tcW w:w="3604" w:type="dxa"/>
            <w:shd w:val="clear" w:color="000000" w:fill="D8D8D8"/>
          </w:tcPr>
          <w:p w:rsidR="00F92738" w:rsidRPr="000E6C58" w:rsidRDefault="00F92738" w:rsidP="0047538F">
            <w:pPr>
              <w:ind w:left="0" w:firstLine="0"/>
              <w:rPr>
                <w:rFonts w:eastAsia="Times New Roman"/>
                <w:b/>
                <w:bCs/>
                <w:color w:val="000000"/>
                <w:sz w:val="20"/>
                <w:szCs w:val="20"/>
              </w:rPr>
            </w:pPr>
            <w:r w:rsidRPr="000E6C58">
              <w:rPr>
                <w:rFonts w:eastAsia="Times New Roman"/>
                <w:b/>
                <w:bCs/>
                <w:color w:val="000000"/>
                <w:sz w:val="20"/>
                <w:szCs w:val="20"/>
              </w:rPr>
              <w:t>Stimulus Material:</w:t>
            </w:r>
          </w:p>
          <w:p w:rsidR="00F92738" w:rsidRPr="000E6C58" w:rsidRDefault="00F92738" w:rsidP="0047538F">
            <w:pPr>
              <w:ind w:left="0" w:firstLine="0"/>
              <w:rPr>
                <w:rFonts w:eastAsia="Times New Roman"/>
                <w:bCs/>
                <w:color w:val="000000"/>
                <w:sz w:val="20"/>
                <w:szCs w:val="20"/>
              </w:rPr>
            </w:pPr>
            <w:r w:rsidRPr="000E6C58">
              <w:rPr>
                <w:rFonts w:eastAsia="Times New Roman"/>
                <w:bCs/>
                <w:color w:val="000000"/>
                <w:sz w:val="16"/>
                <w:szCs w:val="20"/>
              </w:rPr>
              <w:t>(Engaging scenario that includes role, audience, goal/outcome and explicitly connects the key generalization)</w:t>
            </w:r>
          </w:p>
        </w:tc>
        <w:tc>
          <w:tcPr>
            <w:tcW w:w="10796" w:type="dxa"/>
            <w:shd w:val="clear" w:color="auto" w:fill="auto"/>
          </w:tcPr>
          <w:p w:rsidR="00F92738" w:rsidRDefault="00F92738" w:rsidP="0047538F">
            <w:pPr>
              <w:ind w:left="288" w:hanging="288"/>
              <w:rPr>
                <w:rFonts w:eastAsia="Times New Roman"/>
                <w:sz w:val="20"/>
                <w:szCs w:val="20"/>
              </w:rPr>
            </w:pPr>
            <w:r>
              <w:rPr>
                <w:rFonts w:eastAsia="Times New Roman"/>
                <w:sz w:val="20"/>
                <w:szCs w:val="20"/>
              </w:rPr>
              <w:t>You are an up and coming composer. A famous TV show has contacted you and has asked for an original song to be used in the opening credits of the show. You will write an original composition for the TV show that will be</w:t>
            </w:r>
            <w:r w:rsidR="00CF5A90">
              <w:rPr>
                <w:rFonts w:eastAsia="Times New Roman"/>
                <w:sz w:val="20"/>
                <w:szCs w:val="20"/>
              </w:rPr>
              <w:t xml:space="preserve"> performed for the “producers” of the show. </w:t>
            </w:r>
            <w:r>
              <w:rPr>
                <w:rFonts w:eastAsia="Times New Roman"/>
                <w:sz w:val="20"/>
                <w:szCs w:val="20"/>
              </w:rPr>
              <w:t>The composition should be appropri</w:t>
            </w:r>
            <w:r w:rsidR="00CF5A90">
              <w:rPr>
                <w:rFonts w:eastAsia="Times New Roman"/>
                <w:sz w:val="20"/>
                <w:szCs w:val="20"/>
              </w:rPr>
              <w:t>ate for a short TV show opening and include specific music theory elements such as standard notation, basic performance skills, tempo, and musical form.</w:t>
            </w:r>
            <w:r>
              <w:rPr>
                <w:rFonts w:eastAsia="Times New Roman"/>
                <w:sz w:val="20"/>
                <w:szCs w:val="20"/>
              </w:rPr>
              <w:t xml:space="preserve"> </w:t>
            </w:r>
          </w:p>
          <w:p w:rsidR="00D2054B" w:rsidRPr="00051DE5" w:rsidRDefault="00D2054B" w:rsidP="0047538F">
            <w:pPr>
              <w:ind w:left="288" w:hanging="288"/>
              <w:rPr>
                <w:rFonts w:eastAsia="Times New Roman"/>
                <w:sz w:val="20"/>
                <w:szCs w:val="20"/>
              </w:rPr>
            </w:pPr>
          </w:p>
        </w:tc>
      </w:tr>
      <w:tr w:rsidR="00F92738" w:rsidRPr="000E6C58" w:rsidTr="00A20BDA">
        <w:tblPrEx>
          <w:tblBorders>
            <w:right w:val="single" w:sz="4" w:space="0" w:color="000000"/>
            <w:insideV w:val="single" w:sz="4" w:space="0" w:color="000000"/>
          </w:tblBorders>
        </w:tblPrEx>
        <w:trPr>
          <w:trHeight w:val="634"/>
        </w:trPr>
        <w:tc>
          <w:tcPr>
            <w:tcW w:w="3604" w:type="dxa"/>
            <w:shd w:val="clear" w:color="000000" w:fill="D8D8D8"/>
          </w:tcPr>
          <w:p w:rsidR="00F92738" w:rsidRPr="000E6C58" w:rsidRDefault="00F92738" w:rsidP="0047538F">
            <w:pPr>
              <w:ind w:left="0" w:firstLine="0"/>
              <w:rPr>
                <w:rFonts w:eastAsia="Times New Roman"/>
                <w:b/>
                <w:bCs/>
                <w:color w:val="000000"/>
                <w:sz w:val="20"/>
                <w:szCs w:val="20"/>
              </w:rPr>
            </w:pPr>
            <w:r w:rsidRPr="000E6C58">
              <w:rPr>
                <w:rFonts w:eastAsia="Times New Roman"/>
                <w:b/>
                <w:bCs/>
                <w:color w:val="000000"/>
                <w:sz w:val="20"/>
                <w:szCs w:val="20"/>
              </w:rPr>
              <w:t>Product/Evidence:</w:t>
            </w:r>
          </w:p>
          <w:p w:rsidR="00F92738" w:rsidRPr="000E6C58" w:rsidRDefault="00F92738" w:rsidP="0047538F">
            <w:pPr>
              <w:ind w:left="0" w:firstLine="0"/>
              <w:rPr>
                <w:rFonts w:eastAsia="Times New Roman"/>
                <w:bCs/>
                <w:color w:val="000000"/>
                <w:sz w:val="16"/>
                <w:szCs w:val="16"/>
              </w:rPr>
            </w:pPr>
            <w:r w:rsidRPr="000E6C58">
              <w:rPr>
                <w:rFonts w:eastAsia="Times New Roman"/>
                <w:bCs/>
                <w:color w:val="000000"/>
                <w:sz w:val="16"/>
                <w:szCs w:val="16"/>
              </w:rPr>
              <w:t>(Expected product from students)</w:t>
            </w:r>
          </w:p>
        </w:tc>
        <w:tc>
          <w:tcPr>
            <w:tcW w:w="10796" w:type="dxa"/>
            <w:shd w:val="clear" w:color="auto" w:fill="auto"/>
          </w:tcPr>
          <w:p w:rsidR="00F92738" w:rsidRDefault="00F92738" w:rsidP="0047538F">
            <w:pPr>
              <w:ind w:left="288" w:hanging="288"/>
              <w:rPr>
                <w:rFonts w:eastAsia="Times New Roman"/>
                <w:color w:val="000000"/>
                <w:sz w:val="20"/>
                <w:szCs w:val="20"/>
              </w:rPr>
            </w:pPr>
            <w:r>
              <w:rPr>
                <w:rFonts w:eastAsia="Times New Roman"/>
                <w:color w:val="000000"/>
                <w:sz w:val="20"/>
                <w:szCs w:val="20"/>
              </w:rPr>
              <w:t>The students are going to produce musical compositions and perform them. Student compositions can be recorded as a way to help the student and teacher in assessing the product.</w:t>
            </w:r>
            <w:r w:rsidR="00CF5A90">
              <w:rPr>
                <w:rFonts w:eastAsia="Times New Roman"/>
                <w:color w:val="000000"/>
                <w:sz w:val="20"/>
                <w:szCs w:val="20"/>
              </w:rPr>
              <w:t xml:space="preserve"> Teachers may wish to ask a group of older students to come in as the “producers” during the final performance.</w:t>
            </w:r>
          </w:p>
          <w:p w:rsidR="00F92738" w:rsidRDefault="00F92738" w:rsidP="0047538F">
            <w:pPr>
              <w:ind w:left="288" w:hanging="288"/>
              <w:rPr>
                <w:rFonts w:eastAsia="Times New Roman"/>
                <w:color w:val="000000"/>
                <w:sz w:val="20"/>
                <w:szCs w:val="20"/>
              </w:rPr>
            </w:pPr>
            <w:r>
              <w:rPr>
                <w:rFonts w:eastAsia="Times New Roman"/>
                <w:color w:val="000000"/>
                <w:sz w:val="20"/>
                <w:szCs w:val="20"/>
              </w:rPr>
              <w:t>Student will demonstrate understanding of:</w:t>
            </w:r>
          </w:p>
          <w:p w:rsidR="00F92738" w:rsidRPr="003101F7" w:rsidRDefault="003101F7" w:rsidP="0047538F">
            <w:pPr>
              <w:pStyle w:val="ListParagraph"/>
              <w:numPr>
                <w:ilvl w:val="0"/>
                <w:numId w:val="33"/>
              </w:numPr>
              <w:spacing w:after="0" w:line="240" w:lineRule="auto"/>
              <w:contextualSpacing w:val="0"/>
              <w:rPr>
                <w:rFonts w:eastAsia="Times New Roman"/>
                <w:color w:val="000000"/>
                <w:sz w:val="20"/>
                <w:szCs w:val="20"/>
              </w:rPr>
            </w:pPr>
            <w:r>
              <w:rPr>
                <w:rFonts w:eastAsia="Times New Roman"/>
                <w:bCs/>
                <w:color w:val="000000"/>
                <w:sz w:val="20"/>
                <w:szCs w:val="20"/>
              </w:rPr>
              <w:t>S</w:t>
            </w:r>
            <w:r w:rsidR="00F92738">
              <w:rPr>
                <w:rFonts w:eastAsia="Times New Roman"/>
                <w:bCs/>
                <w:color w:val="000000"/>
                <w:sz w:val="20"/>
                <w:szCs w:val="20"/>
              </w:rPr>
              <w:t>tandard notation (</w:t>
            </w:r>
            <w:r>
              <w:rPr>
                <w:rFonts w:eastAsia="Times New Roman"/>
                <w:bCs/>
                <w:color w:val="000000"/>
                <w:sz w:val="20"/>
                <w:szCs w:val="20"/>
              </w:rPr>
              <w:t xml:space="preserve">major keys, </w:t>
            </w:r>
            <w:r w:rsidR="00F92738">
              <w:rPr>
                <w:rFonts w:eastAsia="Times New Roman"/>
                <w:bCs/>
                <w:color w:val="000000"/>
                <w:sz w:val="20"/>
                <w:szCs w:val="20"/>
              </w:rPr>
              <w:t>treble clef, whole, quarter</w:t>
            </w:r>
            <w:r>
              <w:rPr>
                <w:rFonts w:eastAsia="Times New Roman"/>
                <w:bCs/>
                <w:color w:val="000000"/>
                <w:sz w:val="20"/>
                <w:szCs w:val="20"/>
              </w:rPr>
              <w:t xml:space="preserve">, </w:t>
            </w:r>
            <w:r w:rsidR="00F92738">
              <w:rPr>
                <w:rFonts w:eastAsia="Times New Roman"/>
                <w:bCs/>
                <w:color w:val="000000"/>
                <w:sz w:val="20"/>
                <w:szCs w:val="20"/>
              </w:rPr>
              <w:t>eighth</w:t>
            </w:r>
            <w:r>
              <w:rPr>
                <w:rFonts w:eastAsia="Times New Roman"/>
                <w:bCs/>
                <w:color w:val="000000"/>
                <w:sz w:val="20"/>
                <w:szCs w:val="20"/>
              </w:rPr>
              <w:t>, dotted</w:t>
            </w:r>
            <w:r w:rsidR="00F92738">
              <w:rPr>
                <w:rFonts w:eastAsia="Times New Roman"/>
                <w:bCs/>
                <w:color w:val="000000"/>
                <w:sz w:val="20"/>
                <w:szCs w:val="20"/>
              </w:rPr>
              <w:t xml:space="preserve"> notes and rests,</w:t>
            </w:r>
            <w:r>
              <w:rPr>
                <w:rFonts w:eastAsia="Times New Roman"/>
                <w:bCs/>
                <w:color w:val="000000"/>
                <w:sz w:val="20"/>
                <w:szCs w:val="20"/>
              </w:rPr>
              <w:t xml:space="preserve"> </w:t>
            </w:r>
            <w:proofErr w:type="spellStart"/>
            <w:r w:rsidRPr="00310F1D">
              <w:rPr>
                <w:rFonts w:asciiTheme="minorHAnsi" w:hAnsiTheme="minorHAnsi"/>
                <w:sz w:val="20"/>
                <w:szCs w:val="20"/>
              </w:rPr>
              <w:t>solfege</w:t>
            </w:r>
            <w:proofErr w:type="spellEnd"/>
            <w:r w:rsidRPr="00310F1D">
              <w:rPr>
                <w:rFonts w:asciiTheme="minorHAnsi" w:hAnsiTheme="minorHAnsi"/>
                <w:sz w:val="20"/>
                <w:szCs w:val="20"/>
              </w:rPr>
              <w:t>, letter names, scale degrees</w:t>
            </w:r>
            <w:r>
              <w:rPr>
                <w:rFonts w:asciiTheme="minorHAnsi" w:hAnsiTheme="minorHAnsi"/>
                <w:sz w:val="20"/>
                <w:szCs w:val="20"/>
              </w:rPr>
              <w:t>,</w:t>
            </w:r>
            <w:r w:rsidR="0047538F">
              <w:rPr>
                <w:rFonts w:asciiTheme="minorHAnsi" w:hAnsiTheme="minorHAnsi"/>
                <w:sz w:val="20"/>
                <w:szCs w:val="20"/>
              </w:rPr>
              <w:t xml:space="preserve"> </w:t>
            </w:r>
            <w:r w:rsidR="00F92738">
              <w:rPr>
                <w:rFonts w:eastAsia="Times New Roman"/>
                <w:bCs/>
                <w:color w:val="000000"/>
                <w:sz w:val="20"/>
                <w:szCs w:val="20"/>
              </w:rPr>
              <w:t>minimum of</w:t>
            </w:r>
            <w:r>
              <w:rPr>
                <w:rFonts w:eastAsia="Times New Roman"/>
                <w:bCs/>
                <w:color w:val="000000"/>
                <w:sz w:val="20"/>
                <w:szCs w:val="20"/>
              </w:rPr>
              <w:t xml:space="preserve"> 4-</w:t>
            </w:r>
            <w:r w:rsidR="00F92738">
              <w:rPr>
                <w:rFonts w:eastAsia="Times New Roman"/>
                <w:bCs/>
                <w:color w:val="000000"/>
                <w:sz w:val="20"/>
                <w:szCs w:val="20"/>
              </w:rPr>
              <w:t>8 measures in length</w:t>
            </w:r>
            <w:r>
              <w:rPr>
                <w:rFonts w:eastAsia="Times New Roman"/>
                <w:bCs/>
                <w:color w:val="000000"/>
                <w:sz w:val="20"/>
                <w:szCs w:val="20"/>
              </w:rPr>
              <w:t xml:space="preserve">, </w:t>
            </w:r>
            <w:r w:rsidRPr="00310F1D">
              <w:rPr>
                <w:rFonts w:asciiTheme="minorHAnsi" w:hAnsiTheme="minorHAnsi"/>
                <w:sz w:val="20"/>
                <w:szCs w:val="20"/>
              </w:rPr>
              <w:t>D. S. al Fine, D.S. al Coda</w:t>
            </w:r>
            <w:r w:rsidR="00F92738">
              <w:rPr>
                <w:rFonts w:eastAsia="Times New Roman"/>
                <w:bCs/>
                <w:color w:val="000000"/>
                <w:sz w:val="20"/>
                <w:szCs w:val="20"/>
              </w:rPr>
              <w:t>)</w:t>
            </w:r>
          </w:p>
          <w:p w:rsidR="003101F7" w:rsidRPr="003101F7" w:rsidRDefault="003101F7" w:rsidP="0047538F">
            <w:pPr>
              <w:pStyle w:val="ListParagraph"/>
              <w:numPr>
                <w:ilvl w:val="0"/>
                <w:numId w:val="33"/>
              </w:numPr>
              <w:spacing w:after="0" w:line="240" w:lineRule="auto"/>
              <w:contextualSpacing w:val="0"/>
              <w:rPr>
                <w:rFonts w:eastAsia="Times New Roman"/>
                <w:color w:val="000000"/>
                <w:sz w:val="20"/>
                <w:szCs w:val="20"/>
              </w:rPr>
            </w:pPr>
            <w:r>
              <w:rPr>
                <w:rFonts w:eastAsia="Times New Roman"/>
                <w:bCs/>
                <w:color w:val="000000"/>
                <w:sz w:val="20"/>
                <w:szCs w:val="20"/>
              </w:rPr>
              <w:t>Basic performance skills (</w:t>
            </w:r>
            <w:r w:rsidRPr="00310F1D">
              <w:rPr>
                <w:rFonts w:asciiTheme="minorHAnsi" w:hAnsiTheme="minorHAnsi"/>
                <w:sz w:val="20"/>
                <w:szCs w:val="20"/>
              </w:rPr>
              <w:t>pitches of the diatonic scale</w:t>
            </w:r>
            <w:r>
              <w:rPr>
                <w:rFonts w:asciiTheme="minorHAnsi" w:hAnsiTheme="minorHAnsi"/>
                <w:sz w:val="20"/>
                <w:szCs w:val="20"/>
              </w:rPr>
              <w:t xml:space="preserve">, </w:t>
            </w:r>
            <w:r w:rsidRPr="00310F1D">
              <w:rPr>
                <w:rFonts w:asciiTheme="minorHAnsi" w:hAnsiTheme="minorHAnsi"/>
                <w:sz w:val="20"/>
                <w:szCs w:val="20"/>
              </w:rPr>
              <w:t>four-beat rhythmic patterns and four-beat melodic patterns</w:t>
            </w:r>
            <w:r>
              <w:rPr>
                <w:rFonts w:asciiTheme="minorHAnsi" w:hAnsiTheme="minorHAnsi"/>
                <w:sz w:val="20"/>
                <w:szCs w:val="20"/>
              </w:rPr>
              <w:t>)</w:t>
            </w:r>
          </w:p>
          <w:p w:rsidR="003101F7" w:rsidRPr="003101F7" w:rsidRDefault="003101F7" w:rsidP="0047538F">
            <w:pPr>
              <w:pStyle w:val="ListParagraph"/>
              <w:numPr>
                <w:ilvl w:val="0"/>
                <w:numId w:val="33"/>
              </w:numPr>
              <w:spacing w:after="0" w:line="240" w:lineRule="auto"/>
              <w:contextualSpacing w:val="0"/>
              <w:rPr>
                <w:rFonts w:eastAsia="Times New Roman"/>
                <w:color w:val="000000"/>
                <w:sz w:val="20"/>
                <w:szCs w:val="20"/>
              </w:rPr>
            </w:pPr>
            <w:r>
              <w:rPr>
                <w:rFonts w:eastAsia="Times New Roman"/>
                <w:bCs/>
                <w:color w:val="000000"/>
                <w:sz w:val="20"/>
                <w:szCs w:val="20"/>
              </w:rPr>
              <w:t>Tempo (</w:t>
            </w:r>
            <w:r>
              <w:rPr>
                <w:rFonts w:asciiTheme="minorHAnsi" w:hAnsiTheme="minorHAnsi"/>
                <w:sz w:val="20"/>
                <w:szCs w:val="20"/>
              </w:rPr>
              <w:t>a</w:t>
            </w:r>
            <w:r w:rsidRPr="00310F1D">
              <w:rPr>
                <w:rFonts w:asciiTheme="minorHAnsi" w:hAnsiTheme="minorHAnsi"/>
                <w:sz w:val="20"/>
                <w:szCs w:val="20"/>
              </w:rPr>
              <w:t>ndante, presto, accelerando/</w:t>
            </w:r>
            <w:proofErr w:type="spellStart"/>
            <w:r w:rsidRPr="00310F1D">
              <w:rPr>
                <w:rFonts w:asciiTheme="minorHAnsi" w:hAnsiTheme="minorHAnsi"/>
                <w:sz w:val="20"/>
                <w:szCs w:val="20"/>
              </w:rPr>
              <w:t>ritardando</w:t>
            </w:r>
            <w:proofErr w:type="spellEnd"/>
            <w:r w:rsidRPr="00310F1D">
              <w:rPr>
                <w:rFonts w:asciiTheme="minorHAnsi" w:hAnsiTheme="minorHAnsi"/>
                <w:sz w:val="20"/>
                <w:szCs w:val="20"/>
              </w:rPr>
              <w:t xml:space="preserve"> and harmonic changes (I-IV-V)</w:t>
            </w:r>
            <w:r>
              <w:rPr>
                <w:rFonts w:asciiTheme="minorHAnsi" w:hAnsiTheme="minorHAnsi"/>
                <w:sz w:val="20"/>
                <w:szCs w:val="20"/>
              </w:rPr>
              <w:t>)</w:t>
            </w:r>
            <w:r w:rsidRPr="003101F7">
              <w:rPr>
                <w:rFonts w:eastAsia="Times New Roman"/>
                <w:bCs/>
                <w:color w:val="000000"/>
                <w:sz w:val="20"/>
                <w:szCs w:val="20"/>
              </w:rPr>
              <w:t>and dynamics (</w:t>
            </w:r>
            <w:proofErr w:type="spellStart"/>
            <w:r w:rsidRPr="003101F7">
              <w:rPr>
                <w:rFonts w:asciiTheme="minorHAnsi" w:hAnsiTheme="minorHAnsi"/>
                <w:i/>
                <w:sz w:val="20"/>
                <w:szCs w:val="20"/>
              </w:rPr>
              <w:t>p,mp,f,mf</w:t>
            </w:r>
            <w:proofErr w:type="spellEnd"/>
            <w:r w:rsidRPr="003101F7">
              <w:rPr>
                <w:rFonts w:asciiTheme="minorHAnsi" w:hAnsiTheme="minorHAnsi"/>
                <w:i/>
                <w:sz w:val="20"/>
                <w:szCs w:val="20"/>
              </w:rPr>
              <w:t>)</w:t>
            </w:r>
          </w:p>
          <w:p w:rsidR="00F92738" w:rsidRPr="00F92738" w:rsidRDefault="003101F7" w:rsidP="0047538F">
            <w:pPr>
              <w:pStyle w:val="ListParagraph"/>
              <w:numPr>
                <w:ilvl w:val="0"/>
                <w:numId w:val="33"/>
              </w:numPr>
              <w:spacing w:after="0" w:line="240" w:lineRule="auto"/>
              <w:contextualSpacing w:val="0"/>
              <w:rPr>
                <w:rFonts w:eastAsia="Times New Roman"/>
                <w:color w:val="000000"/>
                <w:sz w:val="20"/>
                <w:szCs w:val="20"/>
              </w:rPr>
            </w:pPr>
            <w:r>
              <w:rPr>
                <w:rFonts w:eastAsia="Times New Roman"/>
                <w:bCs/>
                <w:color w:val="000000"/>
                <w:sz w:val="20"/>
                <w:szCs w:val="20"/>
              </w:rPr>
              <w:t>M</w:t>
            </w:r>
            <w:r w:rsidR="00F92738">
              <w:rPr>
                <w:rFonts w:eastAsia="Times New Roman"/>
                <w:bCs/>
                <w:color w:val="000000"/>
                <w:sz w:val="20"/>
                <w:szCs w:val="20"/>
              </w:rPr>
              <w:t>usical forms (theme/variation, interlude,</w:t>
            </w:r>
            <w:r>
              <w:rPr>
                <w:rFonts w:eastAsia="Times New Roman"/>
                <w:bCs/>
                <w:color w:val="000000"/>
                <w:sz w:val="20"/>
                <w:szCs w:val="20"/>
              </w:rPr>
              <w:t xml:space="preserve"> ABA)</w:t>
            </w:r>
          </w:p>
          <w:p w:rsidR="00F92738" w:rsidRPr="00D2054B" w:rsidRDefault="00F92738" w:rsidP="0047538F">
            <w:pPr>
              <w:pStyle w:val="ListParagraph"/>
              <w:numPr>
                <w:ilvl w:val="0"/>
                <w:numId w:val="33"/>
              </w:numPr>
              <w:spacing w:after="0" w:line="240" w:lineRule="auto"/>
              <w:contextualSpacing w:val="0"/>
              <w:rPr>
                <w:rFonts w:eastAsia="Times New Roman"/>
                <w:color w:val="000000"/>
                <w:sz w:val="20"/>
                <w:szCs w:val="20"/>
              </w:rPr>
            </w:pPr>
            <w:r>
              <w:rPr>
                <w:rFonts w:eastAsia="Times New Roman"/>
                <w:bCs/>
                <w:color w:val="000000"/>
                <w:sz w:val="20"/>
                <w:szCs w:val="20"/>
              </w:rPr>
              <w:t xml:space="preserve">Ability to use improvisation to build ideas for final </w:t>
            </w:r>
            <w:r w:rsidRPr="00323387">
              <w:rPr>
                <w:rFonts w:eastAsia="Times New Roman"/>
                <w:bCs/>
                <w:color w:val="000000"/>
                <w:sz w:val="20"/>
                <w:szCs w:val="20"/>
              </w:rPr>
              <w:t>composition</w:t>
            </w:r>
          </w:p>
          <w:p w:rsidR="00D2054B" w:rsidRPr="00D2054B" w:rsidRDefault="00D2054B" w:rsidP="00D2054B">
            <w:pPr>
              <w:rPr>
                <w:rFonts w:eastAsia="Times New Roman"/>
                <w:color w:val="000000"/>
                <w:sz w:val="20"/>
                <w:szCs w:val="20"/>
              </w:rPr>
            </w:pPr>
          </w:p>
        </w:tc>
      </w:tr>
      <w:tr w:rsidR="00F92738" w:rsidRPr="000E6C58" w:rsidTr="00A20BDA">
        <w:tblPrEx>
          <w:tblBorders>
            <w:right w:val="single" w:sz="4" w:space="0" w:color="000000"/>
            <w:insideV w:val="single" w:sz="4" w:space="0" w:color="000000"/>
          </w:tblBorders>
        </w:tblPrEx>
        <w:trPr>
          <w:trHeight w:val="78"/>
        </w:trPr>
        <w:tc>
          <w:tcPr>
            <w:tcW w:w="3604" w:type="dxa"/>
            <w:shd w:val="clear" w:color="000000" w:fill="D8D8D8"/>
          </w:tcPr>
          <w:p w:rsidR="00F92738" w:rsidRPr="000E6C58" w:rsidRDefault="00F92738" w:rsidP="0047538F">
            <w:pPr>
              <w:ind w:left="0" w:firstLine="0"/>
              <w:rPr>
                <w:rFonts w:eastAsia="Times New Roman"/>
                <w:b/>
                <w:bCs/>
                <w:color w:val="000000"/>
                <w:sz w:val="20"/>
                <w:szCs w:val="20"/>
              </w:rPr>
            </w:pPr>
            <w:r w:rsidRPr="000E6C58">
              <w:rPr>
                <w:rFonts w:eastAsia="Times New Roman"/>
                <w:b/>
                <w:bCs/>
                <w:color w:val="000000"/>
                <w:sz w:val="20"/>
                <w:szCs w:val="20"/>
              </w:rPr>
              <w:t>Differentiation:</w:t>
            </w:r>
          </w:p>
          <w:p w:rsidR="00F92738" w:rsidRPr="000E6C58" w:rsidRDefault="00F92738" w:rsidP="0047538F">
            <w:pPr>
              <w:ind w:left="0" w:firstLine="0"/>
              <w:rPr>
                <w:rFonts w:eastAsia="Times New Roman"/>
                <w:bCs/>
                <w:color w:val="000000"/>
                <w:sz w:val="20"/>
                <w:szCs w:val="20"/>
              </w:rPr>
            </w:pPr>
            <w:r w:rsidRPr="000E6C58">
              <w:rPr>
                <w:rFonts w:eastAsia="Times New Roman"/>
                <w:bCs/>
                <w:color w:val="000000"/>
                <w:sz w:val="16"/>
                <w:szCs w:val="20"/>
              </w:rPr>
              <w:t>(Multiple modes for student expression)</w:t>
            </w:r>
          </w:p>
        </w:tc>
        <w:tc>
          <w:tcPr>
            <w:tcW w:w="10796" w:type="dxa"/>
            <w:shd w:val="clear" w:color="auto" w:fill="auto"/>
          </w:tcPr>
          <w:p w:rsidR="00F92738" w:rsidRDefault="00F92738" w:rsidP="0047538F">
            <w:pPr>
              <w:ind w:left="288" w:hanging="288"/>
              <w:rPr>
                <w:rFonts w:eastAsia="Times New Roman"/>
                <w:color w:val="000000"/>
                <w:sz w:val="20"/>
                <w:szCs w:val="20"/>
              </w:rPr>
            </w:pPr>
            <w:r>
              <w:rPr>
                <w:rFonts w:eastAsia="Times New Roman"/>
                <w:color w:val="000000"/>
                <w:sz w:val="20"/>
                <w:szCs w:val="20"/>
              </w:rPr>
              <w:t>Students may compose as a whole class, small group, and/or individually. The students may perform and demonstrate their musical compositions in many different ways, such as written on paper or on computer.</w:t>
            </w:r>
            <w:r w:rsidR="0047538F">
              <w:rPr>
                <w:rFonts w:eastAsia="Times New Roman"/>
                <w:color w:val="000000"/>
                <w:sz w:val="20"/>
                <w:szCs w:val="20"/>
              </w:rPr>
              <w:t xml:space="preserve"> </w:t>
            </w:r>
            <w:r>
              <w:rPr>
                <w:rFonts w:eastAsia="Times New Roman"/>
                <w:color w:val="000000"/>
                <w:sz w:val="20"/>
                <w:szCs w:val="20"/>
              </w:rPr>
              <w:t>The composition can be include</w:t>
            </w:r>
            <w:r w:rsidR="003101F7">
              <w:rPr>
                <w:rFonts w:eastAsia="Times New Roman"/>
                <w:color w:val="000000"/>
                <w:sz w:val="20"/>
                <w:szCs w:val="20"/>
              </w:rPr>
              <w:t>d</w:t>
            </w:r>
            <w:r>
              <w:rPr>
                <w:rFonts w:eastAsia="Times New Roman"/>
                <w:color w:val="000000"/>
                <w:sz w:val="20"/>
                <w:szCs w:val="20"/>
              </w:rPr>
              <w:t xml:space="preserve"> a video to be viewed and assessed by the student composer and instructor. </w:t>
            </w:r>
          </w:p>
          <w:p w:rsidR="00D2054B" w:rsidRPr="00567817" w:rsidRDefault="00D2054B" w:rsidP="0047538F">
            <w:pPr>
              <w:ind w:left="288" w:hanging="288"/>
              <w:rPr>
                <w:rFonts w:eastAsia="Times New Roman"/>
                <w:color w:val="000000"/>
                <w:sz w:val="20"/>
                <w:szCs w:val="20"/>
              </w:rPr>
            </w:pPr>
          </w:p>
        </w:tc>
      </w:tr>
    </w:tbl>
    <w:p w:rsidR="003101F7" w:rsidRDefault="003101F7" w:rsidP="0047538F"/>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7200"/>
        <w:gridCol w:w="7200"/>
      </w:tblGrid>
      <w:tr w:rsidR="00E27ACB" w:rsidRPr="00E27ACB" w:rsidTr="00E27ACB">
        <w:tc>
          <w:tcPr>
            <w:tcW w:w="14400" w:type="dxa"/>
            <w:gridSpan w:val="2"/>
            <w:shd w:val="clear" w:color="auto" w:fill="BFBFBF"/>
            <w:noWrap/>
          </w:tcPr>
          <w:p w:rsidR="00E27ACB" w:rsidRPr="00E27ACB" w:rsidRDefault="00E27ACB" w:rsidP="0047538F">
            <w:pPr>
              <w:ind w:left="0" w:firstLine="0"/>
              <w:rPr>
                <w:b/>
                <w:sz w:val="24"/>
                <w:szCs w:val="24"/>
              </w:rPr>
            </w:pPr>
            <w:r w:rsidRPr="00E27ACB">
              <w:rPr>
                <w:b/>
                <w:sz w:val="24"/>
                <w:szCs w:val="24"/>
              </w:rPr>
              <w:lastRenderedPageBreak/>
              <w:t>Texts for independent reading or for class read aloud to support the content</w:t>
            </w:r>
          </w:p>
        </w:tc>
      </w:tr>
      <w:tr w:rsidR="00E27ACB" w:rsidRPr="00E27ACB" w:rsidTr="00E27ACB">
        <w:tc>
          <w:tcPr>
            <w:tcW w:w="7200" w:type="dxa"/>
            <w:shd w:val="clear" w:color="auto" w:fill="BFBFBF"/>
            <w:noWrap/>
          </w:tcPr>
          <w:p w:rsidR="00E27ACB" w:rsidRPr="00E27ACB" w:rsidRDefault="00E27ACB" w:rsidP="0047538F">
            <w:pPr>
              <w:ind w:left="0" w:firstLine="0"/>
              <w:jc w:val="center"/>
              <w:rPr>
                <w:b/>
                <w:sz w:val="20"/>
                <w:szCs w:val="20"/>
              </w:rPr>
            </w:pPr>
            <w:r w:rsidRPr="00E27ACB">
              <w:rPr>
                <w:b/>
                <w:sz w:val="20"/>
                <w:szCs w:val="20"/>
              </w:rPr>
              <w:t>Informational/Non-Fiction</w:t>
            </w:r>
          </w:p>
        </w:tc>
        <w:tc>
          <w:tcPr>
            <w:tcW w:w="7200" w:type="dxa"/>
            <w:shd w:val="clear" w:color="auto" w:fill="BFBFBF"/>
            <w:noWrap/>
          </w:tcPr>
          <w:p w:rsidR="00E27ACB" w:rsidRPr="00E27ACB" w:rsidRDefault="00E27ACB" w:rsidP="0047538F">
            <w:pPr>
              <w:ind w:left="0" w:firstLine="0"/>
              <w:jc w:val="center"/>
              <w:rPr>
                <w:b/>
                <w:i/>
                <w:sz w:val="20"/>
                <w:szCs w:val="20"/>
              </w:rPr>
            </w:pPr>
            <w:r w:rsidRPr="00E27ACB">
              <w:rPr>
                <w:b/>
                <w:sz w:val="20"/>
                <w:szCs w:val="20"/>
              </w:rPr>
              <w:t>Fiction</w:t>
            </w:r>
          </w:p>
        </w:tc>
      </w:tr>
      <w:tr w:rsidR="00F92738" w:rsidRPr="00E27ACB" w:rsidTr="00E27ACB">
        <w:tc>
          <w:tcPr>
            <w:tcW w:w="7200" w:type="dxa"/>
            <w:shd w:val="clear" w:color="auto" w:fill="auto"/>
            <w:noWrap/>
          </w:tcPr>
          <w:p w:rsidR="00F92738" w:rsidRDefault="00F92738" w:rsidP="0047538F">
            <w:pPr>
              <w:ind w:left="288" w:hanging="288"/>
              <w:rPr>
                <w:rFonts w:asciiTheme="minorHAnsi" w:hAnsiTheme="minorHAnsi"/>
                <w:sz w:val="20"/>
                <w:szCs w:val="20"/>
              </w:rPr>
            </w:pPr>
            <w:r w:rsidRPr="00323387">
              <w:rPr>
                <w:rFonts w:asciiTheme="minorHAnsi" w:hAnsiTheme="minorHAnsi"/>
                <w:i/>
                <w:sz w:val="20"/>
                <w:szCs w:val="20"/>
              </w:rPr>
              <w:t>Improvisation: Methods and Techniques for Music Therapy Clinicians, Educators, and Students</w:t>
            </w:r>
            <w:r w:rsidRPr="00307F92">
              <w:rPr>
                <w:rFonts w:asciiTheme="minorHAnsi" w:hAnsiTheme="minorHAnsi"/>
                <w:sz w:val="20"/>
                <w:szCs w:val="20"/>
              </w:rPr>
              <w:t xml:space="preserve"> by Tony </w:t>
            </w:r>
            <w:proofErr w:type="spellStart"/>
            <w:r w:rsidRPr="00307F92">
              <w:rPr>
                <w:rFonts w:asciiTheme="minorHAnsi" w:hAnsiTheme="minorHAnsi"/>
                <w:sz w:val="20"/>
                <w:szCs w:val="20"/>
              </w:rPr>
              <w:t>Wigran</w:t>
            </w:r>
            <w:proofErr w:type="spellEnd"/>
          </w:p>
          <w:p w:rsidR="00CF5A90" w:rsidRPr="00307F92" w:rsidRDefault="00CF5A90" w:rsidP="0047538F">
            <w:pPr>
              <w:ind w:left="288" w:hanging="288"/>
              <w:rPr>
                <w:rFonts w:asciiTheme="minorHAnsi" w:hAnsiTheme="minorHAnsi"/>
                <w:sz w:val="20"/>
                <w:szCs w:val="20"/>
              </w:rPr>
            </w:pPr>
            <w:r>
              <w:rPr>
                <w:rFonts w:asciiTheme="minorHAnsi" w:hAnsiTheme="minorHAnsi"/>
                <w:i/>
                <w:sz w:val="20"/>
                <w:szCs w:val="20"/>
              </w:rPr>
              <w:t>Pete the Cat-Rocking in my School Shoes-</w:t>
            </w:r>
            <w:r>
              <w:rPr>
                <w:rFonts w:asciiTheme="minorHAnsi" w:hAnsiTheme="minorHAnsi"/>
                <w:sz w:val="20"/>
                <w:szCs w:val="20"/>
              </w:rPr>
              <w:t xml:space="preserve">Eric </w:t>
            </w:r>
            <w:proofErr w:type="spellStart"/>
            <w:r>
              <w:rPr>
                <w:rFonts w:asciiTheme="minorHAnsi" w:hAnsiTheme="minorHAnsi"/>
                <w:sz w:val="20"/>
                <w:szCs w:val="20"/>
              </w:rPr>
              <w:t>Litwin</w:t>
            </w:r>
            <w:proofErr w:type="spellEnd"/>
            <w:r>
              <w:rPr>
                <w:rFonts w:asciiTheme="minorHAnsi" w:hAnsiTheme="minorHAnsi"/>
                <w:sz w:val="20"/>
                <w:szCs w:val="20"/>
              </w:rPr>
              <w:t xml:space="preserve"> (Lessons on composition through Pete the Cat)</w:t>
            </w:r>
          </w:p>
        </w:tc>
        <w:tc>
          <w:tcPr>
            <w:tcW w:w="7200" w:type="dxa"/>
            <w:shd w:val="clear" w:color="auto" w:fill="auto"/>
            <w:noWrap/>
          </w:tcPr>
          <w:p w:rsidR="00F92738" w:rsidRDefault="00F92738" w:rsidP="0047538F">
            <w:pPr>
              <w:ind w:left="288" w:hanging="288"/>
              <w:rPr>
                <w:rFonts w:asciiTheme="minorHAnsi" w:hAnsiTheme="minorHAnsi"/>
                <w:sz w:val="20"/>
                <w:szCs w:val="20"/>
              </w:rPr>
            </w:pPr>
            <w:r w:rsidRPr="00323387">
              <w:rPr>
                <w:rFonts w:asciiTheme="minorHAnsi" w:hAnsiTheme="minorHAnsi"/>
                <w:i/>
                <w:sz w:val="20"/>
                <w:szCs w:val="20"/>
              </w:rPr>
              <w:t>Beethoven Lives Upstairs</w:t>
            </w:r>
            <w:r w:rsidRPr="00307F92">
              <w:rPr>
                <w:rFonts w:asciiTheme="minorHAnsi" w:hAnsiTheme="minorHAnsi"/>
                <w:sz w:val="20"/>
                <w:szCs w:val="20"/>
              </w:rPr>
              <w:t xml:space="preserve"> by Barbara Nichol </w:t>
            </w:r>
          </w:p>
          <w:p w:rsidR="003101F7" w:rsidRDefault="003101F7" w:rsidP="0047538F">
            <w:pPr>
              <w:ind w:left="288" w:hanging="288"/>
              <w:rPr>
                <w:rFonts w:asciiTheme="minorHAnsi" w:hAnsiTheme="minorHAnsi"/>
                <w:sz w:val="20"/>
                <w:szCs w:val="20"/>
              </w:rPr>
            </w:pPr>
            <w:r w:rsidRPr="00323387">
              <w:rPr>
                <w:rFonts w:asciiTheme="minorHAnsi" w:hAnsiTheme="minorHAnsi"/>
                <w:i/>
                <w:sz w:val="20"/>
                <w:szCs w:val="20"/>
              </w:rPr>
              <w:t>The Composer is Dead</w:t>
            </w:r>
            <w:r w:rsidRPr="00307F92">
              <w:rPr>
                <w:rFonts w:asciiTheme="minorHAnsi" w:hAnsiTheme="minorHAnsi"/>
                <w:sz w:val="20"/>
                <w:szCs w:val="20"/>
              </w:rPr>
              <w:t xml:space="preserve"> by Lemony </w:t>
            </w:r>
            <w:proofErr w:type="spellStart"/>
            <w:r w:rsidRPr="00307F92">
              <w:rPr>
                <w:rFonts w:asciiTheme="minorHAnsi" w:hAnsiTheme="minorHAnsi"/>
                <w:sz w:val="20"/>
                <w:szCs w:val="20"/>
              </w:rPr>
              <w:t>Snicket</w:t>
            </w:r>
            <w:proofErr w:type="spellEnd"/>
            <w:r w:rsidRPr="00307F92">
              <w:rPr>
                <w:rFonts w:asciiTheme="minorHAnsi" w:hAnsiTheme="minorHAnsi"/>
                <w:sz w:val="20"/>
                <w:szCs w:val="20"/>
              </w:rPr>
              <w:t xml:space="preserve"> and music by Nathaniel </w:t>
            </w:r>
            <w:proofErr w:type="spellStart"/>
            <w:r w:rsidRPr="00307F92">
              <w:rPr>
                <w:rFonts w:asciiTheme="minorHAnsi" w:hAnsiTheme="minorHAnsi"/>
                <w:sz w:val="20"/>
                <w:szCs w:val="20"/>
              </w:rPr>
              <w:t>Stookey</w:t>
            </w:r>
            <w:proofErr w:type="spellEnd"/>
            <w:r w:rsidRPr="00307F92">
              <w:rPr>
                <w:rFonts w:asciiTheme="minorHAnsi" w:hAnsiTheme="minorHAnsi"/>
                <w:sz w:val="20"/>
                <w:szCs w:val="20"/>
              </w:rPr>
              <w:t xml:space="preserve"> published by Harper Collins </w:t>
            </w:r>
            <w:r>
              <w:rPr>
                <w:rFonts w:asciiTheme="minorHAnsi" w:hAnsiTheme="minorHAnsi"/>
                <w:sz w:val="20"/>
                <w:szCs w:val="20"/>
              </w:rPr>
              <w:t>(Lexile level 710)</w:t>
            </w:r>
          </w:p>
          <w:p w:rsidR="003101F7" w:rsidRPr="00307F92" w:rsidRDefault="003101F7" w:rsidP="0047538F">
            <w:pPr>
              <w:ind w:left="288" w:hanging="288"/>
              <w:rPr>
                <w:rFonts w:asciiTheme="minorHAnsi" w:hAnsiTheme="minorHAnsi"/>
                <w:sz w:val="20"/>
                <w:szCs w:val="20"/>
              </w:rPr>
            </w:pPr>
          </w:p>
        </w:tc>
      </w:tr>
    </w:tbl>
    <w:p w:rsidR="00AE2A34" w:rsidRPr="00E27ACB" w:rsidRDefault="00AE2A34" w:rsidP="0047538F">
      <w:pPr>
        <w:ind w:left="0" w:firstLine="0"/>
        <w:rPr>
          <w:sz w:val="20"/>
          <w:szCs w:val="20"/>
        </w:rPr>
      </w:pPr>
    </w:p>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488"/>
        <w:gridCol w:w="1321"/>
        <w:gridCol w:w="3337"/>
        <w:gridCol w:w="1260"/>
        <w:gridCol w:w="7994"/>
      </w:tblGrid>
      <w:tr w:rsidR="00F92738" w:rsidRPr="000E6C58" w:rsidTr="00F92738">
        <w:tc>
          <w:tcPr>
            <w:tcW w:w="14400" w:type="dxa"/>
            <w:gridSpan w:val="5"/>
            <w:tcBorders>
              <w:top w:val="single" w:sz="4" w:space="0" w:color="auto"/>
              <w:left w:val="single" w:sz="4" w:space="0" w:color="auto"/>
              <w:bottom w:val="single" w:sz="4" w:space="0" w:color="auto"/>
              <w:right w:val="single" w:sz="4" w:space="0" w:color="auto"/>
            </w:tcBorders>
            <w:shd w:val="clear" w:color="auto" w:fill="BFBFBF"/>
            <w:noWrap/>
          </w:tcPr>
          <w:p w:rsidR="00F92738" w:rsidRPr="000E6C58" w:rsidRDefault="00F92738" w:rsidP="0047538F">
            <w:pPr>
              <w:ind w:left="0" w:firstLine="0"/>
              <w:rPr>
                <w:b/>
                <w:sz w:val="24"/>
                <w:szCs w:val="24"/>
              </w:rPr>
            </w:pPr>
            <w:r w:rsidRPr="000E6C58">
              <w:rPr>
                <w:b/>
                <w:sz w:val="24"/>
                <w:szCs w:val="24"/>
              </w:rPr>
              <w:t>Ongoing Discipline-Specific Learning Experiences</w:t>
            </w:r>
          </w:p>
        </w:tc>
      </w:tr>
      <w:tr w:rsidR="00F92738" w:rsidRPr="000E6C58" w:rsidTr="00A20BDA">
        <w:tc>
          <w:tcPr>
            <w:tcW w:w="488" w:type="dxa"/>
            <w:vMerge w:val="restart"/>
            <w:shd w:val="clear" w:color="auto" w:fill="D9D9D9"/>
            <w:noWrap/>
          </w:tcPr>
          <w:p w:rsidR="00F92738" w:rsidRPr="000E6C58" w:rsidRDefault="00F92738" w:rsidP="0047538F">
            <w:pPr>
              <w:ind w:left="0" w:firstLine="0"/>
              <w:jc w:val="right"/>
              <w:rPr>
                <w:sz w:val="20"/>
                <w:szCs w:val="20"/>
              </w:rPr>
            </w:pPr>
            <w:r w:rsidRPr="000E6C58">
              <w:rPr>
                <w:sz w:val="20"/>
                <w:szCs w:val="20"/>
              </w:rPr>
              <w:t>1.</w:t>
            </w:r>
          </w:p>
        </w:tc>
        <w:tc>
          <w:tcPr>
            <w:tcW w:w="1321" w:type="dxa"/>
            <w:vMerge w:val="restart"/>
            <w:shd w:val="clear" w:color="auto" w:fill="D9D9D9"/>
          </w:tcPr>
          <w:p w:rsidR="00F92738" w:rsidRPr="000E6C58" w:rsidRDefault="00F92738" w:rsidP="0047538F">
            <w:pPr>
              <w:ind w:left="0" w:firstLine="0"/>
              <w:rPr>
                <w:sz w:val="20"/>
                <w:szCs w:val="20"/>
              </w:rPr>
            </w:pPr>
            <w:r w:rsidRPr="000E6C58">
              <w:rPr>
                <w:sz w:val="20"/>
                <w:szCs w:val="20"/>
              </w:rPr>
              <w:t>Description:</w:t>
            </w:r>
          </w:p>
        </w:tc>
        <w:tc>
          <w:tcPr>
            <w:tcW w:w="3337" w:type="dxa"/>
            <w:vMerge w:val="restart"/>
            <w:shd w:val="clear" w:color="auto" w:fill="auto"/>
            <w:noWrap/>
          </w:tcPr>
          <w:p w:rsidR="00F92738" w:rsidRPr="00307F92" w:rsidRDefault="008E22B6" w:rsidP="0047538F">
            <w:pPr>
              <w:ind w:left="288" w:hanging="288"/>
              <w:rPr>
                <w:rFonts w:asciiTheme="minorHAnsi" w:hAnsiTheme="minorHAnsi"/>
                <w:sz w:val="20"/>
                <w:szCs w:val="20"/>
              </w:rPr>
            </w:pPr>
            <w:r>
              <w:rPr>
                <w:rFonts w:asciiTheme="minorHAnsi" w:hAnsiTheme="minorHAnsi"/>
                <w:sz w:val="20"/>
                <w:szCs w:val="20"/>
              </w:rPr>
              <w:t>Write like a composer- U</w:t>
            </w:r>
            <w:r w:rsidR="00F92738" w:rsidRPr="00307F92">
              <w:rPr>
                <w:rFonts w:asciiTheme="minorHAnsi" w:hAnsiTheme="minorHAnsi"/>
                <w:sz w:val="20"/>
                <w:szCs w:val="20"/>
              </w:rPr>
              <w:t xml:space="preserve">se treble clef notation in determining the melody of their new composition. </w:t>
            </w:r>
          </w:p>
        </w:tc>
        <w:tc>
          <w:tcPr>
            <w:tcW w:w="1260" w:type="dxa"/>
            <w:shd w:val="clear" w:color="auto" w:fill="D9D9D9"/>
          </w:tcPr>
          <w:p w:rsidR="00F92738" w:rsidRPr="000E6C58" w:rsidRDefault="00F92738" w:rsidP="0047538F">
            <w:pPr>
              <w:ind w:left="0" w:firstLine="0"/>
              <w:rPr>
                <w:sz w:val="20"/>
                <w:szCs w:val="20"/>
              </w:rPr>
            </w:pPr>
            <w:r w:rsidRPr="000E6C58">
              <w:rPr>
                <w:sz w:val="20"/>
                <w:szCs w:val="20"/>
              </w:rPr>
              <w:t>Teacher Resources:</w:t>
            </w:r>
          </w:p>
        </w:tc>
        <w:tc>
          <w:tcPr>
            <w:tcW w:w="7994" w:type="dxa"/>
            <w:shd w:val="clear" w:color="auto" w:fill="auto"/>
          </w:tcPr>
          <w:p w:rsidR="008E22B6" w:rsidRDefault="007D6FC9" w:rsidP="0047538F">
            <w:pPr>
              <w:ind w:left="288" w:hanging="288"/>
              <w:rPr>
                <w:rFonts w:asciiTheme="minorHAnsi" w:hAnsiTheme="minorHAnsi"/>
                <w:sz w:val="20"/>
                <w:szCs w:val="20"/>
              </w:rPr>
            </w:pPr>
            <w:hyperlink r:id="rId13" w:history="1">
              <w:r w:rsidR="008E22B6" w:rsidRPr="007748B0">
                <w:rPr>
                  <w:rStyle w:val="Hyperlink"/>
                  <w:rFonts w:asciiTheme="minorHAnsi" w:hAnsiTheme="minorHAnsi"/>
                  <w:sz w:val="20"/>
                  <w:szCs w:val="20"/>
                </w:rPr>
                <w:t>http://www.musictechteacher.com/music_lessons/music_lessons.htm</w:t>
              </w:r>
            </w:hyperlink>
            <w:r w:rsidR="008E22B6">
              <w:rPr>
                <w:rFonts w:asciiTheme="minorHAnsi" w:hAnsiTheme="minorHAnsi"/>
                <w:sz w:val="20"/>
                <w:szCs w:val="20"/>
              </w:rPr>
              <w:t xml:space="preserve"> (Lessons for teaching music theory)</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Blank staff paper</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Previously used manipulatives to teach treble clef notation</w:t>
            </w:r>
          </w:p>
        </w:tc>
      </w:tr>
      <w:tr w:rsidR="00F92738" w:rsidRPr="000E6C58" w:rsidTr="00A20BDA">
        <w:tc>
          <w:tcPr>
            <w:tcW w:w="488" w:type="dxa"/>
            <w:vMerge/>
            <w:shd w:val="clear" w:color="auto" w:fill="D9D9D9"/>
            <w:noWrap/>
          </w:tcPr>
          <w:p w:rsidR="00F92738" w:rsidRPr="000E6C58" w:rsidRDefault="00F92738" w:rsidP="0047538F">
            <w:pPr>
              <w:ind w:left="0" w:firstLine="0"/>
              <w:jc w:val="right"/>
              <w:rPr>
                <w:sz w:val="20"/>
                <w:szCs w:val="20"/>
              </w:rPr>
            </w:pPr>
          </w:p>
        </w:tc>
        <w:tc>
          <w:tcPr>
            <w:tcW w:w="1321" w:type="dxa"/>
            <w:vMerge/>
            <w:shd w:val="clear" w:color="auto" w:fill="D9D9D9"/>
          </w:tcPr>
          <w:p w:rsidR="00F92738" w:rsidRPr="000E6C58" w:rsidRDefault="00F92738" w:rsidP="0047538F">
            <w:pPr>
              <w:ind w:left="0" w:firstLine="0"/>
              <w:rPr>
                <w:sz w:val="20"/>
                <w:szCs w:val="20"/>
              </w:rPr>
            </w:pPr>
          </w:p>
        </w:tc>
        <w:tc>
          <w:tcPr>
            <w:tcW w:w="3337" w:type="dxa"/>
            <w:vMerge/>
            <w:shd w:val="clear" w:color="auto" w:fill="auto"/>
            <w:noWrap/>
          </w:tcPr>
          <w:p w:rsidR="00F92738" w:rsidRPr="000E6C58" w:rsidRDefault="00F92738" w:rsidP="0047538F">
            <w:pPr>
              <w:ind w:left="288" w:hanging="288"/>
              <w:rPr>
                <w:sz w:val="20"/>
                <w:szCs w:val="20"/>
              </w:rPr>
            </w:pPr>
          </w:p>
        </w:tc>
        <w:tc>
          <w:tcPr>
            <w:tcW w:w="1260" w:type="dxa"/>
            <w:shd w:val="clear" w:color="auto" w:fill="D9D9D9"/>
          </w:tcPr>
          <w:p w:rsidR="00F92738" w:rsidRPr="000E6C58" w:rsidRDefault="00F92738" w:rsidP="0047538F">
            <w:pPr>
              <w:ind w:left="0" w:firstLine="0"/>
              <w:rPr>
                <w:sz w:val="20"/>
                <w:szCs w:val="20"/>
              </w:rPr>
            </w:pPr>
            <w:r w:rsidRPr="000E6C58">
              <w:rPr>
                <w:sz w:val="20"/>
                <w:szCs w:val="20"/>
              </w:rPr>
              <w:t>Student Resources:</w:t>
            </w:r>
          </w:p>
        </w:tc>
        <w:tc>
          <w:tcPr>
            <w:tcW w:w="7994" w:type="dxa"/>
            <w:shd w:val="clear" w:color="auto" w:fill="auto"/>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Blank staff paper</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Previously used manipulatives to teach treble clef notation</w:t>
            </w:r>
          </w:p>
        </w:tc>
      </w:tr>
      <w:tr w:rsidR="00F92738" w:rsidRPr="000E6C58" w:rsidTr="00A20BDA">
        <w:tc>
          <w:tcPr>
            <w:tcW w:w="488" w:type="dxa"/>
            <w:vMerge/>
            <w:tcBorders>
              <w:bottom w:val="single" w:sz="4" w:space="0" w:color="auto"/>
            </w:tcBorders>
            <w:shd w:val="clear" w:color="auto" w:fill="D9D9D9"/>
            <w:noWrap/>
          </w:tcPr>
          <w:p w:rsidR="00F92738" w:rsidRPr="000E6C58" w:rsidRDefault="00F92738" w:rsidP="0047538F">
            <w:pPr>
              <w:ind w:left="0" w:firstLine="0"/>
              <w:jc w:val="right"/>
              <w:rPr>
                <w:sz w:val="20"/>
                <w:szCs w:val="20"/>
              </w:rPr>
            </w:pPr>
          </w:p>
        </w:tc>
        <w:tc>
          <w:tcPr>
            <w:tcW w:w="1321" w:type="dxa"/>
            <w:tcBorders>
              <w:bottom w:val="single" w:sz="4" w:space="0" w:color="auto"/>
            </w:tcBorders>
            <w:shd w:val="clear" w:color="auto" w:fill="D9D9D9"/>
          </w:tcPr>
          <w:p w:rsidR="00F92738" w:rsidRPr="000E6C58" w:rsidRDefault="00F92738" w:rsidP="0047538F">
            <w:pPr>
              <w:ind w:left="0" w:firstLine="0"/>
              <w:rPr>
                <w:sz w:val="20"/>
                <w:szCs w:val="20"/>
              </w:rPr>
            </w:pPr>
            <w:r w:rsidRPr="000E6C58">
              <w:rPr>
                <w:sz w:val="20"/>
                <w:szCs w:val="20"/>
              </w:rPr>
              <w:t>Skills:</w:t>
            </w:r>
          </w:p>
        </w:tc>
        <w:tc>
          <w:tcPr>
            <w:tcW w:w="3337" w:type="dxa"/>
            <w:tcBorders>
              <w:bottom w:val="single" w:sz="4" w:space="0" w:color="auto"/>
            </w:tcBorders>
            <w:shd w:val="clear" w:color="auto" w:fill="auto"/>
            <w:noWrap/>
          </w:tcPr>
          <w:p w:rsidR="00F92738" w:rsidRPr="00307F92" w:rsidRDefault="00F92738" w:rsidP="0047538F">
            <w:pPr>
              <w:ind w:left="288" w:hanging="288"/>
              <w:rPr>
                <w:rFonts w:asciiTheme="minorHAnsi" w:hAnsiTheme="minorHAnsi"/>
                <w:sz w:val="20"/>
                <w:szCs w:val="20"/>
              </w:rPr>
            </w:pPr>
            <w:r>
              <w:rPr>
                <w:rFonts w:asciiTheme="minorHAnsi" w:hAnsiTheme="minorHAnsi"/>
                <w:sz w:val="20"/>
                <w:szCs w:val="20"/>
              </w:rPr>
              <w:t>Reading</w:t>
            </w:r>
            <w:r w:rsidR="008E22B6">
              <w:rPr>
                <w:rFonts w:asciiTheme="minorHAnsi" w:hAnsiTheme="minorHAnsi"/>
                <w:sz w:val="20"/>
                <w:szCs w:val="20"/>
              </w:rPr>
              <w:t xml:space="preserve"> and identifying components of</w:t>
            </w:r>
            <w:r>
              <w:rPr>
                <w:rFonts w:asciiTheme="minorHAnsi" w:hAnsiTheme="minorHAnsi"/>
                <w:sz w:val="20"/>
                <w:szCs w:val="20"/>
              </w:rPr>
              <w:t xml:space="preserve"> treble clef notation</w:t>
            </w:r>
          </w:p>
        </w:tc>
        <w:tc>
          <w:tcPr>
            <w:tcW w:w="1260" w:type="dxa"/>
            <w:tcBorders>
              <w:bottom w:val="single" w:sz="4" w:space="0" w:color="auto"/>
            </w:tcBorders>
            <w:shd w:val="clear" w:color="auto" w:fill="D9D9D9"/>
          </w:tcPr>
          <w:p w:rsidR="00F92738" w:rsidRPr="000E6C58" w:rsidRDefault="00F92738" w:rsidP="0047538F">
            <w:pPr>
              <w:ind w:left="0" w:firstLine="0"/>
              <w:rPr>
                <w:sz w:val="20"/>
                <w:szCs w:val="20"/>
              </w:rPr>
            </w:pPr>
            <w:r w:rsidRPr="000E6C58">
              <w:rPr>
                <w:sz w:val="20"/>
                <w:szCs w:val="20"/>
              </w:rPr>
              <w:t>Assessment:</w:t>
            </w:r>
          </w:p>
        </w:tc>
        <w:tc>
          <w:tcPr>
            <w:tcW w:w="7994" w:type="dxa"/>
            <w:tcBorders>
              <w:bottom w:val="single" w:sz="4" w:space="0" w:color="auto"/>
            </w:tcBorders>
            <w:shd w:val="clear" w:color="auto" w:fill="auto"/>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Students </w:t>
            </w:r>
            <w:r w:rsidR="008E22B6">
              <w:rPr>
                <w:rFonts w:asciiTheme="minorHAnsi" w:hAnsiTheme="minorHAnsi"/>
                <w:sz w:val="20"/>
                <w:szCs w:val="20"/>
              </w:rPr>
              <w:t>will</w:t>
            </w:r>
            <w:r w:rsidRPr="00307F92">
              <w:rPr>
                <w:rFonts w:asciiTheme="minorHAnsi" w:hAnsiTheme="minorHAnsi"/>
                <w:sz w:val="20"/>
                <w:szCs w:val="20"/>
              </w:rPr>
              <w:t xml:space="preserve"> identify and perform the notes of the treble clef staff. </w:t>
            </w:r>
          </w:p>
          <w:p w:rsidR="008E22B6" w:rsidRPr="00307F92" w:rsidRDefault="007D6FC9" w:rsidP="0047538F">
            <w:pPr>
              <w:ind w:left="288" w:hanging="288"/>
              <w:rPr>
                <w:rFonts w:asciiTheme="minorHAnsi" w:hAnsiTheme="minorHAnsi"/>
                <w:sz w:val="20"/>
                <w:szCs w:val="20"/>
              </w:rPr>
            </w:pPr>
            <w:hyperlink r:id="rId14" w:history="1">
              <w:r w:rsidR="008E22B6" w:rsidRPr="007748B0">
                <w:rPr>
                  <w:rStyle w:val="Hyperlink"/>
                  <w:rFonts w:asciiTheme="minorHAnsi" w:hAnsiTheme="minorHAnsi"/>
                  <w:sz w:val="20"/>
                  <w:szCs w:val="20"/>
                </w:rPr>
                <w:t>http://www.musictechteacher.com/music_quizzes/music_quizzes.htm</w:t>
              </w:r>
            </w:hyperlink>
            <w:r w:rsidR="008E22B6">
              <w:rPr>
                <w:rFonts w:asciiTheme="minorHAnsi" w:hAnsiTheme="minorHAnsi"/>
                <w:sz w:val="20"/>
                <w:szCs w:val="20"/>
              </w:rPr>
              <w:t xml:space="preserve"> (Online music notation quizzes, several focused on treble clef. If computers are not available, many of these quizzes can be made into flash cards and handouts as needed)</w:t>
            </w:r>
          </w:p>
        </w:tc>
      </w:tr>
      <w:tr w:rsidR="00F92738" w:rsidRPr="000E6C58" w:rsidTr="00A20BDA">
        <w:tc>
          <w:tcPr>
            <w:tcW w:w="14400" w:type="dxa"/>
            <w:gridSpan w:val="5"/>
            <w:tcBorders>
              <w:top w:val="single" w:sz="4" w:space="0" w:color="auto"/>
              <w:left w:val="single" w:sz="4" w:space="0" w:color="auto"/>
              <w:bottom w:val="single" w:sz="4" w:space="0" w:color="auto"/>
              <w:right w:val="single" w:sz="4" w:space="0" w:color="auto"/>
            </w:tcBorders>
            <w:shd w:val="clear" w:color="auto" w:fill="BFBFBF"/>
            <w:noWrap/>
          </w:tcPr>
          <w:p w:rsidR="00F92738" w:rsidRPr="000E6C58" w:rsidRDefault="00F92738" w:rsidP="0047538F">
            <w:pPr>
              <w:ind w:left="288" w:hanging="288"/>
              <w:rPr>
                <w:sz w:val="2"/>
                <w:szCs w:val="2"/>
              </w:rPr>
            </w:pPr>
          </w:p>
        </w:tc>
      </w:tr>
      <w:tr w:rsidR="00F92738" w:rsidRPr="000E6C58" w:rsidTr="00A20BDA">
        <w:tc>
          <w:tcPr>
            <w:tcW w:w="488" w:type="dxa"/>
            <w:vMerge w:val="restart"/>
            <w:tcBorders>
              <w:top w:val="single" w:sz="4" w:space="0" w:color="auto"/>
            </w:tcBorders>
            <w:shd w:val="clear" w:color="auto" w:fill="D9D9D9"/>
            <w:noWrap/>
          </w:tcPr>
          <w:p w:rsidR="00F92738" w:rsidRPr="000E6C58" w:rsidRDefault="00F92738" w:rsidP="0047538F">
            <w:pPr>
              <w:ind w:left="0" w:firstLine="0"/>
              <w:jc w:val="right"/>
              <w:rPr>
                <w:color w:val="FFFFFF"/>
                <w:sz w:val="20"/>
                <w:szCs w:val="20"/>
              </w:rPr>
            </w:pPr>
            <w:r w:rsidRPr="000E6C58">
              <w:rPr>
                <w:sz w:val="20"/>
                <w:szCs w:val="20"/>
              </w:rPr>
              <w:t>2.</w:t>
            </w:r>
          </w:p>
        </w:tc>
        <w:tc>
          <w:tcPr>
            <w:tcW w:w="1321" w:type="dxa"/>
            <w:vMerge w:val="restart"/>
            <w:tcBorders>
              <w:top w:val="single" w:sz="4" w:space="0" w:color="auto"/>
            </w:tcBorders>
            <w:shd w:val="clear" w:color="auto" w:fill="D9D9D9"/>
          </w:tcPr>
          <w:p w:rsidR="00F92738" w:rsidRPr="000E6C58" w:rsidRDefault="00F92738" w:rsidP="0047538F">
            <w:pPr>
              <w:ind w:left="0" w:firstLine="0"/>
              <w:rPr>
                <w:sz w:val="20"/>
                <w:szCs w:val="20"/>
              </w:rPr>
            </w:pPr>
            <w:r w:rsidRPr="000E6C58">
              <w:rPr>
                <w:sz w:val="20"/>
                <w:szCs w:val="20"/>
              </w:rPr>
              <w:t>Description:</w:t>
            </w:r>
          </w:p>
        </w:tc>
        <w:tc>
          <w:tcPr>
            <w:tcW w:w="3337" w:type="dxa"/>
            <w:vMerge w:val="restart"/>
            <w:tcBorders>
              <w:top w:val="single" w:sz="4" w:space="0" w:color="auto"/>
            </w:tcBorders>
            <w:shd w:val="clear" w:color="auto" w:fill="auto"/>
            <w:noWrap/>
          </w:tcPr>
          <w:p w:rsidR="00F92738" w:rsidRPr="00307F92" w:rsidRDefault="008E22B6" w:rsidP="0047538F">
            <w:pPr>
              <w:ind w:left="288" w:hanging="288"/>
              <w:rPr>
                <w:rFonts w:asciiTheme="minorHAnsi" w:hAnsiTheme="minorHAnsi"/>
                <w:sz w:val="20"/>
                <w:szCs w:val="20"/>
              </w:rPr>
            </w:pPr>
            <w:r>
              <w:rPr>
                <w:rFonts w:asciiTheme="minorHAnsi" w:hAnsiTheme="minorHAnsi"/>
                <w:sz w:val="20"/>
                <w:szCs w:val="20"/>
              </w:rPr>
              <w:t>Analyze like a composer- U</w:t>
            </w:r>
            <w:r w:rsidR="00F92738" w:rsidRPr="00307F92">
              <w:rPr>
                <w:rFonts w:asciiTheme="minorHAnsi" w:hAnsiTheme="minorHAnsi"/>
                <w:sz w:val="20"/>
                <w:szCs w:val="20"/>
              </w:rPr>
              <w:t>se simple rhythms (quarter note, paired eighth notes, half notes, sixteenth notes, quarter rests, and half r</w:t>
            </w:r>
            <w:r w:rsidR="00F92738">
              <w:rPr>
                <w:rFonts w:asciiTheme="minorHAnsi" w:hAnsiTheme="minorHAnsi"/>
                <w:sz w:val="20"/>
                <w:szCs w:val="20"/>
              </w:rPr>
              <w:t xml:space="preserve">ests) in </w:t>
            </w:r>
            <w:r>
              <w:rPr>
                <w:rFonts w:asciiTheme="minorHAnsi" w:hAnsiTheme="minorHAnsi"/>
                <w:sz w:val="20"/>
                <w:szCs w:val="20"/>
              </w:rPr>
              <w:t>original</w:t>
            </w:r>
            <w:r w:rsidR="00F92738">
              <w:rPr>
                <w:rFonts w:asciiTheme="minorHAnsi" w:hAnsiTheme="minorHAnsi"/>
                <w:sz w:val="20"/>
                <w:szCs w:val="20"/>
              </w:rPr>
              <w:t xml:space="preserve"> composition</w:t>
            </w:r>
          </w:p>
        </w:tc>
        <w:tc>
          <w:tcPr>
            <w:tcW w:w="1260" w:type="dxa"/>
            <w:tcBorders>
              <w:top w:val="single" w:sz="4" w:space="0" w:color="auto"/>
            </w:tcBorders>
            <w:shd w:val="clear" w:color="auto" w:fill="D9D9D9"/>
          </w:tcPr>
          <w:p w:rsidR="00F92738" w:rsidRPr="000E6C58" w:rsidRDefault="00F92738" w:rsidP="0047538F">
            <w:pPr>
              <w:ind w:left="0" w:firstLine="0"/>
              <w:rPr>
                <w:sz w:val="20"/>
                <w:szCs w:val="20"/>
              </w:rPr>
            </w:pPr>
            <w:r w:rsidRPr="000E6C58">
              <w:rPr>
                <w:sz w:val="20"/>
                <w:szCs w:val="20"/>
              </w:rPr>
              <w:t>Teacher Resources:</w:t>
            </w:r>
          </w:p>
        </w:tc>
        <w:tc>
          <w:tcPr>
            <w:tcW w:w="7994" w:type="dxa"/>
            <w:tcBorders>
              <w:top w:val="single" w:sz="4" w:space="0" w:color="auto"/>
            </w:tcBorders>
            <w:shd w:val="clear" w:color="auto" w:fill="auto"/>
          </w:tcPr>
          <w:p w:rsidR="008E22B6" w:rsidRDefault="007D6FC9" w:rsidP="0047538F">
            <w:pPr>
              <w:ind w:left="288" w:hanging="288"/>
              <w:rPr>
                <w:rFonts w:asciiTheme="minorHAnsi" w:hAnsiTheme="minorHAnsi"/>
                <w:sz w:val="20"/>
                <w:szCs w:val="20"/>
              </w:rPr>
            </w:pPr>
            <w:hyperlink r:id="rId15" w:history="1">
              <w:r w:rsidR="008E22B6" w:rsidRPr="007748B0">
                <w:rPr>
                  <w:rStyle w:val="Hyperlink"/>
                  <w:rFonts w:asciiTheme="minorHAnsi" w:hAnsiTheme="minorHAnsi"/>
                  <w:sz w:val="20"/>
                  <w:szCs w:val="20"/>
                </w:rPr>
                <w:t>http://www.musictechteacher.com/music_lessons/music_lessons.htm</w:t>
              </w:r>
            </w:hyperlink>
            <w:r w:rsidR="008E22B6">
              <w:rPr>
                <w:rFonts w:asciiTheme="minorHAnsi" w:hAnsiTheme="minorHAnsi"/>
                <w:sz w:val="20"/>
                <w:szCs w:val="20"/>
              </w:rPr>
              <w:t xml:space="preserve"> (Lessons for teaching music theory)</w:t>
            </w:r>
          </w:p>
          <w:p w:rsidR="001B746F" w:rsidRDefault="007D6FC9" w:rsidP="0047538F">
            <w:pPr>
              <w:ind w:left="288" w:hanging="288"/>
              <w:rPr>
                <w:rFonts w:asciiTheme="minorHAnsi" w:hAnsiTheme="minorHAnsi"/>
                <w:sz w:val="20"/>
                <w:szCs w:val="20"/>
              </w:rPr>
            </w:pPr>
            <w:hyperlink r:id="rId16" w:history="1">
              <w:r w:rsidR="001B746F" w:rsidRPr="007748B0">
                <w:rPr>
                  <w:rStyle w:val="Hyperlink"/>
                  <w:rFonts w:asciiTheme="minorHAnsi" w:hAnsiTheme="minorHAnsi"/>
                  <w:sz w:val="20"/>
                  <w:szCs w:val="20"/>
                </w:rPr>
                <w:t>https://www.flickr.com/photos/mediatunes/9077101749/</w:t>
              </w:r>
            </w:hyperlink>
            <w:r w:rsidR="001B746F">
              <w:rPr>
                <w:rFonts w:asciiTheme="minorHAnsi" w:hAnsiTheme="minorHAnsi"/>
                <w:sz w:val="20"/>
                <w:szCs w:val="20"/>
              </w:rPr>
              <w:t xml:space="preserve"> (Infographic on how to write a song)</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Blank staff paper</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Previously used manipulatives to teach treble clef notation</w:t>
            </w:r>
          </w:p>
        </w:tc>
      </w:tr>
      <w:tr w:rsidR="00F92738" w:rsidRPr="000E6C58" w:rsidTr="00A20BDA">
        <w:tc>
          <w:tcPr>
            <w:tcW w:w="488" w:type="dxa"/>
            <w:vMerge/>
            <w:shd w:val="clear" w:color="auto" w:fill="D9D9D9"/>
            <w:noWrap/>
          </w:tcPr>
          <w:p w:rsidR="00F92738" w:rsidRPr="000E6C58" w:rsidRDefault="00F92738" w:rsidP="0047538F">
            <w:pPr>
              <w:ind w:left="0" w:firstLine="0"/>
              <w:jc w:val="right"/>
              <w:rPr>
                <w:sz w:val="20"/>
                <w:szCs w:val="20"/>
              </w:rPr>
            </w:pPr>
          </w:p>
        </w:tc>
        <w:tc>
          <w:tcPr>
            <w:tcW w:w="1321" w:type="dxa"/>
            <w:vMerge/>
            <w:shd w:val="clear" w:color="auto" w:fill="D9D9D9"/>
          </w:tcPr>
          <w:p w:rsidR="00F92738" w:rsidRPr="000E6C58" w:rsidRDefault="00F92738" w:rsidP="0047538F">
            <w:pPr>
              <w:ind w:left="0" w:firstLine="0"/>
              <w:rPr>
                <w:sz w:val="20"/>
                <w:szCs w:val="20"/>
              </w:rPr>
            </w:pPr>
          </w:p>
        </w:tc>
        <w:tc>
          <w:tcPr>
            <w:tcW w:w="3337" w:type="dxa"/>
            <w:vMerge/>
            <w:shd w:val="clear" w:color="auto" w:fill="auto"/>
            <w:noWrap/>
          </w:tcPr>
          <w:p w:rsidR="00F92738" w:rsidRPr="000E6C58" w:rsidRDefault="00F92738" w:rsidP="0047538F">
            <w:pPr>
              <w:ind w:left="288" w:hanging="288"/>
              <w:rPr>
                <w:sz w:val="20"/>
                <w:szCs w:val="20"/>
              </w:rPr>
            </w:pPr>
          </w:p>
        </w:tc>
        <w:tc>
          <w:tcPr>
            <w:tcW w:w="1260" w:type="dxa"/>
            <w:shd w:val="clear" w:color="auto" w:fill="D9D9D9"/>
          </w:tcPr>
          <w:p w:rsidR="00F92738" w:rsidRPr="000E6C58" w:rsidRDefault="00F92738" w:rsidP="0047538F">
            <w:pPr>
              <w:ind w:left="0" w:firstLine="0"/>
              <w:rPr>
                <w:sz w:val="20"/>
                <w:szCs w:val="20"/>
              </w:rPr>
            </w:pPr>
            <w:r w:rsidRPr="000E6C58">
              <w:rPr>
                <w:sz w:val="20"/>
                <w:szCs w:val="20"/>
              </w:rPr>
              <w:t>Student Resources:</w:t>
            </w:r>
          </w:p>
        </w:tc>
        <w:tc>
          <w:tcPr>
            <w:tcW w:w="7994" w:type="dxa"/>
            <w:shd w:val="clear" w:color="auto" w:fill="auto"/>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Blank staff paper</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Previously used manipulatives to teach treble clef notation</w:t>
            </w:r>
          </w:p>
        </w:tc>
      </w:tr>
      <w:tr w:rsidR="00F92738" w:rsidRPr="000E6C58" w:rsidTr="00A20BDA">
        <w:tc>
          <w:tcPr>
            <w:tcW w:w="488" w:type="dxa"/>
            <w:vMerge/>
            <w:shd w:val="clear" w:color="auto" w:fill="D9D9D9"/>
            <w:noWrap/>
          </w:tcPr>
          <w:p w:rsidR="00F92738" w:rsidRPr="000E6C58" w:rsidRDefault="00F92738" w:rsidP="0047538F">
            <w:pPr>
              <w:ind w:left="0" w:firstLine="0"/>
              <w:jc w:val="right"/>
              <w:rPr>
                <w:sz w:val="20"/>
                <w:szCs w:val="20"/>
              </w:rPr>
            </w:pPr>
          </w:p>
        </w:tc>
        <w:tc>
          <w:tcPr>
            <w:tcW w:w="1321" w:type="dxa"/>
            <w:shd w:val="clear" w:color="auto" w:fill="D9D9D9"/>
          </w:tcPr>
          <w:p w:rsidR="00F92738" w:rsidRPr="000E6C58" w:rsidRDefault="00F92738" w:rsidP="0047538F">
            <w:pPr>
              <w:ind w:left="0" w:firstLine="0"/>
              <w:rPr>
                <w:sz w:val="20"/>
                <w:szCs w:val="20"/>
              </w:rPr>
            </w:pPr>
            <w:r w:rsidRPr="000E6C58">
              <w:rPr>
                <w:sz w:val="20"/>
                <w:szCs w:val="20"/>
              </w:rPr>
              <w:t>Skills:</w:t>
            </w:r>
          </w:p>
        </w:tc>
        <w:tc>
          <w:tcPr>
            <w:tcW w:w="3337" w:type="dxa"/>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Reading simple rhythms in dup</w:t>
            </w:r>
            <w:r>
              <w:rPr>
                <w:rFonts w:asciiTheme="minorHAnsi" w:hAnsiTheme="minorHAnsi"/>
                <w:sz w:val="20"/>
                <w:szCs w:val="20"/>
              </w:rPr>
              <w:t>le, triple, and quadruple time</w:t>
            </w:r>
          </w:p>
        </w:tc>
        <w:tc>
          <w:tcPr>
            <w:tcW w:w="1260" w:type="dxa"/>
            <w:shd w:val="clear" w:color="auto" w:fill="D9D9D9"/>
          </w:tcPr>
          <w:p w:rsidR="00F92738" w:rsidRPr="000E6C58" w:rsidRDefault="00F92738" w:rsidP="0047538F">
            <w:pPr>
              <w:ind w:left="0" w:firstLine="0"/>
              <w:rPr>
                <w:sz w:val="20"/>
                <w:szCs w:val="20"/>
              </w:rPr>
            </w:pPr>
            <w:r w:rsidRPr="000E6C58">
              <w:rPr>
                <w:sz w:val="20"/>
                <w:szCs w:val="20"/>
              </w:rPr>
              <w:t>Assessment:</w:t>
            </w:r>
          </w:p>
        </w:tc>
        <w:tc>
          <w:tcPr>
            <w:tcW w:w="7994" w:type="dxa"/>
            <w:shd w:val="clear" w:color="auto" w:fill="auto"/>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Students </w:t>
            </w:r>
            <w:r w:rsidR="008E22B6">
              <w:rPr>
                <w:rFonts w:asciiTheme="minorHAnsi" w:hAnsiTheme="minorHAnsi"/>
                <w:sz w:val="20"/>
                <w:szCs w:val="20"/>
              </w:rPr>
              <w:t>will</w:t>
            </w:r>
            <w:r w:rsidRPr="00307F92">
              <w:rPr>
                <w:rFonts w:asciiTheme="minorHAnsi" w:hAnsiTheme="minorHAnsi"/>
                <w:sz w:val="20"/>
                <w:szCs w:val="20"/>
              </w:rPr>
              <w:t xml:space="preserve"> identify and perform simple rhythms (quarter note, paired eighth notes, half notes, sixteenth notes, quarter rests, and half rests). </w:t>
            </w:r>
          </w:p>
          <w:p w:rsidR="008E22B6" w:rsidRPr="00307F92" w:rsidRDefault="007D6FC9" w:rsidP="0047538F">
            <w:pPr>
              <w:ind w:left="288" w:hanging="288"/>
              <w:rPr>
                <w:rFonts w:asciiTheme="minorHAnsi" w:hAnsiTheme="minorHAnsi"/>
                <w:sz w:val="20"/>
                <w:szCs w:val="20"/>
              </w:rPr>
            </w:pPr>
            <w:hyperlink r:id="rId17" w:history="1">
              <w:r w:rsidR="008E22B6" w:rsidRPr="007748B0">
                <w:rPr>
                  <w:rStyle w:val="Hyperlink"/>
                  <w:rFonts w:asciiTheme="minorHAnsi" w:hAnsiTheme="minorHAnsi"/>
                  <w:sz w:val="20"/>
                  <w:szCs w:val="20"/>
                </w:rPr>
                <w:t>http://www.musictechteacher.com/music_quizzes/music_quizzes.htm</w:t>
              </w:r>
            </w:hyperlink>
            <w:r w:rsidR="008E22B6">
              <w:rPr>
                <w:rFonts w:asciiTheme="minorHAnsi" w:hAnsiTheme="minorHAnsi"/>
                <w:sz w:val="20"/>
                <w:szCs w:val="20"/>
              </w:rPr>
              <w:t xml:space="preserve"> (Online music notation quizzes, several focused on treble clef. If computers are not available, many of these quizzes can be made into flash cards and handouts as needed)</w:t>
            </w:r>
          </w:p>
        </w:tc>
      </w:tr>
      <w:tr w:rsidR="00D2054B" w:rsidRPr="000E6C58" w:rsidTr="00D2054B">
        <w:tc>
          <w:tcPr>
            <w:tcW w:w="14400" w:type="dxa"/>
            <w:gridSpan w:val="5"/>
            <w:tcBorders>
              <w:top w:val="single" w:sz="4" w:space="0" w:color="auto"/>
              <w:left w:val="single" w:sz="4" w:space="0" w:color="auto"/>
              <w:bottom w:val="single" w:sz="4" w:space="0" w:color="auto"/>
              <w:right w:val="single" w:sz="4" w:space="0" w:color="auto"/>
            </w:tcBorders>
            <w:shd w:val="clear" w:color="auto" w:fill="BFBFBF"/>
            <w:noWrap/>
          </w:tcPr>
          <w:p w:rsidR="00D2054B" w:rsidRPr="000E6C58" w:rsidRDefault="00D2054B" w:rsidP="00D2054B">
            <w:pPr>
              <w:ind w:left="288" w:hanging="288"/>
              <w:rPr>
                <w:sz w:val="2"/>
                <w:szCs w:val="2"/>
              </w:rPr>
            </w:pPr>
          </w:p>
        </w:tc>
      </w:tr>
    </w:tbl>
    <w:p w:rsidR="00D2054B" w:rsidRDefault="00D2054B" w:rsidP="0047538F"/>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4400"/>
      </w:tblGrid>
      <w:tr w:rsidR="00E27ACB" w:rsidRPr="00E27ACB" w:rsidTr="00E27ACB">
        <w:tc>
          <w:tcPr>
            <w:tcW w:w="14400" w:type="dxa"/>
            <w:shd w:val="clear" w:color="auto" w:fill="BFBFBF"/>
            <w:noWrap/>
          </w:tcPr>
          <w:p w:rsidR="00E27ACB" w:rsidRPr="00E27ACB" w:rsidRDefault="00E27ACB" w:rsidP="0047538F">
            <w:pPr>
              <w:ind w:left="0" w:firstLine="0"/>
              <w:rPr>
                <w:b/>
                <w:sz w:val="24"/>
                <w:szCs w:val="24"/>
              </w:rPr>
            </w:pPr>
            <w:r w:rsidRPr="00E27ACB">
              <w:rPr>
                <w:b/>
                <w:sz w:val="24"/>
                <w:szCs w:val="24"/>
              </w:rPr>
              <w:t>Prior Knowledge and Experiences</w:t>
            </w:r>
          </w:p>
        </w:tc>
      </w:tr>
      <w:tr w:rsidR="00E27ACB" w:rsidRPr="00E27ACB" w:rsidTr="00E27ACB">
        <w:tc>
          <w:tcPr>
            <w:tcW w:w="14400" w:type="dxa"/>
            <w:shd w:val="clear" w:color="auto" w:fill="auto"/>
            <w:noWrap/>
          </w:tcPr>
          <w:p w:rsidR="006919AF" w:rsidRPr="00E27ACB" w:rsidRDefault="00F92738" w:rsidP="0047538F">
            <w:pPr>
              <w:ind w:left="0" w:firstLine="0"/>
              <w:rPr>
                <w:sz w:val="20"/>
                <w:szCs w:val="20"/>
              </w:rPr>
            </w:pPr>
            <w:r w:rsidRPr="00EB6132">
              <w:rPr>
                <w:sz w:val="20"/>
                <w:szCs w:val="20"/>
              </w:rPr>
              <w:t>In this unit, students will be more successful if they have prior knowledge of some music notation terms such as: treble clefs, meters, time signatures, pitch, rhythm; staff; notes names.</w:t>
            </w:r>
          </w:p>
        </w:tc>
      </w:tr>
    </w:tbl>
    <w:p w:rsidR="00E27ACB" w:rsidRPr="00D2054B" w:rsidRDefault="00E27ACB" w:rsidP="0047538F">
      <w:pPr>
        <w:ind w:left="0" w:firstLine="0"/>
        <w:rPr>
          <w:sz w:val="10"/>
          <w:szCs w:val="20"/>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4616"/>
      </w:tblGrid>
      <w:tr w:rsidR="00E27ACB" w:rsidRPr="00E27ACB" w:rsidTr="00E27ACB">
        <w:tc>
          <w:tcPr>
            <w:tcW w:w="14616" w:type="dxa"/>
            <w:shd w:val="clear" w:color="auto" w:fill="BFBFBF"/>
          </w:tcPr>
          <w:p w:rsidR="00E27ACB" w:rsidRPr="00E27ACB" w:rsidRDefault="00F92738" w:rsidP="0047538F">
            <w:pPr>
              <w:ind w:left="0" w:firstLine="0"/>
              <w:jc w:val="center"/>
              <w:rPr>
                <w:b/>
                <w:sz w:val="24"/>
                <w:szCs w:val="24"/>
              </w:rPr>
            </w:pPr>
            <w:r>
              <w:rPr>
                <w:b/>
                <w:sz w:val="24"/>
                <w:szCs w:val="24"/>
              </w:rPr>
              <w:lastRenderedPageBreak/>
              <w:t>Learning Experiences # 1 – 9</w:t>
            </w:r>
          </w:p>
          <w:p w:rsidR="00E27ACB" w:rsidRPr="00E27ACB" w:rsidRDefault="00E27ACB" w:rsidP="0047538F">
            <w:pPr>
              <w:ind w:left="0" w:firstLine="0"/>
              <w:jc w:val="center"/>
              <w:rPr>
                <w:b/>
                <w:sz w:val="20"/>
                <w:szCs w:val="20"/>
              </w:rPr>
            </w:pPr>
            <w:r w:rsidRPr="00E27ACB">
              <w:rPr>
                <w:b/>
                <w:sz w:val="24"/>
                <w:szCs w:val="24"/>
              </w:rPr>
              <w:t xml:space="preserve">Instructional Timeframe: </w:t>
            </w:r>
            <w:r w:rsidR="00E91AF5">
              <w:rPr>
                <w:b/>
                <w:sz w:val="24"/>
                <w:szCs w:val="24"/>
              </w:rPr>
              <w:t>Teacher Determined</w:t>
            </w:r>
          </w:p>
        </w:tc>
      </w:tr>
    </w:tbl>
    <w:p w:rsidR="00E27ACB" w:rsidRPr="00E27ACB" w:rsidRDefault="00E27ACB" w:rsidP="00475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A20BDA">
        <w:tc>
          <w:tcPr>
            <w:tcW w:w="14781" w:type="dxa"/>
            <w:gridSpan w:val="3"/>
            <w:shd w:val="clear" w:color="auto" w:fill="A6A6A6"/>
            <w:noWrap/>
          </w:tcPr>
          <w:p w:rsidR="00F92738" w:rsidRPr="000E6C58" w:rsidRDefault="00F92738" w:rsidP="0047538F">
            <w:pPr>
              <w:ind w:left="0" w:firstLine="0"/>
              <w:rPr>
                <w:b/>
                <w:sz w:val="20"/>
                <w:szCs w:val="20"/>
              </w:rPr>
            </w:pPr>
            <w:r w:rsidRPr="000E6C58">
              <w:rPr>
                <w:b/>
                <w:sz w:val="20"/>
                <w:szCs w:val="20"/>
              </w:rPr>
              <w:t>Learning Experience # 1</w:t>
            </w:r>
          </w:p>
        </w:tc>
      </w:tr>
      <w:tr w:rsidR="00F92738" w:rsidRPr="000E6C58" w:rsidTr="00A20BDA">
        <w:tc>
          <w:tcPr>
            <w:tcW w:w="14781" w:type="dxa"/>
            <w:gridSpan w:val="3"/>
            <w:shd w:val="clear" w:color="auto" w:fill="D9D9D9"/>
            <w:noWrap/>
          </w:tcPr>
          <w:p w:rsidR="00F92738" w:rsidRPr="000E6C58" w:rsidRDefault="00F92738" w:rsidP="00C4415D">
            <w:pPr>
              <w:ind w:left="0" w:firstLine="0"/>
              <w:rPr>
                <w:sz w:val="28"/>
                <w:szCs w:val="28"/>
              </w:rPr>
            </w:pPr>
            <w:r w:rsidRPr="00EB6132">
              <w:rPr>
                <w:sz w:val="28"/>
                <w:szCs w:val="28"/>
              </w:rPr>
              <w:t xml:space="preserve">The teacher may demonstrate </w:t>
            </w:r>
            <w:r w:rsidR="002526A7">
              <w:rPr>
                <w:sz w:val="28"/>
                <w:szCs w:val="28"/>
              </w:rPr>
              <w:t xml:space="preserve">a </w:t>
            </w:r>
            <w:r w:rsidR="006147B2">
              <w:rPr>
                <w:sz w:val="28"/>
                <w:szCs w:val="28"/>
              </w:rPr>
              <w:t xml:space="preserve">common </w:t>
            </w:r>
            <w:r w:rsidR="002526A7">
              <w:rPr>
                <w:sz w:val="28"/>
                <w:szCs w:val="28"/>
              </w:rPr>
              <w:t xml:space="preserve">song (e.g., </w:t>
            </w:r>
            <w:r w:rsidR="006147B2">
              <w:rPr>
                <w:sz w:val="28"/>
                <w:szCs w:val="28"/>
              </w:rPr>
              <w:t>Row, Row, Row Your Boat</w:t>
            </w:r>
            <w:r w:rsidR="002526A7">
              <w:rPr>
                <w:sz w:val="28"/>
                <w:szCs w:val="28"/>
              </w:rPr>
              <w:t xml:space="preserve">) using </w:t>
            </w:r>
            <w:r w:rsidRPr="00EB6132">
              <w:rPr>
                <w:sz w:val="28"/>
                <w:szCs w:val="28"/>
              </w:rPr>
              <w:t>at least 3 different un</w:t>
            </w:r>
            <w:r w:rsidR="006501EC">
              <w:rPr>
                <w:sz w:val="28"/>
                <w:szCs w:val="28"/>
              </w:rPr>
              <w:t>-</w:t>
            </w:r>
            <w:r w:rsidRPr="00EB6132">
              <w:rPr>
                <w:sz w:val="28"/>
                <w:szCs w:val="28"/>
              </w:rPr>
              <w:t>pitched musical instruments</w:t>
            </w:r>
            <w:r w:rsidR="006147B2">
              <w:rPr>
                <w:sz w:val="28"/>
                <w:szCs w:val="28"/>
              </w:rPr>
              <w:t xml:space="preserve"> to focus rhythmic elements</w:t>
            </w:r>
            <w:r w:rsidR="002526A7">
              <w:rPr>
                <w:sz w:val="28"/>
                <w:szCs w:val="28"/>
              </w:rPr>
              <w:t xml:space="preserve"> </w:t>
            </w:r>
            <w:r w:rsidRPr="00EB6132">
              <w:rPr>
                <w:sz w:val="28"/>
                <w:szCs w:val="28"/>
              </w:rPr>
              <w:t xml:space="preserve">so </w:t>
            </w:r>
            <w:r w:rsidR="0047538F">
              <w:rPr>
                <w:sz w:val="28"/>
                <w:szCs w:val="28"/>
              </w:rPr>
              <w:t>that</w:t>
            </w:r>
            <w:r w:rsidRPr="00EB6132">
              <w:rPr>
                <w:sz w:val="28"/>
                <w:szCs w:val="28"/>
              </w:rPr>
              <w:t xml:space="preserve"> students can </w:t>
            </w:r>
            <w:r w:rsidR="00CF5A90">
              <w:rPr>
                <w:sz w:val="28"/>
                <w:szCs w:val="28"/>
              </w:rPr>
              <w:t>explore ways to express music visually based upon what they</w:t>
            </w:r>
            <w:r w:rsidR="008E22B6">
              <w:rPr>
                <w:sz w:val="28"/>
                <w:szCs w:val="28"/>
              </w:rPr>
              <w:t xml:space="preserve"> </w:t>
            </w:r>
            <w:r w:rsidR="00CF5A90">
              <w:rPr>
                <w:sz w:val="28"/>
                <w:szCs w:val="28"/>
              </w:rPr>
              <w:t>are hearing.</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How </w:t>
            </w:r>
            <w:r>
              <w:rPr>
                <w:rFonts w:asciiTheme="minorHAnsi" w:hAnsiTheme="minorHAnsi"/>
                <w:sz w:val="20"/>
                <w:szCs w:val="20"/>
              </w:rPr>
              <w:t>music notation represents sound</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Teacher Resources:</w:t>
            </w:r>
          </w:p>
        </w:tc>
        <w:tc>
          <w:tcPr>
            <w:tcW w:w="11075" w:type="dxa"/>
            <w:gridSpan w:val="2"/>
            <w:shd w:val="clear" w:color="auto" w:fill="auto"/>
            <w:noWrap/>
          </w:tcPr>
          <w:p w:rsidR="002526A7" w:rsidRPr="002526A7" w:rsidRDefault="007D6FC9" w:rsidP="0047538F">
            <w:pPr>
              <w:pStyle w:val="PlainText"/>
              <w:rPr>
                <w:sz w:val="20"/>
                <w:szCs w:val="20"/>
                <w:lang w:val="en-US"/>
              </w:rPr>
            </w:pPr>
            <w:hyperlink r:id="rId18" w:history="1">
              <w:r w:rsidR="002526A7" w:rsidRPr="002526A7">
                <w:rPr>
                  <w:rStyle w:val="Hyperlink"/>
                  <w:sz w:val="20"/>
                  <w:szCs w:val="20"/>
                  <w:lang w:val="en-US"/>
                </w:rPr>
                <w:t>http://nikkisheppardmusic.blogspot.ca/2011/06/samba-batucuda.html</w:t>
              </w:r>
            </w:hyperlink>
            <w:r w:rsidR="002526A7" w:rsidRPr="002526A7">
              <w:rPr>
                <w:sz w:val="20"/>
                <w:szCs w:val="20"/>
                <w:lang w:val="en-US"/>
              </w:rPr>
              <w:t xml:space="preserve"> (Samba song)</w:t>
            </w:r>
          </w:p>
          <w:p w:rsidR="00F92738" w:rsidRPr="00307F92" w:rsidRDefault="007D6FC9" w:rsidP="0047538F">
            <w:pPr>
              <w:pStyle w:val="PlainText"/>
              <w:rPr>
                <w:rFonts w:asciiTheme="minorHAnsi" w:hAnsiTheme="minorHAnsi"/>
                <w:sz w:val="20"/>
                <w:szCs w:val="20"/>
                <w:lang w:val="en-US" w:eastAsia="en-US"/>
              </w:rPr>
            </w:pPr>
            <w:hyperlink r:id="rId19" w:history="1">
              <w:r w:rsidR="00F92738" w:rsidRPr="00307F92">
                <w:rPr>
                  <w:rStyle w:val="Hyperlink"/>
                  <w:rFonts w:asciiTheme="minorHAnsi" w:hAnsiTheme="minorHAnsi"/>
                  <w:sz w:val="20"/>
                  <w:szCs w:val="20"/>
                  <w:lang w:val="en-US" w:eastAsia="en-US"/>
                </w:rPr>
                <w:t>http://faculty.weber.edu/tpriest/VisualListeningMaps/VisualListeningMaps.html</w:t>
              </w:r>
            </w:hyperlink>
            <w:r w:rsidR="0047538F">
              <w:rPr>
                <w:rFonts w:asciiTheme="minorHAnsi" w:hAnsiTheme="minorHAnsi"/>
                <w:sz w:val="20"/>
                <w:szCs w:val="20"/>
                <w:lang w:val="en-US" w:eastAsia="en-US"/>
              </w:rPr>
              <w:t xml:space="preserve"> </w:t>
            </w:r>
            <w:r w:rsidR="00F92738">
              <w:rPr>
                <w:rFonts w:asciiTheme="minorHAnsi" w:hAnsiTheme="minorHAnsi"/>
                <w:sz w:val="20"/>
                <w:szCs w:val="20"/>
                <w:lang w:val="en-US" w:eastAsia="en-US"/>
              </w:rPr>
              <w:t>(</w:t>
            </w:r>
            <w:r w:rsidR="00F92738" w:rsidRPr="00307F92">
              <w:rPr>
                <w:rFonts w:asciiTheme="minorHAnsi" w:hAnsiTheme="minorHAnsi"/>
                <w:sz w:val="20"/>
                <w:szCs w:val="20"/>
                <w:lang w:val="en-US" w:eastAsia="en-US"/>
              </w:rPr>
              <w:t>Visual listening maps</w:t>
            </w:r>
            <w:r w:rsidR="00F92738">
              <w:rPr>
                <w:rFonts w:asciiTheme="minorHAnsi" w:hAnsiTheme="minorHAnsi"/>
                <w:sz w:val="20"/>
                <w:szCs w:val="20"/>
                <w:lang w:val="en-US" w:eastAsia="en-US"/>
              </w:rPr>
              <w:t>)</w:t>
            </w:r>
          </w:p>
          <w:p w:rsidR="00F92738" w:rsidRDefault="007D6FC9" w:rsidP="0047538F">
            <w:pPr>
              <w:pStyle w:val="PlainText"/>
              <w:rPr>
                <w:rStyle w:val="Hyperlink"/>
                <w:rFonts w:asciiTheme="minorHAnsi" w:hAnsiTheme="minorHAnsi"/>
                <w:color w:val="auto"/>
                <w:sz w:val="20"/>
                <w:szCs w:val="20"/>
                <w:u w:val="none"/>
                <w:lang w:val="en-US" w:eastAsia="en-US"/>
              </w:rPr>
            </w:pPr>
            <w:hyperlink r:id="rId20" w:history="1">
              <w:r w:rsidR="00F92738" w:rsidRPr="00307F92">
                <w:rPr>
                  <w:rStyle w:val="Hyperlink"/>
                  <w:rFonts w:asciiTheme="minorHAnsi" w:hAnsiTheme="minorHAnsi"/>
                  <w:sz w:val="20"/>
                  <w:szCs w:val="20"/>
                  <w:lang w:val="en-US" w:eastAsia="en-US"/>
                </w:rPr>
                <w:t>http://www.teachingideas.co.uk/music/graphic.htm</w:t>
              </w:r>
            </w:hyperlink>
            <w:r w:rsidR="008E22B6">
              <w:rPr>
                <w:rStyle w:val="Hyperlink"/>
                <w:rFonts w:asciiTheme="minorHAnsi" w:hAnsiTheme="minorHAnsi"/>
                <w:sz w:val="20"/>
                <w:szCs w:val="20"/>
                <w:lang w:val="en-US" w:eastAsia="en-US"/>
              </w:rPr>
              <w:t xml:space="preserve"> </w:t>
            </w:r>
            <w:r w:rsidR="008E22B6" w:rsidRPr="008E22B6">
              <w:rPr>
                <w:rStyle w:val="Hyperlink"/>
                <w:rFonts w:asciiTheme="minorHAnsi" w:hAnsiTheme="minorHAnsi"/>
                <w:color w:val="auto"/>
                <w:sz w:val="20"/>
                <w:szCs w:val="20"/>
                <w:u w:val="none"/>
                <w:lang w:val="en-US" w:eastAsia="en-US"/>
              </w:rPr>
              <w:t>(Site with id</w:t>
            </w:r>
            <w:r w:rsidR="008E22B6">
              <w:rPr>
                <w:rStyle w:val="Hyperlink"/>
                <w:rFonts w:asciiTheme="minorHAnsi" w:hAnsiTheme="minorHAnsi"/>
                <w:color w:val="auto"/>
                <w:sz w:val="20"/>
                <w:szCs w:val="20"/>
                <w:u w:val="none"/>
                <w:lang w:val="en-US" w:eastAsia="en-US"/>
              </w:rPr>
              <w:t>eas for musical graphic notation symbols)</w:t>
            </w:r>
          </w:p>
          <w:p w:rsidR="001B746F" w:rsidRPr="00307F92" w:rsidRDefault="007D6FC9" w:rsidP="0047538F">
            <w:pPr>
              <w:pStyle w:val="PlainText"/>
              <w:rPr>
                <w:rFonts w:asciiTheme="minorHAnsi" w:hAnsiTheme="minorHAnsi"/>
                <w:sz w:val="20"/>
                <w:szCs w:val="20"/>
                <w:lang w:val="en-US" w:eastAsia="en-US"/>
              </w:rPr>
            </w:pPr>
            <w:hyperlink r:id="rId21" w:history="1">
              <w:r w:rsidR="001B746F" w:rsidRPr="007748B0">
                <w:rPr>
                  <w:rStyle w:val="Hyperlink"/>
                  <w:rFonts w:asciiTheme="minorHAnsi" w:hAnsiTheme="minorHAnsi"/>
                  <w:sz w:val="20"/>
                  <w:szCs w:val="20"/>
                  <w:lang w:val="en-US" w:eastAsia="en-US"/>
                </w:rPr>
                <w:t>http://www.themusicclef.blogspot.com/2013/03/sound-songs.html</w:t>
              </w:r>
            </w:hyperlink>
            <w:r w:rsidR="001B746F">
              <w:rPr>
                <w:rFonts w:asciiTheme="minorHAnsi" w:hAnsiTheme="minorHAnsi"/>
                <w:sz w:val="20"/>
                <w:szCs w:val="20"/>
                <w:lang w:val="en-US" w:eastAsia="en-US"/>
              </w:rPr>
              <w:t xml:space="preserve"> (Sound song</w:t>
            </w:r>
            <w:r w:rsidR="0047538F">
              <w:rPr>
                <w:rFonts w:asciiTheme="minorHAnsi" w:hAnsiTheme="minorHAnsi"/>
                <w:sz w:val="20"/>
                <w:szCs w:val="20"/>
                <w:lang w:val="en-US" w:eastAsia="en-US"/>
              </w:rPr>
              <w:t xml:space="preserve"> </w:t>
            </w:r>
            <w:r w:rsidR="001B746F">
              <w:rPr>
                <w:rFonts w:asciiTheme="minorHAnsi" w:hAnsiTheme="minorHAnsi"/>
                <w:sz w:val="20"/>
                <w:szCs w:val="20"/>
                <w:lang w:val="en-US" w:eastAsia="en-US"/>
              </w:rPr>
              <w:t>4</w:t>
            </w:r>
            <w:r w:rsidR="001B746F" w:rsidRPr="001B746F">
              <w:rPr>
                <w:rFonts w:asciiTheme="minorHAnsi" w:hAnsiTheme="minorHAnsi"/>
                <w:sz w:val="20"/>
                <w:szCs w:val="20"/>
                <w:vertAlign w:val="superscript"/>
                <w:lang w:val="en-US" w:eastAsia="en-US"/>
              </w:rPr>
              <w:t>th</w:t>
            </w:r>
            <w:r w:rsidR="001B746F">
              <w:rPr>
                <w:rFonts w:asciiTheme="minorHAnsi" w:hAnsiTheme="minorHAnsi"/>
                <w:sz w:val="20"/>
                <w:szCs w:val="20"/>
                <w:lang w:val="en-US" w:eastAsia="en-US"/>
              </w:rPr>
              <w:t xml:space="preserve"> grade examples)</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Student Resources:</w:t>
            </w:r>
          </w:p>
        </w:tc>
        <w:tc>
          <w:tcPr>
            <w:tcW w:w="11075" w:type="dxa"/>
            <w:gridSpan w:val="2"/>
            <w:shd w:val="clear" w:color="auto" w:fill="auto"/>
            <w:noWrap/>
          </w:tcPr>
          <w:p w:rsidR="00F92738" w:rsidRPr="00307F92" w:rsidRDefault="007D6FC9" w:rsidP="0047538F">
            <w:pPr>
              <w:pStyle w:val="PlainText"/>
              <w:rPr>
                <w:rFonts w:asciiTheme="minorHAnsi" w:hAnsiTheme="minorHAnsi"/>
                <w:sz w:val="20"/>
                <w:szCs w:val="20"/>
                <w:lang w:val="en-US" w:eastAsia="en-US"/>
              </w:rPr>
            </w:pPr>
            <w:hyperlink r:id="rId22" w:history="1">
              <w:r w:rsidR="00F92738" w:rsidRPr="00307F92">
                <w:rPr>
                  <w:rStyle w:val="Hyperlink"/>
                  <w:rFonts w:asciiTheme="minorHAnsi" w:hAnsiTheme="minorHAnsi"/>
                  <w:sz w:val="20"/>
                  <w:szCs w:val="20"/>
                  <w:lang w:val="en-US" w:eastAsia="en-US"/>
                </w:rPr>
                <w:t>http://faculty.weber.edu/tpriest/VisualListeningMaps/VisualListeningMaps.html</w:t>
              </w:r>
            </w:hyperlink>
            <w:r w:rsidR="0047538F">
              <w:rPr>
                <w:rFonts w:asciiTheme="minorHAnsi" w:hAnsiTheme="minorHAnsi"/>
                <w:sz w:val="20"/>
                <w:szCs w:val="20"/>
                <w:lang w:val="en-US" w:eastAsia="en-US"/>
              </w:rPr>
              <w:t xml:space="preserve"> </w:t>
            </w:r>
            <w:r w:rsidR="00F92738">
              <w:rPr>
                <w:rFonts w:asciiTheme="minorHAnsi" w:hAnsiTheme="minorHAnsi"/>
                <w:sz w:val="20"/>
                <w:szCs w:val="20"/>
                <w:lang w:val="en-US" w:eastAsia="en-US"/>
              </w:rPr>
              <w:t>(</w:t>
            </w:r>
            <w:r w:rsidR="00F92738" w:rsidRPr="00307F92">
              <w:rPr>
                <w:rFonts w:asciiTheme="minorHAnsi" w:hAnsiTheme="minorHAnsi"/>
                <w:sz w:val="20"/>
                <w:szCs w:val="20"/>
                <w:lang w:val="en-US" w:eastAsia="en-US"/>
              </w:rPr>
              <w:t>Visual listening maps</w:t>
            </w:r>
            <w:r w:rsidR="00F92738">
              <w:rPr>
                <w:rFonts w:asciiTheme="minorHAnsi" w:hAnsiTheme="minorHAnsi"/>
                <w:sz w:val="20"/>
                <w:szCs w:val="20"/>
                <w:lang w:val="en-US" w:eastAsia="en-US"/>
              </w:rPr>
              <w:t>)</w:t>
            </w:r>
          </w:p>
          <w:p w:rsidR="00F92738" w:rsidRPr="00307F92" w:rsidRDefault="007D6FC9" w:rsidP="0047538F">
            <w:pPr>
              <w:ind w:left="288" w:hanging="288"/>
              <w:rPr>
                <w:rFonts w:asciiTheme="minorHAnsi" w:hAnsiTheme="minorHAnsi"/>
                <w:sz w:val="20"/>
                <w:szCs w:val="20"/>
              </w:rPr>
            </w:pPr>
            <w:hyperlink r:id="rId23" w:history="1">
              <w:r w:rsidR="00F92738" w:rsidRPr="00307F92">
                <w:rPr>
                  <w:rStyle w:val="Hyperlink"/>
                  <w:rFonts w:asciiTheme="minorHAnsi" w:hAnsiTheme="minorHAnsi"/>
                  <w:sz w:val="20"/>
                  <w:szCs w:val="20"/>
                </w:rPr>
                <w:t>http://www.teachingideas.co.uk/music/graphic.htm</w:t>
              </w:r>
            </w:hyperlink>
            <w:r w:rsidR="008E22B6">
              <w:rPr>
                <w:rStyle w:val="Hyperlink"/>
                <w:rFonts w:asciiTheme="minorHAnsi" w:hAnsiTheme="minorHAnsi"/>
                <w:sz w:val="20"/>
                <w:szCs w:val="20"/>
              </w:rPr>
              <w:t xml:space="preserve"> </w:t>
            </w:r>
            <w:r w:rsidR="008E22B6" w:rsidRPr="008E22B6">
              <w:rPr>
                <w:rStyle w:val="Hyperlink"/>
                <w:rFonts w:asciiTheme="minorHAnsi" w:hAnsiTheme="minorHAnsi"/>
                <w:color w:val="auto"/>
                <w:sz w:val="20"/>
                <w:szCs w:val="20"/>
                <w:u w:val="none"/>
              </w:rPr>
              <w:t>(Site with id</w:t>
            </w:r>
            <w:r w:rsidR="008E22B6">
              <w:rPr>
                <w:rStyle w:val="Hyperlink"/>
                <w:rFonts w:asciiTheme="minorHAnsi" w:hAnsiTheme="minorHAnsi"/>
                <w:color w:val="auto"/>
                <w:sz w:val="20"/>
                <w:szCs w:val="20"/>
                <w:u w:val="none"/>
              </w:rPr>
              <w:t>eas for musical graphic notation symbols)</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Students will</w:t>
            </w:r>
            <w:r w:rsidR="008E22B6">
              <w:rPr>
                <w:rFonts w:asciiTheme="minorHAnsi" w:hAnsiTheme="minorHAnsi"/>
                <w:sz w:val="20"/>
                <w:szCs w:val="20"/>
              </w:rPr>
              <w:t xml:space="preserve"> </w:t>
            </w:r>
            <w:r w:rsidR="008E22B6" w:rsidRPr="008E22B6">
              <w:rPr>
                <w:sz w:val="20"/>
                <w:szCs w:val="20"/>
              </w:rPr>
              <w:t>brainstorm words and/or create icons</w:t>
            </w:r>
            <w:r w:rsidR="00CF5A90">
              <w:rPr>
                <w:sz w:val="20"/>
                <w:szCs w:val="20"/>
              </w:rPr>
              <w:t>/pictures</w:t>
            </w:r>
            <w:r w:rsidR="008E22B6" w:rsidRPr="008E22B6">
              <w:rPr>
                <w:sz w:val="20"/>
                <w:szCs w:val="20"/>
              </w:rPr>
              <w:t xml:space="preserve"> to represent the sounds</w:t>
            </w:r>
            <w:r w:rsidR="008E22B6">
              <w:rPr>
                <w:sz w:val="28"/>
                <w:szCs w:val="28"/>
              </w:rPr>
              <w:t xml:space="preserve"> </w:t>
            </w:r>
            <w:r w:rsidR="008E22B6" w:rsidRPr="008E22B6">
              <w:rPr>
                <w:sz w:val="20"/>
                <w:szCs w:val="20"/>
              </w:rPr>
              <w:t>they hear to</w:t>
            </w:r>
            <w:r w:rsidR="008E22B6">
              <w:rPr>
                <w:sz w:val="20"/>
                <w:szCs w:val="20"/>
              </w:rPr>
              <w:t xml:space="preserve"> </w:t>
            </w:r>
            <w:r w:rsidRPr="008E22B6">
              <w:rPr>
                <w:rFonts w:asciiTheme="minorHAnsi" w:hAnsiTheme="minorHAnsi"/>
                <w:sz w:val="20"/>
                <w:szCs w:val="20"/>
              </w:rPr>
              <w:t>create</w:t>
            </w:r>
            <w:r w:rsidRPr="00307F92">
              <w:rPr>
                <w:rFonts w:asciiTheme="minorHAnsi" w:hAnsiTheme="minorHAnsi"/>
                <w:sz w:val="20"/>
                <w:szCs w:val="20"/>
              </w:rPr>
              <w:t xml:space="preserve"> </w:t>
            </w:r>
            <w:r w:rsidR="00CF5A90">
              <w:rPr>
                <w:rFonts w:asciiTheme="minorHAnsi" w:hAnsiTheme="minorHAnsi"/>
                <w:sz w:val="20"/>
                <w:szCs w:val="20"/>
              </w:rPr>
              <w:t>their own listening map.</w:t>
            </w:r>
            <w:r w:rsidR="008E22B6">
              <w:rPr>
                <w:rFonts w:asciiTheme="minorHAnsi" w:hAnsiTheme="minorHAnsi"/>
                <w:sz w:val="20"/>
                <w:szCs w:val="20"/>
              </w:rPr>
              <w:t xml:space="preserve"> </w:t>
            </w:r>
          </w:p>
          <w:p w:rsidR="00A20BDA" w:rsidRDefault="007D6FC9" w:rsidP="0047538F">
            <w:pPr>
              <w:ind w:left="288" w:hanging="288"/>
              <w:rPr>
                <w:rFonts w:asciiTheme="minorHAnsi" w:hAnsiTheme="minorHAnsi"/>
                <w:sz w:val="20"/>
                <w:szCs w:val="20"/>
              </w:rPr>
            </w:pPr>
            <w:hyperlink r:id="rId24" w:history="1">
              <w:r w:rsidR="00A20BDA" w:rsidRPr="007748B0">
                <w:rPr>
                  <w:rStyle w:val="Hyperlink"/>
                  <w:rFonts w:asciiTheme="minorHAnsi" w:hAnsiTheme="minorHAnsi"/>
                  <w:sz w:val="20"/>
                  <w:szCs w:val="20"/>
                </w:rPr>
                <w:t>http://www.eht.k12.nj.us/Departments/Curriculum_Documents/General_Music_6-8.pdf</w:t>
              </w:r>
            </w:hyperlink>
            <w:r w:rsidR="00A20BDA">
              <w:rPr>
                <w:rFonts w:asciiTheme="minorHAnsi" w:hAnsiTheme="minorHAnsi"/>
                <w:sz w:val="20"/>
                <w:szCs w:val="20"/>
              </w:rPr>
              <w:t xml:space="preserve"> (Example of music listening map rubric-page 15)</w:t>
            </w:r>
          </w:p>
          <w:p w:rsidR="00A20BDA" w:rsidRPr="00307F92" w:rsidRDefault="007D6FC9" w:rsidP="0047538F">
            <w:pPr>
              <w:ind w:left="288" w:hanging="288"/>
              <w:rPr>
                <w:rFonts w:asciiTheme="minorHAnsi" w:hAnsiTheme="minorHAnsi"/>
                <w:sz w:val="20"/>
                <w:szCs w:val="20"/>
              </w:rPr>
            </w:pPr>
            <w:hyperlink r:id="rId25" w:history="1">
              <w:r w:rsidR="00A20BDA" w:rsidRPr="007748B0">
                <w:rPr>
                  <w:rStyle w:val="Hyperlink"/>
                  <w:rFonts w:asciiTheme="minorHAnsi" w:hAnsiTheme="minorHAnsi"/>
                  <w:sz w:val="20"/>
                  <w:szCs w:val="20"/>
                </w:rPr>
                <w:t>http://www.rcampus.com/rubricshowc.cfm?sp=true&amp;code=MB6697&amp;</w:t>
              </w:r>
            </w:hyperlink>
            <w:r w:rsidR="00A20BDA">
              <w:rPr>
                <w:rFonts w:asciiTheme="minorHAnsi" w:hAnsiTheme="minorHAnsi"/>
                <w:sz w:val="20"/>
                <w:szCs w:val="20"/>
              </w:rPr>
              <w:t xml:space="preserve"> (General listening map rubric)</w:t>
            </w:r>
          </w:p>
        </w:tc>
      </w:tr>
      <w:tr w:rsidR="00F92738" w:rsidRPr="000E6C58" w:rsidTr="00A20BDA">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Default="007D6FC9" w:rsidP="0047538F">
            <w:pPr>
              <w:ind w:left="288" w:hanging="288"/>
              <w:rPr>
                <w:rFonts w:asciiTheme="minorHAnsi" w:hAnsiTheme="minorHAnsi"/>
                <w:sz w:val="20"/>
                <w:szCs w:val="20"/>
              </w:rPr>
            </w:pPr>
            <w:hyperlink r:id="rId26" w:history="1">
              <w:r w:rsidR="00A20BDA" w:rsidRPr="007748B0">
                <w:rPr>
                  <w:rStyle w:val="Hyperlink"/>
                  <w:rFonts w:asciiTheme="minorHAnsi" w:hAnsiTheme="minorHAnsi"/>
                  <w:sz w:val="20"/>
                  <w:szCs w:val="20"/>
                </w:rPr>
                <w:t>http://www.scholastic.com/teachers/activity/flash-card-maker-homework-hub-tool</w:t>
              </w:r>
            </w:hyperlink>
            <w:r w:rsidR="00A20BDA">
              <w:rPr>
                <w:rFonts w:asciiTheme="minorHAnsi" w:hAnsiTheme="minorHAnsi"/>
                <w:sz w:val="20"/>
                <w:szCs w:val="20"/>
              </w:rPr>
              <w:t xml:space="preserve"> (Online flashcard maker)</w:t>
            </w:r>
          </w:p>
          <w:p w:rsidR="00A20BDA" w:rsidRPr="00307F92" w:rsidRDefault="007D6FC9" w:rsidP="0047538F">
            <w:pPr>
              <w:ind w:left="288" w:hanging="288"/>
              <w:rPr>
                <w:rFonts w:asciiTheme="minorHAnsi" w:hAnsiTheme="minorHAnsi"/>
                <w:sz w:val="20"/>
                <w:szCs w:val="20"/>
              </w:rPr>
            </w:pPr>
            <w:hyperlink r:id="rId27" w:history="1">
              <w:r w:rsidR="00A20BDA" w:rsidRPr="007748B0">
                <w:rPr>
                  <w:rStyle w:val="Hyperlink"/>
                  <w:rFonts w:asciiTheme="minorHAnsi" w:hAnsiTheme="minorHAnsi"/>
                  <w:sz w:val="20"/>
                  <w:szCs w:val="20"/>
                </w:rPr>
                <w:t>http://www.pinterest.com/mrsmusic7/flashcards-and-downloads/</w:t>
              </w:r>
            </w:hyperlink>
            <w:r w:rsidR="00A20BDA">
              <w:rPr>
                <w:rFonts w:asciiTheme="minorHAnsi" w:hAnsiTheme="minorHAnsi"/>
                <w:sz w:val="20"/>
                <w:szCs w:val="20"/>
              </w:rPr>
              <w:t xml:space="preserve"> (Pinterest site with music visual ideas)</w:t>
            </w:r>
          </w:p>
        </w:tc>
        <w:tc>
          <w:tcPr>
            <w:tcW w:w="5755" w:type="dxa"/>
            <w:tcBorders>
              <w:top w:val="nil"/>
            </w:tcBorders>
            <w:shd w:val="clear" w:color="auto" w:fill="auto"/>
          </w:tcPr>
          <w:p w:rsidR="00F92738" w:rsidRPr="00307F92" w:rsidRDefault="00A20BDA" w:rsidP="00D2054B">
            <w:pPr>
              <w:ind w:left="288" w:hanging="288"/>
              <w:rPr>
                <w:rFonts w:asciiTheme="minorHAnsi" w:hAnsiTheme="minorHAnsi"/>
                <w:sz w:val="20"/>
                <w:szCs w:val="20"/>
              </w:rPr>
            </w:pPr>
            <w:r>
              <w:rPr>
                <w:rFonts w:asciiTheme="minorHAnsi" w:hAnsiTheme="minorHAnsi"/>
                <w:sz w:val="20"/>
                <w:szCs w:val="20"/>
              </w:rPr>
              <w:t xml:space="preserve">Students may use flashcards for their </w:t>
            </w:r>
            <w:r w:rsidR="00F92738" w:rsidRPr="00307F92">
              <w:rPr>
                <w:rFonts w:asciiTheme="minorHAnsi" w:hAnsiTheme="minorHAnsi"/>
                <w:sz w:val="20"/>
                <w:szCs w:val="20"/>
              </w:rPr>
              <w:t>created sound icons</w:t>
            </w:r>
          </w:p>
        </w:tc>
      </w:tr>
      <w:tr w:rsidR="00F92738" w:rsidRPr="000E6C58" w:rsidTr="00A20BDA">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Extensions for depth and complexity:</w:t>
            </w:r>
          </w:p>
        </w:tc>
        <w:tc>
          <w:tcPr>
            <w:tcW w:w="5320" w:type="dxa"/>
            <w:shd w:val="clear" w:color="auto" w:fill="D9D9D9"/>
          </w:tcPr>
          <w:p w:rsidR="00F92738" w:rsidRPr="000E6C58" w:rsidRDefault="00F92738" w:rsidP="0047538F">
            <w:pPr>
              <w:ind w:left="288" w:hanging="288"/>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288" w:hanging="288"/>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886"/>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307F92" w:rsidRDefault="00B43E1C" w:rsidP="0047538F">
            <w:pPr>
              <w:ind w:left="288" w:hanging="288"/>
              <w:rPr>
                <w:rFonts w:asciiTheme="minorHAnsi" w:hAnsiTheme="minorHAnsi"/>
                <w:sz w:val="20"/>
                <w:szCs w:val="20"/>
              </w:rPr>
            </w:pPr>
            <w:r>
              <w:rPr>
                <w:rFonts w:asciiTheme="minorHAnsi" w:hAnsiTheme="minorHAnsi"/>
                <w:sz w:val="20"/>
                <w:szCs w:val="20"/>
              </w:rPr>
              <w:t>Students may</w:t>
            </w:r>
            <w:r w:rsidR="00CF5A90">
              <w:rPr>
                <w:rFonts w:asciiTheme="minorHAnsi" w:hAnsiTheme="minorHAnsi"/>
                <w:sz w:val="20"/>
                <w:szCs w:val="20"/>
              </w:rPr>
              <w:t xml:space="preserve"> work alone</w:t>
            </w:r>
            <w:r w:rsidR="00F92738" w:rsidRPr="00307F92">
              <w:rPr>
                <w:rFonts w:asciiTheme="minorHAnsi" w:hAnsiTheme="minorHAnsi"/>
                <w:sz w:val="20"/>
                <w:szCs w:val="20"/>
              </w:rPr>
              <w:t xml:space="preserve"> or with a group. </w:t>
            </w:r>
          </w:p>
          <w:p w:rsidR="00F92738" w:rsidRPr="00307F92" w:rsidRDefault="00B43E1C" w:rsidP="0047538F">
            <w:pPr>
              <w:ind w:left="288" w:hanging="288"/>
              <w:rPr>
                <w:rFonts w:asciiTheme="minorHAnsi" w:hAnsiTheme="minorHAnsi"/>
                <w:sz w:val="20"/>
                <w:szCs w:val="20"/>
              </w:rPr>
            </w:pPr>
            <w:r>
              <w:rPr>
                <w:rFonts w:asciiTheme="minorHAnsi" w:hAnsiTheme="minorHAnsi"/>
                <w:sz w:val="20"/>
                <w:szCs w:val="20"/>
              </w:rPr>
              <w:t>Students may</w:t>
            </w:r>
            <w:r w:rsidR="00F92738" w:rsidRPr="00307F92">
              <w:rPr>
                <w:rFonts w:asciiTheme="minorHAnsi" w:hAnsiTheme="minorHAnsi"/>
                <w:sz w:val="20"/>
                <w:szCs w:val="20"/>
              </w:rPr>
              <w:t xml:space="preserve"> work on a longer </w:t>
            </w:r>
            <w:r w:rsidR="00CF5A90">
              <w:rPr>
                <w:rFonts w:asciiTheme="minorHAnsi" w:hAnsiTheme="minorHAnsi"/>
                <w:sz w:val="20"/>
                <w:szCs w:val="20"/>
              </w:rPr>
              <w:t>listening maps</w:t>
            </w:r>
            <w:r w:rsidR="00F92738" w:rsidRPr="00307F92">
              <w:rPr>
                <w:rFonts w:asciiTheme="minorHAnsi" w:hAnsiTheme="minorHAnsi"/>
                <w:sz w:val="20"/>
                <w:szCs w:val="20"/>
              </w:rPr>
              <w:t xml:space="preserve"> or combine </w:t>
            </w:r>
            <w:r w:rsidR="00CF5A90">
              <w:rPr>
                <w:rFonts w:asciiTheme="minorHAnsi" w:hAnsiTheme="minorHAnsi"/>
                <w:sz w:val="20"/>
                <w:szCs w:val="20"/>
              </w:rPr>
              <w:t>maps.</w:t>
            </w:r>
          </w:p>
          <w:p w:rsidR="00F92738" w:rsidRPr="00307F92" w:rsidRDefault="00F92738" w:rsidP="0047538F">
            <w:pPr>
              <w:ind w:left="288" w:hanging="288"/>
              <w:rPr>
                <w:rFonts w:asciiTheme="minorHAnsi" w:hAnsiTheme="minorHAnsi"/>
                <w:sz w:val="20"/>
                <w:szCs w:val="20"/>
              </w:rPr>
            </w:pPr>
          </w:p>
        </w:tc>
        <w:tc>
          <w:tcPr>
            <w:tcW w:w="5755" w:type="dxa"/>
            <w:tcBorders>
              <w:top w:val="nil"/>
            </w:tcBorders>
            <w:shd w:val="clear" w:color="auto" w:fill="auto"/>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Students may extend their </w:t>
            </w:r>
            <w:r w:rsidR="00CF5A90">
              <w:rPr>
                <w:rFonts w:asciiTheme="minorHAnsi" w:hAnsiTheme="minorHAnsi"/>
                <w:sz w:val="20"/>
                <w:szCs w:val="20"/>
              </w:rPr>
              <w:t>listening map</w:t>
            </w:r>
            <w:r w:rsidRPr="00307F92">
              <w:rPr>
                <w:rFonts w:asciiTheme="minorHAnsi" w:hAnsiTheme="minorHAnsi"/>
                <w:sz w:val="20"/>
                <w:szCs w:val="20"/>
              </w:rPr>
              <w:t xml:space="preserve"> by:</w:t>
            </w:r>
          </w:p>
          <w:p w:rsidR="00F92738" w:rsidRPr="00B43E1C" w:rsidRDefault="00B43E1C" w:rsidP="0047538F">
            <w:pPr>
              <w:pStyle w:val="ListParagraph"/>
              <w:numPr>
                <w:ilvl w:val="0"/>
                <w:numId w:val="34"/>
              </w:numPr>
              <w:spacing w:after="0" w:line="240" w:lineRule="auto"/>
              <w:contextualSpacing w:val="0"/>
              <w:rPr>
                <w:rFonts w:asciiTheme="minorHAnsi" w:hAnsiTheme="minorHAnsi"/>
                <w:sz w:val="20"/>
                <w:szCs w:val="20"/>
              </w:rPr>
            </w:pPr>
            <w:r>
              <w:rPr>
                <w:rFonts w:asciiTheme="minorHAnsi" w:hAnsiTheme="minorHAnsi"/>
                <w:sz w:val="20"/>
                <w:szCs w:val="20"/>
              </w:rPr>
              <w:t>Getting into small groups</w:t>
            </w:r>
            <w:r w:rsidR="00F92738" w:rsidRPr="00B43E1C">
              <w:rPr>
                <w:rFonts w:asciiTheme="minorHAnsi" w:hAnsiTheme="minorHAnsi"/>
                <w:sz w:val="20"/>
                <w:szCs w:val="20"/>
              </w:rPr>
              <w:t xml:space="preserve"> </w:t>
            </w:r>
          </w:p>
          <w:p w:rsidR="00F92738" w:rsidRPr="00B43E1C" w:rsidRDefault="00F92738" w:rsidP="0047538F">
            <w:pPr>
              <w:pStyle w:val="ListParagraph"/>
              <w:numPr>
                <w:ilvl w:val="0"/>
                <w:numId w:val="34"/>
              </w:numPr>
              <w:spacing w:after="0" w:line="240" w:lineRule="auto"/>
              <w:contextualSpacing w:val="0"/>
              <w:rPr>
                <w:rFonts w:asciiTheme="minorHAnsi" w:hAnsiTheme="minorHAnsi"/>
                <w:sz w:val="20"/>
                <w:szCs w:val="20"/>
              </w:rPr>
            </w:pPr>
            <w:r w:rsidRPr="00B43E1C">
              <w:rPr>
                <w:rFonts w:asciiTheme="minorHAnsi" w:hAnsiTheme="minorHAnsi"/>
                <w:sz w:val="20"/>
                <w:szCs w:val="20"/>
              </w:rPr>
              <w:t>Selecting one student’s piece</w:t>
            </w:r>
          </w:p>
          <w:p w:rsidR="00F92738" w:rsidRPr="00B43E1C" w:rsidRDefault="00F92738" w:rsidP="0047538F">
            <w:pPr>
              <w:pStyle w:val="ListParagraph"/>
              <w:numPr>
                <w:ilvl w:val="0"/>
                <w:numId w:val="34"/>
              </w:numPr>
              <w:spacing w:after="0" w:line="240" w:lineRule="auto"/>
              <w:contextualSpacing w:val="0"/>
              <w:rPr>
                <w:rFonts w:asciiTheme="minorHAnsi" w:hAnsiTheme="minorHAnsi"/>
                <w:sz w:val="20"/>
                <w:szCs w:val="20"/>
              </w:rPr>
            </w:pPr>
            <w:r w:rsidRPr="00B43E1C">
              <w:rPr>
                <w:rFonts w:asciiTheme="minorHAnsi" w:hAnsiTheme="minorHAnsi"/>
                <w:sz w:val="20"/>
                <w:szCs w:val="20"/>
              </w:rPr>
              <w:t>That student conducts his piece, while the rest of the group performs it.</w:t>
            </w:r>
          </w:p>
          <w:p w:rsidR="00F92738" w:rsidRPr="00B43E1C" w:rsidRDefault="00F92738" w:rsidP="0047538F">
            <w:pPr>
              <w:pStyle w:val="ListParagraph"/>
              <w:numPr>
                <w:ilvl w:val="0"/>
                <w:numId w:val="34"/>
              </w:numPr>
              <w:spacing w:after="0" w:line="240" w:lineRule="auto"/>
              <w:contextualSpacing w:val="0"/>
              <w:rPr>
                <w:rFonts w:asciiTheme="minorHAnsi" w:hAnsiTheme="minorHAnsi"/>
                <w:sz w:val="20"/>
                <w:szCs w:val="20"/>
              </w:rPr>
            </w:pPr>
            <w:r w:rsidRPr="00B43E1C">
              <w:rPr>
                <w:rFonts w:asciiTheme="minorHAnsi" w:hAnsiTheme="minorHAnsi"/>
                <w:sz w:val="20"/>
                <w:szCs w:val="20"/>
              </w:rPr>
              <w:t>Students may select different instruments (arranging)</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lastRenderedPageBreak/>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Improvise completion of a given rhythmic or melodic phrase</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Notate four-beat rhythmic patterns and four-beat melodic patterns dictated by the teacher</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Use appropriate music terminology to explain preferences</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Pr="00307F92" w:rsidRDefault="00F92738" w:rsidP="0047538F">
            <w:pPr>
              <w:ind w:left="0" w:firstLine="0"/>
              <w:rPr>
                <w:rFonts w:asciiTheme="minorHAnsi" w:hAnsiTheme="minorHAnsi"/>
                <w:sz w:val="20"/>
                <w:szCs w:val="20"/>
              </w:rPr>
            </w:pPr>
            <w:r w:rsidRPr="00307F92">
              <w:rPr>
                <w:rFonts w:asciiTheme="minorHAnsi" w:hAnsiTheme="minorHAnsi"/>
                <w:sz w:val="20"/>
                <w:szCs w:val="20"/>
              </w:rPr>
              <w:t>Visual representation, icon, notation</w:t>
            </w:r>
          </w:p>
        </w:tc>
      </w:tr>
    </w:tbl>
    <w:p w:rsidR="00AE2A34" w:rsidRDefault="00AE2A34" w:rsidP="00475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F92738">
        <w:tc>
          <w:tcPr>
            <w:tcW w:w="14781" w:type="dxa"/>
            <w:gridSpan w:val="3"/>
            <w:tcBorders>
              <w:top w:val="single" w:sz="4" w:space="0" w:color="auto"/>
              <w:left w:val="single" w:sz="4" w:space="0" w:color="auto"/>
              <w:bottom w:val="single" w:sz="4" w:space="0" w:color="auto"/>
              <w:right w:val="single" w:sz="4" w:space="0" w:color="auto"/>
            </w:tcBorders>
            <w:shd w:val="clear" w:color="auto" w:fill="A6A6A6"/>
            <w:noWrap/>
          </w:tcPr>
          <w:p w:rsidR="00F92738" w:rsidRPr="000E6C58" w:rsidRDefault="00F92738" w:rsidP="0047538F">
            <w:pPr>
              <w:ind w:left="0" w:firstLine="0"/>
              <w:rPr>
                <w:b/>
                <w:sz w:val="20"/>
                <w:szCs w:val="20"/>
              </w:rPr>
            </w:pPr>
            <w:r w:rsidRPr="000E6C58">
              <w:rPr>
                <w:b/>
                <w:sz w:val="20"/>
                <w:szCs w:val="20"/>
              </w:rPr>
              <w:t>Learning Experience # 2</w:t>
            </w:r>
          </w:p>
        </w:tc>
      </w:tr>
      <w:tr w:rsidR="00F92738" w:rsidRPr="000E6C58" w:rsidTr="00B43E1C">
        <w:tc>
          <w:tcPr>
            <w:tcW w:w="14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F92738" w:rsidRPr="00F92738" w:rsidRDefault="00F92738" w:rsidP="00D2054B">
            <w:pPr>
              <w:ind w:left="0" w:firstLine="0"/>
              <w:rPr>
                <w:b/>
                <w:sz w:val="20"/>
                <w:szCs w:val="20"/>
              </w:rPr>
            </w:pPr>
            <w:r w:rsidRPr="00B43E1C">
              <w:rPr>
                <w:sz w:val="28"/>
                <w:szCs w:val="28"/>
              </w:rPr>
              <w:t xml:space="preserve">The teacher may use </w:t>
            </w:r>
            <w:r w:rsidR="002526A7">
              <w:rPr>
                <w:sz w:val="28"/>
                <w:szCs w:val="28"/>
              </w:rPr>
              <w:t>studen</w:t>
            </w:r>
            <w:r w:rsidR="00D2054B">
              <w:rPr>
                <w:sz w:val="28"/>
                <w:szCs w:val="28"/>
              </w:rPr>
              <w:t>t listening maps (see previous L</w:t>
            </w:r>
            <w:r w:rsidR="002526A7">
              <w:rPr>
                <w:sz w:val="28"/>
                <w:szCs w:val="28"/>
              </w:rPr>
              <w:t xml:space="preserve">earning </w:t>
            </w:r>
            <w:r w:rsidR="00D2054B">
              <w:rPr>
                <w:sz w:val="28"/>
                <w:szCs w:val="28"/>
              </w:rPr>
              <w:t>E</w:t>
            </w:r>
            <w:r w:rsidR="002526A7">
              <w:rPr>
                <w:sz w:val="28"/>
                <w:szCs w:val="28"/>
              </w:rPr>
              <w:t xml:space="preserve">xperience) </w:t>
            </w:r>
            <w:r w:rsidR="00B43E1C">
              <w:rPr>
                <w:sz w:val="28"/>
                <w:szCs w:val="28"/>
              </w:rPr>
              <w:t xml:space="preserve">so that students can </w:t>
            </w:r>
            <w:r w:rsidR="002526A7">
              <w:rPr>
                <w:sz w:val="28"/>
                <w:szCs w:val="28"/>
              </w:rPr>
              <w:t xml:space="preserve">begin exploring ways to </w:t>
            </w:r>
            <w:r w:rsidR="00B43E1C">
              <w:rPr>
                <w:sz w:val="28"/>
                <w:szCs w:val="28"/>
              </w:rPr>
              <w:t xml:space="preserve">convert </w:t>
            </w:r>
            <w:r w:rsidR="002526A7">
              <w:rPr>
                <w:sz w:val="28"/>
                <w:szCs w:val="28"/>
              </w:rPr>
              <w:t xml:space="preserve">visualized music into standard rhythmic notation. </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Traditional notation provides a common language to </w:t>
            </w:r>
            <w:r>
              <w:rPr>
                <w:rFonts w:asciiTheme="minorHAnsi" w:hAnsiTheme="minorHAnsi"/>
                <w:sz w:val="20"/>
                <w:szCs w:val="20"/>
              </w:rPr>
              <w:t>interpret a musical composition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Teacher Resources:</w:t>
            </w:r>
          </w:p>
        </w:tc>
        <w:tc>
          <w:tcPr>
            <w:tcW w:w="11075" w:type="dxa"/>
            <w:gridSpan w:val="2"/>
            <w:shd w:val="clear" w:color="auto" w:fill="auto"/>
            <w:noWrap/>
          </w:tcPr>
          <w:p w:rsidR="005074F8" w:rsidRDefault="007D6FC9" w:rsidP="0047538F">
            <w:pPr>
              <w:ind w:left="288" w:hanging="288"/>
              <w:rPr>
                <w:rFonts w:asciiTheme="minorHAnsi" w:hAnsiTheme="minorHAnsi"/>
                <w:sz w:val="20"/>
                <w:szCs w:val="20"/>
              </w:rPr>
            </w:pPr>
            <w:hyperlink r:id="rId28" w:history="1">
              <w:r w:rsidR="005074F8" w:rsidRPr="007748B0">
                <w:rPr>
                  <w:rStyle w:val="Hyperlink"/>
                  <w:rFonts w:asciiTheme="minorHAnsi" w:hAnsiTheme="minorHAnsi"/>
                  <w:sz w:val="20"/>
                  <w:szCs w:val="20"/>
                </w:rPr>
                <w:t>http://www.musictechteacher.com/music_lessons/garrett_music_tech_lesson_09_10_basic_rhythms.htm</w:t>
              </w:r>
            </w:hyperlink>
            <w:r w:rsidR="005074F8">
              <w:rPr>
                <w:rFonts w:asciiTheme="minorHAnsi" w:hAnsiTheme="minorHAnsi"/>
                <w:sz w:val="20"/>
                <w:szCs w:val="20"/>
              </w:rPr>
              <w:t xml:space="preserve"> (Lesson for teaching basic rhythms)</w:t>
            </w:r>
          </w:p>
          <w:p w:rsidR="005074F8" w:rsidRDefault="007D6FC9" w:rsidP="0047538F">
            <w:pPr>
              <w:ind w:left="288" w:hanging="288"/>
              <w:rPr>
                <w:rFonts w:asciiTheme="minorHAnsi" w:hAnsiTheme="minorHAnsi"/>
                <w:sz w:val="20"/>
                <w:szCs w:val="20"/>
              </w:rPr>
            </w:pPr>
            <w:hyperlink r:id="rId29" w:history="1">
              <w:r w:rsidR="005074F8" w:rsidRPr="007748B0">
                <w:rPr>
                  <w:rStyle w:val="Hyperlink"/>
                  <w:rFonts w:asciiTheme="minorHAnsi" w:hAnsiTheme="minorHAnsi"/>
                  <w:sz w:val="20"/>
                  <w:szCs w:val="20"/>
                </w:rPr>
                <w:t>http://www.musictechteacher.com/music_worksheets/worksheets.htm</w:t>
              </w:r>
            </w:hyperlink>
            <w:r w:rsidR="005074F8">
              <w:rPr>
                <w:rFonts w:asciiTheme="minorHAnsi" w:hAnsiTheme="minorHAnsi"/>
                <w:sz w:val="20"/>
                <w:szCs w:val="20"/>
              </w:rPr>
              <w:t xml:space="preserve"> (Worksheets for composition including staff paper)</w:t>
            </w:r>
          </w:p>
          <w:p w:rsidR="00465E46" w:rsidRDefault="007D6FC9" w:rsidP="0047538F">
            <w:pPr>
              <w:ind w:left="288" w:hanging="288"/>
              <w:rPr>
                <w:rFonts w:asciiTheme="minorHAnsi" w:hAnsiTheme="minorHAnsi"/>
                <w:sz w:val="20"/>
                <w:szCs w:val="20"/>
              </w:rPr>
            </w:pPr>
            <w:hyperlink r:id="rId30" w:history="1">
              <w:r w:rsidR="00465E46" w:rsidRPr="007748B0">
                <w:rPr>
                  <w:rStyle w:val="Hyperlink"/>
                  <w:rFonts w:asciiTheme="minorHAnsi" w:hAnsiTheme="minorHAnsi"/>
                  <w:sz w:val="20"/>
                  <w:szCs w:val="20"/>
                </w:rPr>
                <w:t>http://www.themusicclef.blogspot.com/search/label/Music%20Activities</w:t>
              </w:r>
            </w:hyperlink>
            <w:r w:rsidR="00465E46">
              <w:rPr>
                <w:rFonts w:asciiTheme="minorHAnsi" w:hAnsiTheme="minorHAnsi"/>
                <w:sz w:val="20"/>
                <w:szCs w:val="20"/>
              </w:rPr>
              <w:t xml:space="preserve"> (Site with rhythm activity ideas)</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Artifact compositions of the previous learning experience for the students to use to tra</w:t>
            </w:r>
            <w:r>
              <w:rPr>
                <w:rFonts w:asciiTheme="minorHAnsi" w:hAnsiTheme="minorHAnsi"/>
                <w:sz w:val="20"/>
                <w:szCs w:val="20"/>
              </w:rPr>
              <w:t>nslate to traditional notation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Student Resources:</w:t>
            </w:r>
          </w:p>
        </w:tc>
        <w:tc>
          <w:tcPr>
            <w:tcW w:w="11075" w:type="dxa"/>
            <w:gridSpan w:val="2"/>
            <w:shd w:val="clear" w:color="auto" w:fill="auto"/>
            <w:noWrap/>
          </w:tcPr>
          <w:p w:rsidR="00F92738" w:rsidRPr="00307F92" w:rsidRDefault="005074F8" w:rsidP="0047538F">
            <w:pPr>
              <w:ind w:left="288" w:hanging="288"/>
              <w:rPr>
                <w:rFonts w:asciiTheme="minorHAnsi" w:hAnsiTheme="minorHAnsi"/>
                <w:sz w:val="20"/>
                <w:szCs w:val="20"/>
              </w:rPr>
            </w:pPr>
            <w:r>
              <w:rPr>
                <w:rFonts w:asciiTheme="minorHAnsi" w:hAnsiTheme="minorHAnsi"/>
                <w:sz w:val="20"/>
                <w:szCs w:val="20"/>
              </w:rPr>
              <w:t>N/A</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5074F8" w:rsidRDefault="00F92738" w:rsidP="0047538F">
            <w:pPr>
              <w:ind w:left="288" w:hanging="288"/>
              <w:rPr>
                <w:rFonts w:asciiTheme="minorHAnsi" w:hAnsiTheme="minorHAnsi"/>
                <w:sz w:val="20"/>
                <w:szCs w:val="20"/>
              </w:rPr>
            </w:pPr>
            <w:r w:rsidRPr="00307F92">
              <w:rPr>
                <w:rFonts w:asciiTheme="minorHAnsi" w:hAnsiTheme="minorHAnsi"/>
                <w:sz w:val="20"/>
                <w:szCs w:val="20"/>
              </w:rPr>
              <w:t>Students will translate their text/iconic notation to traditional musical notation.</w:t>
            </w:r>
            <w:r w:rsidR="002C6AC2">
              <w:rPr>
                <w:sz w:val="20"/>
                <w:szCs w:val="20"/>
              </w:rPr>
              <w:t xml:space="preserve"> T</w:t>
            </w:r>
            <w:r w:rsidR="002C6AC2" w:rsidRPr="005074F8">
              <w:rPr>
                <w:sz w:val="20"/>
                <w:szCs w:val="20"/>
              </w:rPr>
              <w:t>he composition should be 4-6 measures in length.</w:t>
            </w:r>
            <w:r w:rsidRPr="00307F92">
              <w:rPr>
                <w:rFonts w:asciiTheme="minorHAnsi" w:hAnsiTheme="minorHAnsi"/>
                <w:sz w:val="20"/>
                <w:szCs w:val="20"/>
              </w:rPr>
              <w:t xml:space="preserve"> </w:t>
            </w:r>
            <w:r w:rsidR="005074F8">
              <w:rPr>
                <w:rFonts w:asciiTheme="minorHAnsi" w:hAnsiTheme="minorHAnsi"/>
                <w:sz w:val="20"/>
                <w:szCs w:val="20"/>
              </w:rPr>
              <w:t>Teacher will assess student accuracy through observation and model ways to correct mistakes to ensure mastery.</w:t>
            </w:r>
          </w:p>
          <w:p w:rsidR="002526A7" w:rsidRPr="00307F92" w:rsidRDefault="007D6FC9" w:rsidP="0047538F">
            <w:pPr>
              <w:ind w:left="288" w:hanging="288"/>
              <w:rPr>
                <w:rFonts w:asciiTheme="minorHAnsi" w:hAnsiTheme="minorHAnsi"/>
                <w:sz w:val="20"/>
                <w:szCs w:val="20"/>
              </w:rPr>
            </w:pPr>
            <w:hyperlink r:id="rId31" w:history="1">
              <w:r w:rsidR="002526A7" w:rsidRPr="00943B0D">
                <w:rPr>
                  <w:rStyle w:val="Hyperlink"/>
                  <w:rFonts w:asciiTheme="minorHAnsi" w:hAnsiTheme="minorHAnsi"/>
                  <w:sz w:val="20"/>
                  <w:szCs w:val="20"/>
                </w:rPr>
                <w:t>https://www.ocps.net/cs/ese/support/curriculum/Documents/A%20Checklist%20for%20Everything%20Book.pdf</w:t>
              </w:r>
            </w:hyperlink>
            <w:r w:rsidR="002526A7">
              <w:rPr>
                <w:rFonts w:asciiTheme="minorHAnsi" w:hAnsiTheme="minorHAnsi"/>
                <w:sz w:val="20"/>
                <w:szCs w:val="20"/>
              </w:rPr>
              <w:t xml:space="preserve"> (Compilation of observation checklists that can be modified as needed to collect student performance skills)</w:t>
            </w:r>
          </w:p>
        </w:tc>
      </w:tr>
      <w:tr w:rsidR="00F92738" w:rsidRPr="000E6C58" w:rsidTr="00A20BDA">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Chart to assist tran</w:t>
            </w:r>
            <w:r>
              <w:rPr>
                <w:rFonts w:asciiTheme="minorHAnsi" w:hAnsiTheme="minorHAnsi"/>
                <w:sz w:val="20"/>
                <w:szCs w:val="20"/>
              </w:rPr>
              <w:t>slating text/icons to notation</w:t>
            </w:r>
          </w:p>
          <w:p w:rsidR="005074F8" w:rsidRPr="00307F92" w:rsidRDefault="007D6FC9" w:rsidP="0047538F">
            <w:pPr>
              <w:ind w:left="288" w:hanging="288"/>
              <w:rPr>
                <w:rFonts w:asciiTheme="minorHAnsi" w:hAnsiTheme="minorHAnsi"/>
                <w:sz w:val="20"/>
                <w:szCs w:val="20"/>
              </w:rPr>
            </w:pPr>
            <w:hyperlink r:id="rId32" w:history="1">
              <w:r w:rsidR="005074F8" w:rsidRPr="007748B0">
                <w:rPr>
                  <w:rStyle w:val="Hyperlink"/>
                  <w:rFonts w:asciiTheme="minorHAnsi" w:hAnsiTheme="minorHAnsi"/>
                  <w:sz w:val="20"/>
                  <w:szCs w:val="20"/>
                </w:rPr>
                <w:t>http://www.teachingideas.co.uk/music/graphic.htm</w:t>
              </w:r>
            </w:hyperlink>
            <w:r w:rsidR="005074F8">
              <w:rPr>
                <w:rFonts w:asciiTheme="minorHAnsi" w:hAnsiTheme="minorHAnsi"/>
                <w:sz w:val="20"/>
                <w:szCs w:val="20"/>
              </w:rPr>
              <w:t xml:space="preserve"> (Example for chart ideas)</w:t>
            </w:r>
          </w:p>
        </w:tc>
        <w:tc>
          <w:tcPr>
            <w:tcW w:w="5755" w:type="dxa"/>
            <w:tcBorders>
              <w:top w:val="nil"/>
            </w:tcBorders>
            <w:shd w:val="clear" w:color="auto" w:fill="auto"/>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Students </w:t>
            </w:r>
            <w:r w:rsidR="005074F8">
              <w:rPr>
                <w:rFonts w:asciiTheme="minorHAnsi" w:hAnsiTheme="minorHAnsi"/>
                <w:sz w:val="20"/>
                <w:szCs w:val="20"/>
              </w:rPr>
              <w:t>may</w:t>
            </w:r>
            <w:r w:rsidRPr="00307F92">
              <w:rPr>
                <w:rFonts w:asciiTheme="minorHAnsi" w:hAnsiTheme="minorHAnsi"/>
                <w:sz w:val="20"/>
                <w:szCs w:val="20"/>
              </w:rPr>
              <w:t xml:space="preserve"> use</w:t>
            </w:r>
            <w:r w:rsidR="005074F8">
              <w:rPr>
                <w:rFonts w:asciiTheme="minorHAnsi" w:hAnsiTheme="minorHAnsi"/>
                <w:sz w:val="20"/>
                <w:szCs w:val="20"/>
              </w:rPr>
              <w:t xml:space="preserve"> a</w:t>
            </w:r>
            <w:r w:rsidRPr="00307F92">
              <w:rPr>
                <w:rFonts w:asciiTheme="minorHAnsi" w:hAnsiTheme="minorHAnsi"/>
                <w:sz w:val="20"/>
                <w:szCs w:val="20"/>
              </w:rPr>
              <w:t xml:space="preserve"> chart to tr</w:t>
            </w:r>
            <w:r>
              <w:rPr>
                <w:rFonts w:asciiTheme="minorHAnsi" w:hAnsiTheme="minorHAnsi"/>
                <w:sz w:val="20"/>
                <w:szCs w:val="20"/>
              </w:rPr>
              <w:t>anslate text/icons to notation</w:t>
            </w:r>
          </w:p>
        </w:tc>
      </w:tr>
      <w:tr w:rsidR="00F92738" w:rsidRPr="000E6C58" w:rsidTr="00A20BDA">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Extensions for depth and complexity:</w:t>
            </w:r>
          </w:p>
        </w:tc>
        <w:tc>
          <w:tcPr>
            <w:tcW w:w="5320" w:type="dxa"/>
            <w:shd w:val="clear" w:color="auto" w:fill="D9D9D9"/>
          </w:tcPr>
          <w:p w:rsidR="00F92738" w:rsidRPr="000E6C58" w:rsidRDefault="00F92738" w:rsidP="0047538F">
            <w:pPr>
              <w:ind w:left="288" w:hanging="288"/>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288" w:hanging="288"/>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92"/>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307F92" w:rsidRDefault="005074F8" w:rsidP="0047538F">
            <w:pPr>
              <w:ind w:left="288" w:hanging="288"/>
              <w:rPr>
                <w:rFonts w:asciiTheme="minorHAnsi" w:hAnsiTheme="minorHAnsi"/>
                <w:sz w:val="20"/>
                <w:szCs w:val="20"/>
              </w:rPr>
            </w:pPr>
            <w:r>
              <w:rPr>
                <w:rFonts w:asciiTheme="minorHAnsi" w:hAnsiTheme="minorHAnsi"/>
                <w:sz w:val="20"/>
                <w:szCs w:val="20"/>
              </w:rPr>
              <w:t>N/A</w:t>
            </w:r>
          </w:p>
        </w:tc>
        <w:tc>
          <w:tcPr>
            <w:tcW w:w="5755" w:type="dxa"/>
            <w:tcBorders>
              <w:top w:val="nil"/>
            </w:tcBorders>
            <w:shd w:val="clear" w:color="auto" w:fill="auto"/>
          </w:tcPr>
          <w:p w:rsidR="00F92738" w:rsidRPr="00307F92" w:rsidRDefault="006147B2" w:rsidP="0047538F">
            <w:pPr>
              <w:ind w:left="288" w:hanging="288"/>
              <w:rPr>
                <w:rFonts w:asciiTheme="minorHAnsi" w:hAnsiTheme="minorHAnsi"/>
                <w:sz w:val="20"/>
                <w:szCs w:val="20"/>
              </w:rPr>
            </w:pPr>
            <w:r>
              <w:rPr>
                <w:rFonts w:asciiTheme="minorHAnsi" w:hAnsiTheme="minorHAnsi"/>
                <w:sz w:val="20"/>
                <w:szCs w:val="20"/>
              </w:rPr>
              <w:t>N/A</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Create 4-to 8-measures using known rhythms and pitches on a treble clef staff following prescribed criteria when notating</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Perform and create music in duple and triple meter</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Default="00F92738" w:rsidP="0047538F">
            <w:pPr>
              <w:ind w:left="0" w:firstLine="0"/>
              <w:rPr>
                <w:rFonts w:asciiTheme="minorHAnsi" w:hAnsiTheme="minorHAnsi"/>
                <w:sz w:val="20"/>
                <w:szCs w:val="20"/>
              </w:rPr>
            </w:pPr>
            <w:r>
              <w:rPr>
                <w:rFonts w:asciiTheme="minorHAnsi" w:hAnsiTheme="minorHAnsi"/>
                <w:sz w:val="20"/>
                <w:szCs w:val="20"/>
              </w:rPr>
              <w:t>T</w:t>
            </w:r>
            <w:r w:rsidRPr="00307F92">
              <w:rPr>
                <w:rFonts w:asciiTheme="minorHAnsi" w:hAnsiTheme="minorHAnsi"/>
                <w:sz w:val="20"/>
                <w:szCs w:val="20"/>
              </w:rPr>
              <w:t>reble clef, meters, time signatures, pitch, rhythm; staff; notes names, form, tempo, melody</w:t>
            </w:r>
            <w:r w:rsidR="0047538F">
              <w:rPr>
                <w:rFonts w:asciiTheme="minorHAnsi" w:hAnsiTheme="minorHAnsi"/>
                <w:sz w:val="20"/>
                <w:szCs w:val="20"/>
              </w:rPr>
              <w:t xml:space="preserve"> </w:t>
            </w:r>
            <w:r w:rsidRPr="00307F92">
              <w:rPr>
                <w:rFonts w:asciiTheme="minorHAnsi" w:hAnsiTheme="minorHAnsi"/>
                <w:sz w:val="20"/>
                <w:szCs w:val="20"/>
              </w:rPr>
              <w:t xml:space="preserve"> </w:t>
            </w:r>
          </w:p>
          <w:p w:rsidR="004C0DB7" w:rsidRPr="00307F92" w:rsidRDefault="004C0DB7" w:rsidP="0047538F">
            <w:pPr>
              <w:ind w:left="0" w:firstLine="0"/>
              <w:rPr>
                <w:rFonts w:asciiTheme="minorHAnsi" w:hAnsiTheme="minorHAnsi"/>
                <w:sz w:val="20"/>
                <w:szCs w:val="20"/>
              </w:rPr>
            </w:pPr>
          </w:p>
        </w:tc>
      </w:tr>
    </w:tbl>
    <w:p w:rsidR="00F92738" w:rsidRDefault="00F92738" w:rsidP="0047538F"/>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A20BDA">
        <w:tc>
          <w:tcPr>
            <w:tcW w:w="14781" w:type="dxa"/>
            <w:gridSpan w:val="3"/>
            <w:shd w:val="clear" w:color="auto" w:fill="A6A6A6"/>
            <w:noWrap/>
          </w:tcPr>
          <w:p w:rsidR="00F92738" w:rsidRPr="000E6C58" w:rsidRDefault="00F92738" w:rsidP="0047538F">
            <w:pPr>
              <w:ind w:left="0" w:firstLine="0"/>
              <w:rPr>
                <w:b/>
                <w:sz w:val="20"/>
                <w:szCs w:val="20"/>
              </w:rPr>
            </w:pPr>
            <w:r w:rsidRPr="000E6C58">
              <w:rPr>
                <w:b/>
                <w:sz w:val="20"/>
                <w:szCs w:val="20"/>
              </w:rPr>
              <w:lastRenderedPageBreak/>
              <w:t>Learning Experience # 3</w:t>
            </w:r>
          </w:p>
        </w:tc>
      </w:tr>
      <w:tr w:rsidR="00F92738" w:rsidRPr="000E6C58" w:rsidTr="00A20BDA">
        <w:tc>
          <w:tcPr>
            <w:tcW w:w="14781" w:type="dxa"/>
            <w:gridSpan w:val="3"/>
            <w:shd w:val="clear" w:color="auto" w:fill="D9D9D9"/>
            <w:noWrap/>
          </w:tcPr>
          <w:p w:rsidR="00F92738" w:rsidRPr="000E6C58" w:rsidRDefault="00F92738" w:rsidP="0047538F">
            <w:pPr>
              <w:ind w:left="0" w:firstLine="0"/>
              <w:rPr>
                <w:sz w:val="28"/>
                <w:szCs w:val="28"/>
              </w:rPr>
            </w:pPr>
            <w:r w:rsidRPr="00EB6132">
              <w:rPr>
                <w:sz w:val="28"/>
                <w:szCs w:val="28"/>
              </w:rPr>
              <w:t xml:space="preserve">The teacher may use </w:t>
            </w:r>
            <w:r w:rsidR="006147B2">
              <w:rPr>
                <w:sz w:val="28"/>
                <w:szCs w:val="28"/>
              </w:rPr>
              <w:t>previous listening maps</w:t>
            </w:r>
            <w:r w:rsidRPr="00EB6132">
              <w:rPr>
                <w:sz w:val="28"/>
                <w:szCs w:val="28"/>
              </w:rPr>
              <w:t xml:space="preserve"> so that students can </w:t>
            </w:r>
            <w:r w:rsidR="005074F8">
              <w:rPr>
                <w:sz w:val="28"/>
                <w:szCs w:val="28"/>
              </w:rPr>
              <w:t xml:space="preserve">begin to understand how pitches are represented in musical </w:t>
            </w:r>
            <w:r w:rsidRPr="00EB6132">
              <w:rPr>
                <w:sz w:val="28"/>
                <w:szCs w:val="28"/>
              </w:rPr>
              <w:t>notation</w:t>
            </w:r>
            <w:r w:rsidR="005074F8">
              <w:rPr>
                <w:sz w:val="28"/>
                <w:szCs w:val="28"/>
              </w:rPr>
              <w:t>.</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Traditional notation provides a common language to interpret a musical composi</w:t>
            </w:r>
            <w:r>
              <w:rPr>
                <w:rFonts w:asciiTheme="minorHAnsi" w:hAnsiTheme="minorHAnsi"/>
                <w:sz w:val="20"/>
                <w:szCs w:val="20"/>
              </w:rPr>
              <w:t>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Teacher Resources: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Artifact compositions of the previous learning experience for the students to use to translate to pitch</w:t>
            </w:r>
            <w:r>
              <w:rPr>
                <w:rFonts w:asciiTheme="minorHAnsi" w:hAnsiTheme="minorHAnsi"/>
                <w:sz w:val="20"/>
                <w:szCs w:val="20"/>
              </w:rPr>
              <w:t xml:space="preserve"> notation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Student Resources: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Artifact compositions of the previous learning experience for the students to use to translate to pitch</w:t>
            </w:r>
            <w:r>
              <w:rPr>
                <w:rFonts w:asciiTheme="minorHAnsi" w:hAnsiTheme="minorHAnsi"/>
                <w:sz w:val="20"/>
                <w:szCs w:val="20"/>
              </w:rPr>
              <w:t xml:space="preserve"> notation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Students will translate their traditional rhy</w:t>
            </w:r>
            <w:r w:rsidR="005074F8">
              <w:rPr>
                <w:rFonts w:asciiTheme="minorHAnsi" w:hAnsiTheme="minorHAnsi"/>
                <w:sz w:val="20"/>
                <w:szCs w:val="20"/>
              </w:rPr>
              <w:t>thm</w:t>
            </w:r>
            <w:r w:rsidR="002C6AC2">
              <w:rPr>
                <w:rFonts w:asciiTheme="minorHAnsi" w:hAnsiTheme="minorHAnsi"/>
                <w:sz w:val="20"/>
                <w:szCs w:val="20"/>
              </w:rPr>
              <w:t>ic</w:t>
            </w:r>
            <w:r w:rsidR="005074F8">
              <w:rPr>
                <w:rFonts w:asciiTheme="minorHAnsi" w:hAnsiTheme="minorHAnsi"/>
                <w:sz w:val="20"/>
                <w:szCs w:val="20"/>
              </w:rPr>
              <w:t xml:space="preserve"> notation to include </w:t>
            </w:r>
            <w:r w:rsidR="005074F8" w:rsidRPr="005074F8">
              <w:rPr>
                <w:rFonts w:asciiTheme="minorHAnsi" w:hAnsiTheme="minorHAnsi"/>
                <w:sz w:val="20"/>
                <w:szCs w:val="20"/>
              </w:rPr>
              <w:t xml:space="preserve">pitches </w:t>
            </w:r>
            <w:r w:rsidR="005074F8" w:rsidRPr="005074F8">
              <w:rPr>
                <w:sz w:val="20"/>
                <w:szCs w:val="20"/>
              </w:rPr>
              <w:t>(do, re, mi, so, la)</w:t>
            </w:r>
            <w:r w:rsidR="002C6AC2">
              <w:rPr>
                <w:sz w:val="20"/>
                <w:szCs w:val="20"/>
              </w:rPr>
              <w:t>.</w:t>
            </w:r>
            <w:r w:rsidR="005074F8" w:rsidRPr="005074F8">
              <w:rPr>
                <w:sz w:val="20"/>
                <w:szCs w:val="20"/>
              </w:rPr>
              <w:t xml:space="preserve"> </w:t>
            </w:r>
            <w:r w:rsidR="002C6AC2">
              <w:rPr>
                <w:sz w:val="20"/>
                <w:szCs w:val="20"/>
              </w:rPr>
              <w:t>T</w:t>
            </w:r>
            <w:r w:rsidR="005074F8" w:rsidRPr="005074F8">
              <w:rPr>
                <w:sz w:val="20"/>
                <w:szCs w:val="20"/>
              </w:rPr>
              <w:t>he composition should be 4-6 measures in length.</w:t>
            </w:r>
            <w:r w:rsidR="002C6AC2">
              <w:rPr>
                <w:sz w:val="20"/>
                <w:szCs w:val="20"/>
              </w:rPr>
              <w:t xml:space="preserve"> </w:t>
            </w:r>
            <w:r w:rsidR="002C6AC2">
              <w:rPr>
                <w:rFonts w:asciiTheme="minorHAnsi" w:hAnsiTheme="minorHAnsi"/>
                <w:sz w:val="20"/>
                <w:szCs w:val="20"/>
              </w:rPr>
              <w:t>Teacher will assess student accuracy through observation and model ways to correct mistakes to ensure mastery.</w:t>
            </w:r>
          </w:p>
          <w:p w:rsidR="006147B2" w:rsidRPr="00307F92" w:rsidRDefault="007D6FC9" w:rsidP="0047538F">
            <w:pPr>
              <w:ind w:left="288" w:hanging="288"/>
              <w:rPr>
                <w:rFonts w:asciiTheme="minorHAnsi" w:hAnsiTheme="minorHAnsi"/>
                <w:sz w:val="20"/>
                <w:szCs w:val="20"/>
              </w:rPr>
            </w:pPr>
            <w:hyperlink r:id="rId33" w:history="1">
              <w:r w:rsidR="006147B2" w:rsidRPr="00943B0D">
                <w:rPr>
                  <w:rStyle w:val="Hyperlink"/>
                  <w:rFonts w:asciiTheme="minorHAnsi" w:hAnsiTheme="minorHAnsi"/>
                  <w:sz w:val="20"/>
                  <w:szCs w:val="20"/>
                </w:rPr>
                <w:t>https://www.ocps.net/cs/ese/support/curriculum/Documents/A%20Checklist%20for%20Everything%20Book.pdf</w:t>
              </w:r>
            </w:hyperlink>
            <w:r w:rsidR="006147B2">
              <w:rPr>
                <w:rFonts w:asciiTheme="minorHAnsi" w:hAnsiTheme="minorHAnsi"/>
                <w:sz w:val="20"/>
                <w:szCs w:val="20"/>
              </w:rPr>
              <w:t xml:space="preserve"> (Compilation of observation checklists that can be modified as needed to collect student performance skills)</w:t>
            </w:r>
          </w:p>
        </w:tc>
      </w:tr>
      <w:tr w:rsidR="00F92738" w:rsidRPr="000E6C58" w:rsidTr="00A20BDA">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2C6AC2" w:rsidRDefault="007D6FC9" w:rsidP="0047538F">
            <w:pPr>
              <w:ind w:left="288" w:hanging="288"/>
              <w:rPr>
                <w:rFonts w:asciiTheme="minorHAnsi" w:hAnsiTheme="minorHAnsi"/>
                <w:sz w:val="20"/>
                <w:szCs w:val="20"/>
              </w:rPr>
            </w:pPr>
            <w:hyperlink r:id="rId34" w:history="1">
              <w:r w:rsidR="002C6AC2" w:rsidRPr="007748B0">
                <w:rPr>
                  <w:rStyle w:val="Hyperlink"/>
                  <w:rFonts w:asciiTheme="minorHAnsi" w:hAnsiTheme="minorHAnsi"/>
                  <w:sz w:val="20"/>
                  <w:szCs w:val="20"/>
                </w:rPr>
                <w:t>http://www.musicreadingsavant.com/treble-clef-notes-chart-printable/</w:t>
              </w:r>
            </w:hyperlink>
            <w:r w:rsidR="002C6AC2">
              <w:rPr>
                <w:rFonts w:asciiTheme="minorHAnsi" w:hAnsiTheme="minorHAnsi"/>
                <w:sz w:val="20"/>
                <w:szCs w:val="20"/>
              </w:rPr>
              <w:t xml:space="preserve"> (Site with printable reference chart for the treble clef)</w:t>
            </w:r>
          </w:p>
        </w:tc>
        <w:tc>
          <w:tcPr>
            <w:tcW w:w="5755" w:type="dxa"/>
            <w:tcBorders>
              <w:top w:val="nil"/>
            </w:tcBorders>
            <w:shd w:val="clear" w:color="auto" w:fill="auto"/>
          </w:tcPr>
          <w:p w:rsidR="00F92738" w:rsidRPr="00307F92" w:rsidRDefault="002C6AC2" w:rsidP="0047538F">
            <w:pPr>
              <w:ind w:left="288" w:hanging="288"/>
              <w:rPr>
                <w:rFonts w:asciiTheme="minorHAnsi" w:hAnsiTheme="minorHAnsi"/>
                <w:sz w:val="20"/>
                <w:szCs w:val="20"/>
              </w:rPr>
            </w:pPr>
            <w:r>
              <w:rPr>
                <w:rFonts w:asciiTheme="minorHAnsi" w:hAnsiTheme="minorHAnsi"/>
                <w:sz w:val="20"/>
                <w:szCs w:val="20"/>
              </w:rPr>
              <w:t>Students may</w:t>
            </w:r>
            <w:r w:rsidR="00F92738" w:rsidRPr="00307F92">
              <w:rPr>
                <w:rFonts w:asciiTheme="minorHAnsi" w:hAnsiTheme="minorHAnsi"/>
                <w:sz w:val="20"/>
                <w:szCs w:val="20"/>
              </w:rPr>
              <w:t xml:space="preserve"> use </w:t>
            </w:r>
            <w:r>
              <w:rPr>
                <w:rFonts w:asciiTheme="minorHAnsi" w:hAnsiTheme="minorHAnsi"/>
                <w:sz w:val="20"/>
                <w:szCs w:val="20"/>
              </w:rPr>
              <w:t xml:space="preserve">a </w:t>
            </w:r>
            <w:r w:rsidR="00F92738" w:rsidRPr="00307F92">
              <w:rPr>
                <w:rFonts w:asciiTheme="minorHAnsi" w:hAnsiTheme="minorHAnsi"/>
                <w:sz w:val="20"/>
                <w:szCs w:val="20"/>
              </w:rPr>
              <w:t xml:space="preserve">chart to </w:t>
            </w:r>
            <w:r>
              <w:rPr>
                <w:rFonts w:asciiTheme="minorHAnsi" w:hAnsiTheme="minorHAnsi"/>
                <w:sz w:val="20"/>
                <w:szCs w:val="20"/>
              </w:rPr>
              <w:t>accurately place notes on the staff.</w:t>
            </w:r>
          </w:p>
        </w:tc>
      </w:tr>
      <w:tr w:rsidR="00F92738" w:rsidRPr="000E6C58" w:rsidTr="00A20BDA">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Extensions for depth and complexity:</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364"/>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307F92" w:rsidRDefault="002C6AC2" w:rsidP="0047538F">
            <w:pPr>
              <w:ind w:left="288" w:hanging="288"/>
              <w:rPr>
                <w:rFonts w:asciiTheme="minorHAnsi" w:hAnsiTheme="minorHAnsi"/>
                <w:sz w:val="20"/>
                <w:szCs w:val="20"/>
              </w:rPr>
            </w:pPr>
            <w:r>
              <w:rPr>
                <w:rFonts w:asciiTheme="minorHAnsi" w:hAnsiTheme="minorHAnsi"/>
                <w:sz w:val="20"/>
                <w:szCs w:val="20"/>
              </w:rPr>
              <w:t>N/A</w:t>
            </w:r>
          </w:p>
        </w:tc>
        <w:tc>
          <w:tcPr>
            <w:tcW w:w="5755" w:type="dxa"/>
            <w:tcBorders>
              <w:top w:val="nil"/>
            </w:tcBorders>
            <w:shd w:val="clear" w:color="auto" w:fill="auto"/>
          </w:tcPr>
          <w:p w:rsidR="00F92738" w:rsidRPr="00307F92" w:rsidRDefault="006147B2" w:rsidP="0047538F">
            <w:pPr>
              <w:ind w:left="288" w:hanging="288"/>
              <w:rPr>
                <w:rFonts w:asciiTheme="minorHAnsi" w:hAnsiTheme="minorHAnsi"/>
                <w:sz w:val="20"/>
                <w:szCs w:val="20"/>
              </w:rPr>
            </w:pPr>
            <w:r>
              <w:rPr>
                <w:rFonts w:asciiTheme="minorHAnsi" w:hAnsiTheme="minorHAnsi"/>
                <w:sz w:val="20"/>
                <w:szCs w:val="20"/>
              </w:rPr>
              <w:t>N/A</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Create 4-to 8-measures using known rhythms and pitches on a treble clef staff following prescribed criteria when notating</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Perform and create music in duple and triple meter</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Pr="00307F92" w:rsidRDefault="00F92738" w:rsidP="0047538F">
            <w:pPr>
              <w:ind w:left="0" w:firstLine="0"/>
              <w:rPr>
                <w:rFonts w:asciiTheme="minorHAnsi" w:hAnsiTheme="minorHAnsi"/>
                <w:sz w:val="20"/>
                <w:szCs w:val="20"/>
              </w:rPr>
            </w:pPr>
            <w:r>
              <w:rPr>
                <w:rFonts w:asciiTheme="minorHAnsi" w:hAnsiTheme="minorHAnsi"/>
                <w:sz w:val="20"/>
                <w:szCs w:val="20"/>
              </w:rPr>
              <w:t>T</w:t>
            </w:r>
            <w:r w:rsidRPr="00307F92">
              <w:rPr>
                <w:rFonts w:asciiTheme="minorHAnsi" w:hAnsiTheme="minorHAnsi"/>
                <w:sz w:val="20"/>
                <w:szCs w:val="20"/>
              </w:rPr>
              <w:t>reble clef, meters, time signatures, pitch, rhythm; staff; notes names, form, tempo, melody</w:t>
            </w:r>
            <w:r w:rsidR="0047538F">
              <w:rPr>
                <w:rFonts w:asciiTheme="minorHAnsi" w:hAnsiTheme="minorHAnsi"/>
                <w:sz w:val="20"/>
                <w:szCs w:val="20"/>
              </w:rPr>
              <w:t xml:space="preserve"> </w:t>
            </w:r>
            <w:r w:rsidRPr="00307F92">
              <w:rPr>
                <w:rFonts w:asciiTheme="minorHAnsi" w:hAnsiTheme="minorHAnsi"/>
                <w:sz w:val="20"/>
                <w:szCs w:val="20"/>
              </w:rPr>
              <w:t xml:space="preserve"> </w:t>
            </w:r>
          </w:p>
        </w:tc>
      </w:tr>
    </w:tbl>
    <w:p w:rsidR="00F92738" w:rsidRPr="00E27ACB" w:rsidRDefault="00F92738" w:rsidP="00475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A20BDA">
        <w:tc>
          <w:tcPr>
            <w:tcW w:w="14781" w:type="dxa"/>
            <w:gridSpan w:val="3"/>
            <w:shd w:val="clear" w:color="auto" w:fill="A6A6A6"/>
            <w:noWrap/>
          </w:tcPr>
          <w:p w:rsidR="00F92738" w:rsidRPr="000E6C58" w:rsidRDefault="00F92738" w:rsidP="0047538F">
            <w:pPr>
              <w:ind w:left="0" w:firstLine="0"/>
              <w:rPr>
                <w:b/>
                <w:sz w:val="20"/>
                <w:szCs w:val="20"/>
              </w:rPr>
            </w:pPr>
            <w:r w:rsidRPr="000E6C58">
              <w:rPr>
                <w:b/>
                <w:sz w:val="20"/>
                <w:szCs w:val="20"/>
              </w:rPr>
              <w:t>Learning Experience # 4</w:t>
            </w:r>
          </w:p>
        </w:tc>
      </w:tr>
      <w:tr w:rsidR="00F92738" w:rsidRPr="000E6C58" w:rsidTr="00A20BDA">
        <w:tc>
          <w:tcPr>
            <w:tcW w:w="14781" w:type="dxa"/>
            <w:gridSpan w:val="3"/>
            <w:shd w:val="clear" w:color="auto" w:fill="D9D9D9"/>
            <w:noWrap/>
          </w:tcPr>
          <w:p w:rsidR="004C0DB7" w:rsidRPr="000E6C58" w:rsidRDefault="002C6AC2" w:rsidP="004C0DB7">
            <w:pPr>
              <w:ind w:left="0" w:firstLine="0"/>
              <w:rPr>
                <w:sz w:val="28"/>
                <w:szCs w:val="28"/>
              </w:rPr>
            </w:pPr>
            <w:r>
              <w:rPr>
                <w:sz w:val="28"/>
                <w:szCs w:val="28"/>
              </w:rPr>
              <w:t>The teacher may</w:t>
            </w:r>
            <w:r w:rsidR="006147B2">
              <w:rPr>
                <w:sz w:val="28"/>
                <w:szCs w:val="28"/>
              </w:rPr>
              <w:t xml:space="preserve"> use common songs depicting basic musical phrase forms </w:t>
            </w:r>
            <w:r w:rsidR="00F92738" w:rsidRPr="00EB6132">
              <w:rPr>
                <w:sz w:val="28"/>
                <w:szCs w:val="28"/>
              </w:rPr>
              <w:t>(</w:t>
            </w:r>
            <w:r w:rsidR="006147B2">
              <w:rPr>
                <w:sz w:val="28"/>
                <w:szCs w:val="28"/>
              </w:rPr>
              <w:t xml:space="preserve">e.g., </w:t>
            </w:r>
            <w:r w:rsidR="00F92738" w:rsidRPr="00EB6132">
              <w:rPr>
                <w:sz w:val="28"/>
                <w:szCs w:val="28"/>
              </w:rPr>
              <w:t>AB, ABA, AABA) so students can</w:t>
            </w:r>
            <w:r w:rsidR="006147B2">
              <w:rPr>
                <w:sz w:val="28"/>
                <w:szCs w:val="28"/>
              </w:rPr>
              <w:t xml:space="preserve"> analyze the form used in musical compositions.</w:t>
            </w:r>
            <w:r w:rsidR="00F92738" w:rsidRPr="00EB6132">
              <w:rPr>
                <w:sz w:val="28"/>
                <w:szCs w:val="28"/>
              </w:rPr>
              <w:t xml:space="preserve"> </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Composition using the creative process facilitates expression.</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Traditional notation provides a common language to interpret a musical composition.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Teacher Resources:</w:t>
            </w:r>
          </w:p>
        </w:tc>
        <w:tc>
          <w:tcPr>
            <w:tcW w:w="11075" w:type="dxa"/>
            <w:gridSpan w:val="2"/>
            <w:shd w:val="clear" w:color="auto" w:fill="auto"/>
            <w:noWrap/>
          </w:tcPr>
          <w:p w:rsidR="00F92738" w:rsidRPr="002C6AC2" w:rsidRDefault="007D6FC9" w:rsidP="0047538F">
            <w:pPr>
              <w:ind w:left="288" w:hanging="288"/>
              <w:rPr>
                <w:rFonts w:asciiTheme="minorHAnsi" w:hAnsiTheme="minorHAnsi"/>
                <w:sz w:val="20"/>
                <w:szCs w:val="20"/>
              </w:rPr>
            </w:pPr>
            <w:hyperlink r:id="rId35" w:history="1">
              <w:r w:rsidR="00F92738" w:rsidRPr="00307F92">
                <w:rPr>
                  <w:rStyle w:val="Hyperlink"/>
                  <w:rFonts w:asciiTheme="minorHAnsi" w:hAnsiTheme="minorHAnsi"/>
                  <w:sz w:val="20"/>
                  <w:szCs w:val="20"/>
                </w:rPr>
                <w:t>http://www.classicsforkids.com/games/compose/compose.html</w:t>
              </w:r>
            </w:hyperlink>
            <w:r w:rsidR="002C6AC2">
              <w:rPr>
                <w:rStyle w:val="Hyperlink"/>
                <w:rFonts w:asciiTheme="minorHAnsi" w:hAnsiTheme="minorHAnsi"/>
                <w:sz w:val="20"/>
                <w:szCs w:val="20"/>
              </w:rPr>
              <w:t xml:space="preserve"> </w:t>
            </w:r>
            <w:r w:rsidR="002C6AC2">
              <w:rPr>
                <w:rStyle w:val="Hyperlink"/>
                <w:rFonts w:asciiTheme="minorHAnsi" w:hAnsiTheme="minorHAnsi"/>
                <w:color w:val="auto"/>
                <w:sz w:val="20"/>
                <w:szCs w:val="20"/>
                <w:u w:val="none"/>
              </w:rPr>
              <w:t>(Site with composition games/ideas for students)</w:t>
            </w:r>
          </w:p>
          <w:p w:rsidR="00F92738" w:rsidRPr="00307F92" w:rsidRDefault="007D6FC9" w:rsidP="0047538F">
            <w:pPr>
              <w:ind w:left="288" w:hanging="288"/>
              <w:rPr>
                <w:rFonts w:asciiTheme="minorHAnsi" w:hAnsiTheme="minorHAnsi"/>
                <w:sz w:val="20"/>
                <w:szCs w:val="20"/>
              </w:rPr>
            </w:pPr>
            <w:hyperlink r:id="rId36" w:history="1">
              <w:r w:rsidR="00F92738" w:rsidRPr="00307F92">
                <w:rPr>
                  <w:rStyle w:val="Hyperlink"/>
                  <w:rFonts w:asciiTheme="minorHAnsi" w:hAnsiTheme="minorHAnsi"/>
                  <w:sz w:val="20"/>
                  <w:szCs w:val="20"/>
                </w:rPr>
                <w:t>http://www.thechildrensschoolofmusic.com/wp-content/uploads/2010/08/Staff%20Paper%20-%20Large.pdf</w:t>
              </w:r>
            </w:hyperlink>
            <w:r w:rsidR="0047538F">
              <w:rPr>
                <w:rFonts w:asciiTheme="minorHAnsi" w:hAnsiTheme="minorHAnsi"/>
                <w:sz w:val="20"/>
                <w:szCs w:val="20"/>
              </w:rPr>
              <w:t xml:space="preserve"> </w:t>
            </w:r>
            <w:r w:rsidR="00F92738">
              <w:rPr>
                <w:rFonts w:asciiTheme="minorHAnsi" w:hAnsiTheme="minorHAnsi"/>
                <w:sz w:val="20"/>
                <w:szCs w:val="20"/>
              </w:rPr>
              <w:t>(Staff Paper)</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lastRenderedPageBreak/>
              <w:t>Student Resources:</w:t>
            </w:r>
          </w:p>
        </w:tc>
        <w:tc>
          <w:tcPr>
            <w:tcW w:w="11075" w:type="dxa"/>
            <w:gridSpan w:val="2"/>
            <w:shd w:val="clear" w:color="auto" w:fill="auto"/>
            <w:noWrap/>
          </w:tcPr>
          <w:p w:rsidR="006147B2" w:rsidRPr="002C6AC2" w:rsidRDefault="007D6FC9" w:rsidP="0047538F">
            <w:pPr>
              <w:ind w:left="288" w:hanging="288"/>
              <w:rPr>
                <w:rFonts w:asciiTheme="minorHAnsi" w:hAnsiTheme="minorHAnsi"/>
                <w:sz w:val="20"/>
                <w:szCs w:val="20"/>
              </w:rPr>
            </w:pPr>
            <w:hyperlink r:id="rId37" w:history="1">
              <w:r w:rsidR="006147B2" w:rsidRPr="00307F92">
                <w:rPr>
                  <w:rStyle w:val="Hyperlink"/>
                  <w:rFonts w:asciiTheme="minorHAnsi" w:hAnsiTheme="minorHAnsi"/>
                  <w:sz w:val="20"/>
                  <w:szCs w:val="20"/>
                </w:rPr>
                <w:t>http://www.classicsforkids.com/games/compose/compose.html</w:t>
              </w:r>
            </w:hyperlink>
            <w:r w:rsidR="006147B2">
              <w:rPr>
                <w:rStyle w:val="Hyperlink"/>
                <w:rFonts w:asciiTheme="minorHAnsi" w:hAnsiTheme="minorHAnsi"/>
                <w:sz w:val="20"/>
                <w:szCs w:val="20"/>
              </w:rPr>
              <w:t xml:space="preserve"> </w:t>
            </w:r>
            <w:r w:rsidR="006147B2">
              <w:rPr>
                <w:rStyle w:val="Hyperlink"/>
                <w:rFonts w:asciiTheme="minorHAnsi" w:hAnsiTheme="minorHAnsi"/>
                <w:color w:val="auto"/>
                <w:sz w:val="20"/>
                <w:szCs w:val="20"/>
                <w:u w:val="none"/>
              </w:rPr>
              <w:t>(Site with composition games/ideas for students)</w:t>
            </w:r>
          </w:p>
          <w:p w:rsidR="00F92738" w:rsidRPr="00307F92" w:rsidRDefault="007D6FC9" w:rsidP="0047538F">
            <w:pPr>
              <w:ind w:left="288" w:hanging="288"/>
              <w:rPr>
                <w:rFonts w:asciiTheme="minorHAnsi" w:hAnsiTheme="minorHAnsi"/>
                <w:sz w:val="20"/>
                <w:szCs w:val="20"/>
              </w:rPr>
            </w:pPr>
            <w:hyperlink r:id="rId38" w:history="1">
              <w:r w:rsidR="006147B2" w:rsidRPr="00307F92">
                <w:rPr>
                  <w:rStyle w:val="Hyperlink"/>
                  <w:rFonts w:asciiTheme="minorHAnsi" w:hAnsiTheme="minorHAnsi"/>
                  <w:sz w:val="20"/>
                  <w:szCs w:val="20"/>
                </w:rPr>
                <w:t>http://www.thechildrensschoolofmusic.com/wp-content/uploads/2010/08/Staff%20Paper%20-%20Large.pdf</w:t>
              </w:r>
            </w:hyperlink>
            <w:r w:rsidR="0047538F">
              <w:rPr>
                <w:rFonts w:asciiTheme="minorHAnsi" w:hAnsiTheme="minorHAnsi"/>
                <w:sz w:val="20"/>
                <w:szCs w:val="20"/>
              </w:rPr>
              <w:t xml:space="preserve"> </w:t>
            </w:r>
            <w:r w:rsidR="006147B2">
              <w:rPr>
                <w:rFonts w:asciiTheme="minorHAnsi" w:hAnsiTheme="minorHAnsi"/>
                <w:sz w:val="20"/>
                <w:szCs w:val="20"/>
              </w:rPr>
              <w:t>(Staff Paper)</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F92738" w:rsidRDefault="002C6AC2" w:rsidP="0047538F">
            <w:pPr>
              <w:ind w:left="288" w:hanging="288"/>
              <w:rPr>
                <w:rFonts w:asciiTheme="minorHAnsi" w:hAnsiTheme="minorHAnsi"/>
                <w:sz w:val="20"/>
                <w:szCs w:val="20"/>
              </w:rPr>
            </w:pPr>
            <w:r>
              <w:rPr>
                <w:rFonts w:asciiTheme="minorHAnsi" w:hAnsiTheme="minorHAnsi"/>
                <w:sz w:val="20"/>
                <w:szCs w:val="20"/>
              </w:rPr>
              <w:t>Students will create a short (4-6 measures) i</w:t>
            </w:r>
            <w:r w:rsidR="00F92738" w:rsidRPr="00307F92">
              <w:rPr>
                <w:rFonts w:asciiTheme="minorHAnsi" w:hAnsiTheme="minorHAnsi"/>
                <w:sz w:val="20"/>
                <w:szCs w:val="20"/>
              </w:rPr>
              <w:t xml:space="preserve">ndividual </w:t>
            </w:r>
            <w:r>
              <w:rPr>
                <w:rFonts w:asciiTheme="minorHAnsi" w:hAnsiTheme="minorHAnsi"/>
                <w:sz w:val="20"/>
                <w:szCs w:val="20"/>
              </w:rPr>
              <w:t xml:space="preserve">student compositions that demonstrates a specific form or pattern (AB, ABA, </w:t>
            </w:r>
            <w:proofErr w:type="gramStart"/>
            <w:r>
              <w:rPr>
                <w:rFonts w:asciiTheme="minorHAnsi" w:hAnsiTheme="minorHAnsi"/>
                <w:sz w:val="20"/>
                <w:szCs w:val="20"/>
              </w:rPr>
              <w:t>AABB</w:t>
            </w:r>
            <w:proofErr w:type="gramEnd"/>
            <w:r>
              <w:rPr>
                <w:rFonts w:asciiTheme="minorHAnsi" w:hAnsiTheme="minorHAnsi"/>
                <w:sz w:val="20"/>
                <w:szCs w:val="20"/>
              </w:rPr>
              <w:t>). Teacher will assess student accuracy through observation and model ways to correct mistakes to ensure mastery.</w:t>
            </w:r>
          </w:p>
          <w:p w:rsidR="006147B2" w:rsidRPr="00307F92" w:rsidRDefault="007D6FC9" w:rsidP="0047538F">
            <w:pPr>
              <w:ind w:left="288" w:hanging="288"/>
              <w:rPr>
                <w:rFonts w:asciiTheme="minorHAnsi" w:hAnsiTheme="minorHAnsi"/>
                <w:sz w:val="20"/>
                <w:szCs w:val="20"/>
              </w:rPr>
            </w:pPr>
            <w:hyperlink r:id="rId39" w:history="1">
              <w:r w:rsidR="006147B2" w:rsidRPr="00943B0D">
                <w:rPr>
                  <w:rStyle w:val="Hyperlink"/>
                  <w:rFonts w:asciiTheme="minorHAnsi" w:hAnsiTheme="minorHAnsi"/>
                  <w:sz w:val="20"/>
                  <w:szCs w:val="20"/>
                </w:rPr>
                <w:t>https://www.ocps.net/cs/ese/support/curriculum/Documents/A%20Checklist%20for%20Everything%20Book.pdf</w:t>
              </w:r>
            </w:hyperlink>
            <w:r w:rsidR="006147B2">
              <w:rPr>
                <w:rFonts w:asciiTheme="minorHAnsi" w:hAnsiTheme="minorHAnsi"/>
                <w:sz w:val="20"/>
                <w:szCs w:val="20"/>
              </w:rPr>
              <w:t xml:space="preserve"> (Compilation of observation checklists that can be modified as needed to collect student performance skills)</w:t>
            </w:r>
          </w:p>
        </w:tc>
      </w:tr>
      <w:tr w:rsidR="00F92738" w:rsidRPr="000E6C58" w:rsidTr="00A20BDA">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0E6C58" w:rsidRDefault="002C6AC2" w:rsidP="0047538F">
            <w:pPr>
              <w:ind w:left="288" w:hanging="288"/>
              <w:rPr>
                <w:sz w:val="20"/>
                <w:szCs w:val="20"/>
              </w:rPr>
            </w:pPr>
            <w:r>
              <w:rPr>
                <w:sz w:val="20"/>
                <w:szCs w:val="20"/>
              </w:rPr>
              <w:t>N/A</w:t>
            </w:r>
          </w:p>
        </w:tc>
        <w:tc>
          <w:tcPr>
            <w:tcW w:w="5755" w:type="dxa"/>
            <w:tcBorders>
              <w:top w:val="nil"/>
            </w:tcBorders>
            <w:shd w:val="clear" w:color="auto" w:fill="auto"/>
          </w:tcPr>
          <w:p w:rsidR="00F92738" w:rsidRPr="000E6C58" w:rsidRDefault="002C6AC2" w:rsidP="0047538F">
            <w:pPr>
              <w:ind w:left="288" w:hanging="288"/>
              <w:rPr>
                <w:sz w:val="20"/>
                <w:szCs w:val="20"/>
              </w:rPr>
            </w:pPr>
            <w:r>
              <w:rPr>
                <w:sz w:val="20"/>
                <w:szCs w:val="20"/>
              </w:rPr>
              <w:t>Students may work in small groups.</w:t>
            </w:r>
          </w:p>
        </w:tc>
      </w:tr>
      <w:tr w:rsidR="00F92738" w:rsidRPr="000E6C58" w:rsidTr="00A20BDA">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Extensions for depth and complexity:</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436"/>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307F92" w:rsidRDefault="002C6AC2" w:rsidP="0047538F">
            <w:pPr>
              <w:ind w:left="288" w:hanging="288"/>
              <w:rPr>
                <w:rFonts w:asciiTheme="minorHAnsi" w:hAnsiTheme="minorHAnsi"/>
                <w:sz w:val="20"/>
                <w:szCs w:val="20"/>
              </w:rPr>
            </w:pPr>
            <w:r>
              <w:rPr>
                <w:rFonts w:asciiTheme="minorHAnsi" w:hAnsiTheme="minorHAnsi"/>
                <w:sz w:val="20"/>
                <w:szCs w:val="20"/>
              </w:rPr>
              <w:t>N/A</w:t>
            </w:r>
            <w:r w:rsidR="00F92738" w:rsidRPr="00307F92">
              <w:rPr>
                <w:rFonts w:asciiTheme="minorHAnsi" w:hAnsiTheme="minorHAnsi"/>
                <w:sz w:val="20"/>
                <w:szCs w:val="20"/>
              </w:rPr>
              <w:t xml:space="preserve"> </w:t>
            </w:r>
          </w:p>
        </w:tc>
        <w:tc>
          <w:tcPr>
            <w:tcW w:w="5755" w:type="dxa"/>
            <w:tcBorders>
              <w:top w:val="nil"/>
            </w:tcBorders>
            <w:shd w:val="clear" w:color="auto" w:fill="auto"/>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Students who excel at the concepts may compose a</w:t>
            </w:r>
            <w:r w:rsidR="0047538F">
              <w:rPr>
                <w:rFonts w:asciiTheme="minorHAnsi" w:hAnsiTheme="minorHAnsi"/>
                <w:sz w:val="20"/>
                <w:szCs w:val="20"/>
              </w:rPr>
              <w:t xml:space="preserve"> </w:t>
            </w:r>
            <w:r w:rsidRPr="00307F92">
              <w:rPr>
                <w:rFonts w:asciiTheme="minorHAnsi" w:hAnsiTheme="minorHAnsi"/>
                <w:sz w:val="20"/>
                <w:szCs w:val="20"/>
              </w:rPr>
              <w:t>“2</w:t>
            </w:r>
            <w:r w:rsidRPr="00307F92">
              <w:rPr>
                <w:rFonts w:asciiTheme="minorHAnsi" w:hAnsiTheme="minorHAnsi"/>
                <w:sz w:val="20"/>
                <w:szCs w:val="20"/>
                <w:vertAlign w:val="superscript"/>
              </w:rPr>
              <w:t>nd</w:t>
            </w:r>
            <w:r w:rsidRPr="00307F92">
              <w:rPr>
                <w:rFonts w:asciiTheme="minorHAnsi" w:hAnsiTheme="minorHAnsi"/>
                <w:sz w:val="20"/>
                <w:szCs w:val="20"/>
              </w:rPr>
              <w:t xml:space="preserve"> movement” to their composit</w:t>
            </w:r>
            <w:r>
              <w:rPr>
                <w:rFonts w:asciiTheme="minorHAnsi" w:hAnsiTheme="minorHAnsi"/>
                <w:sz w:val="20"/>
                <w:szCs w:val="20"/>
              </w:rPr>
              <w:t>ion that has a contrasting mood</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Create 4-to 8-measures using known rhythms and pitches on a treble clef staff following prescribed criteria when notating</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Perform and create music in duple and triple meter</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Pr="00307F92" w:rsidRDefault="00F92738" w:rsidP="0047538F">
            <w:pPr>
              <w:ind w:left="0" w:firstLine="0"/>
              <w:rPr>
                <w:rFonts w:asciiTheme="minorHAnsi" w:hAnsiTheme="minorHAnsi"/>
                <w:sz w:val="20"/>
                <w:szCs w:val="20"/>
              </w:rPr>
            </w:pPr>
            <w:r w:rsidRPr="00307F92">
              <w:rPr>
                <w:rFonts w:asciiTheme="minorHAnsi" w:hAnsiTheme="minorHAnsi"/>
                <w:sz w:val="20"/>
                <w:szCs w:val="20"/>
              </w:rPr>
              <w:t xml:space="preserve">Form </w:t>
            </w:r>
          </w:p>
        </w:tc>
      </w:tr>
    </w:tbl>
    <w:p w:rsidR="00E27ACB" w:rsidRDefault="00E27ACB" w:rsidP="00475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4C0DB7">
        <w:tc>
          <w:tcPr>
            <w:tcW w:w="14781" w:type="dxa"/>
            <w:gridSpan w:val="3"/>
            <w:shd w:val="clear" w:color="auto" w:fill="A6A6A6"/>
            <w:noWrap/>
          </w:tcPr>
          <w:p w:rsidR="00F92738" w:rsidRPr="000E6C58" w:rsidRDefault="00F92738" w:rsidP="0047538F">
            <w:pPr>
              <w:ind w:left="0" w:firstLine="0"/>
              <w:rPr>
                <w:b/>
                <w:sz w:val="20"/>
                <w:szCs w:val="20"/>
              </w:rPr>
            </w:pPr>
            <w:r w:rsidRPr="000E6C58">
              <w:rPr>
                <w:b/>
                <w:sz w:val="20"/>
                <w:szCs w:val="20"/>
              </w:rPr>
              <w:t>Learning Experience # 5</w:t>
            </w:r>
          </w:p>
        </w:tc>
      </w:tr>
      <w:tr w:rsidR="00F92738" w:rsidRPr="000E6C58" w:rsidTr="004C0DB7">
        <w:tc>
          <w:tcPr>
            <w:tcW w:w="14781" w:type="dxa"/>
            <w:gridSpan w:val="3"/>
            <w:shd w:val="clear" w:color="auto" w:fill="D9D9D9"/>
            <w:noWrap/>
          </w:tcPr>
          <w:p w:rsidR="00F92738" w:rsidRPr="000E6C58" w:rsidRDefault="0081212D" w:rsidP="0047538F">
            <w:pPr>
              <w:ind w:left="0" w:firstLine="0"/>
              <w:rPr>
                <w:sz w:val="28"/>
                <w:szCs w:val="28"/>
              </w:rPr>
            </w:pPr>
            <w:r>
              <w:rPr>
                <w:sz w:val="28"/>
                <w:szCs w:val="28"/>
              </w:rPr>
              <w:t>The teacher</w:t>
            </w:r>
            <w:r w:rsidR="00F92738" w:rsidRPr="00EB6132">
              <w:rPr>
                <w:sz w:val="28"/>
                <w:szCs w:val="28"/>
              </w:rPr>
              <w:t xml:space="preserve"> may demonstrate improvisation using pitched instruments using familiar songs so </w:t>
            </w:r>
            <w:r w:rsidR="0047538F">
              <w:rPr>
                <w:sz w:val="28"/>
                <w:szCs w:val="28"/>
              </w:rPr>
              <w:t>that</w:t>
            </w:r>
            <w:r w:rsidR="00F92738" w:rsidRPr="00EB6132">
              <w:rPr>
                <w:sz w:val="28"/>
                <w:szCs w:val="28"/>
              </w:rPr>
              <w:t xml:space="preserve"> students can begin to </w:t>
            </w:r>
            <w:r w:rsidR="002C6AC2">
              <w:rPr>
                <w:sz w:val="28"/>
                <w:szCs w:val="28"/>
              </w:rPr>
              <w:t>understand how improvisation can inform musical decision-making</w:t>
            </w:r>
            <w:r w:rsidR="00F92738" w:rsidRPr="00EB6132">
              <w:rPr>
                <w:sz w:val="28"/>
                <w:szCs w:val="28"/>
              </w:rPr>
              <w:t>.</w:t>
            </w:r>
          </w:p>
        </w:tc>
      </w:tr>
      <w:tr w:rsidR="00F92738" w:rsidRPr="000E6C58" w:rsidTr="004C0DB7">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eastAsia="Times New Roman" w:hAnsiTheme="minorHAnsi"/>
                <w:sz w:val="20"/>
                <w:szCs w:val="20"/>
              </w:rPr>
            </w:pPr>
            <w:r w:rsidRPr="00307F92">
              <w:rPr>
                <w:rFonts w:asciiTheme="minorHAnsi" w:eastAsia="Times New Roman" w:hAnsiTheme="minorHAnsi"/>
                <w:sz w:val="20"/>
                <w:szCs w:val="20"/>
              </w:rPr>
              <w:t xml:space="preserve">Compositions organize musical elements to </w:t>
            </w:r>
            <w:r>
              <w:rPr>
                <w:rFonts w:asciiTheme="minorHAnsi" w:eastAsia="Times New Roman" w:hAnsiTheme="minorHAnsi"/>
                <w:sz w:val="20"/>
                <w:szCs w:val="20"/>
              </w:rPr>
              <w:t>facilitate the sharing of music</w:t>
            </w:r>
          </w:p>
          <w:p w:rsidR="00F92738" w:rsidRPr="00307F92" w:rsidRDefault="00F92738" w:rsidP="0047538F">
            <w:pPr>
              <w:ind w:left="288" w:hanging="288"/>
              <w:rPr>
                <w:rFonts w:asciiTheme="minorHAnsi" w:eastAsia="Times New Roman" w:hAnsiTheme="minorHAnsi"/>
                <w:sz w:val="20"/>
                <w:szCs w:val="20"/>
              </w:rPr>
            </w:pPr>
            <w:r w:rsidRPr="00307F92">
              <w:rPr>
                <w:rFonts w:asciiTheme="minorHAnsi" w:eastAsia="Times New Roman" w:hAnsiTheme="minorHAnsi"/>
                <w:sz w:val="20"/>
                <w:szCs w:val="20"/>
              </w:rPr>
              <w:t>Composition using the creative</w:t>
            </w:r>
            <w:r>
              <w:rPr>
                <w:rFonts w:asciiTheme="minorHAnsi" w:eastAsia="Times New Roman" w:hAnsiTheme="minorHAnsi"/>
                <w:sz w:val="20"/>
                <w:szCs w:val="20"/>
              </w:rPr>
              <w:t xml:space="preserve"> process facilitates expression</w:t>
            </w:r>
          </w:p>
        </w:tc>
      </w:tr>
      <w:tr w:rsidR="00F92738" w:rsidRPr="000E6C58" w:rsidTr="004C0DB7">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Teacher Resources: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2C6AC2">
              <w:rPr>
                <w:rFonts w:asciiTheme="minorHAnsi" w:hAnsiTheme="minorHAnsi"/>
                <w:i/>
                <w:sz w:val="20"/>
                <w:szCs w:val="20"/>
              </w:rPr>
              <w:t>Improvisation: Methods and Techniques for Music Therapy Clinici</w:t>
            </w:r>
            <w:r w:rsidR="002C6AC2" w:rsidRPr="002C6AC2">
              <w:rPr>
                <w:rFonts w:asciiTheme="minorHAnsi" w:hAnsiTheme="minorHAnsi"/>
                <w:i/>
                <w:sz w:val="20"/>
                <w:szCs w:val="20"/>
              </w:rPr>
              <w:t>ans, Educators, and Students</w:t>
            </w:r>
            <w:r w:rsidR="002C6AC2">
              <w:rPr>
                <w:rFonts w:asciiTheme="minorHAnsi" w:hAnsiTheme="minorHAnsi"/>
                <w:sz w:val="20"/>
                <w:szCs w:val="20"/>
              </w:rPr>
              <w:t>-</w:t>
            </w:r>
            <w:r w:rsidRPr="00307F92">
              <w:rPr>
                <w:rFonts w:asciiTheme="minorHAnsi" w:hAnsiTheme="minorHAnsi"/>
                <w:sz w:val="20"/>
                <w:szCs w:val="20"/>
              </w:rPr>
              <w:t xml:space="preserve"> Tony </w:t>
            </w:r>
            <w:proofErr w:type="spellStart"/>
            <w:r w:rsidRPr="00307F92">
              <w:rPr>
                <w:rFonts w:asciiTheme="minorHAnsi" w:hAnsiTheme="minorHAnsi"/>
                <w:sz w:val="20"/>
                <w:szCs w:val="20"/>
              </w:rPr>
              <w:t>Wigran</w:t>
            </w:r>
            <w:proofErr w:type="spellEnd"/>
          </w:p>
        </w:tc>
      </w:tr>
      <w:tr w:rsidR="00F92738" w:rsidRPr="000E6C58" w:rsidTr="004C0DB7">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Student Resources:</w:t>
            </w:r>
          </w:p>
        </w:tc>
        <w:tc>
          <w:tcPr>
            <w:tcW w:w="11075" w:type="dxa"/>
            <w:gridSpan w:val="2"/>
            <w:shd w:val="clear" w:color="auto" w:fill="auto"/>
            <w:noWrap/>
          </w:tcPr>
          <w:p w:rsidR="00F92738" w:rsidRPr="00307F92" w:rsidRDefault="002C6AC2" w:rsidP="0047538F">
            <w:pPr>
              <w:ind w:left="288" w:hanging="288"/>
              <w:rPr>
                <w:rFonts w:asciiTheme="minorHAnsi" w:hAnsiTheme="minorHAnsi"/>
                <w:sz w:val="20"/>
                <w:szCs w:val="20"/>
              </w:rPr>
            </w:pPr>
            <w:r>
              <w:rPr>
                <w:rFonts w:asciiTheme="minorHAnsi" w:hAnsiTheme="minorHAnsi"/>
                <w:sz w:val="20"/>
                <w:szCs w:val="20"/>
              </w:rPr>
              <w:t>N/A</w:t>
            </w:r>
          </w:p>
        </w:tc>
      </w:tr>
      <w:tr w:rsidR="00F92738" w:rsidRPr="000E6C58" w:rsidTr="004C0DB7">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Students will improvise short sections of familiar songs using pitched instruments</w:t>
            </w:r>
            <w:r>
              <w:rPr>
                <w:rFonts w:asciiTheme="minorHAnsi" w:hAnsiTheme="minorHAnsi"/>
                <w:sz w:val="20"/>
                <w:szCs w:val="20"/>
              </w:rPr>
              <w:t>.</w:t>
            </w:r>
            <w:r w:rsidRPr="00307F92">
              <w:rPr>
                <w:rFonts w:asciiTheme="minorHAnsi" w:hAnsiTheme="minorHAnsi"/>
                <w:sz w:val="20"/>
                <w:szCs w:val="20"/>
              </w:rPr>
              <w:t xml:space="preserve"> </w:t>
            </w:r>
            <w:r w:rsidR="00534900">
              <w:rPr>
                <w:rFonts w:asciiTheme="minorHAnsi" w:hAnsiTheme="minorHAnsi"/>
                <w:sz w:val="20"/>
                <w:szCs w:val="20"/>
              </w:rPr>
              <w:t>Teacher should assess through observation and discussion with students.</w:t>
            </w:r>
          </w:p>
          <w:p w:rsidR="001B746F" w:rsidRPr="00307F92" w:rsidRDefault="007D6FC9" w:rsidP="0047538F">
            <w:pPr>
              <w:ind w:left="288" w:hanging="288"/>
              <w:rPr>
                <w:rFonts w:asciiTheme="minorHAnsi" w:hAnsiTheme="minorHAnsi"/>
                <w:sz w:val="20"/>
                <w:szCs w:val="20"/>
              </w:rPr>
            </w:pPr>
            <w:hyperlink r:id="rId40" w:history="1">
              <w:r w:rsidR="001B746F" w:rsidRPr="007748B0">
                <w:rPr>
                  <w:rStyle w:val="Hyperlink"/>
                  <w:rFonts w:asciiTheme="minorHAnsi" w:hAnsiTheme="minorHAnsi"/>
                  <w:sz w:val="20"/>
                  <w:szCs w:val="20"/>
                </w:rPr>
                <w:t>http://www.rcampus.com/rubricshowc.cfm?code=S77B8W&amp;sp=true</w:t>
              </w:r>
            </w:hyperlink>
            <w:r w:rsidR="001B746F">
              <w:rPr>
                <w:rFonts w:asciiTheme="minorHAnsi" w:hAnsiTheme="minorHAnsi"/>
                <w:sz w:val="20"/>
                <w:szCs w:val="20"/>
              </w:rPr>
              <w:t xml:space="preserve"> (Basic music improvisation rubric example)</w:t>
            </w:r>
          </w:p>
        </w:tc>
      </w:tr>
      <w:tr w:rsidR="00F92738" w:rsidRPr="000E6C58" w:rsidTr="004C0DB7">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4C0DB7">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0E6C58" w:rsidRDefault="00534900" w:rsidP="0047538F">
            <w:pPr>
              <w:ind w:left="288" w:hanging="288"/>
              <w:rPr>
                <w:sz w:val="20"/>
                <w:szCs w:val="20"/>
              </w:rPr>
            </w:pPr>
            <w:r>
              <w:rPr>
                <w:sz w:val="20"/>
                <w:szCs w:val="20"/>
              </w:rPr>
              <w:t>N/A</w:t>
            </w:r>
          </w:p>
        </w:tc>
        <w:tc>
          <w:tcPr>
            <w:tcW w:w="5755" w:type="dxa"/>
            <w:tcBorders>
              <w:top w:val="nil"/>
            </w:tcBorders>
            <w:shd w:val="clear" w:color="auto" w:fill="auto"/>
          </w:tcPr>
          <w:p w:rsidR="00F92738" w:rsidRPr="000E6C58" w:rsidRDefault="00534900" w:rsidP="0047538F">
            <w:pPr>
              <w:ind w:left="288" w:hanging="288"/>
              <w:rPr>
                <w:sz w:val="20"/>
                <w:szCs w:val="20"/>
              </w:rPr>
            </w:pPr>
            <w:r>
              <w:rPr>
                <w:sz w:val="20"/>
                <w:szCs w:val="20"/>
              </w:rPr>
              <w:t>Students may imitate a</w:t>
            </w:r>
            <w:r w:rsidR="006147B2">
              <w:rPr>
                <w:sz w:val="20"/>
                <w:szCs w:val="20"/>
              </w:rPr>
              <w:t>n</w:t>
            </w:r>
            <w:r>
              <w:rPr>
                <w:sz w:val="20"/>
                <w:szCs w:val="20"/>
              </w:rPr>
              <w:t xml:space="preserve"> improvisation pattern performed by the teacher or peers.</w:t>
            </w:r>
          </w:p>
        </w:tc>
      </w:tr>
      <w:tr w:rsidR="00F92738" w:rsidRPr="000E6C58" w:rsidTr="004C0DB7">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lastRenderedPageBreak/>
              <w:t>Extensions for depth and complexity:</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4C0DB7">
        <w:trPr>
          <w:cantSplit/>
          <w:trHeight w:val="472"/>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0E6C58" w:rsidRDefault="00534900" w:rsidP="0047538F">
            <w:pPr>
              <w:ind w:left="288" w:hanging="288"/>
              <w:rPr>
                <w:sz w:val="20"/>
                <w:szCs w:val="20"/>
              </w:rPr>
            </w:pPr>
            <w:r>
              <w:rPr>
                <w:sz w:val="20"/>
                <w:szCs w:val="20"/>
              </w:rPr>
              <w:t>N/A</w:t>
            </w:r>
          </w:p>
        </w:tc>
        <w:tc>
          <w:tcPr>
            <w:tcW w:w="5755" w:type="dxa"/>
            <w:tcBorders>
              <w:top w:val="nil"/>
            </w:tcBorders>
            <w:shd w:val="clear" w:color="auto" w:fill="auto"/>
          </w:tcPr>
          <w:p w:rsidR="00F92738" w:rsidRPr="00534900" w:rsidRDefault="00534900" w:rsidP="0047538F">
            <w:pPr>
              <w:ind w:left="288" w:hanging="288"/>
              <w:rPr>
                <w:b/>
                <w:sz w:val="20"/>
                <w:szCs w:val="20"/>
              </w:rPr>
            </w:pPr>
            <w:r w:rsidRPr="00EB6132">
              <w:rPr>
                <w:sz w:val="20"/>
                <w:szCs w:val="20"/>
              </w:rPr>
              <w:t>Students</w:t>
            </w:r>
            <w:r>
              <w:rPr>
                <w:sz w:val="20"/>
                <w:szCs w:val="20"/>
              </w:rPr>
              <w:t xml:space="preserve"> may</w:t>
            </w:r>
            <w:r w:rsidRPr="00EB6132">
              <w:rPr>
                <w:sz w:val="20"/>
                <w:szCs w:val="20"/>
              </w:rPr>
              <w:t xml:space="preserve"> collaborate within groups to organize and create their own sample </w:t>
            </w:r>
            <w:r>
              <w:rPr>
                <w:sz w:val="20"/>
                <w:szCs w:val="20"/>
              </w:rPr>
              <w:t>“show-case” of improvised music</w:t>
            </w:r>
          </w:p>
        </w:tc>
      </w:tr>
      <w:tr w:rsidR="00F92738" w:rsidRPr="000E6C58" w:rsidTr="004C0DB7">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4C0DB7">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Improvise completion of a given rhythmic or melodic phrase </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Improvise short phrases using the pitches of the diatonic scale</w:t>
            </w:r>
          </w:p>
        </w:tc>
      </w:tr>
      <w:tr w:rsidR="00F92738" w:rsidRPr="000E6C58" w:rsidTr="004C0DB7">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Pr="00307F92" w:rsidRDefault="00F92738" w:rsidP="0047538F">
            <w:pPr>
              <w:ind w:left="0" w:firstLine="0"/>
              <w:rPr>
                <w:rFonts w:asciiTheme="minorHAnsi" w:hAnsiTheme="minorHAnsi"/>
                <w:sz w:val="20"/>
                <w:szCs w:val="20"/>
              </w:rPr>
            </w:pPr>
            <w:r w:rsidRPr="00307F92">
              <w:rPr>
                <w:rFonts w:asciiTheme="minorHAnsi" w:hAnsiTheme="minorHAnsi"/>
                <w:bCs/>
                <w:sz w:val="20"/>
                <w:szCs w:val="20"/>
                <w:lang w:val="en"/>
              </w:rPr>
              <w:t xml:space="preserve">Improvisation </w:t>
            </w:r>
          </w:p>
        </w:tc>
      </w:tr>
    </w:tbl>
    <w:p w:rsidR="00452ACE" w:rsidRDefault="00452ACE" w:rsidP="00475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A20BDA">
        <w:tc>
          <w:tcPr>
            <w:tcW w:w="14781" w:type="dxa"/>
            <w:gridSpan w:val="3"/>
            <w:shd w:val="clear" w:color="auto" w:fill="A6A6A6"/>
            <w:noWrap/>
          </w:tcPr>
          <w:p w:rsidR="00F92738" w:rsidRPr="000E6C58" w:rsidRDefault="00F92738" w:rsidP="0047538F">
            <w:pPr>
              <w:ind w:left="0" w:firstLine="0"/>
              <w:rPr>
                <w:b/>
                <w:sz w:val="20"/>
                <w:szCs w:val="20"/>
              </w:rPr>
            </w:pPr>
            <w:r w:rsidRPr="000E6C58">
              <w:rPr>
                <w:b/>
                <w:sz w:val="20"/>
                <w:szCs w:val="20"/>
              </w:rPr>
              <w:t>Learning Experience # 6</w:t>
            </w:r>
          </w:p>
        </w:tc>
      </w:tr>
      <w:tr w:rsidR="00F92738" w:rsidRPr="000E6C58" w:rsidTr="00A20BDA">
        <w:tc>
          <w:tcPr>
            <w:tcW w:w="14781" w:type="dxa"/>
            <w:gridSpan w:val="3"/>
            <w:shd w:val="clear" w:color="auto" w:fill="D9D9D9"/>
            <w:noWrap/>
          </w:tcPr>
          <w:p w:rsidR="00F92738" w:rsidRPr="000E6C58" w:rsidRDefault="0081212D" w:rsidP="0047538F">
            <w:pPr>
              <w:ind w:left="0" w:firstLine="0"/>
              <w:rPr>
                <w:sz w:val="28"/>
                <w:szCs w:val="28"/>
              </w:rPr>
            </w:pPr>
            <w:r>
              <w:rPr>
                <w:sz w:val="28"/>
                <w:szCs w:val="28"/>
              </w:rPr>
              <w:t>The teacher</w:t>
            </w:r>
            <w:r w:rsidR="00F92738" w:rsidRPr="00EB6132">
              <w:rPr>
                <w:sz w:val="28"/>
                <w:szCs w:val="28"/>
              </w:rPr>
              <w:t xml:space="preserve"> may guide and model improvised vocal melodies (Arioso, Scat, etc.) so that students can </w:t>
            </w:r>
            <w:r w:rsidR="00534900">
              <w:rPr>
                <w:sz w:val="28"/>
                <w:szCs w:val="28"/>
              </w:rPr>
              <w:t xml:space="preserve">explore versions of </w:t>
            </w:r>
            <w:r w:rsidR="00F92738" w:rsidRPr="00EB6132">
              <w:rPr>
                <w:sz w:val="28"/>
                <w:szCs w:val="28"/>
              </w:rPr>
              <w:t>vocal improvisations.</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eastAsia="Times New Roman" w:hAnsiTheme="minorHAnsi"/>
                <w:sz w:val="20"/>
                <w:szCs w:val="20"/>
              </w:rPr>
            </w:pPr>
            <w:r w:rsidRPr="00307F92">
              <w:rPr>
                <w:rFonts w:asciiTheme="minorHAnsi" w:eastAsia="Times New Roman" w:hAnsiTheme="minorHAnsi"/>
                <w:sz w:val="20"/>
                <w:szCs w:val="20"/>
              </w:rPr>
              <w:t>Composition using the creative</w:t>
            </w:r>
            <w:r>
              <w:rPr>
                <w:rFonts w:asciiTheme="minorHAnsi" w:eastAsia="Times New Roman" w:hAnsiTheme="minorHAnsi"/>
                <w:sz w:val="20"/>
                <w:szCs w:val="20"/>
              </w:rPr>
              <w:t xml:space="preserve"> process facilitates expression</w:t>
            </w:r>
          </w:p>
          <w:p w:rsidR="00F92738" w:rsidRPr="00307F92" w:rsidRDefault="00F92738" w:rsidP="0047538F">
            <w:pPr>
              <w:ind w:left="288" w:hanging="288"/>
              <w:rPr>
                <w:rFonts w:asciiTheme="minorHAnsi" w:eastAsia="Times New Roman" w:hAnsiTheme="minorHAnsi"/>
                <w:sz w:val="20"/>
                <w:szCs w:val="20"/>
              </w:rPr>
            </w:pPr>
            <w:r w:rsidRPr="00307F92">
              <w:rPr>
                <w:rFonts w:asciiTheme="minorHAnsi" w:eastAsia="Times New Roman" w:hAnsiTheme="minorHAnsi"/>
                <w:sz w:val="20"/>
                <w:szCs w:val="20"/>
              </w:rPr>
              <w:t xml:space="preserve">Listening and performing a variety of musical styles contributes </w:t>
            </w:r>
            <w:r>
              <w:rPr>
                <w:rFonts w:asciiTheme="minorHAnsi" w:eastAsia="Times New Roman" w:hAnsiTheme="minorHAnsi"/>
                <w:sz w:val="20"/>
                <w:szCs w:val="20"/>
              </w:rPr>
              <w:t>to individual musical creation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Teacher Resources:</w:t>
            </w:r>
          </w:p>
        </w:tc>
        <w:tc>
          <w:tcPr>
            <w:tcW w:w="11075" w:type="dxa"/>
            <w:gridSpan w:val="2"/>
            <w:shd w:val="clear" w:color="auto" w:fill="auto"/>
            <w:noWrap/>
          </w:tcPr>
          <w:p w:rsidR="00013E88" w:rsidRDefault="007D6FC9" w:rsidP="0047538F">
            <w:pPr>
              <w:ind w:left="288" w:hanging="288"/>
              <w:rPr>
                <w:rFonts w:asciiTheme="minorHAnsi" w:hAnsiTheme="minorHAnsi"/>
                <w:color w:val="008000"/>
                <w:sz w:val="20"/>
                <w:szCs w:val="20"/>
              </w:rPr>
            </w:pPr>
            <w:hyperlink r:id="rId41" w:history="1">
              <w:r w:rsidR="00013E88" w:rsidRPr="007748B0">
                <w:rPr>
                  <w:rStyle w:val="Hyperlink"/>
                  <w:rFonts w:asciiTheme="minorHAnsi" w:hAnsiTheme="minorHAnsi"/>
                  <w:sz w:val="20"/>
                  <w:szCs w:val="20"/>
                </w:rPr>
                <w:t>http://cnx.org/content/m17623/latest/</w:t>
              </w:r>
            </w:hyperlink>
            <w:r w:rsidR="00013E88">
              <w:rPr>
                <w:rFonts w:asciiTheme="minorHAnsi" w:hAnsiTheme="minorHAnsi"/>
                <w:color w:val="008000"/>
                <w:sz w:val="20"/>
                <w:szCs w:val="20"/>
              </w:rPr>
              <w:t xml:space="preserve"> </w:t>
            </w:r>
            <w:r w:rsidR="00013E88" w:rsidRPr="001B746F">
              <w:rPr>
                <w:rFonts w:asciiTheme="minorHAnsi" w:hAnsiTheme="minorHAnsi"/>
                <w:sz w:val="20"/>
                <w:szCs w:val="20"/>
              </w:rPr>
              <w:t>(Lesson/activity ideas for teaching vocal improvisation)</w:t>
            </w:r>
          </w:p>
          <w:p w:rsidR="00F92738" w:rsidRDefault="007D6FC9" w:rsidP="0047538F">
            <w:pPr>
              <w:ind w:left="288" w:hanging="288"/>
              <w:rPr>
                <w:rFonts w:asciiTheme="minorHAnsi" w:hAnsiTheme="minorHAnsi"/>
                <w:sz w:val="20"/>
                <w:szCs w:val="20"/>
              </w:rPr>
            </w:pPr>
            <w:hyperlink r:id="rId42" w:history="1">
              <w:r w:rsidR="00534900" w:rsidRPr="007748B0">
                <w:rPr>
                  <w:rStyle w:val="Hyperlink"/>
                  <w:rFonts w:asciiTheme="minorHAnsi" w:hAnsiTheme="minorHAnsi"/>
                  <w:sz w:val="20"/>
                  <w:szCs w:val="20"/>
                </w:rPr>
                <w:t>http://www.mixcloud.com/maxvibes/</w:t>
              </w:r>
            </w:hyperlink>
            <w:r w:rsidR="00534900">
              <w:rPr>
                <w:rFonts w:asciiTheme="minorHAnsi" w:hAnsiTheme="minorHAnsi"/>
                <w:color w:val="008000"/>
                <w:sz w:val="20"/>
                <w:szCs w:val="20"/>
              </w:rPr>
              <w:t xml:space="preserve"> </w:t>
            </w:r>
            <w:r w:rsidR="00534900">
              <w:rPr>
                <w:rFonts w:asciiTheme="minorHAnsi" w:hAnsiTheme="minorHAnsi"/>
                <w:sz w:val="20"/>
                <w:szCs w:val="20"/>
              </w:rPr>
              <w:t>(</w:t>
            </w:r>
            <w:proofErr w:type="spellStart"/>
            <w:r w:rsidR="00534900">
              <w:rPr>
                <w:rFonts w:asciiTheme="minorHAnsi" w:hAnsiTheme="minorHAnsi"/>
                <w:sz w:val="20"/>
                <w:szCs w:val="20"/>
              </w:rPr>
              <w:t>Jazzcat</w:t>
            </w:r>
            <w:proofErr w:type="spellEnd"/>
            <w:r w:rsidR="00534900">
              <w:rPr>
                <w:rFonts w:asciiTheme="minorHAnsi" w:hAnsiTheme="minorHAnsi"/>
                <w:sz w:val="20"/>
                <w:szCs w:val="20"/>
              </w:rPr>
              <w:t xml:space="preserve"> site with vocal music examples)</w:t>
            </w:r>
          </w:p>
          <w:p w:rsidR="00534900" w:rsidRDefault="007D6FC9" w:rsidP="0047538F">
            <w:pPr>
              <w:ind w:left="288" w:hanging="288"/>
              <w:rPr>
                <w:rFonts w:asciiTheme="minorHAnsi" w:hAnsiTheme="minorHAnsi" w:cs="Arial"/>
                <w:iCs/>
                <w:sz w:val="20"/>
                <w:szCs w:val="20"/>
                <w:shd w:val="clear" w:color="auto" w:fill="FFFFFF"/>
              </w:rPr>
            </w:pPr>
            <w:hyperlink r:id="rId43" w:history="1">
              <w:r w:rsidR="00534900" w:rsidRPr="007748B0">
                <w:rPr>
                  <w:rStyle w:val="Hyperlink"/>
                  <w:rFonts w:asciiTheme="minorHAnsi" w:hAnsiTheme="minorHAnsi" w:cs="Arial"/>
                  <w:iCs/>
                  <w:sz w:val="20"/>
                  <w:szCs w:val="20"/>
                  <w:shd w:val="clear" w:color="auto" w:fill="FFFFFF"/>
                </w:rPr>
                <w:t>http://www.youtube.com/watch?v=nYbx3jg5aOw</w:t>
              </w:r>
            </w:hyperlink>
            <w:r w:rsidR="0047538F">
              <w:rPr>
                <w:rFonts w:asciiTheme="minorHAnsi" w:hAnsiTheme="minorHAnsi" w:cs="Arial"/>
                <w:iCs/>
                <w:sz w:val="20"/>
                <w:szCs w:val="20"/>
                <w:shd w:val="clear" w:color="auto" w:fill="FFFFFF"/>
              </w:rPr>
              <w:t xml:space="preserve"> </w:t>
            </w:r>
            <w:r w:rsidR="00534900">
              <w:rPr>
                <w:rFonts w:asciiTheme="minorHAnsi" w:hAnsiTheme="minorHAnsi" w:cs="Arial"/>
                <w:iCs/>
                <w:sz w:val="20"/>
                <w:szCs w:val="20"/>
                <w:shd w:val="clear" w:color="auto" w:fill="FFFFFF"/>
              </w:rPr>
              <w:t>( You Tube</w:t>
            </w:r>
            <w:r w:rsidR="0047538F">
              <w:rPr>
                <w:rFonts w:asciiTheme="minorHAnsi" w:hAnsiTheme="minorHAnsi" w:cs="Arial"/>
                <w:iCs/>
                <w:sz w:val="20"/>
                <w:szCs w:val="20"/>
                <w:shd w:val="clear" w:color="auto" w:fill="FFFFFF"/>
              </w:rPr>
              <w:t xml:space="preserve"> </w:t>
            </w:r>
            <w:r w:rsidR="00534900">
              <w:rPr>
                <w:rFonts w:asciiTheme="minorHAnsi" w:hAnsiTheme="minorHAnsi" w:cs="Arial"/>
                <w:iCs/>
                <w:sz w:val="20"/>
                <w:szCs w:val="20"/>
                <w:shd w:val="clear" w:color="auto" w:fill="FFFFFF"/>
              </w:rPr>
              <w:t>vocal Arioso example)</w:t>
            </w:r>
          </w:p>
          <w:p w:rsidR="00534900" w:rsidRDefault="007D6FC9" w:rsidP="0047538F">
            <w:pPr>
              <w:ind w:left="288" w:hanging="288"/>
              <w:rPr>
                <w:rFonts w:asciiTheme="minorHAnsi" w:hAnsiTheme="minorHAnsi"/>
                <w:sz w:val="20"/>
                <w:szCs w:val="20"/>
              </w:rPr>
            </w:pPr>
            <w:hyperlink r:id="rId44" w:history="1">
              <w:r w:rsidR="0083455B" w:rsidRPr="0083455B">
                <w:rPr>
                  <w:rStyle w:val="Hyperlink"/>
                  <w:rFonts w:asciiTheme="minorHAnsi" w:hAnsiTheme="minorHAnsi"/>
                  <w:sz w:val="20"/>
                  <w:szCs w:val="20"/>
                </w:rPr>
                <w:t>http://www.youtube.com/watch?v=xahbwfm9_bQ&amp;list=PLaU81tcrTnG4qISUsc8v4-_JRf1FUp_L7</w:t>
              </w:r>
            </w:hyperlink>
            <w:r w:rsidR="0083455B" w:rsidRPr="0083455B">
              <w:rPr>
                <w:rFonts w:asciiTheme="minorHAnsi" w:hAnsiTheme="minorHAnsi"/>
                <w:sz w:val="20"/>
                <w:szCs w:val="20"/>
              </w:rPr>
              <w:t xml:space="preserve"> (You Tube vocal scat example)</w:t>
            </w:r>
          </w:p>
          <w:p w:rsidR="0083455B" w:rsidRPr="0083455B" w:rsidRDefault="007D6FC9" w:rsidP="0047538F">
            <w:pPr>
              <w:ind w:left="288" w:hanging="288"/>
              <w:rPr>
                <w:rFonts w:asciiTheme="minorHAnsi" w:hAnsiTheme="minorHAnsi"/>
                <w:sz w:val="20"/>
                <w:szCs w:val="20"/>
              </w:rPr>
            </w:pPr>
            <w:hyperlink r:id="rId45" w:history="1">
              <w:r w:rsidR="0083455B" w:rsidRPr="007748B0">
                <w:rPr>
                  <w:rStyle w:val="Hyperlink"/>
                  <w:rFonts w:asciiTheme="minorHAnsi" w:hAnsiTheme="minorHAnsi"/>
                  <w:sz w:val="20"/>
                  <w:szCs w:val="20"/>
                </w:rPr>
                <w:t>http://www.youtube.com/watch?v=q0iOtpp-ILM</w:t>
              </w:r>
            </w:hyperlink>
            <w:r w:rsidR="0083455B">
              <w:rPr>
                <w:rFonts w:asciiTheme="minorHAnsi" w:hAnsiTheme="minorHAnsi"/>
                <w:sz w:val="20"/>
                <w:szCs w:val="20"/>
              </w:rPr>
              <w:t xml:space="preserve"> (You Tube video on how to scat)</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Student Resources:</w:t>
            </w:r>
          </w:p>
        </w:tc>
        <w:tc>
          <w:tcPr>
            <w:tcW w:w="11075" w:type="dxa"/>
            <w:gridSpan w:val="2"/>
            <w:shd w:val="clear" w:color="auto" w:fill="auto"/>
            <w:noWrap/>
          </w:tcPr>
          <w:p w:rsidR="00F92738" w:rsidRPr="00307F92" w:rsidRDefault="00534900" w:rsidP="0047538F">
            <w:pPr>
              <w:ind w:left="288" w:hanging="288"/>
              <w:rPr>
                <w:rFonts w:asciiTheme="minorHAnsi" w:hAnsiTheme="minorHAnsi"/>
                <w:color w:val="008000"/>
                <w:sz w:val="20"/>
                <w:szCs w:val="20"/>
              </w:rPr>
            </w:pPr>
            <w:r w:rsidRPr="00534900">
              <w:rPr>
                <w:rFonts w:asciiTheme="minorHAnsi" w:hAnsiTheme="minorHAnsi"/>
                <w:sz w:val="20"/>
                <w:szCs w:val="20"/>
              </w:rPr>
              <w:t>N/A</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Students</w:t>
            </w:r>
            <w:r w:rsidR="004C0DB7">
              <w:rPr>
                <w:rFonts w:asciiTheme="minorHAnsi" w:hAnsiTheme="minorHAnsi"/>
                <w:sz w:val="20"/>
                <w:szCs w:val="20"/>
              </w:rPr>
              <w:t xml:space="preserve"> will </w:t>
            </w:r>
            <w:bookmarkStart w:id="0" w:name="_GoBack"/>
            <w:bookmarkEnd w:id="0"/>
            <w:r w:rsidRPr="00307F92">
              <w:rPr>
                <w:rFonts w:asciiTheme="minorHAnsi" w:hAnsiTheme="minorHAnsi"/>
                <w:sz w:val="20"/>
                <w:szCs w:val="20"/>
              </w:rPr>
              <w:t>create an appropriate</w:t>
            </w:r>
            <w:r w:rsidR="0083455B">
              <w:rPr>
                <w:rFonts w:asciiTheme="minorHAnsi" w:hAnsiTheme="minorHAnsi"/>
                <w:sz w:val="20"/>
                <w:szCs w:val="20"/>
              </w:rPr>
              <w:t>, simple</w:t>
            </w:r>
            <w:r w:rsidRPr="00307F92">
              <w:rPr>
                <w:rFonts w:asciiTheme="minorHAnsi" w:hAnsiTheme="minorHAnsi"/>
                <w:sz w:val="20"/>
                <w:szCs w:val="20"/>
              </w:rPr>
              <w:t xml:space="preserve"> vocal improvisation in response to a teacher led model. </w:t>
            </w:r>
          </w:p>
          <w:p w:rsidR="0081212D" w:rsidRPr="00307F92" w:rsidRDefault="007D6FC9" w:rsidP="0047538F">
            <w:pPr>
              <w:ind w:left="288" w:hanging="288"/>
              <w:rPr>
                <w:rFonts w:asciiTheme="minorHAnsi" w:hAnsiTheme="minorHAnsi"/>
                <w:sz w:val="20"/>
                <w:szCs w:val="20"/>
              </w:rPr>
            </w:pPr>
            <w:hyperlink r:id="rId46" w:history="1">
              <w:r w:rsidR="0081212D" w:rsidRPr="00943B0D">
                <w:rPr>
                  <w:rStyle w:val="Hyperlink"/>
                  <w:rFonts w:asciiTheme="minorHAnsi" w:hAnsiTheme="minorHAnsi"/>
                  <w:sz w:val="20"/>
                  <w:szCs w:val="20"/>
                </w:rPr>
                <w:t>https://www.ocps.net/cs/ese/support/curriculum/Documents/A%20Checklist%20for%20Everything%20Book.pdf</w:t>
              </w:r>
            </w:hyperlink>
            <w:r w:rsidR="0081212D">
              <w:rPr>
                <w:rFonts w:asciiTheme="minorHAnsi" w:hAnsiTheme="minorHAnsi"/>
                <w:sz w:val="20"/>
                <w:szCs w:val="20"/>
              </w:rPr>
              <w:t xml:space="preserve"> (Compilation of observation checklists that can be modified as needed to collect student performance skills)</w:t>
            </w:r>
          </w:p>
        </w:tc>
      </w:tr>
      <w:tr w:rsidR="00F92738" w:rsidRPr="000E6C58" w:rsidTr="00A20BDA">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307F92" w:rsidRDefault="0083455B" w:rsidP="0047538F">
            <w:pPr>
              <w:ind w:left="288" w:hanging="288"/>
              <w:rPr>
                <w:rFonts w:asciiTheme="minorHAnsi" w:hAnsiTheme="minorHAnsi"/>
                <w:sz w:val="20"/>
                <w:szCs w:val="20"/>
              </w:rPr>
            </w:pPr>
            <w:r>
              <w:rPr>
                <w:rFonts w:asciiTheme="minorHAnsi" w:hAnsiTheme="minorHAnsi"/>
                <w:sz w:val="20"/>
                <w:szCs w:val="20"/>
              </w:rPr>
              <w:t>N/A</w:t>
            </w:r>
          </w:p>
        </w:tc>
        <w:tc>
          <w:tcPr>
            <w:tcW w:w="5755" w:type="dxa"/>
            <w:tcBorders>
              <w:top w:val="nil"/>
            </w:tcBorders>
            <w:shd w:val="clear" w:color="auto" w:fill="auto"/>
          </w:tcPr>
          <w:p w:rsidR="0083455B" w:rsidRPr="00307F92" w:rsidRDefault="0081212D" w:rsidP="0047538F">
            <w:pPr>
              <w:ind w:left="288" w:hanging="288"/>
              <w:rPr>
                <w:rFonts w:asciiTheme="minorHAnsi" w:hAnsiTheme="minorHAnsi"/>
                <w:sz w:val="20"/>
                <w:szCs w:val="20"/>
              </w:rPr>
            </w:pPr>
            <w:r>
              <w:rPr>
                <w:rFonts w:asciiTheme="minorHAnsi" w:hAnsiTheme="minorHAnsi"/>
                <w:sz w:val="20"/>
                <w:szCs w:val="20"/>
              </w:rPr>
              <w:t>N/A</w:t>
            </w:r>
          </w:p>
          <w:p w:rsidR="00F92738" w:rsidRPr="00307F92" w:rsidRDefault="00F92738" w:rsidP="0047538F">
            <w:pPr>
              <w:ind w:left="288" w:hanging="288"/>
              <w:rPr>
                <w:rFonts w:asciiTheme="minorHAnsi" w:hAnsiTheme="minorHAnsi"/>
                <w:sz w:val="20"/>
                <w:szCs w:val="20"/>
              </w:rPr>
            </w:pPr>
          </w:p>
        </w:tc>
      </w:tr>
      <w:tr w:rsidR="00F92738" w:rsidRPr="000E6C58" w:rsidTr="00A20BDA">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Extensions for depth and complexity:</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553"/>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307F92" w:rsidRDefault="0083455B" w:rsidP="0047538F">
            <w:pPr>
              <w:ind w:left="288" w:hanging="288"/>
              <w:rPr>
                <w:rFonts w:asciiTheme="minorHAnsi" w:hAnsiTheme="minorHAnsi"/>
                <w:sz w:val="20"/>
                <w:szCs w:val="20"/>
              </w:rPr>
            </w:pPr>
            <w:r>
              <w:rPr>
                <w:rFonts w:asciiTheme="minorHAnsi" w:hAnsiTheme="minorHAnsi"/>
                <w:sz w:val="20"/>
                <w:szCs w:val="20"/>
              </w:rPr>
              <w:t>N/A</w:t>
            </w:r>
          </w:p>
        </w:tc>
        <w:tc>
          <w:tcPr>
            <w:tcW w:w="5755" w:type="dxa"/>
            <w:tcBorders>
              <w:top w:val="nil"/>
            </w:tcBorders>
            <w:shd w:val="clear" w:color="auto" w:fill="auto"/>
          </w:tcPr>
          <w:p w:rsidR="00F92738" w:rsidRPr="00307F92" w:rsidRDefault="0081212D" w:rsidP="0047538F">
            <w:pPr>
              <w:ind w:left="288" w:hanging="288"/>
              <w:rPr>
                <w:rFonts w:asciiTheme="minorHAnsi" w:hAnsiTheme="minorHAnsi"/>
                <w:sz w:val="20"/>
                <w:szCs w:val="20"/>
              </w:rPr>
            </w:pPr>
            <w:r>
              <w:rPr>
                <w:rFonts w:asciiTheme="minorHAnsi" w:hAnsiTheme="minorHAnsi"/>
                <w:sz w:val="20"/>
                <w:szCs w:val="20"/>
              </w:rPr>
              <w:t>N/A</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lastRenderedPageBreak/>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Improvise completion of a given rhythmic or melodic phrase </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Improvise short phrases using the pitches of the diatonic scale</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Pr="00307F92" w:rsidRDefault="00F92738" w:rsidP="0047538F">
            <w:pPr>
              <w:ind w:left="0" w:firstLine="0"/>
              <w:rPr>
                <w:rFonts w:asciiTheme="minorHAnsi" w:hAnsiTheme="minorHAnsi"/>
                <w:sz w:val="20"/>
                <w:szCs w:val="20"/>
              </w:rPr>
            </w:pPr>
            <w:r w:rsidRPr="00307F92">
              <w:rPr>
                <w:rFonts w:asciiTheme="minorHAnsi" w:hAnsiTheme="minorHAnsi"/>
                <w:sz w:val="20"/>
                <w:szCs w:val="20"/>
              </w:rPr>
              <w:t>Phrasing, beat, tempo, rhythm, pitch, melody, music conversation</w:t>
            </w:r>
          </w:p>
        </w:tc>
      </w:tr>
    </w:tbl>
    <w:p w:rsidR="00F92738" w:rsidRPr="00E27ACB" w:rsidRDefault="00F92738" w:rsidP="00475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A20BDA">
        <w:tc>
          <w:tcPr>
            <w:tcW w:w="14781" w:type="dxa"/>
            <w:gridSpan w:val="3"/>
            <w:shd w:val="clear" w:color="auto" w:fill="A6A6A6"/>
            <w:noWrap/>
          </w:tcPr>
          <w:p w:rsidR="00F92738" w:rsidRPr="000E6C58" w:rsidRDefault="00F92738" w:rsidP="0047538F">
            <w:pPr>
              <w:ind w:left="0" w:firstLine="0"/>
              <w:rPr>
                <w:b/>
                <w:sz w:val="20"/>
                <w:szCs w:val="20"/>
              </w:rPr>
            </w:pPr>
            <w:r w:rsidRPr="000E6C58">
              <w:rPr>
                <w:b/>
                <w:sz w:val="20"/>
                <w:szCs w:val="20"/>
              </w:rPr>
              <w:t>Learning Experience # 7</w:t>
            </w:r>
          </w:p>
        </w:tc>
      </w:tr>
      <w:tr w:rsidR="00F92738" w:rsidRPr="000E6C58" w:rsidTr="00A20BDA">
        <w:tc>
          <w:tcPr>
            <w:tcW w:w="14781" w:type="dxa"/>
            <w:gridSpan w:val="3"/>
            <w:shd w:val="clear" w:color="auto" w:fill="D9D9D9"/>
            <w:noWrap/>
          </w:tcPr>
          <w:p w:rsidR="00F92738" w:rsidRPr="000E6C58" w:rsidRDefault="00F92738" w:rsidP="0047538F">
            <w:pPr>
              <w:ind w:left="0" w:firstLine="0"/>
              <w:rPr>
                <w:sz w:val="28"/>
                <w:szCs w:val="28"/>
              </w:rPr>
            </w:pPr>
            <w:r w:rsidRPr="00EB6132">
              <w:rPr>
                <w:sz w:val="28"/>
                <w:szCs w:val="28"/>
              </w:rPr>
              <w:t xml:space="preserve">Teacher may model </w:t>
            </w:r>
            <w:r w:rsidR="0083455B">
              <w:rPr>
                <w:sz w:val="28"/>
                <w:szCs w:val="28"/>
              </w:rPr>
              <w:t xml:space="preserve">call and response </w:t>
            </w:r>
            <w:r w:rsidRPr="00EB6132">
              <w:rPr>
                <w:sz w:val="28"/>
                <w:szCs w:val="28"/>
              </w:rPr>
              <w:t xml:space="preserve">improvisation on pitched instruments and voice so that students can </w:t>
            </w:r>
            <w:r w:rsidR="0083455B">
              <w:rPr>
                <w:sz w:val="28"/>
                <w:szCs w:val="28"/>
              </w:rPr>
              <w:t>explore</w:t>
            </w:r>
            <w:r w:rsidR="0047538F">
              <w:rPr>
                <w:sz w:val="28"/>
                <w:szCs w:val="28"/>
              </w:rPr>
              <w:t xml:space="preserve"> </w:t>
            </w:r>
            <w:r w:rsidR="0083455B">
              <w:rPr>
                <w:sz w:val="28"/>
                <w:szCs w:val="28"/>
              </w:rPr>
              <w:t xml:space="preserve">various improvisational </w:t>
            </w:r>
            <w:r w:rsidR="00D2054B">
              <w:rPr>
                <w:sz w:val="28"/>
                <w:szCs w:val="28"/>
              </w:rPr>
              <w:t>structure</w:t>
            </w:r>
            <w:r w:rsidR="0083455B">
              <w:rPr>
                <w:sz w:val="28"/>
                <w:szCs w:val="28"/>
              </w:rPr>
              <w:t xml:space="preserve"> in music.</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eastAsia="Times New Roman" w:hAnsiTheme="minorHAnsi"/>
                <w:sz w:val="20"/>
                <w:szCs w:val="20"/>
              </w:rPr>
            </w:pPr>
            <w:r w:rsidRPr="00307F92">
              <w:rPr>
                <w:rFonts w:asciiTheme="minorHAnsi" w:eastAsia="Times New Roman" w:hAnsiTheme="minorHAnsi"/>
                <w:sz w:val="20"/>
                <w:szCs w:val="20"/>
              </w:rPr>
              <w:t>Composition using the creative</w:t>
            </w:r>
            <w:r>
              <w:rPr>
                <w:rFonts w:asciiTheme="minorHAnsi" w:eastAsia="Times New Roman" w:hAnsiTheme="minorHAnsi"/>
                <w:sz w:val="20"/>
                <w:szCs w:val="20"/>
              </w:rPr>
              <w:t xml:space="preserve"> process facilitates expression</w:t>
            </w:r>
          </w:p>
          <w:p w:rsidR="00F92738" w:rsidRPr="00307F92" w:rsidRDefault="00F92738" w:rsidP="0047538F">
            <w:pPr>
              <w:ind w:left="288" w:hanging="288"/>
              <w:rPr>
                <w:rFonts w:asciiTheme="minorHAnsi" w:hAnsiTheme="minorHAnsi"/>
                <w:sz w:val="20"/>
                <w:szCs w:val="20"/>
              </w:rPr>
            </w:pPr>
            <w:r w:rsidRPr="00307F92">
              <w:rPr>
                <w:rFonts w:asciiTheme="minorHAnsi" w:eastAsia="Times New Roman" w:hAnsiTheme="minorHAnsi"/>
                <w:sz w:val="20"/>
                <w:szCs w:val="20"/>
              </w:rPr>
              <w:t>Listening and performing a variety of musical styles contributes to individual musical cr</w:t>
            </w:r>
            <w:r>
              <w:rPr>
                <w:rFonts w:asciiTheme="minorHAnsi" w:eastAsia="Times New Roman" w:hAnsiTheme="minorHAnsi"/>
                <w:sz w:val="20"/>
                <w:szCs w:val="20"/>
              </w:rPr>
              <w:t>eation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Teacher Resources:</w:t>
            </w:r>
          </w:p>
        </w:tc>
        <w:tc>
          <w:tcPr>
            <w:tcW w:w="11075" w:type="dxa"/>
            <w:gridSpan w:val="2"/>
            <w:shd w:val="clear" w:color="auto" w:fill="auto"/>
            <w:noWrap/>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Call &amp; Response samples (African Folk Music, Sea Chanteys, </w:t>
            </w:r>
            <w:proofErr w:type="gramStart"/>
            <w:r w:rsidRPr="00307F92">
              <w:rPr>
                <w:rFonts w:asciiTheme="minorHAnsi" w:hAnsiTheme="minorHAnsi"/>
                <w:sz w:val="20"/>
                <w:szCs w:val="20"/>
              </w:rPr>
              <w:t>Kodaly</w:t>
            </w:r>
            <w:proofErr w:type="gramEnd"/>
            <w:r w:rsidRPr="00307F92">
              <w:rPr>
                <w:rFonts w:asciiTheme="minorHAnsi" w:hAnsiTheme="minorHAnsi"/>
                <w:sz w:val="20"/>
                <w:szCs w:val="20"/>
              </w:rPr>
              <w:t xml:space="preserve"> Method etc.)</w:t>
            </w:r>
          </w:p>
          <w:p w:rsidR="0083455B" w:rsidRPr="00307F92" w:rsidRDefault="007D6FC9" w:rsidP="00C4415D">
            <w:pPr>
              <w:ind w:left="288" w:hanging="288"/>
              <w:rPr>
                <w:rFonts w:asciiTheme="minorHAnsi" w:hAnsiTheme="minorHAnsi"/>
                <w:sz w:val="20"/>
                <w:szCs w:val="20"/>
              </w:rPr>
            </w:pPr>
            <w:hyperlink r:id="rId47" w:history="1">
              <w:r w:rsidR="0083455B" w:rsidRPr="007748B0">
                <w:rPr>
                  <w:rStyle w:val="Hyperlink"/>
                  <w:rFonts w:asciiTheme="minorHAnsi" w:hAnsiTheme="minorHAnsi"/>
                  <w:sz w:val="20"/>
                  <w:szCs w:val="20"/>
                </w:rPr>
                <w:t>http://www.youtube.com/watch?v=pxg4AP1MKDk</w:t>
              </w:r>
            </w:hyperlink>
            <w:r w:rsidR="0083455B">
              <w:rPr>
                <w:rFonts w:asciiTheme="minorHAnsi" w:hAnsiTheme="minorHAnsi"/>
                <w:sz w:val="20"/>
                <w:szCs w:val="20"/>
              </w:rPr>
              <w:t xml:space="preserve"> (You Tube Jazz version of call and response)</w:t>
            </w:r>
          </w:p>
          <w:p w:rsidR="00F92738" w:rsidRDefault="007D6FC9" w:rsidP="00C4415D">
            <w:pPr>
              <w:ind w:left="288" w:hanging="288"/>
              <w:rPr>
                <w:rFonts w:asciiTheme="minorHAnsi" w:hAnsiTheme="minorHAnsi"/>
                <w:sz w:val="20"/>
                <w:szCs w:val="20"/>
              </w:rPr>
            </w:pPr>
            <w:hyperlink r:id="rId48" w:history="1">
              <w:r w:rsidR="0083455B" w:rsidRPr="007748B0">
                <w:rPr>
                  <w:rStyle w:val="Hyperlink"/>
                  <w:rFonts w:asciiTheme="minorHAnsi" w:hAnsiTheme="minorHAnsi"/>
                  <w:sz w:val="20"/>
                  <w:szCs w:val="20"/>
                </w:rPr>
                <w:t>http://tvtropes.org/pmwiki/pmwiki.php/Main/CallAndResponseSong</w:t>
              </w:r>
            </w:hyperlink>
            <w:r w:rsidR="0083455B">
              <w:rPr>
                <w:rFonts w:asciiTheme="minorHAnsi" w:hAnsiTheme="minorHAnsi"/>
                <w:sz w:val="20"/>
                <w:szCs w:val="20"/>
              </w:rPr>
              <w:t xml:space="preserve"> (Site with explanation of call and response and </w:t>
            </w:r>
            <w:r w:rsidR="00013E88">
              <w:rPr>
                <w:rFonts w:asciiTheme="minorHAnsi" w:hAnsiTheme="minorHAnsi"/>
                <w:sz w:val="20"/>
                <w:szCs w:val="20"/>
              </w:rPr>
              <w:t>a list of a variety of call and response</w:t>
            </w:r>
            <w:r w:rsidR="0083455B">
              <w:rPr>
                <w:rFonts w:asciiTheme="minorHAnsi" w:hAnsiTheme="minorHAnsi"/>
                <w:sz w:val="20"/>
                <w:szCs w:val="20"/>
              </w:rPr>
              <w:t xml:space="preserve"> examples)</w:t>
            </w:r>
          </w:p>
          <w:p w:rsidR="00013E88" w:rsidRDefault="007D6FC9" w:rsidP="00C4415D">
            <w:pPr>
              <w:ind w:left="288" w:hanging="288"/>
              <w:rPr>
                <w:rFonts w:asciiTheme="minorHAnsi" w:hAnsiTheme="minorHAnsi"/>
                <w:sz w:val="20"/>
                <w:szCs w:val="20"/>
              </w:rPr>
            </w:pPr>
            <w:hyperlink r:id="rId49" w:history="1">
              <w:r w:rsidR="00013E88" w:rsidRPr="007748B0">
                <w:rPr>
                  <w:rStyle w:val="Hyperlink"/>
                  <w:rFonts w:asciiTheme="minorHAnsi" w:hAnsiTheme="minorHAnsi"/>
                  <w:sz w:val="20"/>
                  <w:szCs w:val="20"/>
                </w:rPr>
                <w:t>http://www.songfacts.com/category-call-and-response_songs.php</w:t>
              </w:r>
            </w:hyperlink>
            <w:r w:rsidR="00013E88">
              <w:rPr>
                <w:rFonts w:asciiTheme="minorHAnsi" w:hAnsiTheme="minorHAnsi"/>
                <w:sz w:val="20"/>
                <w:szCs w:val="20"/>
              </w:rPr>
              <w:t xml:space="preserve"> (Links to call and response songs)</w:t>
            </w:r>
          </w:p>
          <w:p w:rsidR="004C0DB7" w:rsidRPr="00307F92" w:rsidRDefault="004C0DB7" w:rsidP="00C4415D">
            <w:pPr>
              <w:ind w:left="288" w:hanging="288"/>
              <w:rPr>
                <w:rFonts w:asciiTheme="minorHAnsi" w:hAnsiTheme="minorHAnsi"/>
                <w:sz w:val="20"/>
                <w:szCs w:val="20"/>
              </w:rPr>
            </w:pP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Student Resources:</w:t>
            </w:r>
          </w:p>
        </w:tc>
        <w:tc>
          <w:tcPr>
            <w:tcW w:w="11075" w:type="dxa"/>
            <w:gridSpan w:val="2"/>
            <w:shd w:val="clear" w:color="auto" w:fill="auto"/>
            <w:noWrap/>
          </w:tcPr>
          <w:p w:rsidR="00F92738" w:rsidRDefault="0083455B" w:rsidP="0047538F">
            <w:pPr>
              <w:ind w:left="288" w:hanging="288"/>
              <w:rPr>
                <w:rFonts w:asciiTheme="minorHAnsi" w:hAnsiTheme="minorHAnsi"/>
                <w:sz w:val="20"/>
                <w:szCs w:val="20"/>
              </w:rPr>
            </w:pPr>
            <w:r>
              <w:rPr>
                <w:rFonts w:asciiTheme="minorHAnsi" w:hAnsiTheme="minorHAnsi"/>
                <w:sz w:val="20"/>
                <w:szCs w:val="20"/>
              </w:rPr>
              <w:t>N/A</w:t>
            </w:r>
          </w:p>
          <w:p w:rsidR="004C0DB7" w:rsidRPr="00307F92" w:rsidRDefault="004C0DB7" w:rsidP="0047538F">
            <w:pPr>
              <w:ind w:left="288" w:hanging="288"/>
              <w:rPr>
                <w:rFonts w:asciiTheme="minorHAnsi" w:hAnsiTheme="minorHAnsi"/>
                <w:sz w:val="20"/>
                <w:szCs w:val="20"/>
              </w:rPr>
            </w:pP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F92738" w:rsidRDefault="0083455B" w:rsidP="0047538F">
            <w:pPr>
              <w:ind w:left="288" w:hanging="288"/>
              <w:rPr>
                <w:rFonts w:asciiTheme="minorHAnsi" w:hAnsiTheme="minorHAnsi"/>
                <w:sz w:val="20"/>
                <w:szCs w:val="20"/>
              </w:rPr>
            </w:pPr>
            <w:r>
              <w:rPr>
                <w:rFonts w:asciiTheme="minorHAnsi" w:hAnsiTheme="minorHAnsi"/>
                <w:sz w:val="20"/>
                <w:szCs w:val="20"/>
              </w:rPr>
              <w:t>Students will perform a short call and response improvisation</w:t>
            </w:r>
            <w:r w:rsidR="00F92738" w:rsidRPr="00307F92">
              <w:rPr>
                <w:rFonts w:asciiTheme="minorHAnsi" w:hAnsiTheme="minorHAnsi"/>
                <w:sz w:val="20"/>
                <w:szCs w:val="20"/>
              </w:rPr>
              <w:t xml:space="preserve"> usin</w:t>
            </w:r>
            <w:r>
              <w:rPr>
                <w:rFonts w:asciiTheme="minorHAnsi" w:hAnsiTheme="minorHAnsi"/>
                <w:sz w:val="20"/>
                <w:szCs w:val="20"/>
              </w:rPr>
              <w:t>g pitched instruments and voice.</w:t>
            </w:r>
          </w:p>
          <w:p w:rsidR="00013E88" w:rsidRDefault="007D6FC9" w:rsidP="0047538F">
            <w:pPr>
              <w:ind w:left="288" w:hanging="288"/>
              <w:rPr>
                <w:rFonts w:asciiTheme="minorHAnsi" w:hAnsiTheme="minorHAnsi"/>
                <w:sz w:val="20"/>
                <w:szCs w:val="20"/>
              </w:rPr>
            </w:pPr>
            <w:hyperlink r:id="rId50" w:history="1">
              <w:r w:rsidR="00013E88" w:rsidRPr="007748B0">
                <w:rPr>
                  <w:rStyle w:val="Hyperlink"/>
                  <w:rFonts w:asciiTheme="minorHAnsi" w:hAnsiTheme="minorHAnsi"/>
                  <w:sz w:val="20"/>
                  <w:szCs w:val="20"/>
                </w:rPr>
                <w:t>http://www.rcampus.com/rubricshowc.cfm?code=K78XXW&amp;sp=true</w:t>
              </w:r>
            </w:hyperlink>
            <w:r w:rsidR="00013E88">
              <w:rPr>
                <w:rFonts w:asciiTheme="minorHAnsi" w:hAnsiTheme="minorHAnsi"/>
                <w:sz w:val="20"/>
                <w:szCs w:val="20"/>
              </w:rPr>
              <w:t xml:space="preserve"> (Basic call and response rubric)</w:t>
            </w:r>
          </w:p>
          <w:p w:rsidR="004C0DB7" w:rsidRPr="00307F92" w:rsidRDefault="004C0DB7" w:rsidP="0047538F">
            <w:pPr>
              <w:ind w:left="288" w:hanging="288"/>
              <w:rPr>
                <w:rFonts w:asciiTheme="minorHAnsi" w:hAnsiTheme="minorHAnsi"/>
                <w:sz w:val="20"/>
                <w:szCs w:val="20"/>
              </w:rPr>
            </w:pPr>
          </w:p>
        </w:tc>
      </w:tr>
      <w:tr w:rsidR="00F92738" w:rsidRPr="000E6C58" w:rsidTr="00A20BDA">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0E6C58" w:rsidRDefault="0083455B" w:rsidP="0047538F">
            <w:pPr>
              <w:ind w:left="288" w:hanging="288"/>
              <w:rPr>
                <w:sz w:val="20"/>
                <w:szCs w:val="20"/>
              </w:rPr>
            </w:pPr>
            <w:r>
              <w:rPr>
                <w:sz w:val="20"/>
                <w:szCs w:val="20"/>
              </w:rPr>
              <w:t>N/A</w:t>
            </w:r>
          </w:p>
        </w:tc>
        <w:tc>
          <w:tcPr>
            <w:tcW w:w="5755" w:type="dxa"/>
            <w:tcBorders>
              <w:top w:val="nil"/>
            </w:tcBorders>
            <w:shd w:val="clear" w:color="auto" w:fill="auto"/>
          </w:tcPr>
          <w:p w:rsidR="00F92738" w:rsidRPr="000E6C58" w:rsidRDefault="0083455B" w:rsidP="0047538F">
            <w:pPr>
              <w:ind w:left="288" w:hanging="288"/>
              <w:rPr>
                <w:sz w:val="20"/>
                <w:szCs w:val="20"/>
              </w:rPr>
            </w:pPr>
            <w:r>
              <w:rPr>
                <w:sz w:val="20"/>
                <w:szCs w:val="20"/>
              </w:rPr>
              <w:t>Students may demonstrate their understanding as a small group.</w:t>
            </w:r>
          </w:p>
        </w:tc>
      </w:tr>
      <w:tr w:rsidR="00F92738" w:rsidRPr="000E6C58" w:rsidTr="00A20BDA">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Extensions for depth and complexity:</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157"/>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0E6C58" w:rsidRDefault="0083455B" w:rsidP="0047538F">
            <w:pPr>
              <w:ind w:left="288" w:hanging="288"/>
              <w:rPr>
                <w:sz w:val="20"/>
                <w:szCs w:val="20"/>
              </w:rPr>
            </w:pPr>
            <w:r>
              <w:rPr>
                <w:sz w:val="20"/>
                <w:szCs w:val="20"/>
              </w:rPr>
              <w:t>N/A</w:t>
            </w:r>
          </w:p>
        </w:tc>
        <w:tc>
          <w:tcPr>
            <w:tcW w:w="5755" w:type="dxa"/>
            <w:tcBorders>
              <w:top w:val="nil"/>
            </w:tcBorders>
            <w:shd w:val="clear" w:color="auto" w:fill="auto"/>
          </w:tcPr>
          <w:p w:rsidR="00F92738" w:rsidRPr="000E6C58" w:rsidRDefault="0083455B" w:rsidP="0047538F">
            <w:pPr>
              <w:ind w:left="288" w:hanging="288"/>
              <w:rPr>
                <w:sz w:val="20"/>
                <w:szCs w:val="20"/>
              </w:rPr>
            </w:pPr>
            <w:r>
              <w:rPr>
                <w:sz w:val="20"/>
                <w:szCs w:val="20"/>
              </w:rPr>
              <w:t>Students may identify call and response in different styles of music.</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Improvise completion of a given rhythmic or melodic phrase </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Improvise short phrases using the pitches of the diatonic scale</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Pr="00307F92" w:rsidRDefault="00F92738" w:rsidP="0047538F">
            <w:pPr>
              <w:ind w:left="0" w:firstLine="0"/>
              <w:rPr>
                <w:rFonts w:asciiTheme="minorHAnsi" w:hAnsiTheme="minorHAnsi"/>
                <w:sz w:val="20"/>
                <w:szCs w:val="20"/>
              </w:rPr>
            </w:pPr>
            <w:r w:rsidRPr="00307F92">
              <w:rPr>
                <w:rFonts w:asciiTheme="minorHAnsi" w:hAnsiTheme="minorHAnsi"/>
                <w:sz w:val="20"/>
                <w:szCs w:val="20"/>
              </w:rPr>
              <w:t>Phrasing, beat, tempo, rhythm, pitch, melody, music conversation</w:t>
            </w:r>
          </w:p>
        </w:tc>
      </w:tr>
    </w:tbl>
    <w:p w:rsidR="00E27ACB" w:rsidRPr="00E27ACB" w:rsidRDefault="00E27ACB" w:rsidP="0047538F">
      <w:pPr>
        <w:ind w:left="0" w:firstLine="0"/>
        <w:rPr>
          <w:sz w:val="20"/>
          <w:szCs w:val="20"/>
        </w:rPr>
      </w:pPr>
    </w:p>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A20BDA">
        <w:tc>
          <w:tcPr>
            <w:tcW w:w="14781" w:type="dxa"/>
            <w:gridSpan w:val="3"/>
            <w:shd w:val="clear" w:color="auto" w:fill="A6A6A6"/>
            <w:noWrap/>
          </w:tcPr>
          <w:p w:rsidR="00F92738" w:rsidRPr="000E6C58" w:rsidRDefault="00F92738" w:rsidP="0047538F">
            <w:pPr>
              <w:ind w:left="0" w:firstLine="0"/>
              <w:rPr>
                <w:b/>
                <w:sz w:val="20"/>
                <w:szCs w:val="20"/>
              </w:rPr>
            </w:pPr>
            <w:r w:rsidRPr="000E6C58">
              <w:rPr>
                <w:b/>
                <w:sz w:val="20"/>
                <w:szCs w:val="20"/>
              </w:rPr>
              <w:lastRenderedPageBreak/>
              <w:t xml:space="preserve">Learning Experience # </w:t>
            </w:r>
            <w:r>
              <w:rPr>
                <w:b/>
                <w:sz w:val="20"/>
                <w:szCs w:val="20"/>
              </w:rPr>
              <w:t>8</w:t>
            </w:r>
          </w:p>
        </w:tc>
      </w:tr>
      <w:tr w:rsidR="00F92738" w:rsidRPr="000E6C58" w:rsidTr="00A20BDA">
        <w:tc>
          <w:tcPr>
            <w:tcW w:w="14781" w:type="dxa"/>
            <w:gridSpan w:val="3"/>
            <w:shd w:val="clear" w:color="auto" w:fill="D9D9D9"/>
            <w:noWrap/>
          </w:tcPr>
          <w:p w:rsidR="00F92738" w:rsidRPr="000E6C58" w:rsidRDefault="00F92738" w:rsidP="0047538F">
            <w:pPr>
              <w:ind w:left="0" w:firstLine="0"/>
              <w:rPr>
                <w:sz w:val="28"/>
                <w:szCs w:val="28"/>
              </w:rPr>
            </w:pPr>
            <w:r w:rsidRPr="00EB6132">
              <w:rPr>
                <w:sz w:val="28"/>
                <w:szCs w:val="28"/>
              </w:rPr>
              <w:t>The te</w:t>
            </w:r>
            <w:r w:rsidR="0081212D">
              <w:rPr>
                <w:sz w:val="28"/>
                <w:szCs w:val="28"/>
              </w:rPr>
              <w:t>acher may reintroduce common songs (</w:t>
            </w:r>
            <w:r w:rsidR="0047538F">
              <w:rPr>
                <w:sz w:val="28"/>
                <w:szCs w:val="28"/>
              </w:rPr>
              <w:t xml:space="preserve">e.g., </w:t>
            </w:r>
            <w:r w:rsidR="00C4415D">
              <w:rPr>
                <w:sz w:val="28"/>
                <w:szCs w:val="28"/>
              </w:rPr>
              <w:t xml:space="preserve">Row, Row, </w:t>
            </w:r>
            <w:proofErr w:type="gramStart"/>
            <w:r w:rsidR="00C4415D">
              <w:rPr>
                <w:sz w:val="28"/>
                <w:szCs w:val="28"/>
              </w:rPr>
              <w:t>Row</w:t>
            </w:r>
            <w:proofErr w:type="gramEnd"/>
            <w:r w:rsidR="0081212D">
              <w:rPr>
                <w:sz w:val="28"/>
                <w:szCs w:val="28"/>
              </w:rPr>
              <w:t xml:space="preserve"> Your Boat) </w:t>
            </w:r>
            <w:r w:rsidRPr="00EB6132">
              <w:rPr>
                <w:sz w:val="28"/>
                <w:szCs w:val="28"/>
              </w:rPr>
              <w:t xml:space="preserve">so </w:t>
            </w:r>
            <w:r w:rsidR="0047538F">
              <w:rPr>
                <w:sz w:val="28"/>
                <w:szCs w:val="28"/>
              </w:rPr>
              <w:t>that</w:t>
            </w:r>
            <w:r w:rsidRPr="00EB6132">
              <w:rPr>
                <w:sz w:val="28"/>
                <w:szCs w:val="28"/>
              </w:rPr>
              <w:t xml:space="preserve"> students can determine </w:t>
            </w:r>
            <w:r w:rsidR="0081212D">
              <w:rPr>
                <w:sz w:val="28"/>
                <w:szCs w:val="28"/>
              </w:rPr>
              <w:t>ways to add variations through instrument and/or vocal improvisation.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Compositions organize musical elements to f</w:t>
            </w:r>
            <w:r>
              <w:rPr>
                <w:rFonts w:asciiTheme="minorHAnsi" w:hAnsiTheme="minorHAnsi"/>
                <w:sz w:val="20"/>
                <w:szCs w:val="20"/>
              </w:rPr>
              <w:t>acilitate the sharing of music</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 Listening and performing a variety of musical styles contributes</w:t>
            </w:r>
            <w:r>
              <w:rPr>
                <w:rFonts w:asciiTheme="minorHAnsi" w:hAnsiTheme="minorHAnsi"/>
                <w:sz w:val="20"/>
                <w:szCs w:val="20"/>
              </w:rPr>
              <w:t xml:space="preserve"> to individual musical creation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Teacher Resources:</w:t>
            </w:r>
          </w:p>
        </w:tc>
        <w:tc>
          <w:tcPr>
            <w:tcW w:w="11075" w:type="dxa"/>
            <w:gridSpan w:val="2"/>
            <w:shd w:val="clear" w:color="auto" w:fill="auto"/>
            <w:noWrap/>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Previousl</w:t>
            </w:r>
            <w:r>
              <w:rPr>
                <w:rFonts w:asciiTheme="minorHAnsi" w:hAnsiTheme="minorHAnsi"/>
                <w:sz w:val="20"/>
                <w:szCs w:val="20"/>
              </w:rPr>
              <w:t>y created student compositions</w:t>
            </w:r>
          </w:p>
          <w:p w:rsidR="001B746F" w:rsidRDefault="007D6FC9" w:rsidP="0047538F">
            <w:pPr>
              <w:ind w:left="288" w:hanging="288"/>
              <w:rPr>
                <w:rFonts w:asciiTheme="minorHAnsi" w:hAnsiTheme="minorHAnsi"/>
                <w:sz w:val="20"/>
                <w:szCs w:val="20"/>
              </w:rPr>
            </w:pPr>
            <w:hyperlink r:id="rId51" w:history="1">
              <w:r w:rsidR="001B746F" w:rsidRPr="007748B0">
                <w:rPr>
                  <w:rStyle w:val="Hyperlink"/>
                  <w:rFonts w:asciiTheme="minorHAnsi" w:hAnsiTheme="minorHAnsi"/>
                  <w:sz w:val="20"/>
                  <w:szCs w:val="20"/>
                </w:rPr>
                <w:t>http://www.pinterest.com/deborahoakes/music-theory-composition-improvisation-creation/</w:t>
              </w:r>
            </w:hyperlink>
            <w:r w:rsidR="001B746F">
              <w:rPr>
                <w:rFonts w:asciiTheme="minorHAnsi" w:hAnsiTheme="minorHAnsi"/>
                <w:sz w:val="20"/>
                <w:szCs w:val="20"/>
              </w:rPr>
              <w:t xml:space="preserve"> (Pinterest site with music composition ideas and links)</w:t>
            </w:r>
          </w:p>
          <w:p w:rsidR="001B746F" w:rsidRPr="00307F92" w:rsidRDefault="007D6FC9" w:rsidP="0047538F">
            <w:pPr>
              <w:ind w:left="288" w:hanging="288"/>
              <w:rPr>
                <w:rFonts w:asciiTheme="minorHAnsi" w:hAnsiTheme="minorHAnsi"/>
                <w:sz w:val="20"/>
                <w:szCs w:val="20"/>
              </w:rPr>
            </w:pPr>
            <w:hyperlink r:id="rId52" w:history="1">
              <w:r w:rsidR="001B746F" w:rsidRPr="007748B0">
                <w:rPr>
                  <w:rStyle w:val="Hyperlink"/>
                  <w:rFonts w:asciiTheme="minorHAnsi" w:hAnsiTheme="minorHAnsi"/>
                  <w:sz w:val="20"/>
                  <w:szCs w:val="20"/>
                </w:rPr>
                <w:t>https://www.flickr.com/photos/mediatunes/9077101749/</w:t>
              </w:r>
            </w:hyperlink>
            <w:r w:rsidR="001B746F">
              <w:rPr>
                <w:rFonts w:asciiTheme="minorHAnsi" w:hAnsiTheme="minorHAnsi"/>
                <w:sz w:val="20"/>
                <w:szCs w:val="20"/>
              </w:rPr>
              <w:t xml:space="preserve"> (Infographic on how to write a song)</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Student Resources:</w:t>
            </w:r>
          </w:p>
        </w:tc>
        <w:tc>
          <w:tcPr>
            <w:tcW w:w="11075" w:type="dxa"/>
            <w:gridSpan w:val="2"/>
            <w:shd w:val="clear" w:color="auto" w:fill="auto"/>
            <w:noWrap/>
          </w:tcPr>
          <w:p w:rsidR="00F92738" w:rsidRPr="00307F92" w:rsidRDefault="001B746F" w:rsidP="0047538F">
            <w:pPr>
              <w:ind w:left="288" w:hanging="288"/>
              <w:rPr>
                <w:rFonts w:asciiTheme="minorHAnsi" w:hAnsiTheme="minorHAnsi"/>
                <w:sz w:val="20"/>
                <w:szCs w:val="20"/>
              </w:rPr>
            </w:pPr>
            <w:r>
              <w:rPr>
                <w:rFonts w:asciiTheme="minorHAnsi" w:hAnsiTheme="minorHAnsi"/>
                <w:sz w:val="20"/>
                <w:szCs w:val="20"/>
              </w:rPr>
              <w:t>N/A</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 xml:space="preserve">Students will use their previous composition and conceive of how to add an appropriate vocal or pitched instrument improvisation. </w:t>
            </w:r>
          </w:p>
          <w:p w:rsidR="0081212D" w:rsidRPr="00307F92" w:rsidRDefault="007D6FC9" w:rsidP="0047538F">
            <w:pPr>
              <w:ind w:left="288" w:hanging="288"/>
              <w:rPr>
                <w:rFonts w:asciiTheme="minorHAnsi" w:hAnsiTheme="minorHAnsi"/>
                <w:sz w:val="20"/>
                <w:szCs w:val="20"/>
              </w:rPr>
            </w:pPr>
            <w:hyperlink r:id="rId53" w:history="1">
              <w:r w:rsidR="0081212D" w:rsidRPr="00943B0D">
                <w:rPr>
                  <w:rStyle w:val="Hyperlink"/>
                  <w:rFonts w:asciiTheme="minorHAnsi" w:hAnsiTheme="minorHAnsi"/>
                  <w:sz w:val="20"/>
                  <w:szCs w:val="20"/>
                </w:rPr>
                <w:t>https://www.ocps.net/cs/ese/support/curriculum/Documents/A%20Checklist%20for%20Everything%20Book.pdf</w:t>
              </w:r>
            </w:hyperlink>
            <w:r w:rsidR="0081212D">
              <w:rPr>
                <w:rFonts w:asciiTheme="minorHAnsi" w:hAnsiTheme="minorHAnsi"/>
                <w:sz w:val="20"/>
                <w:szCs w:val="20"/>
              </w:rPr>
              <w:t xml:space="preserve"> (Compilation of observation checklists that can be modified as needed to collect student performance skills)</w:t>
            </w:r>
          </w:p>
        </w:tc>
      </w:tr>
      <w:tr w:rsidR="00F92738" w:rsidRPr="000E6C58" w:rsidTr="00A20BDA">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307F92" w:rsidRDefault="001B746F" w:rsidP="0047538F">
            <w:pPr>
              <w:ind w:left="288" w:hanging="288"/>
              <w:rPr>
                <w:rFonts w:asciiTheme="minorHAnsi" w:hAnsiTheme="minorHAnsi"/>
                <w:color w:val="008000"/>
                <w:sz w:val="20"/>
                <w:szCs w:val="20"/>
              </w:rPr>
            </w:pPr>
            <w:r w:rsidRPr="001B746F">
              <w:rPr>
                <w:rFonts w:asciiTheme="minorHAnsi" w:hAnsiTheme="minorHAnsi"/>
                <w:sz w:val="20"/>
                <w:szCs w:val="20"/>
              </w:rPr>
              <w:t>N/A</w:t>
            </w:r>
          </w:p>
        </w:tc>
        <w:tc>
          <w:tcPr>
            <w:tcW w:w="5755" w:type="dxa"/>
            <w:tcBorders>
              <w:top w:val="nil"/>
            </w:tcBorders>
            <w:shd w:val="clear" w:color="auto" w:fill="auto"/>
          </w:tcPr>
          <w:p w:rsidR="00F92738" w:rsidRPr="001B746F" w:rsidRDefault="001B746F" w:rsidP="0047538F">
            <w:pPr>
              <w:ind w:left="288" w:hanging="288"/>
              <w:rPr>
                <w:rFonts w:asciiTheme="minorHAnsi" w:hAnsiTheme="minorHAnsi"/>
                <w:sz w:val="20"/>
                <w:szCs w:val="20"/>
              </w:rPr>
            </w:pPr>
            <w:r>
              <w:rPr>
                <w:rFonts w:asciiTheme="minorHAnsi" w:hAnsiTheme="minorHAnsi"/>
                <w:sz w:val="20"/>
                <w:szCs w:val="20"/>
              </w:rPr>
              <w:t>Students may work in small groups to compose piece.</w:t>
            </w:r>
          </w:p>
        </w:tc>
      </w:tr>
      <w:tr w:rsidR="00F92738" w:rsidRPr="000E6C58" w:rsidTr="00A20BDA">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Extensions for depth and complexity:</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4C0DB7">
        <w:trPr>
          <w:cantSplit/>
          <w:trHeight w:val="31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0E6C58" w:rsidRDefault="001B746F" w:rsidP="0047538F">
            <w:pPr>
              <w:ind w:left="288" w:hanging="288"/>
              <w:rPr>
                <w:sz w:val="20"/>
                <w:szCs w:val="20"/>
              </w:rPr>
            </w:pPr>
            <w:r>
              <w:rPr>
                <w:sz w:val="20"/>
                <w:szCs w:val="20"/>
              </w:rPr>
              <w:t>N/A</w:t>
            </w:r>
          </w:p>
        </w:tc>
        <w:tc>
          <w:tcPr>
            <w:tcW w:w="5755" w:type="dxa"/>
            <w:tcBorders>
              <w:top w:val="nil"/>
            </w:tcBorders>
            <w:shd w:val="clear" w:color="auto" w:fill="auto"/>
          </w:tcPr>
          <w:p w:rsidR="00F92738" w:rsidRPr="000E6C58" w:rsidRDefault="001B746F" w:rsidP="0047538F">
            <w:pPr>
              <w:ind w:left="288" w:hanging="288"/>
              <w:rPr>
                <w:sz w:val="20"/>
                <w:szCs w:val="20"/>
              </w:rPr>
            </w:pPr>
            <w:r>
              <w:rPr>
                <w:sz w:val="20"/>
                <w:szCs w:val="20"/>
              </w:rPr>
              <w:t>Students may choose to create a longer composition or include more than one improvisational element.</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Perform and create music in duple and triple meter</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Improvise short phrases using the pitches of the diatonic scale</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 xml:space="preserve">Improvise completion of a given rhythmic or melodic phrase </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Pr="00307F92" w:rsidRDefault="00F92738" w:rsidP="0047538F">
            <w:pPr>
              <w:ind w:left="0" w:firstLine="0"/>
              <w:rPr>
                <w:rFonts w:asciiTheme="minorHAnsi" w:hAnsiTheme="minorHAnsi"/>
                <w:sz w:val="20"/>
                <w:szCs w:val="20"/>
              </w:rPr>
            </w:pPr>
            <w:r w:rsidRPr="00307F92">
              <w:rPr>
                <w:rFonts w:asciiTheme="minorHAnsi" w:hAnsiTheme="minorHAnsi"/>
                <w:sz w:val="20"/>
                <w:szCs w:val="20"/>
              </w:rPr>
              <w:t>Meter, Analyze, Pitch, Rhythm, Instrumentation, Melody, Pa</w:t>
            </w:r>
            <w:r>
              <w:rPr>
                <w:rFonts w:asciiTheme="minorHAnsi" w:hAnsiTheme="minorHAnsi"/>
                <w:sz w:val="20"/>
                <w:szCs w:val="20"/>
              </w:rPr>
              <w:t>ttern, Form, Timbre/Tone Color</w:t>
            </w:r>
          </w:p>
        </w:tc>
      </w:tr>
    </w:tbl>
    <w:p w:rsidR="00C4415D" w:rsidRDefault="00C4415D"/>
    <w:tbl>
      <w:tblPr>
        <w:tblW w:w="14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706"/>
        <w:gridCol w:w="5320"/>
        <w:gridCol w:w="5755"/>
      </w:tblGrid>
      <w:tr w:rsidR="00F92738" w:rsidRPr="000E6C58" w:rsidTr="00A20BDA">
        <w:tc>
          <w:tcPr>
            <w:tcW w:w="14781" w:type="dxa"/>
            <w:gridSpan w:val="3"/>
            <w:shd w:val="clear" w:color="auto" w:fill="A6A6A6"/>
            <w:noWrap/>
          </w:tcPr>
          <w:p w:rsidR="00F92738" w:rsidRPr="000E6C58" w:rsidRDefault="00F92738" w:rsidP="0047538F">
            <w:pPr>
              <w:ind w:left="0" w:firstLine="0"/>
              <w:rPr>
                <w:b/>
                <w:sz w:val="20"/>
                <w:szCs w:val="20"/>
              </w:rPr>
            </w:pPr>
            <w:r w:rsidRPr="000E6C58">
              <w:rPr>
                <w:b/>
                <w:sz w:val="20"/>
                <w:szCs w:val="20"/>
              </w:rPr>
              <w:t xml:space="preserve">Learning Experience # </w:t>
            </w:r>
            <w:r>
              <w:rPr>
                <w:b/>
                <w:sz w:val="20"/>
                <w:szCs w:val="20"/>
              </w:rPr>
              <w:t>9</w:t>
            </w:r>
          </w:p>
        </w:tc>
      </w:tr>
      <w:tr w:rsidR="00F92738" w:rsidRPr="000E6C58" w:rsidTr="00A20BDA">
        <w:tc>
          <w:tcPr>
            <w:tcW w:w="14781" w:type="dxa"/>
            <w:gridSpan w:val="3"/>
            <w:shd w:val="clear" w:color="auto" w:fill="D9D9D9"/>
            <w:noWrap/>
          </w:tcPr>
          <w:p w:rsidR="00F92738" w:rsidRPr="000E6C58" w:rsidRDefault="0081212D" w:rsidP="00C4415D">
            <w:pPr>
              <w:ind w:left="0" w:firstLine="0"/>
              <w:rPr>
                <w:sz w:val="28"/>
                <w:szCs w:val="28"/>
              </w:rPr>
            </w:pPr>
            <w:r>
              <w:rPr>
                <w:sz w:val="28"/>
                <w:szCs w:val="28"/>
              </w:rPr>
              <w:t xml:space="preserve">(Post-Performance </w:t>
            </w:r>
            <w:r w:rsidR="00C4415D">
              <w:rPr>
                <w:sz w:val="28"/>
                <w:szCs w:val="28"/>
              </w:rPr>
              <w:t>Assessment</w:t>
            </w:r>
            <w:r>
              <w:rPr>
                <w:sz w:val="28"/>
                <w:szCs w:val="28"/>
              </w:rPr>
              <w:t xml:space="preserve">) </w:t>
            </w:r>
            <w:r w:rsidR="00F92738" w:rsidRPr="00C34A88">
              <w:rPr>
                <w:sz w:val="28"/>
                <w:szCs w:val="28"/>
              </w:rPr>
              <w:t xml:space="preserve">The teacher may provide an example of how to evaluate a performance so that </w:t>
            </w:r>
            <w:r w:rsidR="00CD7D9E">
              <w:rPr>
                <w:sz w:val="28"/>
                <w:szCs w:val="28"/>
              </w:rPr>
              <w:t>students can begin to understand the importance of reflection in the creative process.</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Generalization Connection(s):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Compositions organize musical elements to f</w:t>
            </w:r>
            <w:r>
              <w:rPr>
                <w:rFonts w:asciiTheme="minorHAnsi" w:hAnsiTheme="minorHAnsi"/>
                <w:sz w:val="20"/>
                <w:szCs w:val="20"/>
              </w:rPr>
              <w:t>acilitate the sharing of music</w:t>
            </w:r>
          </w:p>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Listening and performing a variety of musical styles contributes to individual musical c</w:t>
            </w:r>
            <w:r>
              <w:rPr>
                <w:rFonts w:asciiTheme="minorHAnsi" w:hAnsiTheme="minorHAnsi"/>
                <w:sz w:val="20"/>
                <w:szCs w:val="20"/>
              </w:rPr>
              <w:t>reation</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lastRenderedPageBreak/>
              <w:t>Teacher Resources:</w:t>
            </w:r>
          </w:p>
        </w:tc>
        <w:tc>
          <w:tcPr>
            <w:tcW w:w="11075" w:type="dxa"/>
            <w:gridSpan w:val="2"/>
            <w:shd w:val="clear" w:color="auto" w:fill="auto"/>
            <w:noWrap/>
          </w:tcPr>
          <w:p w:rsidR="00F92738" w:rsidRDefault="00F92738" w:rsidP="0047538F">
            <w:pPr>
              <w:ind w:left="288" w:hanging="288"/>
              <w:rPr>
                <w:rFonts w:asciiTheme="minorHAnsi" w:hAnsiTheme="minorHAnsi"/>
                <w:sz w:val="20"/>
                <w:szCs w:val="20"/>
              </w:rPr>
            </w:pPr>
            <w:r w:rsidRPr="00307F92">
              <w:rPr>
                <w:rFonts w:asciiTheme="minorHAnsi" w:hAnsiTheme="minorHAnsi"/>
                <w:sz w:val="20"/>
                <w:szCs w:val="20"/>
              </w:rPr>
              <w:t>Previousl</w:t>
            </w:r>
            <w:r>
              <w:rPr>
                <w:rFonts w:asciiTheme="minorHAnsi" w:hAnsiTheme="minorHAnsi"/>
                <w:sz w:val="20"/>
                <w:szCs w:val="20"/>
              </w:rPr>
              <w:t>y created student compositions</w:t>
            </w:r>
          </w:p>
          <w:p w:rsidR="00CD7D9E" w:rsidRDefault="007D6FC9" w:rsidP="0047538F">
            <w:pPr>
              <w:ind w:left="288" w:hanging="288"/>
              <w:rPr>
                <w:rFonts w:asciiTheme="minorHAnsi" w:hAnsiTheme="minorHAnsi"/>
                <w:sz w:val="20"/>
                <w:szCs w:val="20"/>
              </w:rPr>
            </w:pPr>
            <w:hyperlink r:id="rId54" w:history="1">
              <w:r w:rsidR="00CD7D9E" w:rsidRPr="007748B0">
                <w:rPr>
                  <w:rStyle w:val="Hyperlink"/>
                  <w:rFonts w:asciiTheme="minorHAnsi" w:hAnsiTheme="minorHAnsi"/>
                  <w:sz w:val="20"/>
                  <w:szCs w:val="20"/>
                </w:rPr>
                <w:t>http://ericbooth.net/reflecting-on-reflection/</w:t>
              </w:r>
            </w:hyperlink>
            <w:r w:rsidR="00CD7D9E">
              <w:rPr>
                <w:rFonts w:asciiTheme="minorHAnsi" w:hAnsiTheme="minorHAnsi"/>
                <w:sz w:val="20"/>
                <w:szCs w:val="20"/>
              </w:rPr>
              <w:t xml:space="preserve"> (Eric Booth article on the importance of reflection and suggestions for how to conduct meaning reflection)</w:t>
            </w:r>
          </w:p>
          <w:p w:rsidR="00CD7D9E" w:rsidRPr="00CD7D9E" w:rsidRDefault="007D6FC9" w:rsidP="0047538F">
            <w:pPr>
              <w:ind w:left="0" w:firstLine="0"/>
              <w:rPr>
                <w:rFonts w:asciiTheme="minorHAnsi" w:hAnsiTheme="minorHAnsi" w:cs="Tahoma"/>
                <w:color w:val="000000"/>
                <w:sz w:val="20"/>
                <w:szCs w:val="20"/>
              </w:rPr>
            </w:pPr>
            <w:hyperlink r:id="rId55" w:history="1">
              <w:r w:rsidR="00CD7D9E" w:rsidRPr="00CD7D9E">
                <w:rPr>
                  <w:rStyle w:val="Hyperlink"/>
                  <w:rFonts w:asciiTheme="minorHAnsi" w:hAnsiTheme="minorHAnsi" w:cs="Tahoma"/>
                  <w:sz w:val="20"/>
                  <w:szCs w:val="20"/>
                </w:rPr>
                <w:t>http://www.build-creative-writing-ideas.com/free-creative-writing-prompts-music.html</w:t>
              </w:r>
            </w:hyperlink>
            <w:r w:rsidR="00CD7D9E" w:rsidRPr="00CD7D9E">
              <w:rPr>
                <w:rFonts w:asciiTheme="minorHAnsi" w:hAnsiTheme="minorHAnsi" w:cs="Tahoma"/>
                <w:color w:val="000000"/>
                <w:sz w:val="20"/>
                <w:szCs w:val="20"/>
              </w:rPr>
              <w:t> (Journal prompts for music)</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Student Resources:</w:t>
            </w:r>
          </w:p>
        </w:tc>
        <w:tc>
          <w:tcPr>
            <w:tcW w:w="11075" w:type="dxa"/>
            <w:gridSpan w:val="2"/>
            <w:shd w:val="clear" w:color="auto" w:fill="auto"/>
            <w:noWrap/>
          </w:tcPr>
          <w:p w:rsidR="00F92738" w:rsidRPr="00307F92" w:rsidRDefault="00F92738" w:rsidP="0047538F">
            <w:pPr>
              <w:ind w:left="288" w:hanging="288"/>
              <w:rPr>
                <w:rFonts w:asciiTheme="minorHAnsi" w:hAnsiTheme="minorHAnsi"/>
                <w:sz w:val="20"/>
                <w:szCs w:val="20"/>
              </w:rPr>
            </w:pPr>
            <w:r w:rsidRPr="00307F92">
              <w:rPr>
                <w:rFonts w:asciiTheme="minorHAnsi" w:hAnsiTheme="minorHAnsi"/>
                <w:sz w:val="20"/>
                <w:szCs w:val="20"/>
              </w:rPr>
              <w:t>Previous</w:t>
            </w:r>
            <w:r>
              <w:rPr>
                <w:rFonts w:asciiTheme="minorHAnsi" w:hAnsiTheme="minorHAnsi"/>
                <w:sz w:val="20"/>
                <w:szCs w:val="20"/>
              </w:rPr>
              <w:t>ly created student compositions</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Assessment:</w:t>
            </w:r>
          </w:p>
        </w:tc>
        <w:tc>
          <w:tcPr>
            <w:tcW w:w="11075" w:type="dxa"/>
            <w:gridSpan w:val="2"/>
            <w:shd w:val="clear" w:color="auto" w:fill="auto"/>
            <w:noWrap/>
          </w:tcPr>
          <w:p w:rsidR="00CD7D9E" w:rsidRPr="00CD7D9E" w:rsidRDefault="00F92738" w:rsidP="004C0DB7">
            <w:pPr>
              <w:ind w:left="288" w:hanging="288"/>
              <w:rPr>
                <w:rFonts w:ascii="Tahoma" w:hAnsi="Tahoma" w:cs="Tahoma"/>
                <w:color w:val="000000"/>
                <w:sz w:val="20"/>
                <w:szCs w:val="20"/>
              </w:rPr>
            </w:pPr>
            <w:r w:rsidRPr="00307F92">
              <w:rPr>
                <w:rFonts w:asciiTheme="minorHAnsi" w:hAnsiTheme="minorHAnsi"/>
                <w:sz w:val="20"/>
                <w:szCs w:val="20"/>
              </w:rPr>
              <w:t xml:space="preserve">Students </w:t>
            </w:r>
            <w:r w:rsidRPr="00CD7D9E">
              <w:rPr>
                <w:rFonts w:asciiTheme="minorHAnsi" w:hAnsiTheme="minorHAnsi"/>
                <w:sz w:val="20"/>
                <w:szCs w:val="20"/>
              </w:rPr>
              <w:t xml:space="preserve">will </w:t>
            </w:r>
            <w:r w:rsidR="00CD7D9E" w:rsidRPr="00CD7D9E">
              <w:rPr>
                <w:sz w:val="20"/>
                <w:szCs w:val="20"/>
              </w:rPr>
              <w:t>follow a teacher provided evaluation process to reflect and analyze their own composition and improvisation performance.</w:t>
            </w:r>
            <w:r w:rsidR="00CD7D9E">
              <w:rPr>
                <w:sz w:val="20"/>
                <w:szCs w:val="20"/>
              </w:rPr>
              <w:t xml:space="preserve"> Students may use a journaling activity or other method to record their reflections:</w:t>
            </w:r>
            <w:r w:rsidR="004C0DB7">
              <w:rPr>
                <w:sz w:val="20"/>
                <w:szCs w:val="20"/>
              </w:rPr>
              <w:br/>
            </w:r>
            <w:hyperlink r:id="rId56" w:history="1">
              <w:r w:rsidR="00CD7D9E" w:rsidRPr="00100D46">
                <w:rPr>
                  <w:rStyle w:val="Hyperlink"/>
                  <w:sz w:val="20"/>
                  <w:szCs w:val="20"/>
                </w:rPr>
                <w:t>http://www.abcteach.com/free/p/port_26pt_line_story.pdf</w:t>
              </w:r>
            </w:hyperlink>
            <w:r w:rsidR="00CD7D9E" w:rsidRPr="00100D46">
              <w:rPr>
                <w:color w:val="000000"/>
                <w:sz w:val="20"/>
                <w:szCs w:val="20"/>
              </w:rPr>
              <w:t xml:space="preserve"> (Blank, lined paper with room for illustrations/visuals-great for journal entries)</w:t>
            </w:r>
          </w:p>
        </w:tc>
      </w:tr>
      <w:tr w:rsidR="00F92738" w:rsidRPr="000E6C58" w:rsidTr="00A20BDA">
        <w:trPr>
          <w:trHeight w:val="184"/>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Differentiation:</w:t>
            </w:r>
          </w:p>
          <w:p w:rsidR="00F92738" w:rsidRPr="000E6C58" w:rsidRDefault="00F92738" w:rsidP="0047538F">
            <w:pPr>
              <w:ind w:left="0" w:firstLine="0"/>
              <w:rPr>
                <w:bCs/>
                <w:sz w:val="20"/>
                <w:szCs w:val="20"/>
              </w:rPr>
            </w:pPr>
            <w:r w:rsidRPr="000E6C58">
              <w:rPr>
                <w:sz w:val="20"/>
                <w:szCs w:val="20"/>
              </w:rPr>
              <w:t>(</w:t>
            </w:r>
            <w:r w:rsidRPr="000E6C58">
              <w:rPr>
                <w:bCs/>
                <w:sz w:val="20"/>
                <w:szCs w:val="20"/>
              </w:rPr>
              <w:t>Multiple means for students to access content and multiple modes for student to express understanding.)</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0"/>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307F92" w:rsidRDefault="00CD7D9E" w:rsidP="0047538F">
            <w:pPr>
              <w:ind w:left="288" w:hanging="288"/>
              <w:rPr>
                <w:rFonts w:asciiTheme="minorHAnsi" w:hAnsiTheme="minorHAnsi"/>
                <w:sz w:val="20"/>
                <w:szCs w:val="20"/>
              </w:rPr>
            </w:pPr>
            <w:r>
              <w:rPr>
                <w:rFonts w:asciiTheme="minorHAnsi" w:hAnsiTheme="minorHAnsi"/>
                <w:sz w:val="20"/>
                <w:szCs w:val="20"/>
              </w:rPr>
              <w:t>N/A</w:t>
            </w:r>
          </w:p>
        </w:tc>
        <w:tc>
          <w:tcPr>
            <w:tcW w:w="5755" w:type="dxa"/>
            <w:tcBorders>
              <w:top w:val="nil"/>
            </w:tcBorders>
            <w:shd w:val="clear" w:color="auto" w:fill="auto"/>
          </w:tcPr>
          <w:p w:rsidR="00F92738" w:rsidRDefault="00CD7D9E" w:rsidP="0047538F">
            <w:pPr>
              <w:ind w:left="288" w:hanging="288"/>
              <w:rPr>
                <w:rFonts w:asciiTheme="minorHAnsi" w:hAnsiTheme="minorHAnsi"/>
                <w:sz w:val="20"/>
                <w:szCs w:val="20"/>
              </w:rPr>
            </w:pPr>
            <w:r>
              <w:rPr>
                <w:rFonts w:asciiTheme="minorHAnsi" w:hAnsiTheme="minorHAnsi"/>
                <w:sz w:val="20"/>
                <w:szCs w:val="20"/>
              </w:rPr>
              <w:t>Students may provide reflections verbally.</w:t>
            </w:r>
          </w:p>
          <w:p w:rsidR="00CD7D9E" w:rsidRPr="00307F92" w:rsidRDefault="00CD7D9E" w:rsidP="0047538F">
            <w:pPr>
              <w:ind w:left="288" w:hanging="288"/>
              <w:rPr>
                <w:rFonts w:asciiTheme="minorHAnsi" w:hAnsiTheme="minorHAnsi"/>
                <w:sz w:val="20"/>
                <w:szCs w:val="20"/>
              </w:rPr>
            </w:pPr>
            <w:r>
              <w:rPr>
                <w:rFonts w:asciiTheme="minorHAnsi" w:hAnsiTheme="minorHAnsi"/>
                <w:sz w:val="20"/>
                <w:szCs w:val="20"/>
              </w:rPr>
              <w:t>Students may share their reflections as part of a class discussion.</w:t>
            </w:r>
          </w:p>
        </w:tc>
      </w:tr>
      <w:tr w:rsidR="00F92738" w:rsidRPr="000E6C58" w:rsidTr="00A20BDA">
        <w:trPr>
          <w:cantSplit/>
          <w:trHeight w:val="20"/>
        </w:trPr>
        <w:tc>
          <w:tcPr>
            <w:tcW w:w="3706" w:type="dxa"/>
            <w:vMerge w:val="restart"/>
            <w:shd w:val="clear" w:color="auto" w:fill="D9D9D9"/>
            <w:noWrap/>
          </w:tcPr>
          <w:p w:rsidR="00F92738" w:rsidRPr="000E6C58" w:rsidRDefault="00F92738" w:rsidP="0047538F">
            <w:pPr>
              <w:ind w:left="0" w:firstLine="0"/>
              <w:rPr>
                <w:b/>
                <w:sz w:val="20"/>
                <w:szCs w:val="20"/>
              </w:rPr>
            </w:pPr>
            <w:r w:rsidRPr="000E6C58">
              <w:rPr>
                <w:b/>
                <w:sz w:val="20"/>
                <w:szCs w:val="20"/>
              </w:rPr>
              <w:t>Extensions for depth and complexity:</w:t>
            </w:r>
          </w:p>
        </w:tc>
        <w:tc>
          <w:tcPr>
            <w:tcW w:w="5320" w:type="dxa"/>
            <w:shd w:val="clear" w:color="auto" w:fill="D9D9D9"/>
          </w:tcPr>
          <w:p w:rsidR="00F92738" w:rsidRPr="000E6C58" w:rsidRDefault="00F92738" w:rsidP="0047538F">
            <w:pPr>
              <w:ind w:left="0" w:firstLine="0"/>
              <w:rPr>
                <w:sz w:val="20"/>
                <w:szCs w:val="20"/>
              </w:rPr>
            </w:pPr>
            <w:r w:rsidRPr="000E6C58">
              <w:rPr>
                <w:b/>
                <w:sz w:val="20"/>
                <w:szCs w:val="20"/>
              </w:rPr>
              <w:t>Access</w:t>
            </w:r>
            <w:r w:rsidRPr="000E6C58">
              <w:rPr>
                <w:sz w:val="20"/>
                <w:szCs w:val="20"/>
              </w:rPr>
              <w:t xml:space="preserve"> (Resources and/or Process)</w:t>
            </w:r>
          </w:p>
        </w:tc>
        <w:tc>
          <w:tcPr>
            <w:tcW w:w="5755" w:type="dxa"/>
            <w:shd w:val="clear" w:color="auto" w:fill="D9D9D9"/>
          </w:tcPr>
          <w:p w:rsidR="00F92738" w:rsidRPr="000E6C58" w:rsidRDefault="00F92738" w:rsidP="0047538F">
            <w:pPr>
              <w:ind w:left="0" w:firstLine="0"/>
              <w:rPr>
                <w:sz w:val="20"/>
                <w:szCs w:val="20"/>
              </w:rPr>
            </w:pPr>
            <w:r w:rsidRPr="000E6C58">
              <w:rPr>
                <w:b/>
                <w:sz w:val="20"/>
                <w:szCs w:val="20"/>
              </w:rPr>
              <w:t>Expression</w:t>
            </w:r>
            <w:r w:rsidRPr="000E6C58">
              <w:rPr>
                <w:sz w:val="20"/>
                <w:szCs w:val="20"/>
              </w:rPr>
              <w:t xml:space="preserve"> (Products and/or Performance)</w:t>
            </w:r>
          </w:p>
        </w:tc>
      </w:tr>
      <w:tr w:rsidR="00F92738" w:rsidRPr="000E6C58" w:rsidTr="00A20BDA">
        <w:trPr>
          <w:cantSplit/>
          <w:trHeight w:val="229"/>
        </w:trPr>
        <w:tc>
          <w:tcPr>
            <w:tcW w:w="3706" w:type="dxa"/>
            <w:vMerge/>
            <w:shd w:val="clear" w:color="auto" w:fill="D9D9D9"/>
            <w:noWrap/>
          </w:tcPr>
          <w:p w:rsidR="00F92738" w:rsidRPr="000E6C58" w:rsidRDefault="00F92738" w:rsidP="0047538F">
            <w:pPr>
              <w:ind w:left="0" w:firstLine="0"/>
              <w:rPr>
                <w:b/>
                <w:sz w:val="20"/>
                <w:szCs w:val="20"/>
              </w:rPr>
            </w:pPr>
          </w:p>
        </w:tc>
        <w:tc>
          <w:tcPr>
            <w:tcW w:w="5320" w:type="dxa"/>
            <w:tcBorders>
              <w:top w:val="nil"/>
            </w:tcBorders>
            <w:shd w:val="clear" w:color="auto" w:fill="auto"/>
          </w:tcPr>
          <w:p w:rsidR="00F92738" w:rsidRPr="000E6C58" w:rsidRDefault="00CD7D9E" w:rsidP="0047538F">
            <w:pPr>
              <w:ind w:left="288" w:hanging="288"/>
              <w:rPr>
                <w:sz w:val="20"/>
                <w:szCs w:val="20"/>
              </w:rPr>
            </w:pPr>
            <w:r>
              <w:rPr>
                <w:sz w:val="20"/>
                <w:szCs w:val="20"/>
              </w:rPr>
              <w:t>N/A</w:t>
            </w:r>
          </w:p>
        </w:tc>
        <w:tc>
          <w:tcPr>
            <w:tcW w:w="5755" w:type="dxa"/>
            <w:tcBorders>
              <w:top w:val="nil"/>
            </w:tcBorders>
            <w:shd w:val="clear" w:color="auto" w:fill="auto"/>
          </w:tcPr>
          <w:p w:rsidR="00F92738" w:rsidRPr="000E6C58" w:rsidRDefault="00CD7D9E" w:rsidP="0047538F">
            <w:pPr>
              <w:ind w:left="288" w:hanging="288"/>
              <w:rPr>
                <w:sz w:val="20"/>
                <w:szCs w:val="20"/>
              </w:rPr>
            </w:pPr>
            <w:r>
              <w:rPr>
                <w:sz w:val="20"/>
                <w:szCs w:val="20"/>
              </w:rPr>
              <w:t>N/A</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Content:</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hAnsiTheme="minorHAnsi"/>
                <w:sz w:val="20"/>
                <w:szCs w:val="20"/>
              </w:rPr>
              <w:t xml:space="preserve">Musical terminology to describe form (theme &amp; variation, interlude, D. S. al Fine, D.S. al Coda), meter (measures, time signature); pitches (treble clef staff, major keys, </w:t>
            </w:r>
            <w:proofErr w:type="spellStart"/>
            <w:r w:rsidRPr="00307F92">
              <w:rPr>
                <w:rFonts w:asciiTheme="minorHAnsi" w:hAnsiTheme="minorHAnsi"/>
                <w:sz w:val="20"/>
                <w:szCs w:val="20"/>
              </w:rPr>
              <w:t>solfege</w:t>
            </w:r>
            <w:proofErr w:type="spellEnd"/>
            <w:r w:rsidRPr="00307F92">
              <w:rPr>
                <w:rFonts w:asciiTheme="minorHAnsi" w:hAnsiTheme="minorHAnsi"/>
                <w:sz w:val="20"/>
                <w:szCs w:val="20"/>
              </w:rPr>
              <w:t>, letter names, scale degrees); describe note durations (dotted quarter-eighth, triplet); dynamics (</w:t>
            </w:r>
            <w:proofErr w:type="spellStart"/>
            <w:r w:rsidRPr="00307F92">
              <w:rPr>
                <w:rFonts w:asciiTheme="minorHAnsi" w:hAnsiTheme="minorHAnsi"/>
                <w:sz w:val="20"/>
                <w:szCs w:val="20"/>
              </w:rPr>
              <w:t>mp</w:t>
            </w:r>
            <w:proofErr w:type="spellEnd"/>
            <w:r w:rsidRPr="00307F92">
              <w:rPr>
                <w:rFonts w:asciiTheme="minorHAnsi" w:hAnsiTheme="minorHAnsi"/>
                <w:sz w:val="20"/>
                <w:szCs w:val="20"/>
              </w:rPr>
              <w:t>/mf); tempo (andante, presto, accelerando/</w:t>
            </w:r>
            <w:proofErr w:type="spellStart"/>
            <w:r w:rsidRPr="00307F92">
              <w:rPr>
                <w:rFonts w:asciiTheme="minorHAnsi" w:hAnsiTheme="minorHAnsi"/>
                <w:sz w:val="20"/>
                <w:szCs w:val="20"/>
              </w:rPr>
              <w:t>ritardando</w:t>
            </w:r>
            <w:proofErr w:type="spellEnd"/>
            <w:r w:rsidRPr="00307F92">
              <w:rPr>
                <w:rFonts w:asciiTheme="minorHAnsi" w:hAnsiTheme="minorHAnsi"/>
                <w:sz w:val="20"/>
                <w:szCs w:val="20"/>
              </w:rPr>
              <w:t xml:space="preserve"> and harmonic changes (I-IV-V)</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Key Skills:</w:t>
            </w:r>
          </w:p>
        </w:tc>
        <w:tc>
          <w:tcPr>
            <w:tcW w:w="11075" w:type="dxa"/>
            <w:gridSpan w:val="2"/>
            <w:shd w:val="clear" w:color="auto" w:fill="auto"/>
          </w:tcPr>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Perform and create music in duple and triple meter</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Improvise short phrases using the pitches of the diatonic scale</w:t>
            </w:r>
          </w:p>
          <w:p w:rsidR="00F92738" w:rsidRPr="00307F92" w:rsidRDefault="00F92738" w:rsidP="0047538F">
            <w:pPr>
              <w:numPr>
                <w:ilvl w:val="0"/>
                <w:numId w:val="9"/>
              </w:numPr>
              <w:ind w:left="288" w:hanging="288"/>
              <w:rPr>
                <w:rFonts w:asciiTheme="minorHAnsi" w:hAnsiTheme="minorHAnsi"/>
                <w:sz w:val="20"/>
                <w:szCs w:val="20"/>
              </w:rPr>
            </w:pPr>
            <w:r w:rsidRPr="00307F92">
              <w:rPr>
                <w:rFonts w:asciiTheme="minorHAnsi" w:eastAsia="Times New Roman" w:hAnsiTheme="minorHAnsi"/>
                <w:sz w:val="20"/>
                <w:szCs w:val="20"/>
              </w:rPr>
              <w:t xml:space="preserve">Improvise completion of a given rhythmic or melodic phrase </w:t>
            </w:r>
          </w:p>
        </w:tc>
      </w:tr>
      <w:tr w:rsidR="00F92738" w:rsidRPr="000E6C58" w:rsidTr="00A20BDA">
        <w:tc>
          <w:tcPr>
            <w:tcW w:w="3706" w:type="dxa"/>
            <w:shd w:val="clear" w:color="auto" w:fill="D9D9D9"/>
            <w:noWrap/>
          </w:tcPr>
          <w:p w:rsidR="00F92738" w:rsidRPr="000E6C58" w:rsidRDefault="00F92738" w:rsidP="0047538F">
            <w:pPr>
              <w:ind w:left="0" w:firstLine="0"/>
              <w:rPr>
                <w:b/>
                <w:sz w:val="20"/>
                <w:szCs w:val="20"/>
              </w:rPr>
            </w:pPr>
            <w:r w:rsidRPr="000E6C58">
              <w:rPr>
                <w:b/>
                <w:sz w:val="20"/>
                <w:szCs w:val="20"/>
              </w:rPr>
              <w:t>Critical Language:</w:t>
            </w:r>
          </w:p>
        </w:tc>
        <w:tc>
          <w:tcPr>
            <w:tcW w:w="11075" w:type="dxa"/>
            <w:gridSpan w:val="2"/>
            <w:shd w:val="clear" w:color="auto" w:fill="auto"/>
          </w:tcPr>
          <w:p w:rsidR="00F92738" w:rsidRPr="00307F92" w:rsidRDefault="00F92738" w:rsidP="0047538F">
            <w:pPr>
              <w:ind w:left="0" w:firstLine="0"/>
              <w:rPr>
                <w:rFonts w:asciiTheme="minorHAnsi" w:hAnsiTheme="minorHAnsi"/>
                <w:sz w:val="20"/>
                <w:szCs w:val="20"/>
              </w:rPr>
            </w:pPr>
            <w:r w:rsidRPr="00307F92">
              <w:rPr>
                <w:rFonts w:asciiTheme="minorHAnsi" w:hAnsiTheme="minorHAnsi"/>
                <w:sz w:val="20"/>
                <w:szCs w:val="20"/>
              </w:rPr>
              <w:t>Meter, Analyze, Pitch, Rhythm, Instrumentation, Melody, Pa</w:t>
            </w:r>
            <w:r>
              <w:rPr>
                <w:rFonts w:asciiTheme="minorHAnsi" w:hAnsiTheme="minorHAnsi"/>
                <w:sz w:val="20"/>
                <w:szCs w:val="20"/>
              </w:rPr>
              <w:t>ttern, Form, Timbre/Tone Color</w:t>
            </w:r>
          </w:p>
        </w:tc>
      </w:tr>
    </w:tbl>
    <w:p w:rsidR="005B09DE" w:rsidRDefault="005B09DE" w:rsidP="0047538F">
      <w:pPr>
        <w:ind w:left="0" w:firstLine="0"/>
        <w:rPr>
          <w:rFonts w:asciiTheme="minorHAnsi" w:hAnsiTheme="minorHAnsi"/>
          <w:b/>
          <w:sz w:val="20"/>
          <w:szCs w:val="20"/>
        </w:rPr>
      </w:pPr>
    </w:p>
    <w:p w:rsidR="005B09DE" w:rsidRDefault="005B09DE" w:rsidP="0047538F">
      <w:pPr>
        <w:ind w:left="0" w:firstLine="0"/>
        <w:rPr>
          <w:rFonts w:asciiTheme="minorHAnsi" w:hAnsiTheme="minorHAnsi"/>
          <w:b/>
          <w:sz w:val="20"/>
          <w:szCs w:val="20"/>
        </w:rPr>
      </w:pPr>
    </w:p>
    <w:p w:rsidR="005B09DE" w:rsidRDefault="005B09DE" w:rsidP="0047538F">
      <w:pPr>
        <w:ind w:left="0" w:firstLine="0"/>
        <w:rPr>
          <w:rFonts w:asciiTheme="minorHAnsi" w:hAnsiTheme="minorHAnsi"/>
          <w:b/>
          <w:sz w:val="20"/>
          <w:szCs w:val="20"/>
        </w:rPr>
      </w:pPr>
    </w:p>
    <w:p w:rsidR="005B09DE" w:rsidRDefault="005B09DE" w:rsidP="0047538F">
      <w:pPr>
        <w:ind w:left="0" w:firstLine="0"/>
        <w:rPr>
          <w:rFonts w:asciiTheme="minorHAnsi" w:hAnsiTheme="minorHAnsi"/>
          <w:b/>
          <w:sz w:val="20"/>
          <w:szCs w:val="20"/>
        </w:rPr>
      </w:pPr>
    </w:p>
    <w:p w:rsidR="005B09DE" w:rsidRDefault="005B09DE" w:rsidP="0047538F">
      <w:pPr>
        <w:ind w:left="0" w:firstLine="0"/>
        <w:rPr>
          <w:rFonts w:asciiTheme="minorHAnsi" w:hAnsiTheme="minorHAnsi"/>
          <w:b/>
          <w:sz w:val="20"/>
          <w:szCs w:val="20"/>
        </w:rPr>
      </w:pPr>
    </w:p>
    <w:sectPr w:rsidR="005B09DE" w:rsidSect="009B5706">
      <w:headerReference w:type="default" r:id="rId57"/>
      <w:footerReference w:type="default" r:id="rId58"/>
      <w:pgSz w:w="15840" w:h="12240" w:orient="landscape"/>
      <w:pgMar w:top="720" w:right="720" w:bottom="720" w:left="720" w:header="720" w:footer="63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4B" w:rsidRDefault="00D2054B" w:rsidP="00F36A58">
      <w:r>
        <w:separator/>
      </w:r>
    </w:p>
  </w:endnote>
  <w:endnote w:type="continuationSeparator" w:id="0">
    <w:p w:rsidR="00D2054B" w:rsidRDefault="00D2054B" w:rsidP="00F3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54B" w:rsidRPr="001A50CB" w:rsidRDefault="00D2054B" w:rsidP="00A86B29">
    <w:pPr>
      <w:rPr>
        <w:sz w:val="16"/>
        <w:szCs w:val="16"/>
      </w:rPr>
    </w:pPr>
    <w:r>
      <w:rPr>
        <w:sz w:val="16"/>
        <w:szCs w:val="16"/>
      </w:rPr>
      <w:t>4</w:t>
    </w:r>
    <w:r w:rsidRPr="00F92738">
      <w:rPr>
        <w:sz w:val="16"/>
        <w:szCs w:val="16"/>
        <w:vertAlign w:val="superscript"/>
      </w:rPr>
      <w:t>th</w:t>
    </w:r>
    <w:r>
      <w:rPr>
        <w:sz w:val="16"/>
        <w:szCs w:val="16"/>
      </w:rPr>
      <w:t xml:space="preserve"> Grade</w:t>
    </w:r>
    <w:r w:rsidRPr="001A50CB">
      <w:rPr>
        <w:sz w:val="16"/>
        <w:szCs w:val="16"/>
      </w:rPr>
      <w:t xml:space="preserve">, </w:t>
    </w:r>
    <w:r>
      <w:rPr>
        <w:sz w:val="16"/>
        <w:szCs w:val="16"/>
      </w:rPr>
      <w:t>Music</w:t>
    </w:r>
    <w:r w:rsidRPr="001A50CB">
      <w:rPr>
        <w:sz w:val="16"/>
        <w:szCs w:val="16"/>
      </w:rPr>
      <w:ptab w:relativeTo="margin" w:alignment="center" w:leader="none"/>
    </w:r>
    <w:r>
      <w:rPr>
        <w:sz w:val="16"/>
        <w:szCs w:val="16"/>
      </w:rPr>
      <w:t>Unit Title: Play Me a Song</w:t>
    </w:r>
    <w:r w:rsidRPr="001A50CB">
      <w:rPr>
        <w:sz w:val="16"/>
        <w:szCs w:val="16"/>
      </w:rPr>
      <w:ptab w:relativeTo="margin" w:alignment="right" w:leader="none"/>
    </w:r>
    <w:sdt>
      <w:sdtPr>
        <w:rPr>
          <w:sz w:val="16"/>
          <w:szCs w:val="16"/>
        </w:rPr>
        <w:id w:val="-1947375093"/>
        <w:docPartObj>
          <w:docPartGallery w:val="Page Numbers (Top of Page)"/>
          <w:docPartUnique/>
        </w:docPartObj>
      </w:sdtPr>
      <w:sdtEndPr/>
      <w:sdtContent>
        <w:r w:rsidRPr="001A50CB">
          <w:rPr>
            <w:sz w:val="16"/>
            <w:szCs w:val="16"/>
          </w:rPr>
          <w:t xml:space="preserve">Page </w:t>
        </w:r>
        <w:r w:rsidRPr="001A50CB">
          <w:rPr>
            <w:sz w:val="16"/>
            <w:szCs w:val="16"/>
          </w:rPr>
          <w:fldChar w:fldCharType="begin"/>
        </w:r>
        <w:r w:rsidRPr="001A50CB">
          <w:rPr>
            <w:sz w:val="16"/>
            <w:szCs w:val="16"/>
          </w:rPr>
          <w:instrText xml:space="preserve"> PAGE </w:instrText>
        </w:r>
        <w:r w:rsidRPr="001A50CB">
          <w:rPr>
            <w:sz w:val="16"/>
            <w:szCs w:val="16"/>
          </w:rPr>
          <w:fldChar w:fldCharType="separate"/>
        </w:r>
        <w:r w:rsidR="007D6FC9">
          <w:rPr>
            <w:noProof/>
            <w:sz w:val="16"/>
            <w:szCs w:val="16"/>
          </w:rPr>
          <w:t>11</w:t>
        </w:r>
        <w:r w:rsidRPr="001A50CB">
          <w:rPr>
            <w:sz w:val="16"/>
            <w:szCs w:val="16"/>
          </w:rPr>
          <w:fldChar w:fldCharType="end"/>
        </w:r>
        <w:r w:rsidRPr="001A50CB">
          <w:rPr>
            <w:sz w:val="16"/>
            <w:szCs w:val="16"/>
          </w:rPr>
          <w:t xml:space="preserve"> of </w:t>
        </w:r>
        <w:r w:rsidRPr="001A50CB">
          <w:rPr>
            <w:sz w:val="16"/>
            <w:szCs w:val="16"/>
          </w:rPr>
          <w:fldChar w:fldCharType="begin"/>
        </w:r>
        <w:r w:rsidRPr="001A50CB">
          <w:rPr>
            <w:sz w:val="16"/>
            <w:szCs w:val="16"/>
          </w:rPr>
          <w:instrText xml:space="preserve"> NUMPAGES  </w:instrText>
        </w:r>
        <w:r w:rsidRPr="001A50CB">
          <w:rPr>
            <w:sz w:val="16"/>
            <w:szCs w:val="16"/>
          </w:rPr>
          <w:fldChar w:fldCharType="separate"/>
        </w:r>
        <w:r w:rsidR="007D6FC9">
          <w:rPr>
            <w:noProof/>
            <w:sz w:val="16"/>
            <w:szCs w:val="16"/>
          </w:rPr>
          <w:t>13</w:t>
        </w:r>
        <w:r w:rsidRPr="001A50CB">
          <w:rPr>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4B" w:rsidRDefault="00D2054B" w:rsidP="00F36A58">
      <w:r>
        <w:separator/>
      </w:r>
    </w:p>
  </w:footnote>
  <w:footnote w:type="continuationSeparator" w:id="0">
    <w:p w:rsidR="00D2054B" w:rsidRDefault="00D2054B" w:rsidP="00F36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54B" w:rsidRDefault="00D2054B" w:rsidP="003E682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54B" w:rsidRPr="00F36A58" w:rsidRDefault="00D2054B" w:rsidP="00F37360">
    <w:pPr>
      <w:ind w:left="0" w:firstLine="0"/>
      <w:jc w:val="center"/>
      <w:rPr>
        <w:b/>
        <w:sz w:val="20"/>
        <w:szCs w:val="20"/>
      </w:rPr>
    </w:pPr>
    <w:r>
      <w:rPr>
        <w:rFonts w:asciiTheme="minorHAnsi" w:hAnsiTheme="minorHAnsi"/>
        <w:b/>
        <w:sz w:val="20"/>
        <w:szCs w:val="20"/>
      </w:rPr>
      <w:t>Colorado Teacher-Authored Sample Instructional Unit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6CF0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0D735E"/>
    <w:multiLevelType w:val="hybridMultilevel"/>
    <w:tmpl w:val="AD4E2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852FCA"/>
    <w:multiLevelType w:val="hybridMultilevel"/>
    <w:tmpl w:val="06EA7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097E4D"/>
    <w:multiLevelType w:val="hybridMultilevel"/>
    <w:tmpl w:val="64C43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BF4172"/>
    <w:multiLevelType w:val="hybridMultilevel"/>
    <w:tmpl w:val="08AE3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FD224B"/>
    <w:multiLevelType w:val="hybridMultilevel"/>
    <w:tmpl w:val="81D4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25418"/>
    <w:multiLevelType w:val="hybridMultilevel"/>
    <w:tmpl w:val="B6A0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2363A"/>
    <w:multiLevelType w:val="hybridMultilevel"/>
    <w:tmpl w:val="291A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618D3"/>
    <w:multiLevelType w:val="hybridMultilevel"/>
    <w:tmpl w:val="64C43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E8658D"/>
    <w:multiLevelType w:val="hybridMultilevel"/>
    <w:tmpl w:val="6268A4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3C1ACF"/>
    <w:multiLevelType w:val="hybridMultilevel"/>
    <w:tmpl w:val="6268A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5229A1"/>
    <w:multiLevelType w:val="hybridMultilevel"/>
    <w:tmpl w:val="6268A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560F13"/>
    <w:multiLevelType w:val="hybridMultilevel"/>
    <w:tmpl w:val="AD4E2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B0212B"/>
    <w:multiLevelType w:val="hybridMultilevel"/>
    <w:tmpl w:val="4D54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2D62A4"/>
    <w:multiLevelType w:val="hybridMultilevel"/>
    <w:tmpl w:val="E09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77B13"/>
    <w:multiLevelType w:val="hybridMultilevel"/>
    <w:tmpl w:val="6268A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D40F6B"/>
    <w:multiLevelType w:val="hybridMultilevel"/>
    <w:tmpl w:val="593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D749C5"/>
    <w:multiLevelType w:val="hybridMultilevel"/>
    <w:tmpl w:val="7A58F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93D62A7"/>
    <w:multiLevelType w:val="hybridMultilevel"/>
    <w:tmpl w:val="B7E437CA"/>
    <w:lvl w:ilvl="0" w:tplc="8AFC64F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A653C95"/>
    <w:multiLevelType w:val="hybridMultilevel"/>
    <w:tmpl w:val="C706B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227AC"/>
    <w:multiLevelType w:val="hybridMultilevel"/>
    <w:tmpl w:val="64C43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6A004F"/>
    <w:multiLevelType w:val="hybridMultilevel"/>
    <w:tmpl w:val="10AAA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8F1FAC"/>
    <w:multiLevelType w:val="hybridMultilevel"/>
    <w:tmpl w:val="7E92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33066"/>
    <w:multiLevelType w:val="hybridMultilevel"/>
    <w:tmpl w:val="E4BEE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B641D1"/>
    <w:multiLevelType w:val="hybridMultilevel"/>
    <w:tmpl w:val="82EA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D02EA7"/>
    <w:multiLevelType w:val="hybridMultilevel"/>
    <w:tmpl w:val="01AE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2830C5"/>
    <w:multiLevelType w:val="hybridMultilevel"/>
    <w:tmpl w:val="5F026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0974E70"/>
    <w:multiLevelType w:val="hybridMultilevel"/>
    <w:tmpl w:val="AD4E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F5B8C"/>
    <w:multiLevelType w:val="hybridMultilevel"/>
    <w:tmpl w:val="BCB8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5C593F"/>
    <w:multiLevelType w:val="hybridMultilevel"/>
    <w:tmpl w:val="1C36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226CBB"/>
    <w:multiLevelType w:val="hybridMultilevel"/>
    <w:tmpl w:val="FB22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7320DF"/>
    <w:multiLevelType w:val="hybridMultilevel"/>
    <w:tmpl w:val="64C43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0142A9"/>
    <w:multiLevelType w:val="hybridMultilevel"/>
    <w:tmpl w:val="1C20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A491E1D"/>
    <w:multiLevelType w:val="hybridMultilevel"/>
    <w:tmpl w:val="AD4E2F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1"/>
  </w:num>
  <w:num w:numId="3">
    <w:abstractNumId w:val="26"/>
  </w:num>
  <w:num w:numId="4">
    <w:abstractNumId w:val="23"/>
  </w:num>
  <w:num w:numId="5">
    <w:abstractNumId w:val="31"/>
  </w:num>
  <w:num w:numId="6">
    <w:abstractNumId w:val="20"/>
  </w:num>
  <w:num w:numId="7">
    <w:abstractNumId w:val="8"/>
  </w:num>
  <w:num w:numId="8">
    <w:abstractNumId w:val="3"/>
  </w:num>
  <w:num w:numId="9">
    <w:abstractNumId w:val="7"/>
  </w:num>
  <w:num w:numId="10">
    <w:abstractNumId w:val="2"/>
  </w:num>
  <w:num w:numId="11">
    <w:abstractNumId w:val="17"/>
  </w:num>
  <w:num w:numId="12">
    <w:abstractNumId w:val="6"/>
  </w:num>
  <w:num w:numId="13">
    <w:abstractNumId w:val="5"/>
  </w:num>
  <w:num w:numId="14">
    <w:abstractNumId w:val="29"/>
  </w:num>
  <w:num w:numId="15">
    <w:abstractNumId w:val="25"/>
  </w:num>
  <w:num w:numId="16">
    <w:abstractNumId w:val="13"/>
  </w:num>
  <w:num w:numId="17">
    <w:abstractNumId w:val="24"/>
  </w:num>
  <w:num w:numId="18">
    <w:abstractNumId w:val="16"/>
  </w:num>
  <w:num w:numId="19">
    <w:abstractNumId w:val="28"/>
  </w:num>
  <w:num w:numId="20">
    <w:abstractNumId w:val="19"/>
  </w:num>
  <w:num w:numId="21">
    <w:abstractNumId w:val="14"/>
  </w:num>
  <w:num w:numId="22">
    <w:abstractNumId w:val="9"/>
  </w:num>
  <w:num w:numId="23">
    <w:abstractNumId w:val="11"/>
  </w:num>
  <w:num w:numId="24">
    <w:abstractNumId w:val="10"/>
  </w:num>
  <w:num w:numId="25">
    <w:abstractNumId w:val="15"/>
  </w:num>
  <w:num w:numId="26">
    <w:abstractNumId w:val="4"/>
  </w:num>
  <w:num w:numId="27">
    <w:abstractNumId w:val="32"/>
  </w:num>
  <w:num w:numId="28">
    <w:abstractNumId w:val="27"/>
  </w:num>
  <w:num w:numId="29">
    <w:abstractNumId w:val="12"/>
  </w:num>
  <w:num w:numId="30">
    <w:abstractNumId w:val="33"/>
  </w:num>
  <w:num w:numId="31">
    <w:abstractNumId w:val="1"/>
  </w:num>
  <w:num w:numId="32">
    <w:abstractNumId w:val="18"/>
  </w:num>
  <w:num w:numId="33">
    <w:abstractNumId w:val="22"/>
  </w:num>
  <w:num w:numId="34">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C33"/>
    <w:rsid w:val="000007FD"/>
    <w:rsid w:val="0000149A"/>
    <w:rsid w:val="000063C0"/>
    <w:rsid w:val="00013E88"/>
    <w:rsid w:val="00016F99"/>
    <w:rsid w:val="00034172"/>
    <w:rsid w:val="000470FE"/>
    <w:rsid w:val="000529DD"/>
    <w:rsid w:val="00060E33"/>
    <w:rsid w:val="00065DD3"/>
    <w:rsid w:val="000728AC"/>
    <w:rsid w:val="00075CAE"/>
    <w:rsid w:val="000910A8"/>
    <w:rsid w:val="000B1167"/>
    <w:rsid w:val="000B18DF"/>
    <w:rsid w:val="000B2D43"/>
    <w:rsid w:val="000B3191"/>
    <w:rsid w:val="000C05BA"/>
    <w:rsid w:val="000D089A"/>
    <w:rsid w:val="000D2207"/>
    <w:rsid w:val="000D2958"/>
    <w:rsid w:val="000E332A"/>
    <w:rsid w:val="000E4270"/>
    <w:rsid w:val="000E54AC"/>
    <w:rsid w:val="000E6096"/>
    <w:rsid w:val="000E74E5"/>
    <w:rsid w:val="000E7E98"/>
    <w:rsid w:val="000F1AA5"/>
    <w:rsid w:val="000F35E8"/>
    <w:rsid w:val="000F56D7"/>
    <w:rsid w:val="00112135"/>
    <w:rsid w:val="0011270D"/>
    <w:rsid w:val="001204AA"/>
    <w:rsid w:val="00122021"/>
    <w:rsid w:val="00125E85"/>
    <w:rsid w:val="0013710B"/>
    <w:rsid w:val="00144939"/>
    <w:rsid w:val="0014751D"/>
    <w:rsid w:val="00153510"/>
    <w:rsid w:val="00154ECB"/>
    <w:rsid w:val="00155DE7"/>
    <w:rsid w:val="00157112"/>
    <w:rsid w:val="001646D2"/>
    <w:rsid w:val="00167860"/>
    <w:rsid w:val="001749E8"/>
    <w:rsid w:val="00182443"/>
    <w:rsid w:val="001951E1"/>
    <w:rsid w:val="00197B6A"/>
    <w:rsid w:val="001A2083"/>
    <w:rsid w:val="001A50CB"/>
    <w:rsid w:val="001B5F07"/>
    <w:rsid w:val="001B746F"/>
    <w:rsid w:val="001C53AD"/>
    <w:rsid w:val="001D01C0"/>
    <w:rsid w:val="001D609D"/>
    <w:rsid w:val="001F5B7D"/>
    <w:rsid w:val="0020176D"/>
    <w:rsid w:val="00215487"/>
    <w:rsid w:val="00230248"/>
    <w:rsid w:val="002404E2"/>
    <w:rsid w:val="00245712"/>
    <w:rsid w:val="0025049C"/>
    <w:rsid w:val="002526A7"/>
    <w:rsid w:val="00254293"/>
    <w:rsid w:val="00255AB1"/>
    <w:rsid w:val="002633A6"/>
    <w:rsid w:val="002713D7"/>
    <w:rsid w:val="002813AD"/>
    <w:rsid w:val="00281B05"/>
    <w:rsid w:val="0028514C"/>
    <w:rsid w:val="002866F5"/>
    <w:rsid w:val="00297371"/>
    <w:rsid w:val="002A582B"/>
    <w:rsid w:val="002B422F"/>
    <w:rsid w:val="002C424E"/>
    <w:rsid w:val="002C5D8B"/>
    <w:rsid w:val="002C6AC2"/>
    <w:rsid w:val="002C75C4"/>
    <w:rsid w:val="002D2BF0"/>
    <w:rsid w:val="002D49D1"/>
    <w:rsid w:val="002D4B80"/>
    <w:rsid w:val="002E7E78"/>
    <w:rsid w:val="002F378F"/>
    <w:rsid w:val="003011E5"/>
    <w:rsid w:val="00302D44"/>
    <w:rsid w:val="00304C52"/>
    <w:rsid w:val="003101F7"/>
    <w:rsid w:val="003117E8"/>
    <w:rsid w:val="00317C33"/>
    <w:rsid w:val="00322B29"/>
    <w:rsid w:val="003372B0"/>
    <w:rsid w:val="0034039E"/>
    <w:rsid w:val="00343F7B"/>
    <w:rsid w:val="00344A93"/>
    <w:rsid w:val="003458BA"/>
    <w:rsid w:val="00347243"/>
    <w:rsid w:val="00367A30"/>
    <w:rsid w:val="00370651"/>
    <w:rsid w:val="0037498B"/>
    <w:rsid w:val="0038584C"/>
    <w:rsid w:val="0039174E"/>
    <w:rsid w:val="0039211E"/>
    <w:rsid w:val="00394AF3"/>
    <w:rsid w:val="00397B7D"/>
    <w:rsid w:val="003A66C1"/>
    <w:rsid w:val="003B136A"/>
    <w:rsid w:val="003B1E12"/>
    <w:rsid w:val="003B2329"/>
    <w:rsid w:val="003B307E"/>
    <w:rsid w:val="003B44B4"/>
    <w:rsid w:val="003C177D"/>
    <w:rsid w:val="003C33E6"/>
    <w:rsid w:val="003C73B8"/>
    <w:rsid w:val="003C7B19"/>
    <w:rsid w:val="003D4827"/>
    <w:rsid w:val="003D7844"/>
    <w:rsid w:val="003E682B"/>
    <w:rsid w:val="003E77B3"/>
    <w:rsid w:val="003F2D8C"/>
    <w:rsid w:val="003F7610"/>
    <w:rsid w:val="00426672"/>
    <w:rsid w:val="004307ED"/>
    <w:rsid w:val="00434551"/>
    <w:rsid w:val="00435C7A"/>
    <w:rsid w:val="00445A09"/>
    <w:rsid w:val="00445E27"/>
    <w:rsid w:val="00446B42"/>
    <w:rsid w:val="00452ACE"/>
    <w:rsid w:val="00455ED5"/>
    <w:rsid w:val="00456D71"/>
    <w:rsid w:val="00465E46"/>
    <w:rsid w:val="00467EB2"/>
    <w:rsid w:val="00471A4D"/>
    <w:rsid w:val="00473219"/>
    <w:rsid w:val="0047538F"/>
    <w:rsid w:val="00481718"/>
    <w:rsid w:val="00482D07"/>
    <w:rsid w:val="00482F27"/>
    <w:rsid w:val="00486048"/>
    <w:rsid w:val="00486CD1"/>
    <w:rsid w:val="0049026A"/>
    <w:rsid w:val="004A55DB"/>
    <w:rsid w:val="004A5F52"/>
    <w:rsid w:val="004A6111"/>
    <w:rsid w:val="004B4603"/>
    <w:rsid w:val="004C0DB7"/>
    <w:rsid w:val="004C2CFD"/>
    <w:rsid w:val="004C6152"/>
    <w:rsid w:val="004C68AE"/>
    <w:rsid w:val="004D2474"/>
    <w:rsid w:val="004E040D"/>
    <w:rsid w:val="004E1F2B"/>
    <w:rsid w:val="004E20E7"/>
    <w:rsid w:val="004E523E"/>
    <w:rsid w:val="004E5C4F"/>
    <w:rsid w:val="004E72A7"/>
    <w:rsid w:val="004F0CBF"/>
    <w:rsid w:val="004F5E6A"/>
    <w:rsid w:val="005074F8"/>
    <w:rsid w:val="00513672"/>
    <w:rsid w:val="0051577B"/>
    <w:rsid w:val="005231F6"/>
    <w:rsid w:val="00530230"/>
    <w:rsid w:val="00533187"/>
    <w:rsid w:val="005339CA"/>
    <w:rsid w:val="00534900"/>
    <w:rsid w:val="00535B95"/>
    <w:rsid w:val="00545D3C"/>
    <w:rsid w:val="00547B0E"/>
    <w:rsid w:val="00552719"/>
    <w:rsid w:val="00556168"/>
    <w:rsid w:val="005637AE"/>
    <w:rsid w:val="005754A3"/>
    <w:rsid w:val="005766AF"/>
    <w:rsid w:val="00577A3E"/>
    <w:rsid w:val="00584D4B"/>
    <w:rsid w:val="005858FD"/>
    <w:rsid w:val="00587D39"/>
    <w:rsid w:val="005B09DE"/>
    <w:rsid w:val="005C15C4"/>
    <w:rsid w:val="005C35AC"/>
    <w:rsid w:val="005D1FB6"/>
    <w:rsid w:val="005D57E9"/>
    <w:rsid w:val="005D5D73"/>
    <w:rsid w:val="005F2C5B"/>
    <w:rsid w:val="0060108E"/>
    <w:rsid w:val="00603303"/>
    <w:rsid w:val="006034D4"/>
    <w:rsid w:val="0060634D"/>
    <w:rsid w:val="00614424"/>
    <w:rsid w:val="006147B2"/>
    <w:rsid w:val="006160F7"/>
    <w:rsid w:val="006207DE"/>
    <w:rsid w:val="006217BC"/>
    <w:rsid w:val="00626571"/>
    <w:rsid w:val="0063593C"/>
    <w:rsid w:val="00636511"/>
    <w:rsid w:val="00637830"/>
    <w:rsid w:val="00645B24"/>
    <w:rsid w:val="006501EC"/>
    <w:rsid w:val="00651FCD"/>
    <w:rsid w:val="00653C35"/>
    <w:rsid w:val="006607A2"/>
    <w:rsid w:val="00661C13"/>
    <w:rsid w:val="006741FE"/>
    <w:rsid w:val="006749E1"/>
    <w:rsid w:val="006919AF"/>
    <w:rsid w:val="00695537"/>
    <w:rsid w:val="00695A9C"/>
    <w:rsid w:val="006A50C7"/>
    <w:rsid w:val="006C75EE"/>
    <w:rsid w:val="006D329C"/>
    <w:rsid w:val="006E0EC1"/>
    <w:rsid w:val="006E6321"/>
    <w:rsid w:val="006E6F82"/>
    <w:rsid w:val="006F3133"/>
    <w:rsid w:val="006F4A4A"/>
    <w:rsid w:val="00702C2A"/>
    <w:rsid w:val="00722C8B"/>
    <w:rsid w:val="007275CC"/>
    <w:rsid w:val="00741EE4"/>
    <w:rsid w:val="007467C3"/>
    <w:rsid w:val="0075471B"/>
    <w:rsid w:val="0075481B"/>
    <w:rsid w:val="0076416B"/>
    <w:rsid w:val="007700F4"/>
    <w:rsid w:val="00773B18"/>
    <w:rsid w:val="00775F78"/>
    <w:rsid w:val="00781C72"/>
    <w:rsid w:val="00784893"/>
    <w:rsid w:val="00795553"/>
    <w:rsid w:val="00796FBD"/>
    <w:rsid w:val="007A1106"/>
    <w:rsid w:val="007A18FD"/>
    <w:rsid w:val="007A2059"/>
    <w:rsid w:val="007A6536"/>
    <w:rsid w:val="007C29A6"/>
    <w:rsid w:val="007C46AC"/>
    <w:rsid w:val="007D3448"/>
    <w:rsid w:val="007D53C1"/>
    <w:rsid w:val="007D6FC9"/>
    <w:rsid w:val="007E1612"/>
    <w:rsid w:val="007E4A8E"/>
    <w:rsid w:val="007E78F5"/>
    <w:rsid w:val="007F0FF0"/>
    <w:rsid w:val="00802BF6"/>
    <w:rsid w:val="0081212D"/>
    <w:rsid w:val="008231DA"/>
    <w:rsid w:val="00833158"/>
    <w:rsid w:val="0083455B"/>
    <w:rsid w:val="00841CF2"/>
    <w:rsid w:val="008436E0"/>
    <w:rsid w:val="00856AAB"/>
    <w:rsid w:val="00856C5F"/>
    <w:rsid w:val="00861571"/>
    <w:rsid w:val="00863DC2"/>
    <w:rsid w:val="00864BF1"/>
    <w:rsid w:val="0086657F"/>
    <w:rsid w:val="0087468F"/>
    <w:rsid w:val="00875EC3"/>
    <w:rsid w:val="0088207E"/>
    <w:rsid w:val="00882E77"/>
    <w:rsid w:val="008851AC"/>
    <w:rsid w:val="00887691"/>
    <w:rsid w:val="00896F55"/>
    <w:rsid w:val="008A1146"/>
    <w:rsid w:val="008A127A"/>
    <w:rsid w:val="008A17E9"/>
    <w:rsid w:val="008A6FE8"/>
    <w:rsid w:val="008B2FDF"/>
    <w:rsid w:val="008B3544"/>
    <w:rsid w:val="008B3D93"/>
    <w:rsid w:val="008D08BE"/>
    <w:rsid w:val="008E22B6"/>
    <w:rsid w:val="008E37C3"/>
    <w:rsid w:val="008F0930"/>
    <w:rsid w:val="008F0CBC"/>
    <w:rsid w:val="008F47D5"/>
    <w:rsid w:val="008F5939"/>
    <w:rsid w:val="008F5A11"/>
    <w:rsid w:val="00901A0E"/>
    <w:rsid w:val="00915305"/>
    <w:rsid w:val="0093017C"/>
    <w:rsid w:val="009428EE"/>
    <w:rsid w:val="00942B10"/>
    <w:rsid w:val="009460D8"/>
    <w:rsid w:val="00952889"/>
    <w:rsid w:val="00952FD5"/>
    <w:rsid w:val="00953A96"/>
    <w:rsid w:val="009554DF"/>
    <w:rsid w:val="009573A6"/>
    <w:rsid w:val="00957F0E"/>
    <w:rsid w:val="00975AA0"/>
    <w:rsid w:val="0097730C"/>
    <w:rsid w:val="0098195B"/>
    <w:rsid w:val="0098418D"/>
    <w:rsid w:val="00984B35"/>
    <w:rsid w:val="00995E45"/>
    <w:rsid w:val="009A2D83"/>
    <w:rsid w:val="009A5F2D"/>
    <w:rsid w:val="009B423D"/>
    <w:rsid w:val="009B509C"/>
    <w:rsid w:val="009B5706"/>
    <w:rsid w:val="009B68A8"/>
    <w:rsid w:val="009B6B2D"/>
    <w:rsid w:val="009C079B"/>
    <w:rsid w:val="009D1B8A"/>
    <w:rsid w:val="009D49A6"/>
    <w:rsid w:val="009E524E"/>
    <w:rsid w:val="009E5AAD"/>
    <w:rsid w:val="009F1433"/>
    <w:rsid w:val="009F2B1F"/>
    <w:rsid w:val="009F4C8E"/>
    <w:rsid w:val="00A10253"/>
    <w:rsid w:val="00A20BDA"/>
    <w:rsid w:val="00A21F37"/>
    <w:rsid w:val="00A3318D"/>
    <w:rsid w:val="00A405F7"/>
    <w:rsid w:val="00A4451E"/>
    <w:rsid w:val="00A50629"/>
    <w:rsid w:val="00A63D7D"/>
    <w:rsid w:val="00A708A9"/>
    <w:rsid w:val="00A728EC"/>
    <w:rsid w:val="00A7353F"/>
    <w:rsid w:val="00A73914"/>
    <w:rsid w:val="00A74FBF"/>
    <w:rsid w:val="00A758B1"/>
    <w:rsid w:val="00A80EE4"/>
    <w:rsid w:val="00A86B29"/>
    <w:rsid w:val="00A91620"/>
    <w:rsid w:val="00A93598"/>
    <w:rsid w:val="00AA2CD5"/>
    <w:rsid w:val="00AA4E66"/>
    <w:rsid w:val="00AB1D95"/>
    <w:rsid w:val="00AB20BA"/>
    <w:rsid w:val="00AC002E"/>
    <w:rsid w:val="00AC1A4A"/>
    <w:rsid w:val="00AC433C"/>
    <w:rsid w:val="00AC716C"/>
    <w:rsid w:val="00AD5B2E"/>
    <w:rsid w:val="00AE0209"/>
    <w:rsid w:val="00AE2A34"/>
    <w:rsid w:val="00AF54E5"/>
    <w:rsid w:val="00B001B5"/>
    <w:rsid w:val="00B008AA"/>
    <w:rsid w:val="00B056E0"/>
    <w:rsid w:val="00B06133"/>
    <w:rsid w:val="00B1290E"/>
    <w:rsid w:val="00B13ECB"/>
    <w:rsid w:val="00B221B8"/>
    <w:rsid w:val="00B25CD6"/>
    <w:rsid w:val="00B30450"/>
    <w:rsid w:val="00B36CB8"/>
    <w:rsid w:val="00B37D7C"/>
    <w:rsid w:val="00B41648"/>
    <w:rsid w:val="00B42467"/>
    <w:rsid w:val="00B43E1C"/>
    <w:rsid w:val="00B52093"/>
    <w:rsid w:val="00B95539"/>
    <w:rsid w:val="00B97B47"/>
    <w:rsid w:val="00BA3CDE"/>
    <w:rsid w:val="00BA43DD"/>
    <w:rsid w:val="00BA7DF1"/>
    <w:rsid w:val="00BB6826"/>
    <w:rsid w:val="00BC31C6"/>
    <w:rsid w:val="00BD25DB"/>
    <w:rsid w:val="00BE00EE"/>
    <w:rsid w:val="00BE0EB0"/>
    <w:rsid w:val="00BE620C"/>
    <w:rsid w:val="00BF1681"/>
    <w:rsid w:val="00BF308D"/>
    <w:rsid w:val="00BF49FD"/>
    <w:rsid w:val="00C066AA"/>
    <w:rsid w:val="00C148BA"/>
    <w:rsid w:val="00C17FA4"/>
    <w:rsid w:val="00C205A1"/>
    <w:rsid w:val="00C24049"/>
    <w:rsid w:val="00C26287"/>
    <w:rsid w:val="00C27622"/>
    <w:rsid w:val="00C3549C"/>
    <w:rsid w:val="00C40C25"/>
    <w:rsid w:val="00C40D97"/>
    <w:rsid w:val="00C4415D"/>
    <w:rsid w:val="00C51B9F"/>
    <w:rsid w:val="00C57256"/>
    <w:rsid w:val="00C57E0F"/>
    <w:rsid w:val="00C6100D"/>
    <w:rsid w:val="00C61A89"/>
    <w:rsid w:val="00C61B9A"/>
    <w:rsid w:val="00C66E81"/>
    <w:rsid w:val="00C67B0A"/>
    <w:rsid w:val="00C707C4"/>
    <w:rsid w:val="00C8196F"/>
    <w:rsid w:val="00C81D27"/>
    <w:rsid w:val="00C83103"/>
    <w:rsid w:val="00C97A29"/>
    <w:rsid w:val="00CA7990"/>
    <w:rsid w:val="00CA7F3C"/>
    <w:rsid w:val="00CC5299"/>
    <w:rsid w:val="00CC69BD"/>
    <w:rsid w:val="00CD7D9E"/>
    <w:rsid w:val="00CE76B7"/>
    <w:rsid w:val="00CF002C"/>
    <w:rsid w:val="00CF2D18"/>
    <w:rsid w:val="00CF5A90"/>
    <w:rsid w:val="00CF64CC"/>
    <w:rsid w:val="00D00C12"/>
    <w:rsid w:val="00D05289"/>
    <w:rsid w:val="00D2054B"/>
    <w:rsid w:val="00D22134"/>
    <w:rsid w:val="00D42EE0"/>
    <w:rsid w:val="00D436AC"/>
    <w:rsid w:val="00D443B3"/>
    <w:rsid w:val="00D4633C"/>
    <w:rsid w:val="00D524C6"/>
    <w:rsid w:val="00D5423D"/>
    <w:rsid w:val="00D61804"/>
    <w:rsid w:val="00D62669"/>
    <w:rsid w:val="00D65BD1"/>
    <w:rsid w:val="00D66B56"/>
    <w:rsid w:val="00D67963"/>
    <w:rsid w:val="00D763A1"/>
    <w:rsid w:val="00D76BD3"/>
    <w:rsid w:val="00D844BE"/>
    <w:rsid w:val="00DA13DF"/>
    <w:rsid w:val="00DA39B8"/>
    <w:rsid w:val="00DA4810"/>
    <w:rsid w:val="00DA4C7F"/>
    <w:rsid w:val="00DA58A3"/>
    <w:rsid w:val="00DB2E11"/>
    <w:rsid w:val="00DC7A01"/>
    <w:rsid w:val="00DD007A"/>
    <w:rsid w:val="00DD4FA2"/>
    <w:rsid w:val="00DF3791"/>
    <w:rsid w:val="00DF60E5"/>
    <w:rsid w:val="00E00F9E"/>
    <w:rsid w:val="00E05D4D"/>
    <w:rsid w:val="00E0627E"/>
    <w:rsid w:val="00E256C7"/>
    <w:rsid w:val="00E25B6F"/>
    <w:rsid w:val="00E27ACB"/>
    <w:rsid w:val="00E31B8F"/>
    <w:rsid w:val="00E43474"/>
    <w:rsid w:val="00E5151B"/>
    <w:rsid w:val="00E53439"/>
    <w:rsid w:val="00E6414D"/>
    <w:rsid w:val="00E65B19"/>
    <w:rsid w:val="00E73183"/>
    <w:rsid w:val="00E752BD"/>
    <w:rsid w:val="00E762EA"/>
    <w:rsid w:val="00E76E24"/>
    <w:rsid w:val="00E8078D"/>
    <w:rsid w:val="00E81A7A"/>
    <w:rsid w:val="00E8224F"/>
    <w:rsid w:val="00E85EB0"/>
    <w:rsid w:val="00E91AF5"/>
    <w:rsid w:val="00EA3DFB"/>
    <w:rsid w:val="00EA706B"/>
    <w:rsid w:val="00EC2E07"/>
    <w:rsid w:val="00EC4799"/>
    <w:rsid w:val="00EC54EA"/>
    <w:rsid w:val="00EC5920"/>
    <w:rsid w:val="00EC78BE"/>
    <w:rsid w:val="00EC7CF6"/>
    <w:rsid w:val="00ED5544"/>
    <w:rsid w:val="00ED590B"/>
    <w:rsid w:val="00EE28DE"/>
    <w:rsid w:val="00EE5699"/>
    <w:rsid w:val="00EE769C"/>
    <w:rsid w:val="00F30021"/>
    <w:rsid w:val="00F32751"/>
    <w:rsid w:val="00F33AD2"/>
    <w:rsid w:val="00F36A58"/>
    <w:rsid w:val="00F37360"/>
    <w:rsid w:val="00F415B6"/>
    <w:rsid w:val="00F423FA"/>
    <w:rsid w:val="00F60858"/>
    <w:rsid w:val="00F61EDA"/>
    <w:rsid w:val="00F656DB"/>
    <w:rsid w:val="00F70315"/>
    <w:rsid w:val="00F71B84"/>
    <w:rsid w:val="00F726F6"/>
    <w:rsid w:val="00F823DC"/>
    <w:rsid w:val="00F868F3"/>
    <w:rsid w:val="00F90E08"/>
    <w:rsid w:val="00F92738"/>
    <w:rsid w:val="00F927AA"/>
    <w:rsid w:val="00F96838"/>
    <w:rsid w:val="00FA43E3"/>
    <w:rsid w:val="00FA5801"/>
    <w:rsid w:val="00FB09D8"/>
    <w:rsid w:val="00FB486C"/>
    <w:rsid w:val="00FC0BBC"/>
    <w:rsid w:val="00FC1F65"/>
    <w:rsid w:val="00FD3AC4"/>
    <w:rsid w:val="00FE1CCC"/>
    <w:rsid w:val="00FE2008"/>
    <w:rsid w:val="00FE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C3"/>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D67963"/>
    <w:pPr>
      <w:numPr>
        <w:numId w:val="1"/>
      </w:numPr>
      <w:contextualSpacing/>
    </w:pPr>
  </w:style>
  <w:style w:type="paragraph" w:styleId="BalloonText">
    <w:name w:val="Balloon Text"/>
    <w:basedOn w:val="Normal"/>
    <w:link w:val="BalloonTextChar"/>
    <w:uiPriority w:val="99"/>
    <w:semiHidden/>
    <w:unhideWhenUsed/>
    <w:rsid w:val="00D67963"/>
    <w:rPr>
      <w:rFonts w:ascii="Tahoma" w:hAnsi="Tahoma" w:cs="Tahoma"/>
      <w:sz w:val="16"/>
      <w:szCs w:val="16"/>
    </w:rPr>
  </w:style>
  <w:style w:type="character" w:customStyle="1" w:styleId="BalloonTextChar">
    <w:name w:val="Balloon Text Char"/>
    <w:link w:val="BalloonText"/>
    <w:uiPriority w:val="99"/>
    <w:semiHidden/>
    <w:rsid w:val="00D67963"/>
    <w:rPr>
      <w:rFonts w:ascii="Tahoma" w:hAnsi="Tahoma" w:cs="Tahoma"/>
      <w:sz w:val="16"/>
      <w:szCs w:val="16"/>
    </w:rPr>
  </w:style>
  <w:style w:type="paragraph" w:styleId="Header">
    <w:name w:val="header"/>
    <w:basedOn w:val="Normal"/>
    <w:link w:val="HeaderChar"/>
    <w:uiPriority w:val="99"/>
    <w:unhideWhenUsed/>
    <w:rsid w:val="00F36A58"/>
    <w:pPr>
      <w:tabs>
        <w:tab w:val="center" w:pos="4680"/>
        <w:tab w:val="right" w:pos="9360"/>
      </w:tabs>
    </w:pPr>
  </w:style>
  <w:style w:type="character" w:customStyle="1" w:styleId="HeaderChar">
    <w:name w:val="Header Char"/>
    <w:link w:val="Header"/>
    <w:uiPriority w:val="99"/>
    <w:rsid w:val="00F36A58"/>
    <w:rPr>
      <w:sz w:val="22"/>
      <w:szCs w:val="22"/>
    </w:rPr>
  </w:style>
  <w:style w:type="paragraph" w:styleId="Footer">
    <w:name w:val="footer"/>
    <w:basedOn w:val="Normal"/>
    <w:link w:val="FooterChar"/>
    <w:uiPriority w:val="99"/>
    <w:unhideWhenUsed/>
    <w:rsid w:val="00F36A58"/>
    <w:pPr>
      <w:tabs>
        <w:tab w:val="center" w:pos="4680"/>
        <w:tab w:val="right" w:pos="9360"/>
      </w:tabs>
    </w:pPr>
  </w:style>
  <w:style w:type="character" w:customStyle="1" w:styleId="FooterChar">
    <w:name w:val="Footer Char"/>
    <w:link w:val="Footer"/>
    <w:uiPriority w:val="99"/>
    <w:rsid w:val="00F36A58"/>
    <w:rPr>
      <w:sz w:val="22"/>
      <w:szCs w:val="22"/>
    </w:rPr>
  </w:style>
  <w:style w:type="paragraph" w:styleId="NormalWeb">
    <w:name w:val="Normal (Web)"/>
    <w:basedOn w:val="Normal"/>
    <w:uiPriority w:val="99"/>
    <w:unhideWhenUsed/>
    <w:rsid w:val="00A93598"/>
    <w:pPr>
      <w:spacing w:before="100" w:beforeAutospacing="1" w:after="100" w:afterAutospacing="1"/>
      <w:ind w:left="0" w:firstLine="0"/>
    </w:pPr>
    <w:rPr>
      <w:rFonts w:ascii="Times New Roman" w:eastAsia="Times New Roman" w:hAnsi="Times New Roman"/>
      <w:sz w:val="24"/>
      <w:szCs w:val="24"/>
    </w:rPr>
  </w:style>
  <w:style w:type="paragraph" w:styleId="ListParagraph">
    <w:name w:val="List Paragraph"/>
    <w:basedOn w:val="Normal"/>
    <w:uiPriority w:val="34"/>
    <w:qFormat/>
    <w:rsid w:val="00DA39B8"/>
    <w:pPr>
      <w:spacing w:after="200" w:line="276" w:lineRule="auto"/>
      <w:ind w:firstLine="0"/>
      <w:contextualSpacing/>
    </w:pPr>
  </w:style>
  <w:style w:type="paragraph" w:styleId="NoSpacing">
    <w:name w:val="No Spacing"/>
    <w:uiPriority w:val="1"/>
    <w:qFormat/>
    <w:rsid w:val="00EE28DE"/>
    <w:pPr>
      <w:ind w:left="720" w:hanging="360"/>
    </w:pPr>
    <w:rPr>
      <w:sz w:val="22"/>
      <w:szCs w:val="22"/>
    </w:rPr>
  </w:style>
  <w:style w:type="character" w:styleId="Strong">
    <w:name w:val="Strong"/>
    <w:basedOn w:val="DefaultParagraphFont"/>
    <w:uiPriority w:val="22"/>
    <w:qFormat/>
    <w:rsid w:val="00EE28DE"/>
    <w:rPr>
      <w:b/>
      <w:bCs/>
    </w:rPr>
  </w:style>
  <w:style w:type="character" w:styleId="Hyperlink">
    <w:name w:val="Hyperlink"/>
    <w:unhideWhenUsed/>
    <w:rsid w:val="00FA43E3"/>
    <w:rPr>
      <w:color w:val="0000FF"/>
      <w:u w:val="single"/>
    </w:rPr>
  </w:style>
  <w:style w:type="paragraph" w:styleId="Title">
    <w:name w:val="Title"/>
    <w:basedOn w:val="Normal"/>
    <w:next w:val="Normal"/>
    <w:link w:val="TitleChar"/>
    <w:uiPriority w:val="1"/>
    <w:qFormat/>
    <w:rsid w:val="009B5706"/>
    <w:pPr>
      <w:ind w:left="72" w:right="72" w:firstLine="0"/>
      <w:jc w:val="right"/>
    </w:pPr>
    <w:rPr>
      <w:rFonts w:asciiTheme="majorHAnsi" w:eastAsiaTheme="majorEastAsia" w:hAnsiTheme="majorHAnsi" w:cstheme="majorBidi"/>
      <w:caps/>
      <w:color w:val="C0504D" w:themeColor="accent2"/>
      <w:kern w:val="22"/>
      <w:sz w:val="52"/>
      <w:szCs w:val="52"/>
      <w:lang w:eastAsia="ja-JP"/>
      <w14:ligatures w14:val="standard"/>
    </w:rPr>
  </w:style>
  <w:style w:type="character" w:customStyle="1" w:styleId="TitleChar">
    <w:name w:val="Title Char"/>
    <w:basedOn w:val="DefaultParagraphFont"/>
    <w:link w:val="Title"/>
    <w:uiPriority w:val="1"/>
    <w:rsid w:val="009B5706"/>
    <w:rPr>
      <w:rFonts w:asciiTheme="majorHAnsi" w:eastAsiaTheme="majorEastAsia" w:hAnsiTheme="majorHAnsi" w:cstheme="majorBidi"/>
      <w:caps/>
      <w:color w:val="C0504D" w:themeColor="accent2"/>
      <w:kern w:val="22"/>
      <w:sz w:val="52"/>
      <w:szCs w:val="52"/>
      <w:lang w:eastAsia="ja-JP"/>
      <w14:ligatures w14:val="standard"/>
    </w:rPr>
  </w:style>
  <w:style w:type="paragraph" w:styleId="Subtitle">
    <w:name w:val="Subtitle"/>
    <w:basedOn w:val="Normal"/>
    <w:next w:val="Normal"/>
    <w:link w:val="SubtitleChar"/>
    <w:uiPriority w:val="1"/>
    <w:qFormat/>
    <w:rsid w:val="009B5706"/>
    <w:pPr>
      <w:spacing w:after="120"/>
      <w:ind w:left="72" w:right="72" w:firstLine="0"/>
      <w:jc w:val="right"/>
    </w:pPr>
    <w:rPr>
      <w:rFonts w:asciiTheme="majorHAnsi" w:eastAsiaTheme="majorEastAsia" w:hAnsiTheme="majorHAnsi" w:cstheme="majorBidi"/>
      <w:caps/>
      <w:kern w:val="22"/>
      <w:sz w:val="28"/>
      <w:szCs w:val="28"/>
      <w:lang w:eastAsia="ja-JP"/>
      <w14:ligatures w14:val="standard"/>
    </w:rPr>
  </w:style>
  <w:style w:type="character" w:customStyle="1" w:styleId="SubtitleChar">
    <w:name w:val="Subtitle Char"/>
    <w:basedOn w:val="DefaultParagraphFont"/>
    <w:link w:val="Subtitle"/>
    <w:uiPriority w:val="1"/>
    <w:rsid w:val="009B5706"/>
    <w:rPr>
      <w:rFonts w:asciiTheme="majorHAnsi" w:eastAsiaTheme="majorEastAsia" w:hAnsiTheme="majorHAnsi" w:cstheme="majorBidi"/>
      <w:caps/>
      <w:kern w:val="22"/>
      <w:sz w:val="28"/>
      <w:szCs w:val="28"/>
      <w:lang w:eastAsia="ja-JP"/>
      <w14:ligatures w14:val="standard"/>
    </w:rPr>
  </w:style>
  <w:style w:type="character" w:customStyle="1" w:styleId="a-size-medium">
    <w:name w:val="a-size-medium"/>
    <w:basedOn w:val="DefaultParagraphFont"/>
    <w:rsid w:val="006919AF"/>
  </w:style>
  <w:style w:type="character" w:customStyle="1" w:styleId="author">
    <w:name w:val="author"/>
    <w:basedOn w:val="DefaultParagraphFont"/>
    <w:rsid w:val="006919AF"/>
  </w:style>
  <w:style w:type="character" w:customStyle="1" w:styleId="a-declarative">
    <w:name w:val="a-declarative"/>
    <w:basedOn w:val="DefaultParagraphFont"/>
    <w:rsid w:val="006919AF"/>
  </w:style>
  <w:style w:type="character" w:styleId="FollowedHyperlink">
    <w:name w:val="FollowedHyperlink"/>
    <w:basedOn w:val="DefaultParagraphFont"/>
    <w:uiPriority w:val="99"/>
    <w:semiHidden/>
    <w:unhideWhenUsed/>
    <w:rsid w:val="00182443"/>
    <w:rPr>
      <w:color w:val="800080" w:themeColor="followedHyperlink"/>
      <w:u w:val="single"/>
    </w:rPr>
  </w:style>
  <w:style w:type="paragraph" w:styleId="PlainText">
    <w:name w:val="Plain Text"/>
    <w:basedOn w:val="Normal"/>
    <w:link w:val="PlainTextChar"/>
    <w:uiPriority w:val="99"/>
    <w:unhideWhenUsed/>
    <w:rsid w:val="00F92738"/>
    <w:pPr>
      <w:ind w:left="0" w:firstLine="0"/>
    </w:pPr>
    <w:rPr>
      <w:szCs w:val="21"/>
      <w:lang w:val="x-none" w:eastAsia="x-none"/>
    </w:rPr>
  </w:style>
  <w:style w:type="character" w:customStyle="1" w:styleId="PlainTextChar">
    <w:name w:val="Plain Text Char"/>
    <w:basedOn w:val="DefaultParagraphFont"/>
    <w:link w:val="PlainText"/>
    <w:uiPriority w:val="99"/>
    <w:rsid w:val="00F92738"/>
    <w:rPr>
      <w:sz w:val="22"/>
      <w:szCs w:val="21"/>
      <w:lang w:val="x-none" w:eastAsia="x-none"/>
    </w:rPr>
  </w:style>
  <w:style w:type="character" w:customStyle="1" w:styleId="apple-converted-space">
    <w:name w:val="apple-converted-space"/>
    <w:basedOn w:val="DefaultParagraphFont"/>
    <w:rsid w:val="00534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C3"/>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D67963"/>
    <w:pPr>
      <w:numPr>
        <w:numId w:val="1"/>
      </w:numPr>
      <w:contextualSpacing/>
    </w:pPr>
  </w:style>
  <w:style w:type="paragraph" w:styleId="BalloonText">
    <w:name w:val="Balloon Text"/>
    <w:basedOn w:val="Normal"/>
    <w:link w:val="BalloonTextChar"/>
    <w:uiPriority w:val="99"/>
    <w:semiHidden/>
    <w:unhideWhenUsed/>
    <w:rsid w:val="00D67963"/>
    <w:rPr>
      <w:rFonts w:ascii="Tahoma" w:hAnsi="Tahoma" w:cs="Tahoma"/>
      <w:sz w:val="16"/>
      <w:szCs w:val="16"/>
    </w:rPr>
  </w:style>
  <w:style w:type="character" w:customStyle="1" w:styleId="BalloonTextChar">
    <w:name w:val="Balloon Text Char"/>
    <w:link w:val="BalloonText"/>
    <w:uiPriority w:val="99"/>
    <w:semiHidden/>
    <w:rsid w:val="00D67963"/>
    <w:rPr>
      <w:rFonts w:ascii="Tahoma" w:hAnsi="Tahoma" w:cs="Tahoma"/>
      <w:sz w:val="16"/>
      <w:szCs w:val="16"/>
    </w:rPr>
  </w:style>
  <w:style w:type="paragraph" w:styleId="Header">
    <w:name w:val="header"/>
    <w:basedOn w:val="Normal"/>
    <w:link w:val="HeaderChar"/>
    <w:uiPriority w:val="99"/>
    <w:unhideWhenUsed/>
    <w:rsid w:val="00F36A58"/>
    <w:pPr>
      <w:tabs>
        <w:tab w:val="center" w:pos="4680"/>
        <w:tab w:val="right" w:pos="9360"/>
      </w:tabs>
    </w:pPr>
  </w:style>
  <w:style w:type="character" w:customStyle="1" w:styleId="HeaderChar">
    <w:name w:val="Header Char"/>
    <w:link w:val="Header"/>
    <w:uiPriority w:val="99"/>
    <w:rsid w:val="00F36A58"/>
    <w:rPr>
      <w:sz w:val="22"/>
      <w:szCs w:val="22"/>
    </w:rPr>
  </w:style>
  <w:style w:type="paragraph" w:styleId="Footer">
    <w:name w:val="footer"/>
    <w:basedOn w:val="Normal"/>
    <w:link w:val="FooterChar"/>
    <w:uiPriority w:val="99"/>
    <w:unhideWhenUsed/>
    <w:rsid w:val="00F36A58"/>
    <w:pPr>
      <w:tabs>
        <w:tab w:val="center" w:pos="4680"/>
        <w:tab w:val="right" w:pos="9360"/>
      </w:tabs>
    </w:pPr>
  </w:style>
  <w:style w:type="character" w:customStyle="1" w:styleId="FooterChar">
    <w:name w:val="Footer Char"/>
    <w:link w:val="Footer"/>
    <w:uiPriority w:val="99"/>
    <w:rsid w:val="00F36A58"/>
    <w:rPr>
      <w:sz w:val="22"/>
      <w:szCs w:val="22"/>
    </w:rPr>
  </w:style>
  <w:style w:type="paragraph" w:styleId="NormalWeb">
    <w:name w:val="Normal (Web)"/>
    <w:basedOn w:val="Normal"/>
    <w:uiPriority w:val="99"/>
    <w:unhideWhenUsed/>
    <w:rsid w:val="00A93598"/>
    <w:pPr>
      <w:spacing w:before="100" w:beforeAutospacing="1" w:after="100" w:afterAutospacing="1"/>
      <w:ind w:left="0" w:firstLine="0"/>
    </w:pPr>
    <w:rPr>
      <w:rFonts w:ascii="Times New Roman" w:eastAsia="Times New Roman" w:hAnsi="Times New Roman"/>
      <w:sz w:val="24"/>
      <w:szCs w:val="24"/>
    </w:rPr>
  </w:style>
  <w:style w:type="paragraph" w:styleId="ListParagraph">
    <w:name w:val="List Paragraph"/>
    <w:basedOn w:val="Normal"/>
    <w:uiPriority w:val="34"/>
    <w:qFormat/>
    <w:rsid w:val="00DA39B8"/>
    <w:pPr>
      <w:spacing w:after="200" w:line="276" w:lineRule="auto"/>
      <w:ind w:firstLine="0"/>
      <w:contextualSpacing/>
    </w:pPr>
  </w:style>
  <w:style w:type="paragraph" w:styleId="NoSpacing">
    <w:name w:val="No Spacing"/>
    <w:uiPriority w:val="1"/>
    <w:qFormat/>
    <w:rsid w:val="00EE28DE"/>
    <w:pPr>
      <w:ind w:left="720" w:hanging="360"/>
    </w:pPr>
    <w:rPr>
      <w:sz w:val="22"/>
      <w:szCs w:val="22"/>
    </w:rPr>
  </w:style>
  <w:style w:type="character" w:styleId="Strong">
    <w:name w:val="Strong"/>
    <w:basedOn w:val="DefaultParagraphFont"/>
    <w:uiPriority w:val="22"/>
    <w:qFormat/>
    <w:rsid w:val="00EE28DE"/>
    <w:rPr>
      <w:b/>
      <w:bCs/>
    </w:rPr>
  </w:style>
  <w:style w:type="character" w:styleId="Hyperlink">
    <w:name w:val="Hyperlink"/>
    <w:unhideWhenUsed/>
    <w:rsid w:val="00FA43E3"/>
    <w:rPr>
      <w:color w:val="0000FF"/>
      <w:u w:val="single"/>
    </w:rPr>
  </w:style>
  <w:style w:type="paragraph" w:styleId="Title">
    <w:name w:val="Title"/>
    <w:basedOn w:val="Normal"/>
    <w:next w:val="Normal"/>
    <w:link w:val="TitleChar"/>
    <w:uiPriority w:val="1"/>
    <w:qFormat/>
    <w:rsid w:val="009B5706"/>
    <w:pPr>
      <w:ind w:left="72" w:right="72" w:firstLine="0"/>
      <w:jc w:val="right"/>
    </w:pPr>
    <w:rPr>
      <w:rFonts w:asciiTheme="majorHAnsi" w:eastAsiaTheme="majorEastAsia" w:hAnsiTheme="majorHAnsi" w:cstheme="majorBidi"/>
      <w:caps/>
      <w:color w:val="C0504D" w:themeColor="accent2"/>
      <w:kern w:val="22"/>
      <w:sz w:val="52"/>
      <w:szCs w:val="52"/>
      <w:lang w:eastAsia="ja-JP"/>
      <w14:ligatures w14:val="standard"/>
    </w:rPr>
  </w:style>
  <w:style w:type="character" w:customStyle="1" w:styleId="TitleChar">
    <w:name w:val="Title Char"/>
    <w:basedOn w:val="DefaultParagraphFont"/>
    <w:link w:val="Title"/>
    <w:uiPriority w:val="1"/>
    <w:rsid w:val="009B5706"/>
    <w:rPr>
      <w:rFonts w:asciiTheme="majorHAnsi" w:eastAsiaTheme="majorEastAsia" w:hAnsiTheme="majorHAnsi" w:cstheme="majorBidi"/>
      <w:caps/>
      <w:color w:val="C0504D" w:themeColor="accent2"/>
      <w:kern w:val="22"/>
      <w:sz w:val="52"/>
      <w:szCs w:val="52"/>
      <w:lang w:eastAsia="ja-JP"/>
      <w14:ligatures w14:val="standard"/>
    </w:rPr>
  </w:style>
  <w:style w:type="paragraph" w:styleId="Subtitle">
    <w:name w:val="Subtitle"/>
    <w:basedOn w:val="Normal"/>
    <w:next w:val="Normal"/>
    <w:link w:val="SubtitleChar"/>
    <w:uiPriority w:val="1"/>
    <w:qFormat/>
    <w:rsid w:val="009B5706"/>
    <w:pPr>
      <w:spacing w:after="120"/>
      <w:ind w:left="72" w:right="72" w:firstLine="0"/>
      <w:jc w:val="right"/>
    </w:pPr>
    <w:rPr>
      <w:rFonts w:asciiTheme="majorHAnsi" w:eastAsiaTheme="majorEastAsia" w:hAnsiTheme="majorHAnsi" w:cstheme="majorBidi"/>
      <w:caps/>
      <w:kern w:val="22"/>
      <w:sz w:val="28"/>
      <w:szCs w:val="28"/>
      <w:lang w:eastAsia="ja-JP"/>
      <w14:ligatures w14:val="standard"/>
    </w:rPr>
  </w:style>
  <w:style w:type="character" w:customStyle="1" w:styleId="SubtitleChar">
    <w:name w:val="Subtitle Char"/>
    <w:basedOn w:val="DefaultParagraphFont"/>
    <w:link w:val="Subtitle"/>
    <w:uiPriority w:val="1"/>
    <w:rsid w:val="009B5706"/>
    <w:rPr>
      <w:rFonts w:asciiTheme="majorHAnsi" w:eastAsiaTheme="majorEastAsia" w:hAnsiTheme="majorHAnsi" w:cstheme="majorBidi"/>
      <w:caps/>
      <w:kern w:val="22"/>
      <w:sz w:val="28"/>
      <w:szCs w:val="28"/>
      <w:lang w:eastAsia="ja-JP"/>
      <w14:ligatures w14:val="standard"/>
    </w:rPr>
  </w:style>
  <w:style w:type="character" w:customStyle="1" w:styleId="a-size-medium">
    <w:name w:val="a-size-medium"/>
    <w:basedOn w:val="DefaultParagraphFont"/>
    <w:rsid w:val="006919AF"/>
  </w:style>
  <w:style w:type="character" w:customStyle="1" w:styleId="author">
    <w:name w:val="author"/>
    <w:basedOn w:val="DefaultParagraphFont"/>
    <w:rsid w:val="006919AF"/>
  </w:style>
  <w:style w:type="character" w:customStyle="1" w:styleId="a-declarative">
    <w:name w:val="a-declarative"/>
    <w:basedOn w:val="DefaultParagraphFont"/>
    <w:rsid w:val="006919AF"/>
  </w:style>
  <w:style w:type="character" w:styleId="FollowedHyperlink">
    <w:name w:val="FollowedHyperlink"/>
    <w:basedOn w:val="DefaultParagraphFont"/>
    <w:uiPriority w:val="99"/>
    <w:semiHidden/>
    <w:unhideWhenUsed/>
    <w:rsid w:val="00182443"/>
    <w:rPr>
      <w:color w:val="800080" w:themeColor="followedHyperlink"/>
      <w:u w:val="single"/>
    </w:rPr>
  </w:style>
  <w:style w:type="paragraph" w:styleId="PlainText">
    <w:name w:val="Plain Text"/>
    <w:basedOn w:val="Normal"/>
    <w:link w:val="PlainTextChar"/>
    <w:uiPriority w:val="99"/>
    <w:unhideWhenUsed/>
    <w:rsid w:val="00F92738"/>
    <w:pPr>
      <w:ind w:left="0" w:firstLine="0"/>
    </w:pPr>
    <w:rPr>
      <w:szCs w:val="21"/>
      <w:lang w:val="x-none" w:eastAsia="x-none"/>
    </w:rPr>
  </w:style>
  <w:style w:type="character" w:customStyle="1" w:styleId="PlainTextChar">
    <w:name w:val="Plain Text Char"/>
    <w:basedOn w:val="DefaultParagraphFont"/>
    <w:link w:val="PlainText"/>
    <w:uiPriority w:val="99"/>
    <w:rsid w:val="00F92738"/>
    <w:rPr>
      <w:sz w:val="22"/>
      <w:szCs w:val="21"/>
      <w:lang w:val="x-none" w:eastAsia="x-none"/>
    </w:rPr>
  </w:style>
  <w:style w:type="character" w:customStyle="1" w:styleId="apple-converted-space">
    <w:name w:val="apple-converted-space"/>
    <w:basedOn w:val="DefaultParagraphFont"/>
    <w:rsid w:val="0053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19">
      <w:bodyDiv w:val="1"/>
      <w:marLeft w:val="0"/>
      <w:marRight w:val="0"/>
      <w:marTop w:val="0"/>
      <w:marBottom w:val="0"/>
      <w:divBdr>
        <w:top w:val="none" w:sz="0" w:space="0" w:color="auto"/>
        <w:left w:val="none" w:sz="0" w:space="0" w:color="auto"/>
        <w:bottom w:val="none" w:sz="0" w:space="0" w:color="auto"/>
        <w:right w:val="none" w:sz="0" w:space="0" w:color="auto"/>
      </w:divBdr>
      <w:divsChild>
        <w:div w:id="1713774280">
          <w:marLeft w:val="0"/>
          <w:marRight w:val="0"/>
          <w:marTop w:val="0"/>
          <w:marBottom w:val="0"/>
          <w:divBdr>
            <w:top w:val="none" w:sz="0" w:space="0" w:color="auto"/>
            <w:left w:val="none" w:sz="0" w:space="0" w:color="auto"/>
            <w:bottom w:val="none" w:sz="0" w:space="0" w:color="auto"/>
            <w:right w:val="none" w:sz="0" w:space="0" w:color="auto"/>
          </w:divBdr>
          <w:divsChild>
            <w:div w:id="2026441054">
              <w:marLeft w:val="0"/>
              <w:marRight w:val="0"/>
              <w:marTop w:val="0"/>
              <w:marBottom w:val="0"/>
              <w:divBdr>
                <w:top w:val="none" w:sz="0" w:space="0" w:color="auto"/>
                <w:left w:val="none" w:sz="0" w:space="0" w:color="auto"/>
                <w:bottom w:val="none" w:sz="0" w:space="0" w:color="auto"/>
                <w:right w:val="none" w:sz="0" w:space="0" w:color="auto"/>
              </w:divBdr>
              <w:divsChild>
                <w:div w:id="1661034179">
                  <w:marLeft w:val="0"/>
                  <w:marRight w:val="0"/>
                  <w:marTop w:val="0"/>
                  <w:marBottom w:val="0"/>
                  <w:divBdr>
                    <w:top w:val="none" w:sz="0" w:space="0" w:color="auto"/>
                    <w:left w:val="none" w:sz="0" w:space="0" w:color="auto"/>
                    <w:bottom w:val="none" w:sz="0" w:space="0" w:color="auto"/>
                    <w:right w:val="none" w:sz="0" w:space="0" w:color="auto"/>
                  </w:divBdr>
                  <w:divsChild>
                    <w:div w:id="730930394">
                      <w:marLeft w:val="0"/>
                      <w:marRight w:val="0"/>
                      <w:marTop w:val="0"/>
                      <w:marBottom w:val="0"/>
                      <w:divBdr>
                        <w:top w:val="none" w:sz="0" w:space="0" w:color="auto"/>
                        <w:left w:val="none" w:sz="0" w:space="0" w:color="auto"/>
                        <w:bottom w:val="none" w:sz="0" w:space="0" w:color="auto"/>
                        <w:right w:val="none" w:sz="0" w:space="0" w:color="auto"/>
                      </w:divBdr>
                      <w:divsChild>
                        <w:div w:id="1832409309">
                          <w:marLeft w:val="0"/>
                          <w:marRight w:val="0"/>
                          <w:marTop w:val="0"/>
                          <w:marBottom w:val="0"/>
                          <w:divBdr>
                            <w:top w:val="none" w:sz="0" w:space="0" w:color="auto"/>
                            <w:left w:val="none" w:sz="0" w:space="0" w:color="auto"/>
                            <w:bottom w:val="none" w:sz="0" w:space="0" w:color="auto"/>
                            <w:right w:val="none" w:sz="0" w:space="0" w:color="auto"/>
                          </w:divBdr>
                          <w:divsChild>
                            <w:div w:id="19235067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618104">
      <w:bodyDiv w:val="1"/>
      <w:marLeft w:val="0"/>
      <w:marRight w:val="0"/>
      <w:marTop w:val="0"/>
      <w:marBottom w:val="0"/>
      <w:divBdr>
        <w:top w:val="none" w:sz="0" w:space="0" w:color="auto"/>
        <w:left w:val="none" w:sz="0" w:space="0" w:color="auto"/>
        <w:bottom w:val="none" w:sz="0" w:space="0" w:color="auto"/>
        <w:right w:val="none" w:sz="0" w:space="0" w:color="auto"/>
      </w:divBdr>
      <w:divsChild>
        <w:div w:id="1596086415">
          <w:marLeft w:val="0"/>
          <w:marRight w:val="0"/>
          <w:marTop w:val="0"/>
          <w:marBottom w:val="0"/>
          <w:divBdr>
            <w:top w:val="none" w:sz="0" w:space="0" w:color="auto"/>
            <w:left w:val="none" w:sz="0" w:space="0" w:color="auto"/>
            <w:bottom w:val="none" w:sz="0" w:space="0" w:color="auto"/>
            <w:right w:val="none" w:sz="0" w:space="0" w:color="auto"/>
          </w:divBdr>
          <w:divsChild>
            <w:div w:id="1457993491">
              <w:marLeft w:val="0"/>
              <w:marRight w:val="0"/>
              <w:marTop w:val="0"/>
              <w:marBottom w:val="0"/>
              <w:divBdr>
                <w:top w:val="none" w:sz="0" w:space="0" w:color="auto"/>
                <w:left w:val="none" w:sz="0" w:space="0" w:color="auto"/>
                <w:bottom w:val="none" w:sz="0" w:space="0" w:color="auto"/>
                <w:right w:val="none" w:sz="0" w:space="0" w:color="auto"/>
              </w:divBdr>
              <w:divsChild>
                <w:div w:id="1798261307">
                  <w:marLeft w:val="0"/>
                  <w:marRight w:val="0"/>
                  <w:marTop w:val="0"/>
                  <w:marBottom w:val="0"/>
                  <w:divBdr>
                    <w:top w:val="none" w:sz="0" w:space="0" w:color="auto"/>
                    <w:left w:val="none" w:sz="0" w:space="0" w:color="auto"/>
                    <w:bottom w:val="none" w:sz="0" w:space="0" w:color="auto"/>
                    <w:right w:val="none" w:sz="0" w:space="0" w:color="auto"/>
                  </w:divBdr>
                  <w:divsChild>
                    <w:div w:id="86003960">
                      <w:marLeft w:val="0"/>
                      <w:marRight w:val="0"/>
                      <w:marTop w:val="0"/>
                      <w:marBottom w:val="0"/>
                      <w:divBdr>
                        <w:top w:val="none" w:sz="0" w:space="0" w:color="auto"/>
                        <w:left w:val="none" w:sz="0" w:space="0" w:color="auto"/>
                        <w:bottom w:val="none" w:sz="0" w:space="0" w:color="auto"/>
                        <w:right w:val="none" w:sz="0" w:space="0" w:color="auto"/>
                      </w:divBdr>
                      <w:divsChild>
                        <w:div w:id="2032954572">
                          <w:marLeft w:val="0"/>
                          <w:marRight w:val="0"/>
                          <w:marTop w:val="0"/>
                          <w:marBottom w:val="0"/>
                          <w:divBdr>
                            <w:top w:val="none" w:sz="0" w:space="0" w:color="auto"/>
                            <w:left w:val="none" w:sz="0" w:space="0" w:color="auto"/>
                            <w:bottom w:val="none" w:sz="0" w:space="0" w:color="auto"/>
                            <w:right w:val="none" w:sz="0" w:space="0" w:color="auto"/>
                          </w:divBdr>
                          <w:divsChild>
                            <w:div w:id="172493983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537830">
      <w:bodyDiv w:val="1"/>
      <w:marLeft w:val="0"/>
      <w:marRight w:val="0"/>
      <w:marTop w:val="0"/>
      <w:marBottom w:val="0"/>
      <w:divBdr>
        <w:top w:val="none" w:sz="0" w:space="0" w:color="auto"/>
        <w:left w:val="none" w:sz="0" w:space="0" w:color="auto"/>
        <w:bottom w:val="none" w:sz="0" w:space="0" w:color="auto"/>
        <w:right w:val="none" w:sz="0" w:space="0" w:color="auto"/>
      </w:divBdr>
    </w:div>
    <w:div w:id="584805700">
      <w:bodyDiv w:val="1"/>
      <w:marLeft w:val="0"/>
      <w:marRight w:val="0"/>
      <w:marTop w:val="0"/>
      <w:marBottom w:val="0"/>
      <w:divBdr>
        <w:top w:val="none" w:sz="0" w:space="0" w:color="auto"/>
        <w:left w:val="none" w:sz="0" w:space="0" w:color="auto"/>
        <w:bottom w:val="none" w:sz="0" w:space="0" w:color="auto"/>
        <w:right w:val="none" w:sz="0" w:space="0" w:color="auto"/>
      </w:divBdr>
      <w:divsChild>
        <w:div w:id="323703301">
          <w:marLeft w:val="0"/>
          <w:marRight w:val="0"/>
          <w:marTop w:val="0"/>
          <w:marBottom w:val="0"/>
          <w:divBdr>
            <w:top w:val="none" w:sz="0" w:space="0" w:color="auto"/>
            <w:left w:val="none" w:sz="0" w:space="0" w:color="auto"/>
            <w:bottom w:val="none" w:sz="0" w:space="0" w:color="auto"/>
            <w:right w:val="none" w:sz="0" w:space="0" w:color="auto"/>
          </w:divBdr>
          <w:divsChild>
            <w:div w:id="2094890904">
              <w:marLeft w:val="0"/>
              <w:marRight w:val="0"/>
              <w:marTop w:val="0"/>
              <w:marBottom w:val="0"/>
              <w:divBdr>
                <w:top w:val="none" w:sz="0" w:space="0" w:color="auto"/>
                <w:left w:val="none" w:sz="0" w:space="0" w:color="auto"/>
                <w:bottom w:val="none" w:sz="0" w:space="0" w:color="auto"/>
                <w:right w:val="none" w:sz="0" w:space="0" w:color="auto"/>
              </w:divBdr>
              <w:divsChild>
                <w:div w:id="229124746">
                  <w:marLeft w:val="0"/>
                  <w:marRight w:val="0"/>
                  <w:marTop w:val="0"/>
                  <w:marBottom w:val="0"/>
                  <w:divBdr>
                    <w:top w:val="none" w:sz="0" w:space="0" w:color="auto"/>
                    <w:left w:val="none" w:sz="0" w:space="0" w:color="auto"/>
                    <w:bottom w:val="none" w:sz="0" w:space="0" w:color="auto"/>
                    <w:right w:val="none" w:sz="0" w:space="0" w:color="auto"/>
                  </w:divBdr>
                  <w:divsChild>
                    <w:div w:id="444890655">
                      <w:marLeft w:val="0"/>
                      <w:marRight w:val="0"/>
                      <w:marTop w:val="0"/>
                      <w:marBottom w:val="0"/>
                      <w:divBdr>
                        <w:top w:val="none" w:sz="0" w:space="0" w:color="auto"/>
                        <w:left w:val="none" w:sz="0" w:space="0" w:color="auto"/>
                        <w:bottom w:val="none" w:sz="0" w:space="0" w:color="auto"/>
                        <w:right w:val="none" w:sz="0" w:space="0" w:color="auto"/>
                      </w:divBdr>
                      <w:divsChild>
                        <w:div w:id="899171483">
                          <w:marLeft w:val="0"/>
                          <w:marRight w:val="0"/>
                          <w:marTop w:val="0"/>
                          <w:marBottom w:val="0"/>
                          <w:divBdr>
                            <w:top w:val="none" w:sz="0" w:space="0" w:color="auto"/>
                            <w:left w:val="none" w:sz="0" w:space="0" w:color="auto"/>
                            <w:bottom w:val="none" w:sz="0" w:space="0" w:color="auto"/>
                            <w:right w:val="none" w:sz="0" w:space="0" w:color="auto"/>
                          </w:divBdr>
                          <w:divsChild>
                            <w:div w:id="85762382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400346">
      <w:bodyDiv w:val="1"/>
      <w:marLeft w:val="0"/>
      <w:marRight w:val="0"/>
      <w:marTop w:val="0"/>
      <w:marBottom w:val="0"/>
      <w:divBdr>
        <w:top w:val="none" w:sz="0" w:space="0" w:color="auto"/>
        <w:left w:val="none" w:sz="0" w:space="0" w:color="auto"/>
        <w:bottom w:val="none" w:sz="0" w:space="0" w:color="auto"/>
        <w:right w:val="none" w:sz="0" w:space="0" w:color="auto"/>
      </w:divBdr>
    </w:div>
    <w:div w:id="1293366916">
      <w:bodyDiv w:val="1"/>
      <w:marLeft w:val="0"/>
      <w:marRight w:val="0"/>
      <w:marTop w:val="0"/>
      <w:marBottom w:val="0"/>
      <w:divBdr>
        <w:top w:val="none" w:sz="0" w:space="0" w:color="auto"/>
        <w:left w:val="none" w:sz="0" w:space="0" w:color="auto"/>
        <w:bottom w:val="none" w:sz="0" w:space="0" w:color="auto"/>
        <w:right w:val="none" w:sz="0" w:space="0" w:color="auto"/>
      </w:divBdr>
      <w:divsChild>
        <w:div w:id="1215698764">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sChild>
                <w:div w:id="1528130327">
                  <w:marLeft w:val="0"/>
                  <w:marRight w:val="0"/>
                  <w:marTop w:val="0"/>
                  <w:marBottom w:val="0"/>
                  <w:divBdr>
                    <w:top w:val="none" w:sz="0" w:space="0" w:color="auto"/>
                    <w:left w:val="none" w:sz="0" w:space="0" w:color="auto"/>
                    <w:bottom w:val="none" w:sz="0" w:space="0" w:color="auto"/>
                    <w:right w:val="none" w:sz="0" w:space="0" w:color="auto"/>
                  </w:divBdr>
                  <w:divsChild>
                    <w:div w:id="838740340">
                      <w:marLeft w:val="0"/>
                      <w:marRight w:val="0"/>
                      <w:marTop w:val="0"/>
                      <w:marBottom w:val="0"/>
                      <w:divBdr>
                        <w:top w:val="none" w:sz="0" w:space="0" w:color="auto"/>
                        <w:left w:val="none" w:sz="0" w:space="0" w:color="auto"/>
                        <w:bottom w:val="none" w:sz="0" w:space="0" w:color="auto"/>
                        <w:right w:val="none" w:sz="0" w:space="0" w:color="auto"/>
                      </w:divBdr>
                      <w:divsChild>
                        <w:div w:id="2126461901">
                          <w:marLeft w:val="0"/>
                          <w:marRight w:val="0"/>
                          <w:marTop w:val="0"/>
                          <w:marBottom w:val="0"/>
                          <w:divBdr>
                            <w:top w:val="none" w:sz="0" w:space="0" w:color="auto"/>
                            <w:left w:val="none" w:sz="0" w:space="0" w:color="auto"/>
                            <w:bottom w:val="none" w:sz="0" w:space="0" w:color="auto"/>
                            <w:right w:val="none" w:sz="0" w:space="0" w:color="auto"/>
                          </w:divBdr>
                          <w:divsChild>
                            <w:div w:id="1496914782">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840094">
      <w:bodyDiv w:val="1"/>
      <w:marLeft w:val="0"/>
      <w:marRight w:val="0"/>
      <w:marTop w:val="0"/>
      <w:marBottom w:val="0"/>
      <w:divBdr>
        <w:top w:val="none" w:sz="0" w:space="0" w:color="auto"/>
        <w:left w:val="none" w:sz="0" w:space="0" w:color="auto"/>
        <w:bottom w:val="none" w:sz="0" w:space="0" w:color="auto"/>
        <w:right w:val="none" w:sz="0" w:space="0" w:color="auto"/>
      </w:divBdr>
      <w:divsChild>
        <w:div w:id="903874849">
          <w:marLeft w:val="0"/>
          <w:marRight w:val="0"/>
          <w:marTop w:val="0"/>
          <w:marBottom w:val="0"/>
          <w:divBdr>
            <w:top w:val="none" w:sz="0" w:space="0" w:color="auto"/>
            <w:left w:val="none" w:sz="0" w:space="0" w:color="auto"/>
            <w:bottom w:val="none" w:sz="0" w:space="0" w:color="auto"/>
            <w:right w:val="none" w:sz="0" w:space="0" w:color="auto"/>
          </w:divBdr>
          <w:divsChild>
            <w:div w:id="1360663545">
              <w:marLeft w:val="0"/>
              <w:marRight w:val="0"/>
              <w:marTop w:val="0"/>
              <w:marBottom w:val="0"/>
              <w:divBdr>
                <w:top w:val="none" w:sz="0" w:space="0" w:color="auto"/>
                <w:left w:val="none" w:sz="0" w:space="0" w:color="auto"/>
                <w:bottom w:val="none" w:sz="0" w:space="0" w:color="auto"/>
                <w:right w:val="none" w:sz="0" w:space="0" w:color="auto"/>
              </w:divBdr>
              <w:divsChild>
                <w:div w:id="217984475">
                  <w:marLeft w:val="0"/>
                  <w:marRight w:val="0"/>
                  <w:marTop w:val="0"/>
                  <w:marBottom w:val="0"/>
                  <w:divBdr>
                    <w:top w:val="none" w:sz="0" w:space="0" w:color="auto"/>
                    <w:left w:val="none" w:sz="0" w:space="0" w:color="auto"/>
                    <w:bottom w:val="none" w:sz="0" w:space="0" w:color="auto"/>
                    <w:right w:val="none" w:sz="0" w:space="0" w:color="auto"/>
                  </w:divBdr>
                  <w:divsChild>
                    <w:div w:id="1919050506">
                      <w:marLeft w:val="0"/>
                      <w:marRight w:val="0"/>
                      <w:marTop w:val="0"/>
                      <w:marBottom w:val="0"/>
                      <w:divBdr>
                        <w:top w:val="none" w:sz="0" w:space="0" w:color="auto"/>
                        <w:left w:val="none" w:sz="0" w:space="0" w:color="auto"/>
                        <w:bottom w:val="none" w:sz="0" w:space="0" w:color="auto"/>
                        <w:right w:val="none" w:sz="0" w:space="0" w:color="auto"/>
                      </w:divBdr>
                      <w:divsChild>
                        <w:div w:id="39328930">
                          <w:marLeft w:val="0"/>
                          <w:marRight w:val="0"/>
                          <w:marTop w:val="0"/>
                          <w:marBottom w:val="0"/>
                          <w:divBdr>
                            <w:top w:val="none" w:sz="0" w:space="0" w:color="auto"/>
                            <w:left w:val="none" w:sz="0" w:space="0" w:color="auto"/>
                            <w:bottom w:val="none" w:sz="0" w:space="0" w:color="auto"/>
                            <w:right w:val="none" w:sz="0" w:space="0" w:color="auto"/>
                          </w:divBdr>
                          <w:divsChild>
                            <w:div w:id="149306666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483646">
      <w:bodyDiv w:val="1"/>
      <w:marLeft w:val="0"/>
      <w:marRight w:val="0"/>
      <w:marTop w:val="0"/>
      <w:marBottom w:val="0"/>
      <w:divBdr>
        <w:top w:val="none" w:sz="0" w:space="0" w:color="auto"/>
        <w:left w:val="none" w:sz="0" w:space="0" w:color="auto"/>
        <w:bottom w:val="none" w:sz="0" w:space="0" w:color="auto"/>
        <w:right w:val="none" w:sz="0" w:space="0" w:color="auto"/>
      </w:divBdr>
      <w:divsChild>
        <w:div w:id="46612953">
          <w:marLeft w:val="0"/>
          <w:marRight w:val="0"/>
          <w:marTop w:val="0"/>
          <w:marBottom w:val="0"/>
          <w:divBdr>
            <w:top w:val="none" w:sz="0" w:space="0" w:color="auto"/>
            <w:left w:val="none" w:sz="0" w:space="0" w:color="auto"/>
            <w:bottom w:val="none" w:sz="0" w:space="0" w:color="auto"/>
            <w:right w:val="none" w:sz="0" w:space="0" w:color="auto"/>
          </w:divBdr>
          <w:divsChild>
            <w:div w:id="281308711">
              <w:marLeft w:val="0"/>
              <w:marRight w:val="0"/>
              <w:marTop w:val="0"/>
              <w:marBottom w:val="0"/>
              <w:divBdr>
                <w:top w:val="none" w:sz="0" w:space="0" w:color="auto"/>
                <w:left w:val="none" w:sz="0" w:space="0" w:color="auto"/>
                <w:bottom w:val="none" w:sz="0" w:space="0" w:color="auto"/>
                <w:right w:val="none" w:sz="0" w:space="0" w:color="auto"/>
              </w:divBdr>
              <w:divsChild>
                <w:div w:id="468017893">
                  <w:marLeft w:val="0"/>
                  <w:marRight w:val="0"/>
                  <w:marTop w:val="0"/>
                  <w:marBottom w:val="0"/>
                  <w:divBdr>
                    <w:top w:val="none" w:sz="0" w:space="0" w:color="auto"/>
                    <w:left w:val="none" w:sz="0" w:space="0" w:color="auto"/>
                    <w:bottom w:val="none" w:sz="0" w:space="0" w:color="auto"/>
                    <w:right w:val="none" w:sz="0" w:space="0" w:color="auto"/>
                  </w:divBdr>
                  <w:divsChild>
                    <w:div w:id="657540448">
                      <w:marLeft w:val="0"/>
                      <w:marRight w:val="0"/>
                      <w:marTop w:val="0"/>
                      <w:marBottom w:val="0"/>
                      <w:divBdr>
                        <w:top w:val="none" w:sz="0" w:space="0" w:color="auto"/>
                        <w:left w:val="none" w:sz="0" w:space="0" w:color="auto"/>
                        <w:bottom w:val="none" w:sz="0" w:space="0" w:color="auto"/>
                        <w:right w:val="none" w:sz="0" w:space="0" w:color="auto"/>
                      </w:divBdr>
                      <w:divsChild>
                        <w:div w:id="1841313543">
                          <w:marLeft w:val="0"/>
                          <w:marRight w:val="0"/>
                          <w:marTop w:val="0"/>
                          <w:marBottom w:val="0"/>
                          <w:divBdr>
                            <w:top w:val="none" w:sz="0" w:space="0" w:color="auto"/>
                            <w:left w:val="none" w:sz="0" w:space="0" w:color="auto"/>
                            <w:bottom w:val="none" w:sz="0" w:space="0" w:color="auto"/>
                            <w:right w:val="none" w:sz="0" w:space="0" w:color="auto"/>
                          </w:divBdr>
                          <w:divsChild>
                            <w:div w:id="5942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062950">
      <w:bodyDiv w:val="1"/>
      <w:marLeft w:val="0"/>
      <w:marRight w:val="0"/>
      <w:marTop w:val="0"/>
      <w:marBottom w:val="0"/>
      <w:divBdr>
        <w:top w:val="none" w:sz="0" w:space="0" w:color="auto"/>
        <w:left w:val="none" w:sz="0" w:space="0" w:color="auto"/>
        <w:bottom w:val="none" w:sz="0" w:space="0" w:color="auto"/>
        <w:right w:val="none" w:sz="0" w:space="0" w:color="auto"/>
      </w:divBdr>
      <w:divsChild>
        <w:div w:id="689915180">
          <w:marLeft w:val="0"/>
          <w:marRight w:val="0"/>
          <w:marTop w:val="0"/>
          <w:marBottom w:val="0"/>
          <w:divBdr>
            <w:top w:val="none" w:sz="0" w:space="0" w:color="auto"/>
            <w:left w:val="none" w:sz="0" w:space="0" w:color="auto"/>
            <w:bottom w:val="none" w:sz="0" w:space="0" w:color="auto"/>
            <w:right w:val="none" w:sz="0" w:space="0" w:color="auto"/>
          </w:divBdr>
          <w:divsChild>
            <w:div w:id="137302495">
              <w:marLeft w:val="0"/>
              <w:marRight w:val="0"/>
              <w:marTop w:val="0"/>
              <w:marBottom w:val="0"/>
              <w:divBdr>
                <w:top w:val="none" w:sz="0" w:space="0" w:color="auto"/>
                <w:left w:val="none" w:sz="0" w:space="0" w:color="auto"/>
                <w:bottom w:val="none" w:sz="0" w:space="0" w:color="auto"/>
                <w:right w:val="none" w:sz="0" w:space="0" w:color="auto"/>
              </w:divBdr>
              <w:divsChild>
                <w:div w:id="644165048">
                  <w:marLeft w:val="0"/>
                  <w:marRight w:val="0"/>
                  <w:marTop w:val="0"/>
                  <w:marBottom w:val="0"/>
                  <w:divBdr>
                    <w:top w:val="none" w:sz="0" w:space="0" w:color="auto"/>
                    <w:left w:val="none" w:sz="0" w:space="0" w:color="auto"/>
                    <w:bottom w:val="none" w:sz="0" w:space="0" w:color="auto"/>
                    <w:right w:val="none" w:sz="0" w:space="0" w:color="auto"/>
                  </w:divBdr>
                  <w:divsChild>
                    <w:div w:id="1791851880">
                      <w:marLeft w:val="0"/>
                      <w:marRight w:val="0"/>
                      <w:marTop w:val="0"/>
                      <w:marBottom w:val="0"/>
                      <w:divBdr>
                        <w:top w:val="none" w:sz="0" w:space="0" w:color="auto"/>
                        <w:left w:val="none" w:sz="0" w:space="0" w:color="auto"/>
                        <w:bottom w:val="none" w:sz="0" w:space="0" w:color="auto"/>
                        <w:right w:val="none" w:sz="0" w:space="0" w:color="auto"/>
                      </w:divBdr>
                      <w:divsChild>
                        <w:div w:id="1730032496">
                          <w:marLeft w:val="0"/>
                          <w:marRight w:val="0"/>
                          <w:marTop w:val="0"/>
                          <w:marBottom w:val="0"/>
                          <w:divBdr>
                            <w:top w:val="none" w:sz="0" w:space="0" w:color="auto"/>
                            <w:left w:val="none" w:sz="0" w:space="0" w:color="auto"/>
                            <w:bottom w:val="none" w:sz="0" w:space="0" w:color="auto"/>
                            <w:right w:val="none" w:sz="0" w:space="0" w:color="auto"/>
                          </w:divBdr>
                          <w:divsChild>
                            <w:div w:id="77957247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57786">
      <w:bodyDiv w:val="1"/>
      <w:marLeft w:val="0"/>
      <w:marRight w:val="0"/>
      <w:marTop w:val="0"/>
      <w:marBottom w:val="0"/>
      <w:divBdr>
        <w:top w:val="none" w:sz="0" w:space="0" w:color="auto"/>
        <w:left w:val="none" w:sz="0" w:space="0" w:color="auto"/>
        <w:bottom w:val="none" w:sz="0" w:space="0" w:color="auto"/>
        <w:right w:val="none" w:sz="0" w:space="0" w:color="auto"/>
      </w:divBdr>
      <w:divsChild>
        <w:div w:id="1921593356">
          <w:marLeft w:val="0"/>
          <w:marRight w:val="0"/>
          <w:marTop w:val="0"/>
          <w:marBottom w:val="0"/>
          <w:divBdr>
            <w:top w:val="none" w:sz="0" w:space="0" w:color="auto"/>
            <w:left w:val="none" w:sz="0" w:space="0" w:color="auto"/>
            <w:bottom w:val="none" w:sz="0" w:space="0" w:color="auto"/>
            <w:right w:val="none" w:sz="0" w:space="0" w:color="auto"/>
          </w:divBdr>
          <w:divsChild>
            <w:div w:id="208225278">
              <w:marLeft w:val="0"/>
              <w:marRight w:val="0"/>
              <w:marTop w:val="0"/>
              <w:marBottom w:val="0"/>
              <w:divBdr>
                <w:top w:val="none" w:sz="0" w:space="0" w:color="auto"/>
                <w:left w:val="none" w:sz="0" w:space="0" w:color="auto"/>
                <w:bottom w:val="none" w:sz="0" w:space="0" w:color="auto"/>
                <w:right w:val="none" w:sz="0" w:space="0" w:color="auto"/>
              </w:divBdr>
              <w:divsChild>
                <w:div w:id="1822036847">
                  <w:marLeft w:val="0"/>
                  <w:marRight w:val="0"/>
                  <w:marTop w:val="0"/>
                  <w:marBottom w:val="0"/>
                  <w:divBdr>
                    <w:top w:val="none" w:sz="0" w:space="0" w:color="auto"/>
                    <w:left w:val="none" w:sz="0" w:space="0" w:color="auto"/>
                    <w:bottom w:val="none" w:sz="0" w:space="0" w:color="auto"/>
                    <w:right w:val="none" w:sz="0" w:space="0" w:color="auto"/>
                  </w:divBdr>
                  <w:divsChild>
                    <w:div w:id="774208013">
                      <w:marLeft w:val="0"/>
                      <w:marRight w:val="0"/>
                      <w:marTop w:val="0"/>
                      <w:marBottom w:val="0"/>
                      <w:divBdr>
                        <w:top w:val="none" w:sz="0" w:space="0" w:color="auto"/>
                        <w:left w:val="none" w:sz="0" w:space="0" w:color="auto"/>
                        <w:bottom w:val="none" w:sz="0" w:space="0" w:color="auto"/>
                        <w:right w:val="none" w:sz="0" w:space="0" w:color="auto"/>
                      </w:divBdr>
                      <w:divsChild>
                        <w:div w:id="1979407588">
                          <w:marLeft w:val="0"/>
                          <w:marRight w:val="0"/>
                          <w:marTop w:val="0"/>
                          <w:marBottom w:val="0"/>
                          <w:divBdr>
                            <w:top w:val="none" w:sz="0" w:space="0" w:color="auto"/>
                            <w:left w:val="none" w:sz="0" w:space="0" w:color="auto"/>
                            <w:bottom w:val="none" w:sz="0" w:space="0" w:color="auto"/>
                            <w:right w:val="none" w:sz="0" w:space="0" w:color="auto"/>
                          </w:divBdr>
                          <w:divsChild>
                            <w:div w:id="17243599">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31712">
      <w:bodyDiv w:val="1"/>
      <w:marLeft w:val="0"/>
      <w:marRight w:val="0"/>
      <w:marTop w:val="0"/>
      <w:marBottom w:val="0"/>
      <w:divBdr>
        <w:top w:val="none" w:sz="0" w:space="0" w:color="auto"/>
        <w:left w:val="none" w:sz="0" w:space="0" w:color="auto"/>
        <w:bottom w:val="none" w:sz="0" w:space="0" w:color="auto"/>
        <w:right w:val="none" w:sz="0" w:space="0" w:color="auto"/>
      </w:divBdr>
      <w:divsChild>
        <w:div w:id="648824893">
          <w:marLeft w:val="0"/>
          <w:marRight w:val="0"/>
          <w:marTop w:val="0"/>
          <w:marBottom w:val="0"/>
          <w:divBdr>
            <w:top w:val="none" w:sz="0" w:space="0" w:color="auto"/>
            <w:left w:val="none" w:sz="0" w:space="0" w:color="auto"/>
            <w:bottom w:val="none" w:sz="0" w:space="0" w:color="auto"/>
            <w:right w:val="none" w:sz="0" w:space="0" w:color="auto"/>
          </w:divBdr>
          <w:divsChild>
            <w:div w:id="61175974">
              <w:marLeft w:val="0"/>
              <w:marRight w:val="0"/>
              <w:marTop w:val="0"/>
              <w:marBottom w:val="0"/>
              <w:divBdr>
                <w:top w:val="none" w:sz="0" w:space="0" w:color="auto"/>
                <w:left w:val="none" w:sz="0" w:space="0" w:color="auto"/>
                <w:bottom w:val="none" w:sz="0" w:space="0" w:color="auto"/>
                <w:right w:val="none" w:sz="0" w:space="0" w:color="auto"/>
              </w:divBdr>
              <w:divsChild>
                <w:div w:id="106238590">
                  <w:marLeft w:val="0"/>
                  <w:marRight w:val="0"/>
                  <w:marTop w:val="0"/>
                  <w:marBottom w:val="0"/>
                  <w:divBdr>
                    <w:top w:val="none" w:sz="0" w:space="0" w:color="auto"/>
                    <w:left w:val="none" w:sz="0" w:space="0" w:color="auto"/>
                    <w:bottom w:val="none" w:sz="0" w:space="0" w:color="auto"/>
                    <w:right w:val="none" w:sz="0" w:space="0" w:color="auto"/>
                  </w:divBdr>
                  <w:divsChild>
                    <w:div w:id="1091316906">
                      <w:marLeft w:val="0"/>
                      <w:marRight w:val="0"/>
                      <w:marTop w:val="0"/>
                      <w:marBottom w:val="0"/>
                      <w:divBdr>
                        <w:top w:val="none" w:sz="0" w:space="0" w:color="auto"/>
                        <w:left w:val="none" w:sz="0" w:space="0" w:color="auto"/>
                        <w:bottom w:val="none" w:sz="0" w:space="0" w:color="auto"/>
                        <w:right w:val="none" w:sz="0" w:space="0" w:color="auto"/>
                      </w:divBdr>
                      <w:divsChild>
                        <w:div w:id="1703624663">
                          <w:marLeft w:val="0"/>
                          <w:marRight w:val="0"/>
                          <w:marTop w:val="0"/>
                          <w:marBottom w:val="0"/>
                          <w:divBdr>
                            <w:top w:val="none" w:sz="0" w:space="0" w:color="auto"/>
                            <w:left w:val="none" w:sz="0" w:space="0" w:color="auto"/>
                            <w:bottom w:val="none" w:sz="0" w:space="0" w:color="auto"/>
                            <w:right w:val="none" w:sz="0" w:space="0" w:color="auto"/>
                          </w:divBdr>
                          <w:divsChild>
                            <w:div w:id="198076966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157358">
      <w:bodyDiv w:val="1"/>
      <w:marLeft w:val="0"/>
      <w:marRight w:val="0"/>
      <w:marTop w:val="0"/>
      <w:marBottom w:val="0"/>
      <w:divBdr>
        <w:top w:val="none" w:sz="0" w:space="0" w:color="auto"/>
        <w:left w:val="none" w:sz="0" w:space="0" w:color="auto"/>
        <w:bottom w:val="none" w:sz="0" w:space="0" w:color="auto"/>
        <w:right w:val="none" w:sz="0" w:space="0" w:color="auto"/>
      </w:divBdr>
      <w:divsChild>
        <w:div w:id="789738813">
          <w:marLeft w:val="0"/>
          <w:marRight w:val="0"/>
          <w:marTop w:val="0"/>
          <w:marBottom w:val="0"/>
          <w:divBdr>
            <w:top w:val="none" w:sz="0" w:space="0" w:color="auto"/>
            <w:left w:val="none" w:sz="0" w:space="0" w:color="auto"/>
            <w:bottom w:val="none" w:sz="0" w:space="0" w:color="auto"/>
            <w:right w:val="none" w:sz="0" w:space="0" w:color="auto"/>
          </w:divBdr>
          <w:divsChild>
            <w:div w:id="61756009">
              <w:marLeft w:val="0"/>
              <w:marRight w:val="0"/>
              <w:marTop w:val="0"/>
              <w:marBottom w:val="0"/>
              <w:divBdr>
                <w:top w:val="none" w:sz="0" w:space="0" w:color="auto"/>
                <w:left w:val="none" w:sz="0" w:space="0" w:color="auto"/>
                <w:bottom w:val="none" w:sz="0" w:space="0" w:color="auto"/>
                <w:right w:val="none" w:sz="0" w:space="0" w:color="auto"/>
              </w:divBdr>
              <w:divsChild>
                <w:div w:id="1996256027">
                  <w:marLeft w:val="0"/>
                  <w:marRight w:val="0"/>
                  <w:marTop w:val="0"/>
                  <w:marBottom w:val="0"/>
                  <w:divBdr>
                    <w:top w:val="none" w:sz="0" w:space="0" w:color="auto"/>
                    <w:left w:val="none" w:sz="0" w:space="0" w:color="auto"/>
                    <w:bottom w:val="none" w:sz="0" w:space="0" w:color="auto"/>
                    <w:right w:val="none" w:sz="0" w:space="0" w:color="auto"/>
                  </w:divBdr>
                  <w:divsChild>
                    <w:div w:id="328487027">
                      <w:marLeft w:val="0"/>
                      <w:marRight w:val="0"/>
                      <w:marTop w:val="0"/>
                      <w:marBottom w:val="0"/>
                      <w:divBdr>
                        <w:top w:val="none" w:sz="0" w:space="0" w:color="auto"/>
                        <w:left w:val="none" w:sz="0" w:space="0" w:color="auto"/>
                        <w:bottom w:val="none" w:sz="0" w:space="0" w:color="auto"/>
                        <w:right w:val="none" w:sz="0" w:space="0" w:color="auto"/>
                      </w:divBdr>
                      <w:divsChild>
                        <w:div w:id="219445854">
                          <w:marLeft w:val="0"/>
                          <w:marRight w:val="0"/>
                          <w:marTop w:val="0"/>
                          <w:marBottom w:val="0"/>
                          <w:divBdr>
                            <w:top w:val="none" w:sz="0" w:space="0" w:color="auto"/>
                            <w:left w:val="none" w:sz="0" w:space="0" w:color="auto"/>
                            <w:bottom w:val="none" w:sz="0" w:space="0" w:color="auto"/>
                            <w:right w:val="none" w:sz="0" w:space="0" w:color="auto"/>
                          </w:divBdr>
                          <w:divsChild>
                            <w:div w:id="3839171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15627">
      <w:bodyDiv w:val="1"/>
      <w:marLeft w:val="0"/>
      <w:marRight w:val="0"/>
      <w:marTop w:val="0"/>
      <w:marBottom w:val="0"/>
      <w:divBdr>
        <w:top w:val="none" w:sz="0" w:space="0" w:color="auto"/>
        <w:left w:val="none" w:sz="0" w:space="0" w:color="auto"/>
        <w:bottom w:val="none" w:sz="0" w:space="0" w:color="auto"/>
        <w:right w:val="none" w:sz="0" w:space="0" w:color="auto"/>
      </w:divBdr>
    </w:div>
    <w:div w:id="1828813933">
      <w:bodyDiv w:val="1"/>
      <w:marLeft w:val="0"/>
      <w:marRight w:val="0"/>
      <w:marTop w:val="0"/>
      <w:marBottom w:val="0"/>
      <w:divBdr>
        <w:top w:val="none" w:sz="0" w:space="0" w:color="auto"/>
        <w:left w:val="none" w:sz="0" w:space="0" w:color="auto"/>
        <w:bottom w:val="none" w:sz="0" w:space="0" w:color="auto"/>
        <w:right w:val="none" w:sz="0" w:space="0" w:color="auto"/>
      </w:divBdr>
      <w:divsChild>
        <w:div w:id="604658073">
          <w:marLeft w:val="0"/>
          <w:marRight w:val="0"/>
          <w:marTop w:val="0"/>
          <w:marBottom w:val="0"/>
          <w:divBdr>
            <w:top w:val="none" w:sz="0" w:space="0" w:color="auto"/>
            <w:left w:val="none" w:sz="0" w:space="0" w:color="auto"/>
            <w:bottom w:val="none" w:sz="0" w:space="0" w:color="auto"/>
            <w:right w:val="none" w:sz="0" w:space="0" w:color="auto"/>
          </w:divBdr>
          <w:divsChild>
            <w:div w:id="562376501">
              <w:marLeft w:val="0"/>
              <w:marRight w:val="0"/>
              <w:marTop w:val="0"/>
              <w:marBottom w:val="0"/>
              <w:divBdr>
                <w:top w:val="none" w:sz="0" w:space="0" w:color="auto"/>
                <w:left w:val="none" w:sz="0" w:space="0" w:color="auto"/>
                <w:bottom w:val="none" w:sz="0" w:space="0" w:color="auto"/>
                <w:right w:val="none" w:sz="0" w:space="0" w:color="auto"/>
              </w:divBdr>
              <w:divsChild>
                <w:div w:id="291643445">
                  <w:marLeft w:val="0"/>
                  <w:marRight w:val="0"/>
                  <w:marTop w:val="0"/>
                  <w:marBottom w:val="0"/>
                  <w:divBdr>
                    <w:top w:val="none" w:sz="0" w:space="0" w:color="auto"/>
                    <w:left w:val="none" w:sz="0" w:space="0" w:color="auto"/>
                    <w:bottom w:val="none" w:sz="0" w:space="0" w:color="auto"/>
                    <w:right w:val="none" w:sz="0" w:space="0" w:color="auto"/>
                  </w:divBdr>
                  <w:divsChild>
                    <w:div w:id="1153448314">
                      <w:marLeft w:val="0"/>
                      <w:marRight w:val="0"/>
                      <w:marTop w:val="0"/>
                      <w:marBottom w:val="0"/>
                      <w:divBdr>
                        <w:top w:val="none" w:sz="0" w:space="0" w:color="auto"/>
                        <w:left w:val="none" w:sz="0" w:space="0" w:color="auto"/>
                        <w:bottom w:val="none" w:sz="0" w:space="0" w:color="auto"/>
                        <w:right w:val="none" w:sz="0" w:space="0" w:color="auto"/>
                      </w:divBdr>
                      <w:divsChild>
                        <w:div w:id="501168527">
                          <w:marLeft w:val="0"/>
                          <w:marRight w:val="0"/>
                          <w:marTop w:val="0"/>
                          <w:marBottom w:val="0"/>
                          <w:divBdr>
                            <w:top w:val="none" w:sz="0" w:space="0" w:color="auto"/>
                            <w:left w:val="none" w:sz="0" w:space="0" w:color="auto"/>
                            <w:bottom w:val="none" w:sz="0" w:space="0" w:color="auto"/>
                            <w:right w:val="none" w:sz="0" w:space="0" w:color="auto"/>
                          </w:divBdr>
                          <w:divsChild>
                            <w:div w:id="25783360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908273">
      <w:bodyDiv w:val="1"/>
      <w:marLeft w:val="0"/>
      <w:marRight w:val="0"/>
      <w:marTop w:val="0"/>
      <w:marBottom w:val="0"/>
      <w:divBdr>
        <w:top w:val="none" w:sz="0" w:space="0" w:color="auto"/>
        <w:left w:val="none" w:sz="0" w:space="0" w:color="auto"/>
        <w:bottom w:val="none" w:sz="0" w:space="0" w:color="auto"/>
        <w:right w:val="none" w:sz="0" w:space="0" w:color="auto"/>
      </w:divBdr>
    </w:div>
    <w:div w:id="19360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usictechteacher.com/music_lessons/music_lessons.htm" TargetMode="External"/><Relationship Id="rId18" Type="http://schemas.openxmlformats.org/officeDocument/2006/relationships/hyperlink" Target="http://nikkisheppardmusic.blogspot.ca/2011/06/samba-batucuda.html" TargetMode="External"/><Relationship Id="rId26" Type="http://schemas.openxmlformats.org/officeDocument/2006/relationships/hyperlink" Target="http://www.scholastic.com/teachers/activity/flash-card-maker-homework-hub-tool" TargetMode="External"/><Relationship Id="rId39" Type="http://schemas.openxmlformats.org/officeDocument/2006/relationships/hyperlink" Target="https://www.ocps.net/cs/ese/support/curriculum/Documents/A%20Checklist%20for%20Everything%20Book.pdf" TargetMode="External"/><Relationship Id="rId21" Type="http://schemas.openxmlformats.org/officeDocument/2006/relationships/hyperlink" Target="http://www.themusicclef.blogspot.com/2013/03/sound-songs.html" TargetMode="External"/><Relationship Id="rId34" Type="http://schemas.openxmlformats.org/officeDocument/2006/relationships/hyperlink" Target="http://www.musicreadingsavant.com/treble-clef-notes-chart-printable/" TargetMode="External"/><Relationship Id="rId42" Type="http://schemas.openxmlformats.org/officeDocument/2006/relationships/hyperlink" Target="http://www.mixcloud.com/maxvibes/" TargetMode="External"/><Relationship Id="rId47" Type="http://schemas.openxmlformats.org/officeDocument/2006/relationships/hyperlink" Target="http://www.youtube.com/watch?v=pxg4AP1MKDk" TargetMode="External"/><Relationship Id="rId50" Type="http://schemas.openxmlformats.org/officeDocument/2006/relationships/hyperlink" Target="http://www.rcampus.com/rubricshowc.cfm?code=K78XXW&amp;sp=true" TargetMode="External"/><Relationship Id="rId55" Type="http://schemas.openxmlformats.org/officeDocument/2006/relationships/hyperlink" Target="http://www.build-creative-writing-ideas.com/free-creative-writing-prompts-music.html"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musictechteacher.com/music_quizzes/music_quizzes.htm" TargetMode="External"/><Relationship Id="rId25" Type="http://schemas.openxmlformats.org/officeDocument/2006/relationships/hyperlink" Target="http://www.rcampus.com/rubricshowc.cfm?sp=true&amp;code=MB6697&amp;" TargetMode="External"/><Relationship Id="rId33" Type="http://schemas.openxmlformats.org/officeDocument/2006/relationships/hyperlink" Target="https://www.ocps.net/cs/ese/support/curriculum/Documents/A%20Checklist%20for%20Everything%20Book.pdf" TargetMode="External"/><Relationship Id="rId38" Type="http://schemas.openxmlformats.org/officeDocument/2006/relationships/hyperlink" Target="http://www.thechildrensschoolofmusic.com/wp-content/uploads/2010/08/Staff%20Paper%20-%20Large.pdf" TargetMode="External"/><Relationship Id="rId46" Type="http://schemas.openxmlformats.org/officeDocument/2006/relationships/hyperlink" Target="https://www.ocps.net/cs/ese/support/curriculum/Documents/A%20Checklist%20for%20Everything%20Book.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lickr.com/photos/mediatunes/9077101749/" TargetMode="External"/><Relationship Id="rId20" Type="http://schemas.openxmlformats.org/officeDocument/2006/relationships/hyperlink" Target="http://www.teachingideas.co.uk/music/graphic.htm" TargetMode="External"/><Relationship Id="rId29" Type="http://schemas.openxmlformats.org/officeDocument/2006/relationships/hyperlink" Target="http://www.musictechteacher.com/music_worksheets/worksheets.htm" TargetMode="External"/><Relationship Id="rId41" Type="http://schemas.openxmlformats.org/officeDocument/2006/relationships/hyperlink" Target="http://cnx.org/content/m17623/latest/" TargetMode="External"/><Relationship Id="rId54" Type="http://schemas.openxmlformats.org/officeDocument/2006/relationships/hyperlink" Target="http://ericbooth.net/reflecting-on-refle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www.eht.k12.nj.us/Departments/Curriculum_Documents/General_Music_6-8.pdf" TargetMode="External"/><Relationship Id="rId32" Type="http://schemas.openxmlformats.org/officeDocument/2006/relationships/hyperlink" Target="http://www.teachingideas.co.uk/music/graphic.htm" TargetMode="External"/><Relationship Id="rId37" Type="http://schemas.openxmlformats.org/officeDocument/2006/relationships/hyperlink" Target="http://www.classicsforkids.com/games/compose/compose.html" TargetMode="External"/><Relationship Id="rId40" Type="http://schemas.openxmlformats.org/officeDocument/2006/relationships/hyperlink" Target="http://www.rcampus.com/rubricshowc.cfm?code=S77B8W&amp;sp=true" TargetMode="External"/><Relationship Id="rId45" Type="http://schemas.openxmlformats.org/officeDocument/2006/relationships/hyperlink" Target="http://www.youtube.com/watch?v=q0iOtpp-ILM" TargetMode="External"/><Relationship Id="rId53" Type="http://schemas.openxmlformats.org/officeDocument/2006/relationships/hyperlink" Target="https://www.ocps.net/cs/ese/support/curriculum/Documents/A%20Checklist%20for%20Everything%20Book.pdf" TargetMode="Externa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usictechteacher.com/music_lessons/music_lessons.htm" TargetMode="External"/><Relationship Id="rId23" Type="http://schemas.openxmlformats.org/officeDocument/2006/relationships/hyperlink" Target="http://www.teachingideas.co.uk/music/graphic.htm" TargetMode="External"/><Relationship Id="rId28" Type="http://schemas.openxmlformats.org/officeDocument/2006/relationships/hyperlink" Target="http://www.musictechteacher.com/music_lessons/garrett_music_tech_lesson_09_10_basic_rhythms.htm" TargetMode="External"/><Relationship Id="rId36" Type="http://schemas.openxmlformats.org/officeDocument/2006/relationships/hyperlink" Target="http://www.thechildrensschoolofmusic.com/wp-content/uploads/2010/08/Staff%20Paper%20-%20Large.pdf" TargetMode="External"/><Relationship Id="rId49" Type="http://schemas.openxmlformats.org/officeDocument/2006/relationships/hyperlink" Target="http://www.songfacts.com/category-call-and-response_songs.php" TargetMode="External"/><Relationship Id="rId57"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faculty.weber.edu/tpriest/VisualListeningMaps/VisualListeningMaps.html" TargetMode="External"/><Relationship Id="rId31" Type="http://schemas.openxmlformats.org/officeDocument/2006/relationships/hyperlink" Target="https://www.ocps.net/cs/ese/support/curriculum/Documents/A%20Checklist%20for%20Everything%20Book.pdf" TargetMode="External"/><Relationship Id="rId44" Type="http://schemas.openxmlformats.org/officeDocument/2006/relationships/hyperlink" Target="http://www.youtube.com/watch?v=xahbwfm9_bQ&amp;list=PLaU81tcrTnG4qISUsc8v4-_JRf1FUp_L7" TargetMode="External"/><Relationship Id="rId52" Type="http://schemas.openxmlformats.org/officeDocument/2006/relationships/hyperlink" Target="https://www.flickr.com/photos/mediatunes/9077101749/"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usictechteacher.com/music_quizzes/music_quizzes.htm" TargetMode="External"/><Relationship Id="rId22" Type="http://schemas.openxmlformats.org/officeDocument/2006/relationships/hyperlink" Target="http://faculty.weber.edu/tpriest/VisualListeningMaps/VisualListeningMaps.html" TargetMode="External"/><Relationship Id="rId27" Type="http://schemas.openxmlformats.org/officeDocument/2006/relationships/hyperlink" Target="http://www.pinterest.com/mrsmusic7/flashcards-and-downloads/" TargetMode="External"/><Relationship Id="rId30" Type="http://schemas.openxmlformats.org/officeDocument/2006/relationships/hyperlink" Target="http://www.themusicclef.blogspot.com/search/label/Music%20Activities" TargetMode="External"/><Relationship Id="rId35" Type="http://schemas.openxmlformats.org/officeDocument/2006/relationships/hyperlink" Target="http://www.classicsforkids.com/games/compose/compose.html" TargetMode="External"/><Relationship Id="rId43" Type="http://schemas.openxmlformats.org/officeDocument/2006/relationships/hyperlink" Target="http://www.youtube.com/watch?v=nYbx3jg5aOw" TargetMode="External"/><Relationship Id="rId48" Type="http://schemas.openxmlformats.org/officeDocument/2006/relationships/hyperlink" Target="http://tvtropes.org/pmwiki/pmwiki.php/Main/CallAndResponseSong" TargetMode="External"/><Relationship Id="rId56" Type="http://schemas.openxmlformats.org/officeDocument/2006/relationships/hyperlink" Target="http://www.abcteach.com/free/p/port_26pt_line_story.pdf" TargetMode="External"/><Relationship Id="rId8" Type="http://schemas.openxmlformats.org/officeDocument/2006/relationships/endnotes" Target="endnotes.xml"/><Relationship Id="rId51" Type="http://schemas.openxmlformats.org/officeDocument/2006/relationships/hyperlink" Target="http://www.pinterest.com/deborahoakes/music-theory-composition-improvisation-creati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0A36-2C58-43AA-A920-293084A6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14</Pages>
  <Words>5612</Words>
  <Characters>31993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37530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Huffman_A</dc:creator>
  <cp:lastModifiedBy>Huffman, Anna</cp:lastModifiedBy>
  <cp:revision>8</cp:revision>
  <cp:lastPrinted>2014-06-10T14:30:00Z</cp:lastPrinted>
  <dcterms:created xsi:type="dcterms:W3CDTF">2014-05-15T18:36:00Z</dcterms:created>
  <dcterms:modified xsi:type="dcterms:W3CDTF">2014-06-10T14:31:00Z</dcterms:modified>
</cp:coreProperties>
</file>