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89B" w:rsidRDefault="0069289B"/>
    <w:tbl>
      <w:tblPr>
        <w:tblStyle w:val="MediumShading2-Accent5"/>
        <w:tblW w:w="0" w:type="auto"/>
        <w:tblBorders>
          <w:left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628"/>
        <w:gridCol w:w="4860"/>
        <w:gridCol w:w="6300"/>
      </w:tblGrid>
      <w:tr w:rsidR="00AC006B" w:rsidRPr="00AC006B" w:rsidTr="00392A6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28" w:type="dxa"/>
            <w:tcBorders>
              <w:left w:val="single" w:sz="18" w:space="0" w:color="auto"/>
            </w:tcBorders>
          </w:tcPr>
          <w:p w:rsidR="00AC006B" w:rsidRPr="00AC006B" w:rsidRDefault="00AC006B" w:rsidP="00B82590">
            <w:pPr>
              <w:rPr>
                <w:rFonts w:asciiTheme="majorHAnsi" w:hAnsiTheme="majorHAnsi"/>
                <w:color w:val="auto"/>
              </w:rPr>
            </w:pPr>
            <w:r w:rsidRPr="00AC006B">
              <w:rPr>
                <w:rFonts w:asciiTheme="majorHAnsi" w:hAnsiTheme="majorHAnsi"/>
                <w:color w:val="auto"/>
              </w:rPr>
              <w:t xml:space="preserve">A Taxonomy of Reflection – </w:t>
            </w:r>
            <w:r w:rsidR="00B82590">
              <w:rPr>
                <w:rFonts w:asciiTheme="majorHAnsi" w:hAnsiTheme="majorHAnsi"/>
                <w:color w:val="auto"/>
              </w:rPr>
              <w:t>T</w:t>
            </w:r>
            <w:r w:rsidR="00B82590" w:rsidRPr="00AC006B">
              <w:rPr>
                <w:rFonts w:asciiTheme="majorHAnsi" w:hAnsiTheme="majorHAnsi"/>
                <w:color w:val="auto"/>
              </w:rPr>
              <w:t xml:space="preserve">axonomy </w:t>
            </w:r>
            <w:r w:rsidR="00B82590">
              <w:rPr>
                <w:rFonts w:asciiTheme="majorHAnsi" w:hAnsiTheme="majorHAnsi"/>
                <w:color w:val="auto"/>
              </w:rPr>
              <w:t xml:space="preserve"> b</w:t>
            </w:r>
            <w:r w:rsidRPr="00AC006B">
              <w:rPr>
                <w:rFonts w:asciiTheme="majorHAnsi" w:hAnsiTheme="majorHAnsi"/>
                <w:color w:val="auto"/>
              </w:rPr>
              <w:t xml:space="preserve">ased on Bloom’s </w:t>
            </w:r>
            <w:r w:rsidR="00B82590">
              <w:rPr>
                <w:rFonts w:asciiTheme="majorHAnsi" w:hAnsiTheme="majorHAnsi"/>
                <w:color w:val="auto"/>
              </w:rPr>
              <w:t>work</w:t>
            </w:r>
          </w:p>
        </w:tc>
        <w:tc>
          <w:tcPr>
            <w:tcW w:w="4860" w:type="dxa"/>
          </w:tcPr>
          <w:p w:rsidR="00AC006B" w:rsidRPr="00AC006B" w:rsidRDefault="00AC006B" w:rsidP="00495EC8">
            <w:pPr>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r w:rsidRPr="00AC006B">
              <w:rPr>
                <w:rFonts w:asciiTheme="majorHAnsi" w:hAnsiTheme="majorHAnsi"/>
              </w:rPr>
              <w:t>Questions to Consider</w:t>
            </w:r>
          </w:p>
        </w:tc>
        <w:tc>
          <w:tcPr>
            <w:tcW w:w="6300" w:type="dxa"/>
            <w:tcBorders>
              <w:right w:val="single" w:sz="18" w:space="0" w:color="auto"/>
            </w:tcBorders>
          </w:tcPr>
          <w:p w:rsidR="00AC006B" w:rsidRPr="00AC006B" w:rsidRDefault="00B82590" w:rsidP="00495EC8">
            <w:pPr>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r>
              <w:rPr>
                <w:rFonts w:asciiTheme="majorHAnsi" w:hAnsiTheme="majorHAnsi"/>
                <w:color w:val="auto"/>
              </w:rPr>
              <w:t>Reflections</w:t>
            </w:r>
          </w:p>
        </w:tc>
      </w:tr>
      <w:tr w:rsidR="00AC006B" w:rsidRPr="00AC006B" w:rsidTr="006E0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top w:val="single" w:sz="18" w:space="0" w:color="auto"/>
              <w:left w:val="single" w:sz="18" w:space="0" w:color="auto"/>
              <w:bottom w:val="single" w:sz="6" w:space="0" w:color="auto"/>
            </w:tcBorders>
          </w:tcPr>
          <w:p w:rsidR="00AC006B" w:rsidRPr="00AC006B" w:rsidRDefault="00AC006B" w:rsidP="00495EC8">
            <w:pPr>
              <w:rPr>
                <w:rFonts w:asciiTheme="majorHAnsi" w:hAnsiTheme="majorHAnsi"/>
                <w:color w:val="auto"/>
              </w:rPr>
            </w:pPr>
            <w:r w:rsidRPr="00093AE5">
              <w:rPr>
                <w:rFonts w:asciiTheme="majorHAnsi" w:hAnsiTheme="majorHAnsi"/>
                <w:i/>
                <w:color w:val="auto"/>
              </w:rPr>
              <w:t>Remembering:</w:t>
            </w:r>
            <w:r w:rsidRPr="00AC006B">
              <w:rPr>
                <w:rFonts w:asciiTheme="majorHAnsi" w:hAnsiTheme="majorHAnsi"/>
                <w:color w:val="auto"/>
              </w:rPr>
              <w:t xml:space="preserve"> What did I do?</w:t>
            </w:r>
          </w:p>
        </w:tc>
        <w:tc>
          <w:tcPr>
            <w:tcW w:w="4860" w:type="dxa"/>
            <w:shd w:val="clear" w:color="auto" w:fill="C6D9F1" w:themeFill="text2" w:themeFillTint="33"/>
          </w:tcPr>
          <w:p w:rsidR="00AC006B" w:rsidRPr="00B82590" w:rsidRDefault="00AC006B" w:rsidP="00B82590">
            <w:pPr>
              <w:pStyle w:val="ListParagraph"/>
              <w:numPr>
                <w:ilvl w:val="0"/>
                <w:numId w:val="1"/>
              </w:numPr>
              <w:ind w:left="216" w:right="150" w:hanging="216"/>
              <w:outlineLvl w:val="4"/>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Helvetica"/>
              </w:rPr>
            </w:pPr>
            <w:r w:rsidRPr="00B82590">
              <w:rPr>
                <w:rFonts w:asciiTheme="majorHAnsi" w:eastAsia="Times New Roman" w:hAnsiTheme="majorHAnsi" w:cs="Helvetica"/>
              </w:rPr>
              <w:t>What was the lesson?</w:t>
            </w:r>
          </w:p>
          <w:p w:rsidR="00AC006B" w:rsidRDefault="00AC006B" w:rsidP="00B82590">
            <w:pPr>
              <w:pStyle w:val="ListParagraph"/>
              <w:numPr>
                <w:ilvl w:val="0"/>
                <w:numId w:val="1"/>
              </w:numPr>
              <w:ind w:left="216" w:right="150" w:hanging="216"/>
              <w:outlineLvl w:val="4"/>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Helvetica"/>
              </w:rPr>
            </w:pPr>
            <w:r w:rsidRPr="00B82590">
              <w:rPr>
                <w:rFonts w:asciiTheme="majorHAnsi" w:eastAsia="Times New Roman" w:hAnsiTheme="majorHAnsi" w:cs="Helvetica"/>
              </w:rPr>
              <w:t xml:space="preserve">Did it address all the content? </w:t>
            </w:r>
          </w:p>
          <w:p w:rsidR="00FF344C" w:rsidRPr="00B82590" w:rsidRDefault="00FF344C" w:rsidP="00B82590">
            <w:pPr>
              <w:pStyle w:val="ListParagraph"/>
              <w:numPr>
                <w:ilvl w:val="0"/>
                <w:numId w:val="1"/>
              </w:numPr>
              <w:ind w:left="216" w:right="150" w:hanging="216"/>
              <w:outlineLvl w:val="4"/>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Helvetica"/>
              </w:rPr>
            </w:pPr>
            <w:r>
              <w:rPr>
                <w:rFonts w:asciiTheme="majorHAnsi" w:eastAsia="Times New Roman" w:hAnsiTheme="majorHAnsi" w:cs="Helvetica"/>
              </w:rPr>
              <w:t>Did the lesson move students towards mastery of the concepts and skills addressed in the objective/learning target?</w:t>
            </w:r>
          </w:p>
          <w:p w:rsidR="00B82590" w:rsidRPr="00B82590" w:rsidRDefault="00AC006B" w:rsidP="00B82590">
            <w:pPr>
              <w:pStyle w:val="ListParagraph"/>
              <w:numPr>
                <w:ilvl w:val="0"/>
                <w:numId w:val="1"/>
              </w:numPr>
              <w:ind w:left="216" w:hanging="216"/>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82590">
              <w:rPr>
                <w:rFonts w:asciiTheme="majorHAnsi" w:hAnsiTheme="majorHAnsi"/>
              </w:rPr>
              <w:t xml:space="preserve">How do </w:t>
            </w:r>
            <w:r w:rsidR="00254263">
              <w:rPr>
                <w:rFonts w:asciiTheme="majorHAnsi" w:hAnsiTheme="majorHAnsi"/>
              </w:rPr>
              <w:t>I</w:t>
            </w:r>
            <w:r w:rsidRPr="00B82590">
              <w:rPr>
                <w:rFonts w:asciiTheme="majorHAnsi" w:hAnsiTheme="majorHAnsi"/>
              </w:rPr>
              <w:t xml:space="preserve"> think the class went? </w:t>
            </w:r>
          </w:p>
          <w:p w:rsidR="00B82590" w:rsidRPr="00B82590" w:rsidRDefault="00AC006B" w:rsidP="00B82590">
            <w:pPr>
              <w:pStyle w:val="ListParagraph"/>
              <w:numPr>
                <w:ilvl w:val="0"/>
                <w:numId w:val="1"/>
              </w:numPr>
              <w:ind w:left="216" w:hanging="216"/>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82590">
              <w:rPr>
                <w:rFonts w:asciiTheme="majorHAnsi" w:hAnsiTheme="majorHAnsi"/>
              </w:rPr>
              <w:t xml:space="preserve">What do </w:t>
            </w:r>
            <w:r w:rsidR="00254263">
              <w:rPr>
                <w:rFonts w:asciiTheme="majorHAnsi" w:hAnsiTheme="majorHAnsi"/>
              </w:rPr>
              <w:t>I</w:t>
            </w:r>
            <w:r w:rsidRPr="00B82590">
              <w:rPr>
                <w:rFonts w:asciiTheme="majorHAnsi" w:hAnsiTheme="majorHAnsi"/>
              </w:rPr>
              <w:t xml:space="preserve"> think worked very well in this class? </w:t>
            </w:r>
          </w:p>
          <w:p w:rsidR="00AC006B" w:rsidRDefault="00AC006B" w:rsidP="00495EC8">
            <w:pPr>
              <w:pStyle w:val="ListParagraph"/>
              <w:numPr>
                <w:ilvl w:val="0"/>
                <w:numId w:val="1"/>
              </w:numPr>
              <w:ind w:left="216" w:hanging="216"/>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82590">
              <w:rPr>
                <w:rFonts w:asciiTheme="majorHAnsi" w:hAnsiTheme="majorHAnsi"/>
              </w:rPr>
              <w:t xml:space="preserve">How can </w:t>
            </w:r>
            <w:r w:rsidR="00254263">
              <w:rPr>
                <w:rFonts w:asciiTheme="majorHAnsi" w:hAnsiTheme="majorHAnsi"/>
              </w:rPr>
              <w:t>I</w:t>
            </w:r>
            <w:r w:rsidRPr="00B82590">
              <w:rPr>
                <w:rFonts w:asciiTheme="majorHAnsi" w:hAnsiTheme="majorHAnsi"/>
              </w:rPr>
              <w:t xml:space="preserve"> use what worked well in </w:t>
            </w:r>
            <w:r w:rsidR="00254263">
              <w:rPr>
                <w:rFonts w:asciiTheme="majorHAnsi" w:hAnsiTheme="majorHAnsi"/>
              </w:rPr>
              <w:t>my</w:t>
            </w:r>
            <w:r w:rsidRPr="00B82590">
              <w:rPr>
                <w:rFonts w:asciiTheme="majorHAnsi" w:hAnsiTheme="majorHAnsi"/>
              </w:rPr>
              <w:t xml:space="preserve"> next class?</w:t>
            </w:r>
          </w:p>
          <w:p w:rsidR="00755DF3" w:rsidRPr="00B82590" w:rsidRDefault="00755DF3" w:rsidP="00254263">
            <w:pPr>
              <w:pStyle w:val="ListParagraph"/>
              <w:numPr>
                <w:ilvl w:val="0"/>
                <w:numId w:val="1"/>
              </w:numPr>
              <w:ind w:left="216" w:hanging="216"/>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Did the chosen instructional </w:t>
            </w:r>
            <w:proofErr w:type="gramStart"/>
            <w:r>
              <w:rPr>
                <w:rFonts w:asciiTheme="majorHAnsi" w:hAnsiTheme="majorHAnsi"/>
              </w:rPr>
              <w:t>strategy(</w:t>
            </w:r>
            <w:proofErr w:type="spellStart"/>
            <w:proofErr w:type="gramEnd"/>
            <w:r>
              <w:rPr>
                <w:rFonts w:asciiTheme="majorHAnsi" w:hAnsiTheme="majorHAnsi"/>
              </w:rPr>
              <w:t>ies</w:t>
            </w:r>
            <w:proofErr w:type="spellEnd"/>
            <w:r>
              <w:rPr>
                <w:rFonts w:asciiTheme="majorHAnsi" w:hAnsiTheme="majorHAnsi"/>
              </w:rPr>
              <w:t xml:space="preserve">) meet the students’ learning target?  How do </w:t>
            </w:r>
            <w:r w:rsidR="00254263">
              <w:rPr>
                <w:rFonts w:asciiTheme="majorHAnsi" w:hAnsiTheme="majorHAnsi"/>
              </w:rPr>
              <w:t xml:space="preserve">I </w:t>
            </w:r>
            <w:r>
              <w:rPr>
                <w:rFonts w:asciiTheme="majorHAnsi" w:hAnsiTheme="majorHAnsi"/>
              </w:rPr>
              <w:t>know?</w:t>
            </w:r>
          </w:p>
        </w:tc>
        <w:tc>
          <w:tcPr>
            <w:tcW w:w="6300" w:type="dxa"/>
            <w:shd w:val="clear" w:color="auto" w:fill="C6D9F1" w:themeFill="text2" w:themeFillTint="33"/>
          </w:tcPr>
          <w:p w:rsidR="00AC006B" w:rsidRPr="00AC006B" w:rsidRDefault="00A54262" w:rsidP="00A5426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The objective of the lesson was to have students learn to say and write their birthday in Chinese.  The students met the objectives for the lesson.  The class went well.  I made a few midcourse corrections relative to my initial plan based on observations during the lesson.  My observations of student work showed me that students were having success.  The engagement structures including songs, chants, writing on whiteboards, practicing with peers, and ending with a game worked well to engage all learners. </w:t>
            </w:r>
          </w:p>
        </w:tc>
      </w:tr>
      <w:tr w:rsidR="00B82590" w:rsidRPr="00AC006B" w:rsidTr="00392A62">
        <w:trPr>
          <w:trHeight w:val="1848"/>
        </w:trPr>
        <w:tc>
          <w:tcPr>
            <w:cnfStyle w:val="001000000000" w:firstRow="0" w:lastRow="0" w:firstColumn="1" w:lastColumn="0" w:oddVBand="0" w:evenVBand="0" w:oddHBand="0" w:evenHBand="0" w:firstRowFirstColumn="0" w:firstRowLastColumn="0" w:lastRowFirstColumn="0" w:lastRowLastColumn="0"/>
            <w:tcW w:w="2628" w:type="dxa"/>
            <w:tcBorders>
              <w:top w:val="single" w:sz="6" w:space="0" w:color="auto"/>
              <w:left w:val="single" w:sz="18" w:space="0" w:color="auto"/>
              <w:bottom w:val="single" w:sz="6" w:space="0" w:color="auto"/>
            </w:tcBorders>
          </w:tcPr>
          <w:p w:rsidR="00B82590" w:rsidRPr="00AC006B" w:rsidRDefault="00B82590" w:rsidP="00495EC8">
            <w:pPr>
              <w:rPr>
                <w:rFonts w:asciiTheme="majorHAnsi" w:hAnsiTheme="majorHAnsi"/>
                <w:color w:val="auto"/>
              </w:rPr>
            </w:pPr>
            <w:r w:rsidRPr="00093AE5">
              <w:rPr>
                <w:rFonts w:asciiTheme="majorHAnsi" w:hAnsiTheme="majorHAnsi"/>
                <w:i/>
                <w:color w:val="auto"/>
              </w:rPr>
              <w:t>Understanding:</w:t>
            </w:r>
            <w:r w:rsidRPr="00AC006B">
              <w:rPr>
                <w:rFonts w:asciiTheme="majorHAnsi" w:hAnsiTheme="majorHAnsi"/>
                <w:color w:val="auto"/>
              </w:rPr>
              <w:t xml:space="preserve"> What was important about what I did? Did I meet my goals?</w:t>
            </w:r>
          </w:p>
        </w:tc>
        <w:tc>
          <w:tcPr>
            <w:tcW w:w="4860" w:type="dxa"/>
            <w:shd w:val="clear" w:color="auto" w:fill="FFFFFF" w:themeFill="background1"/>
          </w:tcPr>
          <w:p w:rsidR="00755DF3" w:rsidRDefault="00755DF3" w:rsidP="00755DF3">
            <w:pPr>
              <w:pStyle w:val="ListParagraph"/>
              <w:numPr>
                <w:ilvl w:val="0"/>
                <w:numId w:val="2"/>
              </w:numPr>
              <w:ind w:left="252" w:hanging="252"/>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755DF3">
              <w:rPr>
                <w:rFonts w:asciiTheme="majorHAnsi" w:hAnsiTheme="majorHAnsi"/>
              </w:rPr>
              <w:t xml:space="preserve">Did the goals of the lesson </w:t>
            </w:r>
            <w:r w:rsidR="00B82590" w:rsidRPr="00755DF3">
              <w:rPr>
                <w:rFonts w:asciiTheme="majorHAnsi" w:hAnsiTheme="majorHAnsi"/>
              </w:rPr>
              <w:t xml:space="preserve">connect with the previous / next unit of study? </w:t>
            </w:r>
          </w:p>
          <w:p w:rsidR="00755DF3" w:rsidRDefault="00B82590" w:rsidP="00755DF3">
            <w:pPr>
              <w:pStyle w:val="ListParagraph"/>
              <w:numPr>
                <w:ilvl w:val="0"/>
                <w:numId w:val="2"/>
              </w:numPr>
              <w:ind w:left="252" w:hanging="252"/>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755DF3">
              <w:rPr>
                <w:rFonts w:asciiTheme="majorHAnsi" w:hAnsiTheme="majorHAnsi"/>
              </w:rPr>
              <w:t xml:space="preserve">Where does this unit fit into the curriculum? </w:t>
            </w:r>
          </w:p>
          <w:p w:rsidR="00B82590" w:rsidRDefault="00B82590" w:rsidP="00755DF3">
            <w:pPr>
              <w:pStyle w:val="ListParagraph"/>
              <w:numPr>
                <w:ilvl w:val="0"/>
                <w:numId w:val="2"/>
              </w:numPr>
              <w:ind w:left="252" w:hanging="252"/>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755DF3">
              <w:rPr>
                <w:rFonts w:asciiTheme="majorHAnsi" w:hAnsiTheme="majorHAnsi"/>
              </w:rPr>
              <w:t>Did I follow best practices and address the standards?</w:t>
            </w:r>
          </w:p>
          <w:p w:rsidR="00755DF3" w:rsidRPr="00755DF3" w:rsidRDefault="00755DF3" w:rsidP="00755DF3">
            <w:pPr>
              <w:pStyle w:val="ListParagraph"/>
              <w:numPr>
                <w:ilvl w:val="0"/>
                <w:numId w:val="2"/>
              </w:numPr>
              <w:ind w:left="252" w:hanging="252"/>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Did the lesson clearly connect to the identified generalization (big idea)?</w:t>
            </w:r>
          </w:p>
        </w:tc>
        <w:tc>
          <w:tcPr>
            <w:tcW w:w="6300" w:type="dxa"/>
            <w:shd w:val="clear" w:color="auto" w:fill="FFFFFF" w:themeFill="background1"/>
          </w:tcPr>
          <w:p w:rsidR="00B82590" w:rsidRPr="00AC006B" w:rsidRDefault="00A54262" w:rsidP="003E0AD8">
            <w:pPr>
              <w:shd w:val="clear" w:color="auto" w:fill="FFFFFF"/>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The goals of this lesson closely relate to Calendar and Celebrations.  Using a personal connection with their own birthdays, students are becoming proficient with the Chinese calendar system as well as one and two digit numbers.   As the dates for and celebration of holidays and celebrations are important in Chinese culture, this unit fits well into curricular goals of authentic language production in the context of cultural </w:t>
            </w:r>
            <w:r w:rsidR="00FC7010">
              <w:rPr>
                <w:rFonts w:asciiTheme="majorHAnsi" w:hAnsiTheme="majorHAnsi"/>
              </w:rPr>
              <w:t>understanding.  The practices of multisensory learning, collaborative learning, authentic production, comprehensible input, and differentiated instruction contributed to students’ success.</w:t>
            </w:r>
          </w:p>
        </w:tc>
      </w:tr>
      <w:tr w:rsidR="00755DF3" w:rsidRPr="00AC006B" w:rsidTr="006E01D3">
        <w:trPr>
          <w:cnfStyle w:val="000000100000" w:firstRow="0" w:lastRow="0" w:firstColumn="0" w:lastColumn="0" w:oddVBand="0" w:evenVBand="0" w:oddHBand="1" w:evenHBand="0" w:firstRowFirstColumn="0" w:firstRowLastColumn="0" w:lastRowFirstColumn="0" w:lastRowLastColumn="0"/>
          <w:trHeight w:val="2518"/>
        </w:trPr>
        <w:tc>
          <w:tcPr>
            <w:cnfStyle w:val="001000000000" w:firstRow="0" w:lastRow="0" w:firstColumn="1" w:lastColumn="0" w:oddVBand="0" w:evenVBand="0" w:oddHBand="0" w:evenHBand="0" w:firstRowFirstColumn="0" w:firstRowLastColumn="0" w:lastRowFirstColumn="0" w:lastRowLastColumn="0"/>
            <w:tcW w:w="2628" w:type="dxa"/>
            <w:tcBorders>
              <w:top w:val="single" w:sz="6" w:space="0" w:color="auto"/>
              <w:left w:val="single" w:sz="18" w:space="0" w:color="auto"/>
            </w:tcBorders>
          </w:tcPr>
          <w:p w:rsidR="00755DF3" w:rsidRPr="00AC006B" w:rsidRDefault="00755DF3" w:rsidP="00495EC8">
            <w:pPr>
              <w:rPr>
                <w:rFonts w:asciiTheme="majorHAnsi" w:hAnsiTheme="majorHAnsi"/>
              </w:rPr>
            </w:pPr>
            <w:r w:rsidRPr="00093AE5">
              <w:rPr>
                <w:rFonts w:asciiTheme="majorHAnsi" w:hAnsiTheme="majorHAnsi"/>
                <w:i/>
                <w:color w:val="auto"/>
              </w:rPr>
              <w:lastRenderedPageBreak/>
              <w:t>Applying:</w:t>
            </w:r>
            <w:r w:rsidRPr="00AC006B">
              <w:rPr>
                <w:rFonts w:asciiTheme="majorHAnsi" w:hAnsiTheme="majorHAnsi"/>
                <w:color w:val="auto"/>
              </w:rPr>
              <w:t xml:space="preserve"> </w:t>
            </w:r>
            <w:r w:rsidRPr="00AC006B">
              <w:rPr>
                <w:rFonts w:asciiTheme="majorHAnsi" w:eastAsia="Times New Roman" w:hAnsiTheme="majorHAnsi" w:cs="Helvetica"/>
                <w:color w:val="auto"/>
              </w:rPr>
              <w:t>When did I do this before? Where could I use this again?</w:t>
            </w:r>
          </w:p>
        </w:tc>
        <w:tc>
          <w:tcPr>
            <w:tcW w:w="4860" w:type="dxa"/>
            <w:shd w:val="clear" w:color="auto" w:fill="C6D9F1" w:themeFill="text2" w:themeFillTint="33"/>
          </w:tcPr>
          <w:p w:rsidR="00755DF3" w:rsidRDefault="00755DF3" w:rsidP="00755DF3">
            <w:pPr>
              <w:pStyle w:val="ListParagraph"/>
              <w:numPr>
                <w:ilvl w:val="0"/>
                <w:numId w:val="3"/>
              </w:numPr>
              <w:ind w:left="252" w:hanging="252"/>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Did I build on content, product, or process from previous lessons?</w:t>
            </w:r>
          </w:p>
          <w:p w:rsidR="00755DF3" w:rsidRDefault="00755DF3" w:rsidP="00755DF3">
            <w:pPr>
              <w:pStyle w:val="ListParagraph"/>
              <w:numPr>
                <w:ilvl w:val="0"/>
                <w:numId w:val="3"/>
              </w:numPr>
              <w:ind w:left="252" w:hanging="252"/>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How does this lesson scaffold the learning for the next lesson?</w:t>
            </w:r>
          </w:p>
          <w:p w:rsidR="00755DF3" w:rsidRDefault="00392A62" w:rsidP="00755DF3">
            <w:pPr>
              <w:pStyle w:val="ListParagraph"/>
              <w:numPr>
                <w:ilvl w:val="0"/>
                <w:numId w:val="3"/>
              </w:numPr>
              <w:ind w:left="252" w:hanging="252"/>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H</w:t>
            </w:r>
            <w:r w:rsidR="00755DF3">
              <w:rPr>
                <w:rFonts w:asciiTheme="majorHAnsi" w:hAnsiTheme="majorHAnsi"/>
              </w:rPr>
              <w:t>ow could I adapt the instructional approach to another lesson?</w:t>
            </w:r>
          </w:p>
          <w:p w:rsidR="00755DF3" w:rsidRDefault="003E0AD8" w:rsidP="003E0AD8">
            <w:pPr>
              <w:pStyle w:val="ListParagraph"/>
              <w:numPr>
                <w:ilvl w:val="0"/>
                <w:numId w:val="3"/>
              </w:numPr>
              <w:ind w:left="252" w:hanging="252"/>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If </w:t>
            </w:r>
            <w:r w:rsidR="008C536D">
              <w:rPr>
                <w:rFonts w:asciiTheme="majorHAnsi" w:hAnsiTheme="majorHAnsi"/>
              </w:rPr>
              <w:t>I</w:t>
            </w:r>
            <w:r>
              <w:rPr>
                <w:rFonts w:asciiTheme="majorHAnsi" w:hAnsiTheme="majorHAnsi"/>
              </w:rPr>
              <w:t xml:space="preserve"> teach the same lesson again, what would </w:t>
            </w:r>
            <w:r w:rsidR="008C536D">
              <w:rPr>
                <w:rFonts w:asciiTheme="majorHAnsi" w:hAnsiTheme="majorHAnsi"/>
              </w:rPr>
              <w:t>I</w:t>
            </w:r>
            <w:r>
              <w:rPr>
                <w:rFonts w:asciiTheme="majorHAnsi" w:hAnsiTheme="majorHAnsi"/>
              </w:rPr>
              <w:t xml:space="preserve"> do differently?  </w:t>
            </w:r>
          </w:p>
          <w:p w:rsidR="003E0AD8" w:rsidRDefault="003E0AD8" w:rsidP="003E0AD8">
            <w:pPr>
              <w:pStyle w:val="ListParagraph"/>
              <w:numPr>
                <w:ilvl w:val="0"/>
                <w:numId w:val="3"/>
              </w:numPr>
              <w:ind w:left="252" w:hanging="252"/>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What would </w:t>
            </w:r>
            <w:r w:rsidR="008C536D">
              <w:rPr>
                <w:rFonts w:asciiTheme="majorHAnsi" w:hAnsiTheme="majorHAnsi"/>
              </w:rPr>
              <w:t>I</w:t>
            </w:r>
            <w:r>
              <w:rPr>
                <w:rFonts w:asciiTheme="majorHAnsi" w:hAnsiTheme="majorHAnsi"/>
              </w:rPr>
              <w:t xml:space="preserve"> do the same way?</w:t>
            </w:r>
          </w:p>
          <w:p w:rsidR="001D3714" w:rsidRPr="00755DF3" w:rsidRDefault="001D3714" w:rsidP="003E0AD8">
            <w:pPr>
              <w:pStyle w:val="ListParagraph"/>
              <w:numPr>
                <w:ilvl w:val="0"/>
                <w:numId w:val="3"/>
              </w:numPr>
              <w:ind w:left="252" w:hanging="252"/>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What are the primary, core instructional strategies that I use regularly?  Are these effective?  Why do I use them?  </w:t>
            </w:r>
          </w:p>
        </w:tc>
        <w:tc>
          <w:tcPr>
            <w:tcW w:w="6300" w:type="dxa"/>
            <w:shd w:val="clear" w:color="auto" w:fill="C6D9F1" w:themeFill="text2" w:themeFillTint="33"/>
          </w:tcPr>
          <w:p w:rsidR="00755DF3" w:rsidRDefault="00FC7010" w:rsidP="00FC7010">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This lesson is an example of how building upon previous learning is critical to progress in language development.  In this lesson, students built upon their prior knowledge of Chinese numbers, understanding of the pictograph nature of Chinese characters, recognition and vocalization of the tonal properties of Chinese pronunciation, as well as knowledge of classroom routines and structures for collaborative learning.  The knowledge and skills learned in this lesson will be built upon as we continue with the unit.  S</w:t>
            </w:r>
            <w:r w:rsidR="0061239B">
              <w:rPr>
                <w:rFonts w:asciiTheme="majorHAnsi" w:hAnsiTheme="majorHAnsi"/>
              </w:rPr>
              <w:t xml:space="preserve">pecifically, students ability to understand, speak, and write dates will be essential entry points into authentic dialogues regarding birthdays and other holidays and celebrations.  </w:t>
            </w:r>
          </w:p>
          <w:p w:rsidR="004F2411" w:rsidRDefault="004F2411" w:rsidP="00FC7010">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rsidR="004F2411" w:rsidRPr="00AC006B" w:rsidRDefault="004F2411" w:rsidP="00FC7010">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When I teach this lesson again, I plan to give students more frequent opportunities to review reading, writing, hearing and speaking Chinese numbers so that those skills will stay current.  I would utilize many of the same instructional strategies, specifically songs, chants, gestures, peer review and practice, whiteboard writing for unobtrusive, formative assessment, and games to engage learners.  These strategies are effective in developing a positive learning community, prosocial interactions, authentic language use, student engagement, and positive standards-based outcomes.  </w:t>
            </w:r>
          </w:p>
        </w:tc>
      </w:tr>
    </w:tbl>
    <w:p w:rsidR="00392A62" w:rsidRDefault="00392A62">
      <w:r>
        <w:rPr>
          <w:b/>
          <w:bCs/>
        </w:rPr>
        <w:br w:type="page"/>
      </w:r>
    </w:p>
    <w:tbl>
      <w:tblPr>
        <w:tblStyle w:val="MediumShading2-Accent5"/>
        <w:tblW w:w="0" w:type="auto"/>
        <w:tblBorders>
          <w:left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628"/>
        <w:gridCol w:w="4860"/>
        <w:gridCol w:w="6300"/>
      </w:tblGrid>
      <w:tr w:rsidR="003E0AD8" w:rsidRPr="00AC006B" w:rsidTr="00392A6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28" w:type="dxa"/>
            <w:tcBorders>
              <w:left w:val="single" w:sz="18" w:space="0" w:color="auto"/>
            </w:tcBorders>
          </w:tcPr>
          <w:p w:rsidR="003E0AD8" w:rsidRPr="00AC006B" w:rsidRDefault="003E0AD8" w:rsidP="00796444">
            <w:pPr>
              <w:rPr>
                <w:rFonts w:asciiTheme="majorHAnsi" w:hAnsiTheme="majorHAnsi"/>
                <w:color w:val="auto"/>
              </w:rPr>
            </w:pPr>
            <w:r w:rsidRPr="00AC006B">
              <w:rPr>
                <w:rFonts w:asciiTheme="majorHAnsi" w:hAnsiTheme="majorHAnsi"/>
                <w:color w:val="auto"/>
              </w:rPr>
              <w:lastRenderedPageBreak/>
              <w:t xml:space="preserve">A Taxonomy of Reflection – </w:t>
            </w:r>
            <w:r>
              <w:rPr>
                <w:rFonts w:asciiTheme="majorHAnsi" w:hAnsiTheme="majorHAnsi"/>
                <w:color w:val="auto"/>
              </w:rPr>
              <w:t>T</w:t>
            </w:r>
            <w:r w:rsidRPr="00AC006B">
              <w:rPr>
                <w:rFonts w:asciiTheme="majorHAnsi" w:hAnsiTheme="majorHAnsi"/>
                <w:color w:val="auto"/>
              </w:rPr>
              <w:t xml:space="preserve">axonomy </w:t>
            </w:r>
            <w:r>
              <w:rPr>
                <w:rFonts w:asciiTheme="majorHAnsi" w:hAnsiTheme="majorHAnsi"/>
                <w:color w:val="auto"/>
              </w:rPr>
              <w:t xml:space="preserve"> b</w:t>
            </w:r>
            <w:r w:rsidRPr="00AC006B">
              <w:rPr>
                <w:rFonts w:asciiTheme="majorHAnsi" w:hAnsiTheme="majorHAnsi"/>
                <w:color w:val="auto"/>
              </w:rPr>
              <w:t xml:space="preserve">ased on Bloom’s </w:t>
            </w:r>
            <w:r>
              <w:rPr>
                <w:rFonts w:asciiTheme="majorHAnsi" w:hAnsiTheme="majorHAnsi"/>
                <w:color w:val="auto"/>
              </w:rPr>
              <w:t>work</w:t>
            </w:r>
          </w:p>
        </w:tc>
        <w:tc>
          <w:tcPr>
            <w:tcW w:w="4860" w:type="dxa"/>
          </w:tcPr>
          <w:p w:rsidR="003E0AD8" w:rsidRPr="003E0AD8" w:rsidRDefault="003E0AD8" w:rsidP="00796444">
            <w:pP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3E0AD8">
              <w:rPr>
                <w:rFonts w:asciiTheme="majorHAnsi" w:hAnsiTheme="majorHAnsi"/>
              </w:rPr>
              <w:t>Questions to Consider</w:t>
            </w:r>
          </w:p>
        </w:tc>
        <w:tc>
          <w:tcPr>
            <w:tcW w:w="6300" w:type="dxa"/>
            <w:tcBorders>
              <w:right w:val="single" w:sz="18" w:space="0" w:color="auto"/>
            </w:tcBorders>
          </w:tcPr>
          <w:p w:rsidR="003E0AD8" w:rsidRPr="003E0AD8" w:rsidRDefault="003E0AD8" w:rsidP="00796444">
            <w:pP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3E0AD8">
              <w:rPr>
                <w:rFonts w:asciiTheme="majorHAnsi" w:hAnsiTheme="majorHAnsi"/>
              </w:rPr>
              <w:t>Reflections</w:t>
            </w:r>
          </w:p>
        </w:tc>
      </w:tr>
      <w:tr w:rsidR="008368A8" w:rsidRPr="00AC006B" w:rsidTr="00392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top w:val="single" w:sz="6" w:space="0" w:color="auto"/>
              <w:left w:val="single" w:sz="18" w:space="0" w:color="auto"/>
              <w:bottom w:val="single" w:sz="6" w:space="0" w:color="auto"/>
            </w:tcBorders>
          </w:tcPr>
          <w:p w:rsidR="008368A8" w:rsidRPr="00AC006B" w:rsidRDefault="008368A8" w:rsidP="00495EC8">
            <w:pPr>
              <w:rPr>
                <w:rFonts w:asciiTheme="majorHAnsi" w:hAnsiTheme="majorHAnsi"/>
                <w:color w:val="auto"/>
              </w:rPr>
            </w:pPr>
            <w:r w:rsidRPr="00093AE5">
              <w:rPr>
                <w:rFonts w:asciiTheme="majorHAnsi" w:hAnsiTheme="majorHAnsi"/>
                <w:i/>
                <w:color w:val="auto"/>
              </w:rPr>
              <w:t>Analyzing:</w:t>
            </w:r>
            <w:r w:rsidRPr="00AC006B">
              <w:rPr>
                <w:rFonts w:asciiTheme="majorHAnsi" w:hAnsiTheme="majorHAnsi"/>
                <w:color w:val="auto"/>
              </w:rPr>
              <w:t xml:space="preserve"> Do I see any patterns or relationships in what I did?</w:t>
            </w:r>
          </w:p>
        </w:tc>
        <w:tc>
          <w:tcPr>
            <w:tcW w:w="4860" w:type="dxa"/>
            <w:tcBorders>
              <w:top w:val="single" w:sz="18" w:space="0" w:color="auto"/>
            </w:tcBorders>
            <w:shd w:val="clear" w:color="auto" w:fill="FFFFFF" w:themeFill="background1"/>
          </w:tcPr>
          <w:p w:rsidR="008368A8" w:rsidRPr="008368A8" w:rsidRDefault="008368A8" w:rsidP="008368A8">
            <w:pPr>
              <w:pStyle w:val="ListParagraph"/>
              <w:numPr>
                <w:ilvl w:val="0"/>
                <w:numId w:val="4"/>
              </w:numPr>
              <w:ind w:left="252" w:hanging="252"/>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8368A8">
              <w:rPr>
                <w:rFonts w:asciiTheme="majorHAnsi" w:hAnsiTheme="majorHAnsi"/>
              </w:rPr>
              <w:t xml:space="preserve">What background knowledge and skills did I assume students were bringing to the lesson? </w:t>
            </w:r>
          </w:p>
          <w:p w:rsidR="008368A8" w:rsidRPr="008368A8" w:rsidRDefault="008368A8" w:rsidP="008368A8">
            <w:pPr>
              <w:pStyle w:val="ListParagraph"/>
              <w:numPr>
                <w:ilvl w:val="0"/>
                <w:numId w:val="4"/>
              </w:numPr>
              <w:ind w:left="252" w:hanging="252"/>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8368A8">
              <w:rPr>
                <w:rFonts w:asciiTheme="majorHAnsi" w:hAnsiTheme="majorHAnsi"/>
              </w:rPr>
              <w:t>Were the instructional strategies I used the right ones for this assignment?</w:t>
            </w:r>
          </w:p>
          <w:p w:rsidR="008368A8" w:rsidRPr="008368A8" w:rsidRDefault="008368A8" w:rsidP="008368A8">
            <w:pPr>
              <w:pStyle w:val="ListParagraph"/>
              <w:numPr>
                <w:ilvl w:val="0"/>
                <w:numId w:val="4"/>
              </w:numPr>
              <w:ind w:left="252" w:hanging="252"/>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8368A8">
              <w:rPr>
                <w:rFonts w:asciiTheme="majorHAnsi" w:hAnsiTheme="majorHAnsi"/>
              </w:rPr>
              <w:t xml:space="preserve">Do I see patterns in my teaching style - for example do I comment after every student reply? </w:t>
            </w:r>
          </w:p>
          <w:p w:rsidR="008368A8" w:rsidRPr="008368A8" w:rsidRDefault="008368A8" w:rsidP="008368A8">
            <w:pPr>
              <w:pStyle w:val="ListParagraph"/>
              <w:numPr>
                <w:ilvl w:val="0"/>
                <w:numId w:val="4"/>
              </w:numPr>
              <w:ind w:left="252" w:hanging="252"/>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8368A8">
              <w:rPr>
                <w:rFonts w:asciiTheme="majorHAnsi" w:hAnsiTheme="majorHAnsi"/>
              </w:rPr>
              <w:t>What were the results of the approach I used - was it effective, or could I have eliminated or reorganized steps?</w:t>
            </w:r>
          </w:p>
          <w:p w:rsidR="008368A8" w:rsidRPr="008368A8" w:rsidRDefault="008368A8" w:rsidP="008368A8">
            <w:pPr>
              <w:pStyle w:val="ListParagraph"/>
              <w:numPr>
                <w:ilvl w:val="0"/>
                <w:numId w:val="4"/>
              </w:numPr>
              <w:ind w:left="252" w:hanging="252"/>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8368A8">
              <w:rPr>
                <w:rFonts w:asciiTheme="majorHAnsi" w:hAnsiTheme="majorHAnsi" w:cs="Arial"/>
                <w:shd w:val="clear" w:color="auto" w:fill="FFFFFF"/>
              </w:rPr>
              <w:t>Did I alter my instructional plan (instructional strategies and/or activities) as I taught the lesson? Why</w:t>
            </w:r>
            <w:r>
              <w:rPr>
                <w:rFonts w:asciiTheme="majorHAnsi" w:hAnsiTheme="majorHAnsi" w:cs="Arial"/>
                <w:shd w:val="clear" w:color="auto" w:fill="FFFFFF"/>
              </w:rPr>
              <w:t>/why not</w:t>
            </w:r>
            <w:r w:rsidRPr="008368A8">
              <w:rPr>
                <w:rFonts w:asciiTheme="majorHAnsi" w:hAnsiTheme="majorHAnsi" w:cs="Arial"/>
                <w:shd w:val="clear" w:color="auto" w:fill="FFFFFF"/>
              </w:rPr>
              <w:t>?</w:t>
            </w:r>
          </w:p>
        </w:tc>
        <w:tc>
          <w:tcPr>
            <w:tcW w:w="6300" w:type="dxa"/>
            <w:shd w:val="clear" w:color="auto" w:fill="auto"/>
          </w:tcPr>
          <w:p w:rsidR="001478D8" w:rsidRDefault="001478D8" w:rsidP="00495EC8">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As stated above the strategies seemed to work well for this lesson and the sequence of learning experiences contributed to a positive outcome.</w:t>
            </w:r>
          </w:p>
          <w:p w:rsidR="001478D8" w:rsidRDefault="001478D8" w:rsidP="00495EC8">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rsidR="001478D8" w:rsidRDefault="00AC5852" w:rsidP="00495EC8">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As I analyze my actions in the lesson, </w:t>
            </w:r>
            <w:r w:rsidR="001478D8">
              <w:rPr>
                <w:rFonts w:asciiTheme="majorHAnsi" w:hAnsiTheme="majorHAnsi"/>
              </w:rPr>
              <w:t xml:space="preserve">I am aware of some patterns in my teaching.  As a second language learner myself, I am very aware of the importance of </w:t>
            </w:r>
            <w:r>
              <w:rPr>
                <w:rFonts w:asciiTheme="majorHAnsi" w:hAnsiTheme="majorHAnsi"/>
              </w:rPr>
              <w:t>the affective filter and so I strive to maintain</w:t>
            </w:r>
            <w:r w:rsidR="001478D8">
              <w:rPr>
                <w:rFonts w:asciiTheme="majorHAnsi" w:hAnsiTheme="majorHAnsi"/>
              </w:rPr>
              <w:t xml:space="preserve"> a</w:t>
            </w:r>
            <w:r>
              <w:rPr>
                <w:rFonts w:asciiTheme="majorHAnsi" w:hAnsiTheme="majorHAnsi"/>
              </w:rPr>
              <w:t xml:space="preserve"> studious, yet relaxed positive,</w:t>
            </w:r>
            <w:r w:rsidR="001478D8">
              <w:rPr>
                <w:rFonts w:asciiTheme="majorHAnsi" w:hAnsiTheme="majorHAnsi"/>
              </w:rPr>
              <w:t xml:space="preserve"> invitation</w:t>
            </w:r>
            <w:r>
              <w:rPr>
                <w:rFonts w:asciiTheme="majorHAnsi" w:hAnsiTheme="majorHAnsi"/>
              </w:rPr>
              <w:t>al classroom culture</w:t>
            </w:r>
            <w:r w:rsidR="001478D8">
              <w:rPr>
                <w:rFonts w:asciiTheme="majorHAnsi" w:hAnsiTheme="majorHAnsi"/>
              </w:rPr>
              <w:t xml:space="preserve">.  </w:t>
            </w:r>
            <w:r>
              <w:rPr>
                <w:rFonts w:asciiTheme="majorHAnsi" w:hAnsiTheme="majorHAnsi"/>
              </w:rPr>
              <w:t>I give</w:t>
            </w:r>
            <w:r w:rsidR="001478D8">
              <w:rPr>
                <w:rFonts w:asciiTheme="majorHAnsi" w:hAnsiTheme="majorHAnsi"/>
              </w:rPr>
              <w:t xml:space="preserve"> positive reinforcement</w:t>
            </w:r>
            <w:r>
              <w:rPr>
                <w:rFonts w:asciiTheme="majorHAnsi" w:hAnsiTheme="majorHAnsi"/>
              </w:rPr>
              <w:t xml:space="preserve"> with specific praise, celebrating</w:t>
            </w:r>
            <w:r w:rsidR="001478D8">
              <w:rPr>
                <w:rFonts w:asciiTheme="majorHAnsi" w:hAnsiTheme="majorHAnsi"/>
              </w:rPr>
              <w:t xml:space="preserve"> incremental gains and successes</w:t>
            </w:r>
            <w:r>
              <w:rPr>
                <w:rFonts w:asciiTheme="majorHAnsi" w:hAnsiTheme="majorHAnsi"/>
              </w:rPr>
              <w:t xml:space="preserve">. Instead of overtly correcting students’ speech in class, I acknowledge their production and repeat back with </w:t>
            </w:r>
            <w:r w:rsidR="00BC0039">
              <w:rPr>
                <w:rFonts w:asciiTheme="majorHAnsi" w:hAnsiTheme="majorHAnsi"/>
              </w:rPr>
              <w:t>standard</w:t>
            </w:r>
            <w:r>
              <w:rPr>
                <w:rFonts w:asciiTheme="majorHAnsi" w:hAnsiTheme="majorHAnsi"/>
              </w:rPr>
              <w:t xml:space="preserve"> Chinese.</w:t>
            </w:r>
            <w:r w:rsidR="001478D8">
              <w:rPr>
                <w:rFonts w:asciiTheme="majorHAnsi" w:hAnsiTheme="majorHAnsi"/>
              </w:rPr>
              <w:t xml:space="preserve"> </w:t>
            </w:r>
          </w:p>
          <w:p w:rsidR="001478D8" w:rsidRDefault="001478D8" w:rsidP="00495EC8">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rsidR="001478D8" w:rsidRPr="00AC006B" w:rsidRDefault="001478D8" w:rsidP="00495EC8">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8368A8" w:rsidRPr="00AC006B" w:rsidTr="006E01D3">
        <w:tc>
          <w:tcPr>
            <w:cnfStyle w:val="001000000000" w:firstRow="0" w:lastRow="0" w:firstColumn="1" w:lastColumn="0" w:oddVBand="0" w:evenVBand="0" w:oddHBand="0" w:evenHBand="0" w:firstRowFirstColumn="0" w:firstRowLastColumn="0" w:lastRowFirstColumn="0" w:lastRowLastColumn="0"/>
            <w:tcW w:w="2628" w:type="dxa"/>
            <w:tcBorders>
              <w:top w:val="single" w:sz="6" w:space="0" w:color="auto"/>
              <w:left w:val="single" w:sz="18" w:space="0" w:color="auto"/>
            </w:tcBorders>
          </w:tcPr>
          <w:p w:rsidR="008368A8" w:rsidRPr="00AC006B" w:rsidRDefault="008368A8" w:rsidP="00495EC8">
            <w:pPr>
              <w:rPr>
                <w:rFonts w:asciiTheme="majorHAnsi" w:hAnsiTheme="majorHAnsi"/>
                <w:color w:val="auto"/>
              </w:rPr>
            </w:pPr>
            <w:r w:rsidRPr="00093AE5">
              <w:rPr>
                <w:rFonts w:asciiTheme="majorHAnsi" w:hAnsiTheme="majorHAnsi"/>
                <w:i/>
                <w:color w:val="auto"/>
              </w:rPr>
              <w:t>Evaluating:</w:t>
            </w:r>
            <w:r w:rsidRPr="00AC006B">
              <w:rPr>
                <w:rFonts w:asciiTheme="majorHAnsi" w:hAnsiTheme="majorHAnsi"/>
                <w:color w:val="auto"/>
              </w:rPr>
              <w:t xml:space="preserve"> How well did I do? What worked? What do I need to improve?</w:t>
            </w:r>
          </w:p>
        </w:tc>
        <w:tc>
          <w:tcPr>
            <w:tcW w:w="4860" w:type="dxa"/>
            <w:shd w:val="clear" w:color="auto" w:fill="C6D9F1" w:themeFill="text2" w:themeFillTint="33"/>
          </w:tcPr>
          <w:p w:rsidR="008C536D" w:rsidRDefault="008368A8" w:rsidP="00CC5712">
            <w:pPr>
              <w:pStyle w:val="ListParagraph"/>
              <w:numPr>
                <w:ilvl w:val="0"/>
                <w:numId w:val="5"/>
              </w:numPr>
              <w:ind w:left="252" w:hanging="252"/>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Helvetica"/>
              </w:rPr>
            </w:pPr>
            <w:r w:rsidRPr="00CC5712">
              <w:rPr>
                <w:rFonts w:asciiTheme="majorHAnsi" w:eastAsia="Times New Roman" w:hAnsiTheme="majorHAnsi" w:cs="Helvetica"/>
              </w:rPr>
              <w:t>What are w</w:t>
            </w:r>
            <w:r w:rsidR="008C536D">
              <w:rPr>
                <w:rFonts w:asciiTheme="majorHAnsi" w:eastAsia="Times New Roman" w:hAnsiTheme="majorHAnsi" w:cs="Helvetica"/>
              </w:rPr>
              <w:t>e learning and is it important?</w:t>
            </w:r>
          </w:p>
          <w:p w:rsidR="00CC5712" w:rsidRPr="00CC5712" w:rsidRDefault="008368A8" w:rsidP="00CC5712">
            <w:pPr>
              <w:pStyle w:val="ListParagraph"/>
              <w:numPr>
                <w:ilvl w:val="0"/>
                <w:numId w:val="5"/>
              </w:numPr>
              <w:ind w:left="252" w:hanging="252"/>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Helvetica"/>
              </w:rPr>
            </w:pPr>
            <w:r w:rsidRPr="00CC5712">
              <w:rPr>
                <w:rFonts w:asciiTheme="majorHAnsi" w:eastAsia="Times New Roman" w:hAnsiTheme="majorHAnsi" w:cs="Helvetica"/>
              </w:rPr>
              <w:t xml:space="preserve">Were my assumptions about student background knowledge and skills accurate? </w:t>
            </w:r>
          </w:p>
          <w:p w:rsidR="00CC5712" w:rsidRPr="00CC5712" w:rsidRDefault="008368A8" w:rsidP="00CC5712">
            <w:pPr>
              <w:pStyle w:val="ListParagraph"/>
              <w:numPr>
                <w:ilvl w:val="0"/>
                <w:numId w:val="5"/>
              </w:numPr>
              <w:ind w:left="252" w:hanging="252"/>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Helvetica"/>
              </w:rPr>
            </w:pPr>
            <w:r w:rsidRPr="00CC5712">
              <w:rPr>
                <w:rFonts w:asciiTheme="majorHAnsi" w:eastAsia="Times New Roman" w:hAnsiTheme="majorHAnsi" w:cs="Helvetica"/>
              </w:rPr>
              <w:t xml:space="preserve">Were any elements of the lesson more effective than other elements? </w:t>
            </w:r>
          </w:p>
          <w:p w:rsidR="00547EA1" w:rsidRDefault="008368A8" w:rsidP="00CC5712">
            <w:pPr>
              <w:pStyle w:val="ListParagraph"/>
              <w:numPr>
                <w:ilvl w:val="0"/>
                <w:numId w:val="5"/>
              </w:numPr>
              <w:ind w:left="252" w:hanging="252"/>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Helvetica"/>
              </w:rPr>
            </w:pPr>
            <w:r w:rsidRPr="00CC5712">
              <w:rPr>
                <w:rFonts w:asciiTheme="majorHAnsi" w:eastAsia="Times New Roman" w:hAnsiTheme="majorHAnsi" w:cs="Helvetica"/>
              </w:rPr>
              <w:t>Did some</w:t>
            </w:r>
            <w:r w:rsidR="00547EA1">
              <w:rPr>
                <w:rFonts w:asciiTheme="majorHAnsi" w:eastAsia="Times New Roman" w:hAnsiTheme="majorHAnsi" w:cs="Helvetica"/>
              </w:rPr>
              <w:t xml:space="preserve"> aspects need improvement?</w:t>
            </w:r>
          </w:p>
          <w:p w:rsidR="00CC5712" w:rsidRPr="00CC5712" w:rsidRDefault="008368A8" w:rsidP="00CC5712">
            <w:pPr>
              <w:pStyle w:val="ListParagraph"/>
              <w:numPr>
                <w:ilvl w:val="0"/>
                <w:numId w:val="5"/>
              </w:numPr>
              <w:ind w:left="252" w:hanging="252"/>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Helvetica"/>
              </w:rPr>
            </w:pPr>
            <w:r w:rsidRPr="00CC5712">
              <w:rPr>
                <w:rFonts w:asciiTheme="majorHAnsi" w:eastAsia="Times New Roman" w:hAnsiTheme="majorHAnsi" w:cs="Helvetica"/>
              </w:rPr>
              <w:t>What levels of mastery did students reach?  </w:t>
            </w:r>
          </w:p>
          <w:p w:rsidR="00CC5712" w:rsidRPr="00CC5712" w:rsidRDefault="008368A8" w:rsidP="00CC5712">
            <w:pPr>
              <w:pStyle w:val="ListParagraph"/>
              <w:numPr>
                <w:ilvl w:val="0"/>
                <w:numId w:val="5"/>
              </w:numPr>
              <w:ind w:left="252" w:hanging="252"/>
              <w:cnfStyle w:val="000000000000" w:firstRow="0" w:lastRow="0" w:firstColumn="0" w:lastColumn="0" w:oddVBand="0" w:evenVBand="0" w:oddHBand="0" w:evenHBand="0" w:firstRowFirstColumn="0" w:firstRowLastColumn="0" w:lastRowFirstColumn="0" w:lastRowLastColumn="0"/>
              <w:rPr>
                <w:rFonts w:asciiTheme="majorHAnsi" w:hAnsiTheme="majorHAnsi" w:cs="Arial"/>
                <w:shd w:val="clear" w:color="auto" w:fill="FFFFFF"/>
              </w:rPr>
            </w:pPr>
            <w:r w:rsidRPr="00CC5712">
              <w:rPr>
                <w:rFonts w:asciiTheme="majorHAnsi" w:eastAsia="Times New Roman" w:hAnsiTheme="majorHAnsi" w:cs="Helvetica"/>
              </w:rPr>
              <w:t>What have I learned about my strengths and my areas in need of improvement?  </w:t>
            </w:r>
          </w:p>
          <w:p w:rsidR="00CC5712" w:rsidRPr="00CC5712" w:rsidRDefault="00CC5712" w:rsidP="00CC5712">
            <w:pPr>
              <w:pStyle w:val="ListParagraph"/>
              <w:numPr>
                <w:ilvl w:val="0"/>
                <w:numId w:val="5"/>
              </w:numPr>
              <w:ind w:left="252" w:hanging="252"/>
              <w:cnfStyle w:val="000000000000" w:firstRow="0" w:lastRow="0" w:firstColumn="0" w:lastColumn="0" w:oddVBand="0" w:evenVBand="0" w:oddHBand="0" w:evenHBand="0" w:firstRowFirstColumn="0" w:firstRowLastColumn="0" w:lastRowFirstColumn="0" w:lastRowLastColumn="0"/>
              <w:rPr>
                <w:rFonts w:asciiTheme="majorHAnsi" w:hAnsiTheme="majorHAnsi" w:cs="Arial"/>
                <w:shd w:val="clear" w:color="auto" w:fill="FFFFFF"/>
              </w:rPr>
            </w:pPr>
            <w:r>
              <w:rPr>
                <w:rFonts w:asciiTheme="majorHAnsi" w:eastAsia="Times New Roman" w:hAnsiTheme="majorHAnsi" w:cs="Helvetica"/>
              </w:rPr>
              <w:t>What opportunities are there for improvement?</w:t>
            </w:r>
          </w:p>
          <w:p w:rsidR="008368A8" w:rsidRPr="00CC5712" w:rsidRDefault="00CC5712" w:rsidP="00CC5712">
            <w:pPr>
              <w:pStyle w:val="ListParagraph"/>
              <w:numPr>
                <w:ilvl w:val="0"/>
                <w:numId w:val="5"/>
              </w:numPr>
              <w:ind w:left="252" w:hanging="252"/>
              <w:cnfStyle w:val="000000000000" w:firstRow="0" w:lastRow="0" w:firstColumn="0" w:lastColumn="0" w:oddVBand="0" w:evenVBand="0" w:oddHBand="0" w:evenHBand="0" w:firstRowFirstColumn="0" w:firstRowLastColumn="0" w:lastRowFirstColumn="0" w:lastRowLastColumn="0"/>
              <w:rPr>
                <w:rFonts w:asciiTheme="majorHAnsi" w:hAnsiTheme="majorHAnsi" w:cs="Arial"/>
                <w:shd w:val="clear" w:color="auto" w:fill="FFFFFF"/>
              </w:rPr>
            </w:pPr>
            <w:r>
              <w:rPr>
                <w:rFonts w:asciiTheme="majorHAnsi" w:eastAsia="Times New Roman" w:hAnsiTheme="majorHAnsi" w:cs="Helvetica"/>
              </w:rPr>
              <w:t>Were the students productively engaged?  How do I know?</w:t>
            </w:r>
            <w:r w:rsidRPr="00CC5712">
              <w:rPr>
                <w:rFonts w:asciiTheme="majorHAnsi" w:hAnsiTheme="majorHAnsi" w:cs="Arial"/>
                <w:shd w:val="clear" w:color="auto" w:fill="FFFFFF"/>
              </w:rPr>
              <w:t xml:space="preserve"> </w:t>
            </w:r>
          </w:p>
        </w:tc>
        <w:tc>
          <w:tcPr>
            <w:tcW w:w="6300" w:type="dxa"/>
            <w:shd w:val="clear" w:color="auto" w:fill="C6D9F1" w:themeFill="text2" w:themeFillTint="33"/>
          </w:tcPr>
          <w:p w:rsidR="00AA4F9D" w:rsidRDefault="00AA4F9D" w:rsidP="00AC5852">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Learning about calendar dates and celebrations are especially important</w:t>
            </w:r>
            <w:r w:rsidR="001E70BB">
              <w:rPr>
                <w:rFonts w:asciiTheme="majorHAnsi" w:hAnsiTheme="majorHAnsi"/>
              </w:rPr>
              <w:t xml:space="preserve"> for</w:t>
            </w:r>
            <w:r>
              <w:rPr>
                <w:rFonts w:asciiTheme="majorHAnsi" w:hAnsiTheme="majorHAnsi"/>
              </w:rPr>
              <w:t xml:space="preserve"> both linguistic and cultural proficiency in Chinese.  </w:t>
            </w:r>
          </w:p>
          <w:p w:rsidR="00AA4F9D" w:rsidRDefault="00AA4F9D" w:rsidP="00AC5852">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rsidR="00AC5852" w:rsidRDefault="00AC5852" w:rsidP="00AC5852">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Two assumptions that I had made</w:t>
            </w:r>
            <w:r w:rsidR="001E70BB">
              <w:rPr>
                <w:rFonts w:asciiTheme="majorHAnsi" w:hAnsiTheme="majorHAnsi"/>
              </w:rPr>
              <w:t>,</w:t>
            </w:r>
            <w:r>
              <w:rPr>
                <w:rFonts w:asciiTheme="majorHAnsi" w:hAnsiTheme="majorHAnsi"/>
              </w:rPr>
              <w:t xml:space="preserve"> that turned out to be only partially correct</w:t>
            </w:r>
            <w:r w:rsidR="001E70BB">
              <w:rPr>
                <w:rFonts w:asciiTheme="majorHAnsi" w:hAnsiTheme="majorHAnsi"/>
              </w:rPr>
              <w:t>,</w:t>
            </w:r>
            <w:r>
              <w:rPr>
                <w:rFonts w:asciiTheme="majorHAnsi" w:hAnsiTheme="majorHAnsi"/>
              </w:rPr>
              <w:t xml:space="preserve"> related to the students ability to understand and produce two digit numbers well as knowing their own birthdays in terms of the number of month and date.  Some students struggled with remembering two digit numbers and others did not remember the number of their birth month.  Since Chinese calendar dates use a name and numbering convention, these skills were essential entry points.  As a result of observing the need to reinforce these skills and concepts, I altered my original plan to add a few more opportunities for students to practice these skills.</w:t>
            </w:r>
          </w:p>
          <w:p w:rsidR="00AA4F9D" w:rsidRDefault="00AA4F9D" w:rsidP="00AC5852">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rsidR="00AA4F9D" w:rsidRDefault="001E70BB" w:rsidP="00AC5852">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Use of</w:t>
            </w:r>
            <w:r w:rsidR="00AA4F9D">
              <w:rPr>
                <w:rFonts w:asciiTheme="majorHAnsi" w:hAnsiTheme="majorHAnsi"/>
              </w:rPr>
              <w:t xml:space="preserve"> observations during peer practice, and </w:t>
            </w:r>
            <w:r>
              <w:rPr>
                <w:rFonts w:asciiTheme="majorHAnsi" w:hAnsiTheme="majorHAnsi"/>
              </w:rPr>
              <w:t>use of</w:t>
            </w:r>
            <w:r w:rsidR="00AA4F9D">
              <w:rPr>
                <w:rFonts w:asciiTheme="majorHAnsi" w:hAnsiTheme="majorHAnsi"/>
              </w:rPr>
              <w:t xml:space="preserve"> individual </w:t>
            </w:r>
            <w:r>
              <w:rPr>
                <w:rFonts w:asciiTheme="majorHAnsi" w:hAnsiTheme="majorHAnsi"/>
              </w:rPr>
              <w:t xml:space="preserve">whiteboards </w:t>
            </w:r>
            <w:r w:rsidR="00AA4F9D">
              <w:rPr>
                <w:rFonts w:asciiTheme="majorHAnsi" w:hAnsiTheme="majorHAnsi"/>
              </w:rPr>
              <w:t xml:space="preserve">are opportunities for unobtrusive formative assessment throughout the lesson.  These assessments help me </w:t>
            </w:r>
            <w:r w:rsidR="00AA4F9D">
              <w:rPr>
                <w:rFonts w:asciiTheme="majorHAnsi" w:hAnsiTheme="majorHAnsi"/>
              </w:rPr>
              <w:lastRenderedPageBreak/>
              <w:t>to gauge my pacing and</w:t>
            </w:r>
            <w:r w:rsidR="00F01629">
              <w:rPr>
                <w:rFonts w:asciiTheme="majorHAnsi" w:hAnsiTheme="majorHAnsi"/>
              </w:rPr>
              <w:t xml:space="preserve"> need for re-teaching, additional practice, or moving forward. For this lesson, I observed a high level of mastery of the goals for the lesson.  This level of mastery is essential, as the skills are foundational for more complex learning targets in upcoming lessons. I also observed a high level of engagement.  The activities were designed to be engaging and had the desired effect.</w:t>
            </w:r>
          </w:p>
          <w:p w:rsidR="00F01629" w:rsidRDefault="00F01629" w:rsidP="00AC5852">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rsidR="00F01629" w:rsidRDefault="00F01629" w:rsidP="00AC5852">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An area for growth for me is to continue to review, and keep content fresh on an ongoing basis, so that I do not need to dedicate a large amount of time reviewing at the beginning of a lesson.</w:t>
            </w:r>
          </w:p>
          <w:p w:rsidR="00AC5852" w:rsidRDefault="00AC5852" w:rsidP="00AC5852">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rsidR="008368A8" w:rsidRPr="00AC006B" w:rsidRDefault="008368A8" w:rsidP="00495EC8">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bl>
    <w:p w:rsidR="008368A8" w:rsidRDefault="008368A8">
      <w:r>
        <w:rPr>
          <w:b/>
          <w:bCs/>
        </w:rPr>
        <w:lastRenderedPageBreak/>
        <w:br w:type="page"/>
      </w:r>
    </w:p>
    <w:tbl>
      <w:tblPr>
        <w:tblStyle w:val="MediumShading2-Accent5"/>
        <w:tblW w:w="0" w:type="auto"/>
        <w:tblBorders>
          <w:left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718"/>
        <w:gridCol w:w="4410"/>
        <w:gridCol w:w="6660"/>
      </w:tblGrid>
      <w:tr w:rsidR="00D67F2B" w:rsidRPr="00AC006B" w:rsidTr="00C5342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18" w:type="dxa"/>
            <w:tcBorders>
              <w:left w:val="single" w:sz="18" w:space="0" w:color="auto"/>
              <w:right w:val="single" w:sz="8" w:space="0" w:color="auto"/>
            </w:tcBorders>
          </w:tcPr>
          <w:p w:rsidR="00D67F2B" w:rsidRPr="00AC006B" w:rsidRDefault="00D67F2B" w:rsidP="00796444">
            <w:pPr>
              <w:rPr>
                <w:rFonts w:asciiTheme="majorHAnsi" w:hAnsiTheme="majorHAnsi"/>
                <w:color w:val="auto"/>
              </w:rPr>
            </w:pPr>
            <w:r w:rsidRPr="00AC006B">
              <w:rPr>
                <w:rFonts w:asciiTheme="majorHAnsi" w:hAnsiTheme="majorHAnsi"/>
                <w:color w:val="auto"/>
              </w:rPr>
              <w:lastRenderedPageBreak/>
              <w:t xml:space="preserve">A Taxonomy of Reflection – </w:t>
            </w:r>
            <w:r>
              <w:rPr>
                <w:rFonts w:asciiTheme="majorHAnsi" w:hAnsiTheme="majorHAnsi"/>
                <w:color w:val="auto"/>
              </w:rPr>
              <w:t>T</w:t>
            </w:r>
            <w:r w:rsidRPr="00AC006B">
              <w:rPr>
                <w:rFonts w:asciiTheme="majorHAnsi" w:hAnsiTheme="majorHAnsi"/>
                <w:color w:val="auto"/>
              </w:rPr>
              <w:t xml:space="preserve">axonomy </w:t>
            </w:r>
            <w:r>
              <w:rPr>
                <w:rFonts w:asciiTheme="majorHAnsi" w:hAnsiTheme="majorHAnsi"/>
                <w:color w:val="auto"/>
              </w:rPr>
              <w:t xml:space="preserve"> b</w:t>
            </w:r>
            <w:r w:rsidRPr="00AC006B">
              <w:rPr>
                <w:rFonts w:asciiTheme="majorHAnsi" w:hAnsiTheme="majorHAnsi"/>
                <w:color w:val="auto"/>
              </w:rPr>
              <w:t xml:space="preserve">ased on Bloom’s </w:t>
            </w:r>
            <w:r>
              <w:rPr>
                <w:rFonts w:asciiTheme="majorHAnsi" w:hAnsiTheme="majorHAnsi"/>
                <w:color w:val="auto"/>
              </w:rPr>
              <w:t>work</w:t>
            </w:r>
          </w:p>
        </w:tc>
        <w:tc>
          <w:tcPr>
            <w:tcW w:w="4410" w:type="dxa"/>
            <w:tcBorders>
              <w:left w:val="single" w:sz="8" w:space="0" w:color="auto"/>
              <w:right w:val="single" w:sz="8" w:space="0" w:color="auto"/>
            </w:tcBorders>
          </w:tcPr>
          <w:p w:rsidR="00D67F2B" w:rsidRPr="00D67F2B" w:rsidRDefault="00D67F2B" w:rsidP="00796444">
            <w:pPr>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r w:rsidRPr="00D67F2B">
              <w:rPr>
                <w:rFonts w:asciiTheme="majorHAnsi" w:hAnsiTheme="majorHAnsi"/>
              </w:rPr>
              <w:t>Questions to Consider</w:t>
            </w:r>
          </w:p>
        </w:tc>
        <w:tc>
          <w:tcPr>
            <w:tcW w:w="6660" w:type="dxa"/>
            <w:tcBorders>
              <w:left w:val="single" w:sz="8" w:space="0" w:color="auto"/>
              <w:right w:val="single" w:sz="18" w:space="0" w:color="auto"/>
            </w:tcBorders>
          </w:tcPr>
          <w:p w:rsidR="00D67F2B" w:rsidRPr="00D67F2B" w:rsidRDefault="00D67F2B" w:rsidP="00796444">
            <w:pPr>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r w:rsidRPr="00D67F2B">
              <w:rPr>
                <w:rFonts w:asciiTheme="majorHAnsi" w:hAnsiTheme="majorHAnsi"/>
                <w:color w:val="auto"/>
              </w:rPr>
              <w:t>Reflections</w:t>
            </w:r>
          </w:p>
        </w:tc>
      </w:tr>
      <w:tr w:rsidR="00CC5712" w:rsidRPr="00AC006B" w:rsidTr="00C53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Borders>
              <w:top w:val="single" w:sz="18" w:space="0" w:color="auto"/>
              <w:left w:val="single" w:sz="18" w:space="0" w:color="auto"/>
              <w:right w:val="single" w:sz="8" w:space="0" w:color="auto"/>
            </w:tcBorders>
          </w:tcPr>
          <w:p w:rsidR="00CC5712" w:rsidRPr="00AC006B" w:rsidRDefault="00CC5712" w:rsidP="00495EC8">
            <w:pPr>
              <w:rPr>
                <w:rFonts w:asciiTheme="majorHAnsi" w:hAnsiTheme="majorHAnsi"/>
                <w:color w:val="auto"/>
              </w:rPr>
            </w:pPr>
            <w:r w:rsidRPr="00093AE5">
              <w:rPr>
                <w:rFonts w:asciiTheme="majorHAnsi" w:hAnsiTheme="majorHAnsi"/>
                <w:i/>
                <w:color w:val="auto"/>
              </w:rPr>
              <w:t>Creating:</w:t>
            </w:r>
            <w:r w:rsidRPr="00AC006B">
              <w:rPr>
                <w:rFonts w:asciiTheme="majorHAnsi" w:hAnsiTheme="majorHAnsi"/>
                <w:color w:val="auto"/>
              </w:rPr>
              <w:t xml:space="preserve"> What should I do next? </w:t>
            </w:r>
            <w:r w:rsidRPr="00AC006B">
              <w:rPr>
                <w:rFonts w:asciiTheme="majorHAnsi" w:eastAsia="Times New Roman" w:hAnsiTheme="majorHAnsi" w:cs="Helvetica"/>
                <w:color w:val="auto"/>
              </w:rPr>
              <w:t>What's my plan / design?</w:t>
            </w:r>
          </w:p>
        </w:tc>
        <w:tc>
          <w:tcPr>
            <w:tcW w:w="4410" w:type="dxa"/>
            <w:tcBorders>
              <w:left w:val="single" w:sz="8" w:space="0" w:color="auto"/>
              <w:right w:val="single" w:sz="8" w:space="0" w:color="auto"/>
            </w:tcBorders>
            <w:shd w:val="clear" w:color="auto" w:fill="auto"/>
          </w:tcPr>
          <w:p w:rsidR="00D67F2B" w:rsidRPr="00D67F2B" w:rsidRDefault="00CC5712" w:rsidP="00D67F2B">
            <w:pPr>
              <w:pStyle w:val="ListParagraph"/>
              <w:numPr>
                <w:ilvl w:val="0"/>
                <w:numId w:val="6"/>
              </w:numPr>
              <w:ind w:left="252" w:hanging="252"/>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Helvetica"/>
              </w:rPr>
            </w:pPr>
            <w:r w:rsidRPr="00D67F2B">
              <w:rPr>
                <w:rFonts w:asciiTheme="majorHAnsi" w:eastAsia="Times New Roman" w:hAnsiTheme="majorHAnsi" w:cs="Helvetica"/>
              </w:rPr>
              <w:t>How would I incorporate the best aspects of this lesson in t</w:t>
            </w:r>
            <w:r w:rsidR="00D67F2B" w:rsidRPr="00D67F2B">
              <w:rPr>
                <w:rFonts w:asciiTheme="majorHAnsi" w:eastAsia="Times New Roman" w:hAnsiTheme="majorHAnsi" w:cs="Helvetica"/>
              </w:rPr>
              <w:t>he future?</w:t>
            </w:r>
          </w:p>
          <w:p w:rsidR="00D67F2B" w:rsidRPr="00D67F2B" w:rsidRDefault="00CC5712" w:rsidP="00D67F2B">
            <w:pPr>
              <w:pStyle w:val="ListParagraph"/>
              <w:numPr>
                <w:ilvl w:val="0"/>
                <w:numId w:val="6"/>
              </w:numPr>
              <w:ind w:left="252" w:hanging="252"/>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Helvetica"/>
              </w:rPr>
            </w:pPr>
            <w:r w:rsidRPr="00D67F2B">
              <w:rPr>
                <w:rFonts w:asciiTheme="majorHAnsi" w:eastAsia="Times New Roman" w:hAnsiTheme="majorHAnsi" w:cs="Helvetica"/>
              </w:rPr>
              <w:t xml:space="preserve">What changes would I make to correct areas in need of improvement? </w:t>
            </w:r>
          </w:p>
          <w:p w:rsidR="00D67F2B" w:rsidRPr="00D67F2B" w:rsidRDefault="00CC5712" w:rsidP="00D67F2B">
            <w:pPr>
              <w:pStyle w:val="ListParagraph"/>
              <w:numPr>
                <w:ilvl w:val="0"/>
                <w:numId w:val="6"/>
              </w:numPr>
              <w:ind w:left="252" w:hanging="252"/>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Helvetica"/>
              </w:rPr>
            </w:pPr>
            <w:r w:rsidRPr="00D67F2B">
              <w:rPr>
                <w:rFonts w:asciiTheme="majorHAnsi" w:eastAsia="Times New Roman" w:hAnsiTheme="majorHAnsi" w:cs="Helvetica"/>
              </w:rPr>
              <w:t xml:space="preserve">How can I best use my strengths to improve? </w:t>
            </w:r>
          </w:p>
          <w:p w:rsidR="00D67F2B" w:rsidRPr="00D67F2B" w:rsidRDefault="00CC5712" w:rsidP="00D67F2B">
            <w:pPr>
              <w:pStyle w:val="ListParagraph"/>
              <w:numPr>
                <w:ilvl w:val="0"/>
                <w:numId w:val="6"/>
              </w:numPr>
              <w:ind w:left="252" w:hanging="252"/>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Helvetica"/>
              </w:rPr>
            </w:pPr>
            <w:r w:rsidRPr="00D67F2B">
              <w:rPr>
                <w:rFonts w:asciiTheme="majorHAnsi" w:eastAsia="Times New Roman" w:hAnsiTheme="majorHAnsi" w:cs="Helvetica"/>
              </w:rPr>
              <w:t>What steps should I take or resources should I use to meet my challenges?</w:t>
            </w:r>
          </w:p>
          <w:p w:rsidR="00CC5712" w:rsidRPr="00D67F2B" w:rsidRDefault="00CC5712" w:rsidP="00D67F2B">
            <w:pPr>
              <w:pStyle w:val="ListParagraph"/>
              <w:numPr>
                <w:ilvl w:val="0"/>
                <w:numId w:val="6"/>
              </w:numPr>
              <w:ind w:left="252" w:hanging="252"/>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Helvetica"/>
              </w:rPr>
            </w:pPr>
            <w:r w:rsidRPr="00D67F2B">
              <w:rPr>
                <w:rFonts w:asciiTheme="majorHAnsi" w:eastAsia="Times New Roman" w:hAnsiTheme="majorHAnsi" w:cs="Helvetica"/>
              </w:rPr>
              <w:t xml:space="preserve">Is there training or networking that would help me to meet my professional goals? </w:t>
            </w:r>
          </w:p>
          <w:p w:rsidR="00CC5712" w:rsidRPr="00D67F2B" w:rsidRDefault="00CC5712" w:rsidP="00D67F2B">
            <w:pPr>
              <w:pStyle w:val="ListParagraph"/>
              <w:numPr>
                <w:ilvl w:val="0"/>
                <w:numId w:val="6"/>
              </w:numPr>
              <w:ind w:left="252" w:hanging="252"/>
              <w:cnfStyle w:val="000000100000" w:firstRow="0" w:lastRow="0" w:firstColumn="0" w:lastColumn="0" w:oddVBand="0" w:evenVBand="0" w:oddHBand="1" w:evenHBand="0" w:firstRowFirstColumn="0" w:firstRowLastColumn="0" w:lastRowFirstColumn="0" w:lastRowLastColumn="0"/>
              <w:rPr>
                <w:rFonts w:asciiTheme="majorHAnsi" w:hAnsiTheme="majorHAnsi"/>
                <w:shd w:val="clear" w:color="auto" w:fill="FFFFFF"/>
              </w:rPr>
            </w:pPr>
            <w:r w:rsidRPr="00D67F2B">
              <w:rPr>
                <w:rFonts w:asciiTheme="majorHAnsi" w:hAnsiTheme="majorHAnsi"/>
                <w:shd w:val="clear" w:color="auto" w:fill="FFFFFF"/>
              </w:rPr>
              <w:t>What new ideas have I tried in my classroom lately to keep myself energized about teaching?</w:t>
            </w:r>
          </w:p>
          <w:p w:rsidR="00CC5712" w:rsidRPr="00AC006B" w:rsidRDefault="00CC5712" w:rsidP="00495EC8">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6660" w:type="dxa"/>
            <w:tcBorders>
              <w:left w:val="single" w:sz="8" w:space="0" w:color="auto"/>
              <w:right w:val="single" w:sz="18" w:space="0" w:color="auto"/>
            </w:tcBorders>
            <w:shd w:val="clear" w:color="auto" w:fill="auto"/>
          </w:tcPr>
          <w:p w:rsidR="00CC5712" w:rsidRDefault="00F01629" w:rsidP="00495EC8">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Some of the best aspects of the lesson that I plan to carry into the future include:</w:t>
            </w:r>
          </w:p>
          <w:p w:rsidR="00F01629" w:rsidRDefault="00F01629" w:rsidP="00F01629">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Creating a positive and inviting classroom culture</w:t>
            </w:r>
          </w:p>
          <w:p w:rsidR="00F01629" w:rsidRDefault="00F01629" w:rsidP="00F01629">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Using multisensory approaches (visual, auditory, kinesthetic, etc.)</w:t>
            </w:r>
          </w:p>
          <w:p w:rsidR="00F01629" w:rsidRDefault="00F01629" w:rsidP="00F01629">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Using peer practice and review</w:t>
            </w:r>
          </w:p>
          <w:p w:rsidR="00F01629" w:rsidRDefault="00F01629" w:rsidP="00F01629">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Using frequent formative assessments</w:t>
            </w:r>
          </w:p>
          <w:p w:rsidR="00F01629" w:rsidRDefault="00F01629" w:rsidP="00F01629">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Using fun and engaging activities such as songs, chants, and games</w:t>
            </w:r>
          </w:p>
          <w:p w:rsidR="00F01629" w:rsidRPr="00F01629" w:rsidRDefault="00F01629" w:rsidP="00F0162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As I consider how to keep prior learning continuously fresh for students</w:t>
            </w:r>
            <w:r w:rsidR="00BC0039">
              <w:rPr>
                <w:rFonts w:asciiTheme="majorHAnsi" w:hAnsiTheme="majorHAnsi"/>
              </w:rPr>
              <w:t xml:space="preserve"> as well as enriching more advanced learners’ experience</w:t>
            </w:r>
            <w:r>
              <w:rPr>
                <w:rFonts w:asciiTheme="majorHAnsi" w:hAnsiTheme="majorHAnsi"/>
              </w:rPr>
              <w:t>, I am considering leveraging educational technology</w:t>
            </w:r>
            <w:r w:rsidR="001E70BB">
              <w:rPr>
                <w:rFonts w:asciiTheme="majorHAnsi" w:hAnsiTheme="majorHAnsi"/>
              </w:rPr>
              <w:t xml:space="preserve"> to a greater extent</w:t>
            </w:r>
            <w:bookmarkStart w:id="0" w:name="_GoBack"/>
            <w:bookmarkEnd w:id="0"/>
            <w:r>
              <w:rPr>
                <w:rFonts w:asciiTheme="majorHAnsi" w:hAnsiTheme="majorHAnsi"/>
              </w:rPr>
              <w:t>.  I have used some engaging Chinese apps, but am considering how I can use these and other technologies more strategically to personalize student learning</w:t>
            </w:r>
            <w:r w:rsidR="00BC0039">
              <w:rPr>
                <w:rFonts w:asciiTheme="majorHAnsi" w:hAnsiTheme="majorHAnsi"/>
              </w:rPr>
              <w:t>. The movement toward increasing the personalization of learning intrigues me and I am motivated to learn more about this approach.</w:t>
            </w:r>
          </w:p>
        </w:tc>
      </w:tr>
    </w:tbl>
    <w:p w:rsidR="00C770A5" w:rsidRPr="00AC006B" w:rsidRDefault="00C770A5">
      <w:pPr>
        <w:rPr>
          <w:rFonts w:asciiTheme="majorHAnsi" w:hAnsiTheme="majorHAnsi"/>
        </w:rPr>
      </w:pPr>
    </w:p>
    <w:p w:rsidR="00495EC8" w:rsidRPr="00AC006B" w:rsidRDefault="00495EC8" w:rsidP="00495EC8">
      <w:pPr>
        <w:rPr>
          <w:rFonts w:asciiTheme="majorHAnsi" w:hAnsiTheme="majorHAnsi"/>
        </w:rPr>
      </w:pPr>
      <w:r w:rsidRPr="00AC006B">
        <w:rPr>
          <w:rFonts w:asciiTheme="majorHAnsi" w:hAnsiTheme="majorHAnsi"/>
        </w:rPr>
        <w:t xml:space="preserve"> </w:t>
      </w:r>
    </w:p>
    <w:p w:rsidR="00495EC8" w:rsidRPr="00AC006B" w:rsidRDefault="00495EC8">
      <w:pPr>
        <w:rPr>
          <w:rFonts w:asciiTheme="majorHAnsi" w:hAnsiTheme="majorHAnsi"/>
        </w:rPr>
      </w:pPr>
    </w:p>
    <w:sectPr w:rsidR="00495EC8" w:rsidRPr="00AC006B" w:rsidSect="00AC006B">
      <w:headerReference w:type="default" r:id="rId9"/>
      <w:footerReference w:type="default" r:id="rId10"/>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CA3" w:rsidRDefault="00760CA3" w:rsidP="00D67F2B">
      <w:pPr>
        <w:spacing w:after="0" w:line="240" w:lineRule="auto"/>
      </w:pPr>
      <w:r>
        <w:separator/>
      </w:r>
    </w:p>
  </w:endnote>
  <w:endnote w:type="continuationSeparator" w:id="0">
    <w:p w:rsidR="00760CA3" w:rsidRDefault="00760CA3" w:rsidP="00D67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F2B" w:rsidRDefault="00D67F2B" w:rsidP="00D67F2B">
    <w:pPr>
      <w:pStyle w:val="Footer"/>
      <w:pBdr>
        <w:top w:val="thinThickSmallGap" w:sz="24" w:space="1" w:color="622423" w:themeColor="accent2" w:themeShade="7F"/>
      </w:pBdr>
      <w:rPr>
        <w:rFonts w:asciiTheme="majorHAnsi" w:eastAsiaTheme="majorEastAsia" w:hAnsiTheme="majorHAnsi" w:cstheme="majorBidi"/>
      </w:rPr>
    </w:pPr>
    <w:r w:rsidRPr="00CA390B">
      <w:rPr>
        <w:rFonts w:asciiTheme="majorHAnsi" w:hAnsiTheme="majorHAnsi"/>
        <w:sz w:val="20"/>
      </w:rPr>
      <w:t xml:space="preserve">Based on the work of Peter Pappas       </w:t>
    </w:r>
    <w:r w:rsidR="00CA390B">
      <w:rPr>
        <w:rFonts w:asciiTheme="majorHAnsi" w:hAnsiTheme="majorHAnsi"/>
        <w:sz w:val="20"/>
      </w:rPr>
      <w:t xml:space="preserve">                                                </w:t>
    </w:r>
    <w:hyperlink r:id="rId1" w:history="1">
      <w:r w:rsidRPr="00CA390B">
        <w:rPr>
          <w:rStyle w:val="Hyperlink"/>
          <w:rFonts w:asciiTheme="majorHAnsi" w:hAnsiTheme="majorHAnsi"/>
          <w:sz w:val="20"/>
        </w:rPr>
        <w:t>http://www.peterpappas.com/2010/01/reflective-teacher-taxonomy-reflection.html</w:t>
      </w:r>
    </w:hyperlink>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1E70BB" w:rsidRPr="001E70BB">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rsidR="00D67F2B" w:rsidRDefault="00D67F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CA3" w:rsidRDefault="00760CA3" w:rsidP="00D67F2B">
      <w:pPr>
        <w:spacing w:after="0" w:line="240" w:lineRule="auto"/>
      </w:pPr>
      <w:r>
        <w:separator/>
      </w:r>
    </w:p>
  </w:footnote>
  <w:footnote w:type="continuationSeparator" w:id="0">
    <w:p w:rsidR="00760CA3" w:rsidRDefault="00760CA3" w:rsidP="00D67F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2177"/>
      <w:gridCol w:w="1733"/>
    </w:tblGrid>
    <w:tr w:rsidR="00392A62">
      <w:trPr>
        <w:trHeight w:val="288"/>
      </w:trPr>
      <w:sdt>
        <w:sdtPr>
          <w:rPr>
            <w:rFonts w:asciiTheme="majorHAnsi" w:eastAsiaTheme="majorEastAsia" w:hAnsiTheme="majorHAnsi" w:cstheme="majorBidi"/>
            <w:sz w:val="36"/>
            <w:szCs w:val="36"/>
          </w:rPr>
          <w:alias w:val="Title"/>
          <w:id w:val="77761602"/>
          <w:placeholder>
            <w:docPart w:val="0F7F417176C44BC9AC1CF7B68B3C313F"/>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392A62" w:rsidRDefault="00392A62" w:rsidP="00392A62">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Teacher Reflection</w:t>
              </w:r>
              <w:r w:rsidR="006E01D3">
                <w:rPr>
                  <w:rFonts w:asciiTheme="majorHAnsi" w:eastAsiaTheme="majorEastAsia" w:hAnsiTheme="majorHAnsi" w:cstheme="majorBidi"/>
                  <w:sz w:val="36"/>
                  <w:szCs w:val="36"/>
                </w:rPr>
                <w:t xml:space="preserve"> Questions</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77761609"/>
          <w:placeholder>
            <w:docPart w:val="C3827BC21E864E1093E90666871D2C3C"/>
          </w:placeholder>
          <w:dataBinding w:prefixMappings="xmlns:ns0='http://schemas.microsoft.com/office/2006/coverPageProps'" w:xpath="/ns0:CoverPageProperties[1]/ns0:PublishDate[1]" w:storeItemID="{55AF091B-3C7A-41E3-B477-F2FDAA23CFDA}"/>
          <w:date w:fullDate="2016-01-01T00:00:00Z">
            <w:dateFormat w:val="yyyy"/>
            <w:lid w:val="en-US"/>
            <w:storeMappedDataAs w:val="dateTime"/>
            <w:calendar w:val="gregorian"/>
          </w:date>
        </w:sdtPr>
        <w:sdtEndPr/>
        <w:sdtContent>
          <w:tc>
            <w:tcPr>
              <w:tcW w:w="1105" w:type="dxa"/>
            </w:tcPr>
            <w:p w:rsidR="00392A62" w:rsidRDefault="00392A62" w:rsidP="00392A62">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2016</w:t>
              </w:r>
            </w:p>
          </w:tc>
        </w:sdtContent>
      </w:sdt>
    </w:tr>
  </w:tbl>
  <w:p w:rsidR="00392A62" w:rsidRDefault="00392A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038E4"/>
    <w:multiLevelType w:val="hybridMultilevel"/>
    <w:tmpl w:val="98A0CD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842F25"/>
    <w:multiLevelType w:val="hybridMultilevel"/>
    <w:tmpl w:val="D1C4C8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E37FCB"/>
    <w:multiLevelType w:val="hybridMultilevel"/>
    <w:tmpl w:val="E46819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9A1EA0"/>
    <w:multiLevelType w:val="hybridMultilevel"/>
    <w:tmpl w:val="190057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F564A3"/>
    <w:multiLevelType w:val="hybridMultilevel"/>
    <w:tmpl w:val="3A18F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6260A0"/>
    <w:multiLevelType w:val="hybridMultilevel"/>
    <w:tmpl w:val="43A21A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8E11EB"/>
    <w:multiLevelType w:val="hybridMultilevel"/>
    <w:tmpl w:val="488A62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EC8"/>
    <w:rsid w:val="00093AE5"/>
    <w:rsid w:val="001478D8"/>
    <w:rsid w:val="0018018A"/>
    <w:rsid w:val="001B7A48"/>
    <w:rsid w:val="001D3714"/>
    <w:rsid w:val="001E70BB"/>
    <w:rsid w:val="00254263"/>
    <w:rsid w:val="00312520"/>
    <w:rsid w:val="00392A62"/>
    <w:rsid w:val="003E0AD8"/>
    <w:rsid w:val="004611FC"/>
    <w:rsid w:val="00487EE9"/>
    <w:rsid w:val="00495EC8"/>
    <w:rsid w:val="004978D9"/>
    <w:rsid w:val="004F2411"/>
    <w:rsid w:val="00547EA1"/>
    <w:rsid w:val="0061239B"/>
    <w:rsid w:val="0069289B"/>
    <w:rsid w:val="006E01D3"/>
    <w:rsid w:val="00737983"/>
    <w:rsid w:val="00755DF3"/>
    <w:rsid w:val="00760CA3"/>
    <w:rsid w:val="007C05C0"/>
    <w:rsid w:val="008368A8"/>
    <w:rsid w:val="008C536D"/>
    <w:rsid w:val="009442A9"/>
    <w:rsid w:val="00A54262"/>
    <w:rsid w:val="00AA4F9D"/>
    <w:rsid w:val="00AC006B"/>
    <w:rsid w:val="00AC5852"/>
    <w:rsid w:val="00B82590"/>
    <w:rsid w:val="00BA1BD2"/>
    <w:rsid w:val="00BC0039"/>
    <w:rsid w:val="00C5342B"/>
    <w:rsid w:val="00C770A5"/>
    <w:rsid w:val="00CA03F2"/>
    <w:rsid w:val="00CA390B"/>
    <w:rsid w:val="00CC5712"/>
    <w:rsid w:val="00D67F2B"/>
    <w:rsid w:val="00DE3B7B"/>
    <w:rsid w:val="00E05ABD"/>
    <w:rsid w:val="00E66305"/>
    <w:rsid w:val="00F01629"/>
    <w:rsid w:val="00FC7010"/>
    <w:rsid w:val="00FF3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684778-8408-4E37-935E-87A79DEB8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5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5EC8"/>
    <w:rPr>
      <w:color w:val="0000FF"/>
      <w:u w:val="single"/>
    </w:rPr>
  </w:style>
  <w:style w:type="paragraph" w:styleId="NormalWeb">
    <w:name w:val="Normal (Web)"/>
    <w:basedOn w:val="Normal"/>
    <w:uiPriority w:val="99"/>
    <w:semiHidden/>
    <w:unhideWhenUsed/>
    <w:rsid w:val="00495EC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5EC8"/>
    <w:rPr>
      <w:i/>
      <w:iCs/>
    </w:rPr>
  </w:style>
  <w:style w:type="character" w:customStyle="1" w:styleId="apple-converted-space">
    <w:name w:val="apple-converted-space"/>
    <w:basedOn w:val="DefaultParagraphFont"/>
    <w:rsid w:val="0018018A"/>
  </w:style>
  <w:style w:type="table" w:styleId="MediumShading2-Accent5">
    <w:name w:val="Medium Shading 2 Accent 5"/>
    <w:basedOn w:val="TableNormal"/>
    <w:uiPriority w:val="64"/>
    <w:rsid w:val="00AC00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B82590"/>
    <w:pPr>
      <w:ind w:left="720"/>
      <w:contextualSpacing/>
    </w:pPr>
  </w:style>
  <w:style w:type="paragraph" w:styleId="Header">
    <w:name w:val="header"/>
    <w:basedOn w:val="Normal"/>
    <w:link w:val="HeaderChar"/>
    <w:uiPriority w:val="99"/>
    <w:unhideWhenUsed/>
    <w:rsid w:val="00D67F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F2B"/>
  </w:style>
  <w:style w:type="paragraph" w:styleId="Footer">
    <w:name w:val="footer"/>
    <w:basedOn w:val="Normal"/>
    <w:link w:val="FooterChar"/>
    <w:uiPriority w:val="99"/>
    <w:unhideWhenUsed/>
    <w:rsid w:val="00D67F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F2B"/>
  </w:style>
  <w:style w:type="paragraph" w:styleId="BalloonText">
    <w:name w:val="Balloon Text"/>
    <w:basedOn w:val="Normal"/>
    <w:link w:val="BalloonTextChar"/>
    <w:uiPriority w:val="99"/>
    <w:semiHidden/>
    <w:unhideWhenUsed/>
    <w:rsid w:val="00D67F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F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3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peterpappas.com/2010/01/reflective-teacher-taxonomy-reflection.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F7F417176C44BC9AC1CF7B68B3C313F"/>
        <w:category>
          <w:name w:val="General"/>
          <w:gallery w:val="placeholder"/>
        </w:category>
        <w:types>
          <w:type w:val="bbPlcHdr"/>
        </w:types>
        <w:behaviors>
          <w:behavior w:val="content"/>
        </w:behaviors>
        <w:guid w:val="{6D19D774-A4AA-4665-BADC-8373820E735F}"/>
      </w:docPartPr>
      <w:docPartBody>
        <w:p w:rsidR="006F6EEF" w:rsidRDefault="001C6C61" w:rsidP="001C6C61">
          <w:pPr>
            <w:pStyle w:val="0F7F417176C44BC9AC1CF7B68B3C313F"/>
          </w:pPr>
          <w:r>
            <w:rPr>
              <w:rFonts w:asciiTheme="majorHAnsi" w:eastAsiaTheme="majorEastAsia" w:hAnsiTheme="majorHAnsi" w:cstheme="majorBidi"/>
              <w:sz w:val="36"/>
              <w:szCs w:val="36"/>
            </w:rPr>
            <w:t>[Type the document title]</w:t>
          </w:r>
        </w:p>
      </w:docPartBody>
    </w:docPart>
    <w:docPart>
      <w:docPartPr>
        <w:name w:val="C3827BC21E864E1093E90666871D2C3C"/>
        <w:category>
          <w:name w:val="General"/>
          <w:gallery w:val="placeholder"/>
        </w:category>
        <w:types>
          <w:type w:val="bbPlcHdr"/>
        </w:types>
        <w:behaviors>
          <w:behavior w:val="content"/>
        </w:behaviors>
        <w:guid w:val="{8C029A9A-2860-42F2-816B-868A56343491}"/>
      </w:docPartPr>
      <w:docPartBody>
        <w:p w:rsidR="006F6EEF" w:rsidRDefault="001C6C61" w:rsidP="001C6C61">
          <w:pPr>
            <w:pStyle w:val="C3827BC21E864E1093E90666871D2C3C"/>
          </w:pPr>
          <w:r>
            <w:rPr>
              <w:rFonts w:asciiTheme="majorHAnsi" w:eastAsiaTheme="majorEastAsia" w:hAnsiTheme="majorHAnsi" w:cstheme="majorBidi"/>
              <w:b/>
              <w:bCs/>
              <w:color w:val="5B9BD5"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61"/>
    <w:rsid w:val="00162374"/>
    <w:rsid w:val="001C6C61"/>
    <w:rsid w:val="004B0E5A"/>
    <w:rsid w:val="00505018"/>
    <w:rsid w:val="0067288E"/>
    <w:rsid w:val="006F6EEF"/>
    <w:rsid w:val="007C7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7F417176C44BC9AC1CF7B68B3C313F">
    <w:name w:val="0F7F417176C44BC9AC1CF7B68B3C313F"/>
    <w:rsid w:val="001C6C61"/>
  </w:style>
  <w:style w:type="paragraph" w:customStyle="1" w:styleId="C3827BC21E864E1093E90666871D2C3C">
    <w:name w:val="C3827BC21E864E1093E90666871D2C3C"/>
    <w:rsid w:val="001C6C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55499A-F63B-4AE4-A7F7-7CDB0FCAB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Pages>
  <Words>1273</Words>
  <Characters>7261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Teacher Reflection Questions</vt:lpstr>
    </vt:vector>
  </TitlesOfParts>
  <Company>Hewlett-Packard Company</Company>
  <LinksUpToDate>false</LinksUpToDate>
  <CharactersWithSpaces>8517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Reflection Questions</dc:title>
  <dc:creator>Hartman, Stephanie</dc:creator>
  <cp:lastModifiedBy>Deling Maxon</cp:lastModifiedBy>
  <cp:revision>8</cp:revision>
  <cp:lastPrinted>2016-04-20T20:19:00Z</cp:lastPrinted>
  <dcterms:created xsi:type="dcterms:W3CDTF">2016-10-04T15:24:00Z</dcterms:created>
  <dcterms:modified xsi:type="dcterms:W3CDTF">2016-10-13T05:05:00Z</dcterms:modified>
</cp:coreProperties>
</file>