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1F1C31" w:rsidRDefault="001F1C31" w:rsidP="001F1C31">
          <w:pPr>
            <w:ind w:left="0" w:firstLine="0"/>
            <w:rPr>
              <w:noProof/>
              <w:color w:val="1F497D" w:themeColor="text2"/>
              <w:sz w:val="32"/>
              <w:szCs w:val="32"/>
            </w:rPr>
            <w:sectPr w:rsidR="001F1C31" w:rsidSect="00460FE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20FF0872" wp14:editId="72F3C33F">
                <wp:simplePos x="3352800" y="1781175"/>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3.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0C962CD2" wp14:editId="78421B2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1FD" w:rsidRDefault="009D31FD" w:rsidP="0083434F">
                                <w:pPr>
                                  <w:spacing w:after="120"/>
                                  <w:ind w:left="1080"/>
                                  <w:rPr>
                                    <w:b/>
                                    <w:caps/>
                                    <w:sz w:val="24"/>
                                    <w:szCs w:val="24"/>
                                  </w:rPr>
                                </w:pPr>
                                <w:r w:rsidRPr="00A12AC3">
                                  <w:rPr>
                                    <w:b/>
                                    <w:caps/>
                                    <w:sz w:val="24"/>
                                    <w:szCs w:val="24"/>
                                  </w:rPr>
                                  <w:t>Instructional Unit Authors</w:t>
                                </w:r>
                              </w:p>
                              <w:p w:rsidR="009D31FD" w:rsidRPr="00CA4FC8" w:rsidRDefault="009D31FD" w:rsidP="00C73C72">
                                <w:pPr>
                                  <w:ind w:left="1080"/>
                                  <w:rPr>
                                    <w:sz w:val="24"/>
                                    <w:szCs w:val="24"/>
                                  </w:rPr>
                                </w:pPr>
                                <w:r w:rsidRPr="00CA4FC8">
                                  <w:rPr>
                                    <w:sz w:val="24"/>
                                    <w:szCs w:val="24"/>
                                  </w:rPr>
                                  <w:t>Del Norte School District</w:t>
                                </w:r>
                              </w:p>
                              <w:p w:rsidR="009D31FD" w:rsidRPr="00CA4FC8" w:rsidRDefault="009D31FD" w:rsidP="00C73C72">
                                <w:pPr>
                                  <w:ind w:left="1800"/>
                                  <w:rPr>
                                    <w:sz w:val="24"/>
                                    <w:szCs w:val="24"/>
                                  </w:rPr>
                                </w:pPr>
                                <w:r w:rsidRPr="00CA4FC8">
                                  <w:rPr>
                                    <w:sz w:val="24"/>
                                    <w:szCs w:val="24"/>
                                  </w:rPr>
                                  <w:t>Richie Madrid</w:t>
                                </w:r>
                              </w:p>
                              <w:p w:rsidR="009D31FD" w:rsidRPr="00CA4FC8" w:rsidRDefault="009D31FD" w:rsidP="00C73C72">
                                <w:pPr>
                                  <w:ind w:left="1800"/>
                                  <w:rPr>
                                    <w:sz w:val="24"/>
                                    <w:szCs w:val="24"/>
                                  </w:rPr>
                                </w:pPr>
                                <w:r w:rsidRPr="00CA4FC8">
                                  <w:rPr>
                                    <w:sz w:val="24"/>
                                    <w:szCs w:val="24"/>
                                  </w:rPr>
                                  <w:t>Clint Mondragon</w:t>
                                </w:r>
                              </w:p>
                              <w:p w:rsidR="009D31FD" w:rsidRDefault="009D31FD" w:rsidP="00C73C72">
                                <w:pPr>
                                  <w:ind w:left="1800"/>
                                  <w:rPr>
                                    <w:sz w:val="24"/>
                                    <w:szCs w:val="24"/>
                                  </w:rPr>
                                </w:pPr>
                                <w:r w:rsidRPr="00CA4FC8">
                                  <w:rPr>
                                    <w:sz w:val="24"/>
                                    <w:szCs w:val="24"/>
                                  </w:rPr>
                                  <w:t>Tiffany Paine</w:t>
                                </w:r>
                              </w:p>
                              <w:p w:rsidR="009D31FD" w:rsidRDefault="009D31FD" w:rsidP="00C73C72">
                                <w:pPr>
                                  <w:ind w:left="1800"/>
                                  <w:rPr>
                                    <w:sz w:val="24"/>
                                    <w:szCs w:val="24"/>
                                  </w:rPr>
                                </w:pPr>
                              </w:p>
                              <w:p w:rsidR="009D31FD" w:rsidRPr="008F5780" w:rsidRDefault="009D31FD" w:rsidP="00C73C7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D31FD" w:rsidRDefault="009D31FD" w:rsidP="00C73C72">
                                <w:pPr>
                                  <w:ind w:left="1080"/>
                                  <w:rPr>
                                    <w:sz w:val="24"/>
                                    <w:szCs w:val="24"/>
                                  </w:rPr>
                                </w:pPr>
                                <w:r>
                                  <w:rPr>
                                    <w:sz w:val="24"/>
                                    <w:szCs w:val="24"/>
                                  </w:rPr>
                                  <w:t>Gunnison Watershed School District</w:t>
                                </w:r>
                              </w:p>
                              <w:p w:rsidR="009D31FD" w:rsidRDefault="009D31FD" w:rsidP="00C73C72">
                                <w:pPr>
                                  <w:ind w:left="1800"/>
                                  <w:rPr>
                                    <w:sz w:val="24"/>
                                    <w:szCs w:val="24"/>
                                  </w:rPr>
                                </w:pPr>
                                <w:r>
                                  <w:rPr>
                                    <w:sz w:val="24"/>
                                    <w:szCs w:val="24"/>
                                  </w:rPr>
                                  <w:t>Lindsey Casey</w:t>
                                </w:r>
                              </w:p>
                              <w:p w:rsidR="009D31FD" w:rsidRDefault="009D31FD" w:rsidP="00C73C72">
                                <w:pPr>
                                  <w:ind w:left="1800"/>
                                  <w:rPr>
                                    <w:sz w:val="24"/>
                                    <w:szCs w:val="24"/>
                                  </w:rPr>
                                </w:pPr>
                                <w:r>
                                  <w:rPr>
                                    <w:sz w:val="24"/>
                                    <w:szCs w:val="24"/>
                                  </w:rPr>
                                  <w:t>Megan Wells</w:t>
                                </w:r>
                              </w:p>
                              <w:p w:rsidR="009D31FD" w:rsidRDefault="009D31FD" w:rsidP="00C73C72">
                                <w:pPr>
                                  <w:ind w:left="1800"/>
                                  <w:rPr>
                                    <w:sz w:val="24"/>
                                    <w:szCs w:val="24"/>
                                  </w:rPr>
                                </w:pPr>
                              </w:p>
                              <w:p w:rsidR="009D31FD" w:rsidRDefault="009D31FD" w:rsidP="00C73C72">
                                <w:pPr>
                                  <w:ind w:left="1080"/>
                                  <w:rPr>
                                    <w:sz w:val="24"/>
                                    <w:szCs w:val="24"/>
                                  </w:rPr>
                                </w:pPr>
                                <w:r>
                                  <w:rPr>
                                    <w:sz w:val="24"/>
                                    <w:szCs w:val="24"/>
                                  </w:rPr>
                                  <w:t>Pueblo City School District</w:t>
                                </w:r>
                              </w:p>
                              <w:p w:rsidR="009D31FD" w:rsidRDefault="009D31FD" w:rsidP="00C73C72">
                                <w:pPr>
                                  <w:ind w:left="1800"/>
                                  <w:rPr>
                                    <w:sz w:val="24"/>
                                    <w:szCs w:val="24"/>
                                  </w:rPr>
                                </w:pPr>
                                <w:r>
                                  <w:rPr>
                                    <w:sz w:val="24"/>
                                    <w:szCs w:val="24"/>
                                  </w:rPr>
                                  <w:t xml:space="preserve">Janelle </w:t>
                                </w:r>
                                <w:proofErr w:type="spellStart"/>
                                <w:r>
                                  <w:rPr>
                                    <w:sz w:val="24"/>
                                    <w:szCs w:val="24"/>
                                  </w:rPr>
                                  <w:t>Guadagno</w:t>
                                </w:r>
                                <w:proofErr w:type="spellEnd"/>
                              </w:p>
                              <w:p w:rsidR="009D31FD" w:rsidRDefault="009D31FD" w:rsidP="00C73C72">
                                <w:pPr>
                                  <w:ind w:left="1800"/>
                                  <w:rPr>
                                    <w:sz w:val="24"/>
                                    <w:szCs w:val="24"/>
                                  </w:rPr>
                                </w:pPr>
                                <w:r>
                                  <w:rPr>
                                    <w:sz w:val="24"/>
                                    <w:szCs w:val="24"/>
                                  </w:rPr>
                                  <w:t xml:space="preserve">Melisa </w:t>
                                </w:r>
                                <w:proofErr w:type="spellStart"/>
                                <w:r>
                                  <w:rPr>
                                    <w:sz w:val="24"/>
                                    <w:szCs w:val="24"/>
                                  </w:rPr>
                                  <w:t>Cellan</w:t>
                                </w:r>
                                <w:proofErr w:type="spellEnd"/>
                              </w:p>
                              <w:p w:rsidR="009D31FD" w:rsidRDefault="009D31FD" w:rsidP="00C73C72">
                                <w:pPr>
                                  <w:ind w:left="1800"/>
                                  <w:rPr>
                                    <w:sz w:val="24"/>
                                    <w:szCs w:val="24"/>
                                  </w:rPr>
                                </w:pPr>
                              </w:p>
                              <w:p w:rsidR="009D31FD" w:rsidRDefault="009D31FD" w:rsidP="00C73C72">
                                <w:pPr>
                                  <w:ind w:left="1080"/>
                                  <w:rPr>
                                    <w:sz w:val="24"/>
                                    <w:szCs w:val="24"/>
                                  </w:rPr>
                                </w:pPr>
                                <w:r>
                                  <w:rPr>
                                    <w:sz w:val="24"/>
                                    <w:szCs w:val="24"/>
                                  </w:rPr>
                                  <w:t>Rocky Mountain Health</w:t>
                                </w:r>
                              </w:p>
                              <w:p w:rsidR="009D31FD" w:rsidRPr="004445F1" w:rsidRDefault="009D31FD" w:rsidP="00C73C72">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D31FD" w:rsidRDefault="009D31FD" w:rsidP="0083434F">
                          <w:pPr>
                            <w:spacing w:after="120"/>
                            <w:ind w:left="1080"/>
                            <w:rPr>
                              <w:b/>
                              <w:caps/>
                              <w:sz w:val="24"/>
                              <w:szCs w:val="24"/>
                            </w:rPr>
                          </w:pPr>
                          <w:r w:rsidRPr="00A12AC3">
                            <w:rPr>
                              <w:b/>
                              <w:caps/>
                              <w:sz w:val="24"/>
                              <w:szCs w:val="24"/>
                            </w:rPr>
                            <w:t>Instructional Unit Authors</w:t>
                          </w:r>
                        </w:p>
                        <w:p w:rsidR="009D31FD" w:rsidRPr="00CA4FC8" w:rsidRDefault="009D31FD" w:rsidP="00C73C72">
                          <w:pPr>
                            <w:ind w:left="1080"/>
                            <w:rPr>
                              <w:sz w:val="24"/>
                              <w:szCs w:val="24"/>
                            </w:rPr>
                          </w:pPr>
                          <w:r w:rsidRPr="00CA4FC8">
                            <w:rPr>
                              <w:sz w:val="24"/>
                              <w:szCs w:val="24"/>
                            </w:rPr>
                            <w:t>Del Norte School District</w:t>
                          </w:r>
                        </w:p>
                        <w:p w:rsidR="009D31FD" w:rsidRPr="00CA4FC8" w:rsidRDefault="009D31FD" w:rsidP="00C73C72">
                          <w:pPr>
                            <w:ind w:left="1800"/>
                            <w:rPr>
                              <w:sz w:val="24"/>
                              <w:szCs w:val="24"/>
                            </w:rPr>
                          </w:pPr>
                          <w:r w:rsidRPr="00CA4FC8">
                            <w:rPr>
                              <w:sz w:val="24"/>
                              <w:szCs w:val="24"/>
                            </w:rPr>
                            <w:t>Richie Madrid</w:t>
                          </w:r>
                        </w:p>
                        <w:p w:rsidR="009D31FD" w:rsidRPr="00CA4FC8" w:rsidRDefault="009D31FD" w:rsidP="00C73C72">
                          <w:pPr>
                            <w:ind w:left="1800"/>
                            <w:rPr>
                              <w:sz w:val="24"/>
                              <w:szCs w:val="24"/>
                            </w:rPr>
                          </w:pPr>
                          <w:r w:rsidRPr="00CA4FC8">
                            <w:rPr>
                              <w:sz w:val="24"/>
                              <w:szCs w:val="24"/>
                            </w:rPr>
                            <w:t>Clint Mondragon</w:t>
                          </w:r>
                        </w:p>
                        <w:p w:rsidR="009D31FD" w:rsidRDefault="009D31FD" w:rsidP="00C73C72">
                          <w:pPr>
                            <w:ind w:left="1800"/>
                            <w:rPr>
                              <w:sz w:val="24"/>
                              <w:szCs w:val="24"/>
                            </w:rPr>
                          </w:pPr>
                          <w:r w:rsidRPr="00CA4FC8">
                            <w:rPr>
                              <w:sz w:val="24"/>
                              <w:szCs w:val="24"/>
                            </w:rPr>
                            <w:t>Tiffany Paine</w:t>
                          </w:r>
                        </w:p>
                        <w:p w:rsidR="009D31FD" w:rsidRDefault="009D31FD" w:rsidP="00C73C72">
                          <w:pPr>
                            <w:ind w:left="1800"/>
                            <w:rPr>
                              <w:sz w:val="24"/>
                              <w:szCs w:val="24"/>
                            </w:rPr>
                          </w:pPr>
                        </w:p>
                        <w:p w:rsidR="009D31FD" w:rsidRPr="008F5780" w:rsidRDefault="009D31FD" w:rsidP="00C73C7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D31FD" w:rsidRDefault="009D31FD" w:rsidP="00C73C72">
                          <w:pPr>
                            <w:ind w:left="1080"/>
                            <w:rPr>
                              <w:sz w:val="24"/>
                              <w:szCs w:val="24"/>
                            </w:rPr>
                          </w:pPr>
                          <w:r>
                            <w:rPr>
                              <w:sz w:val="24"/>
                              <w:szCs w:val="24"/>
                            </w:rPr>
                            <w:t>Gunnison Watershed School District</w:t>
                          </w:r>
                        </w:p>
                        <w:p w:rsidR="009D31FD" w:rsidRDefault="009D31FD" w:rsidP="00C73C72">
                          <w:pPr>
                            <w:ind w:left="1800"/>
                            <w:rPr>
                              <w:sz w:val="24"/>
                              <w:szCs w:val="24"/>
                            </w:rPr>
                          </w:pPr>
                          <w:r>
                            <w:rPr>
                              <w:sz w:val="24"/>
                              <w:szCs w:val="24"/>
                            </w:rPr>
                            <w:t>Lindsey Casey</w:t>
                          </w:r>
                        </w:p>
                        <w:p w:rsidR="009D31FD" w:rsidRDefault="009D31FD" w:rsidP="00C73C72">
                          <w:pPr>
                            <w:ind w:left="1800"/>
                            <w:rPr>
                              <w:sz w:val="24"/>
                              <w:szCs w:val="24"/>
                            </w:rPr>
                          </w:pPr>
                          <w:r>
                            <w:rPr>
                              <w:sz w:val="24"/>
                              <w:szCs w:val="24"/>
                            </w:rPr>
                            <w:t>Megan Wells</w:t>
                          </w:r>
                        </w:p>
                        <w:p w:rsidR="009D31FD" w:rsidRDefault="009D31FD" w:rsidP="00C73C72">
                          <w:pPr>
                            <w:ind w:left="1800"/>
                            <w:rPr>
                              <w:sz w:val="24"/>
                              <w:szCs w:val="24"/>
                            </w:rPr>
                          </w:pPr>
                        </w:p>
                        <w:p w:rsidR="009D31FD" w:rsidRDefault="009D31FD" w:rsidP="00C73C72">
                          <w:pPr>
                            <w:ind w:left="1080"/>
                            <w:rPr>
                              <w:sz w:val="24"/>
                              <w:szCs w:val="24"/>
                            </w:rPr>
                          </w:pPr>
                          <w:r>
                            <w:rPr>
                              <w:sz w:val="24"/>
                              <w:szCs w:val="24"/>
                            </w:rPr>
                            <w:t>Pueblo City School District</w:t>
                          </w:r>
                        </w:p>
                        <w:p w:rsidR="009D31FD" w:rsidRDefault="009D31FD" w:rsidP="00C73C72">
                          <w:pPr>
                            <w:ind w:left="1800"/>
                            <w:rPr>
                              <w:sz w:val="24"/>
                              <w:szCs w:val="24"/>
                            </w:rPr>
                          </w:pPr>
                          <w:r>
                            <w:rPr>
                              <w:sz w:val="24"/>
                              <w:szCs w:val="24"/>
                            </w:rPr>
                            <w:t xml:space="preserve">Janelle </w:t>
                          </w:r>
                          <w:proofErr w:type="spellStart"/>
                          <w:r>
                            <w:rPr>
                              <w:sz w:val="24"/>
                              <w:szCs w:val="24"/>
                            </w:rPr>
                            <w:t>Guadagno</w:t>
                          </w:r>
                          <w:proofErr w:type="spellEnd"/>
                        </w:p>
                        <w:p w:rsidR="009D31FD" w:rsidRDefault="009D31FD" w:rsidP="00C73C72">
                          <w:pPr>
                            <w:ind w:left="1800"/>
                            <w:rPr>
                              <w:sz w:val="24"/>
                              <w:szCs w:val="24"/>
                            </w:rPr>
                          </w:pPr>
                          <w:r>
                            <w:rPr>
                              <w:sz w:val="24"/>
                              <w:szCs w:val="24"/>
                            </w:rPr>
                            <w:t xml:space="preserve">Melisa </w:t>
                          </w:r>
                          <w:proofErr w:type="spellStart"/>
                          <w:r>
                            <w:rPr>
                              <w:sz w:val="24"/>
                              <w:szCs w:val="24"/>
                            </w:rPr>
                            <w:t>Cellan</w:t>
                          </w:r>
                          <w:proofErr w:type="spellEnd"/>
                        </w:p>
                        <w:p w:rsidR="009D31FD" w:rsidRDefault="009D31FD" w:rsidP="00C73C72">
                          <w:pPr>
                            <w:ind w:left="1800"/>
                            <w:rPr>
                              <w:sz w:val="24"/>
                              <w:szCs w:val="24"/>
                            </w:rPr>
                          </w:pPr>
                        </w:p>
                        <w:p w:rsidR="009D31FD" w:rsidRDefault="009D31FD" w:rsidP="00C73C72">
                          <w:pPr>
                            <w:ind w:left="1080"/>
                            <w:rPr>
                              <w:sz w:val="24"/>
                              <w:szCs w:val="24"/>
                            </w:rPr>
                          </w:pPr>
                          <w:r>
                            <w:rPr>
                              <w:sz w:val="24"/>
                              <w:szCs w:val="24"/>
                            </w:rPr>
                            <w:t>Rocky Mountain Health</w:t>
                          </w:r>
                        </w:p>
                        <w:p w:rsidR="009D31FD" w:rsidRPr="004445F1" w:rsidRDefault="009D31FD" w:rsidP="00C73C72">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1B19719B" wp14:editId="3A27FC2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D31FD" w:rsidRPr="00A71662" w:rsidRDefault="009D31FD" w:rsidP="00C73C7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D31FD" w:rsidRPr="00A71662" w:rsidRDefault="009D31FD" w:rsidP="00C73C7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2B00805D" wp14:editId="4D494BB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31FD" w:rsidRPr="00A74D8C" w:rsidRDefault="009D31FD" w:rsidP="001F1C3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D31FD" w:rsidRPr="00A74D8C" w:rsidRDefault="009D31FD" w:rsidP="001F1C31">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0FEACD2E" wp14:editId="3DCE1070">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1FD" w:rsidRPr="002D4B73" w:rsidRDefault="009D31FD" w:rsidP="001F1C3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9D31FD" w:rsidRPr="002D4B73" w:rsidRDefault="009D31FD" w:rsidP="001F1C3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5597168" wp14:editId="736058A7">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1FD" w:rsidRPr="00900B3F" w:rsidRDefault="009D31FD" w:rsidP="001F1C31">
                                <w:pPr>
                                  <w:ind w:left="0"/>
                                  <w:jc w:val="right"/>
                                  <w:rPr>
                                    <w:rFonts w:ascii="Palatino Linotype" w:hAnsi="Palatino Linotype"/>
                                    <w:sz w:val="28"/>
                                    <w:szCs w:val="28"/>
                                  </w:rPr>
                                </w:pPr>
                                <w:r>
                                  <w:rPr>
                                    <w:rFonts w:ascii="Palatino Linotype" w:hAnsi="Palatino Linotype"/>
                                    <w:sz w:val="28"/>
                                    <w:szCs w:val="28"/>
                                  </w:rPr>
                                  <w:t>Comprehensive Health</w:t>
                                </w:r>
                              </w:p>
                              <w:p w:rsidR="009D31FD" w:rsidRPr="00900B3F" w:rsidRDefault="009D31FD" w:rsidP="001F1C31">
                                <w:pPr>
                                  <w:ind w:left="0"/>
                                  <w:jc w:val="right"/>
                                  <w:rPr>
                                    <w:sz w:val="28"/>
                                    <w:szCs w:val="28"/>
                                  </w:rPr>
                                </w:pPr>
                                <w:r>
                                  <w:rPr>
                                    <w:rFonts w:ascii="Palatino Linotype" w:hAnsi="Palatino Linotype"/>
                                    <w:sz w:val="28"/>
                                    <w:szCs w:val="28"/>
                                  </w:rPr>
                                  <w:t>3</w:t>
                                </w:r>
                                <w:r w:rsidRPr="001D6B32">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9D31FD" w:rsidRPr="00900B3F" w:rsidRDefault="009D31FD" w:rsidP="001F1C31">
                          <w:pPr>
                            <w:ind w:left="0"/>
                            <w:jc w:val="right"/>
                            <w:rPr>
                              <w:rFonts w:ascii="Palatino Linotype" w:hAnsi="Palatino Linotype"/>
                              <w:sz w:val="28"/>
                              <w:szCs w:val="28"/>
                            </w:rPr>
                          </w:pPr>
                          <w:r>
                            <w:rPr>
                              <w:rFonts w:ascii="Palatino Linotype" w:hAnsi="Palatino Linotype"/>
                              <w:sz w:val="28"/>
                              <w:szCs w:val="28"/>
                            </w:rPr>
                            <w:t>Comprehensive Health</w:t>
                          </w:r>
                        </w:p>
                        <w:p w:rsidR="009D31FD" w:rsidRPr="00900B3F" w:rsidRDefault="009D31FD" w:rsidP="001F1C31">
                          <w:pPr>
                            <w:ind w:left="0"/>
                            <w:jc w:val="right"/>
                            <w:rPr>
                              <w:sz w:val="28"/>
                              <w:szCs w:val="28"/>
                            </w:rPr>
                          </w:pPr>
                          <w:r>
                            <w:rPr>
                              <w:rFonts w:ascii="Palatino Linotype" w:hAnsi="Palatino Linotype"/>
                              <w:sz w:val="28"/>
                              <w:szCs w:val="28"/>
                            </w:rPr>
                            <w:t>3</w:t>
                          </w:r>
                          <w:r w:rsidRPr="001D6B32">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5235EF82" wp14:editId="7A323D31">
                    <wp:simplePos x="0" y="0"/>
                    <wp:positionH relativeFrom="margin">
                      <wp:align>left</wp:align>
                    </wp:positionH>
                    <wp:positionV relativeFrom="margin">
                      <wp:align>top</wp:align>
                    </wp:positionV>
                    <wp:extent cx="7867650" cy="133350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6765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1FD" w:rsidRPr="00485372" w:rsidRDefault="009D31FD" w:rsidP="001F1C3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D31FD" w:rsidRPr="00DD35F8" w:rsidRDefault="009D31FD" w:rsidP="001F1C3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Communication Works for Everyone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9.5pt;height:10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" filled="f" stroked="f" strokeweight=".5pt">
                    <v:textbox inset="0,0,0,0">
                      <w:txbxContent>
                        <w:p w:rsidR="009D31FD" w:rsidRPr="00485372" w:rsidRDefault="009D31FD" w:rsidP="001F1C3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D31FD" w:rsidRPr="00DD35F8" w:rsidRDefault="009D31FD" w:rsidP="001F1C3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Communication Works for Everyone</w:t>
                          </w:r>
                        </w:p>
                      </w:txbxContent>
                    </v:textbox>
                    <w10:wrap type="square" anchorx="margin" anchory="margin"/>
                    <w10:anchorlock/>
                  </v:shape>
                </w:pict>
              </mc:Fallback>
            </mc:AlternateContent>
          </w:r>
        </w:p>
        <w:p w:rsidR="001F1C31" w:rsidRPr="001F1C31" w:rsidRDefault="009D31FD" w:rsidP="001F1C31">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2E491E" w:rsidP="002E491E">
            <w:pPr>
              <w:ind w:left="0" w:firstLine="0"/>
              <w:rPr>
                <w:sz w:val="20"/>
                <w:szCs w:val="20"/>
              </w:rPr>
            </w:pPr>
            <w:r>
              <w:rPr>
                <w:sz w:val="20"/>
                <w:szCs w:val="20"/>
              </w:rPr>
              <w:t>3</w:t>
            </w:r>
            <w:r w:rsidRPr="002E491E">
              <w:rPr>
                <w:sz w:val="20"/>
                <w:szCs w:val="20"/>
                <w:vertAlign w:val="superscript"/>
              </w:rPr>
              <w:t>rd</w:t>
            </w:r>
            <w:r>
              <w:rPr>
                <w:sz w:val="20"/>
                <w:szCs w:val="20"/>
              </w:rPr>
              <w:t xml:space="preserve"> </w:t>
            </w:r>
            <w:r w:rsidR="00944393">
              <w:rPr>
                <w:sz w:val="20"/>
                <w:szCs w:val="20"/>
              </w:rPr>
              <w:t>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2E491E" w:rsidRPr="00D5423D" w:rsidTr="00224346">
        <w:trPr>
          <w:trHeight w:val="270"/>
          <w:jc w:val="center"/>
        </w:trPr>
        <w:tc>
          <w:tcPr>
            <w:tcW w:w="2538" w:type="dxa"/>
            <w:tcBorders>
              <w:top w:val="single" w:sz="8" w:space="0" w:color="auto"/>
              <w:left w:val="single" w:sz="24" w:space="0" w:color="auto"/>
              <w:right w:val="single" w:sz="8" w:space="0" w:color="auto"/>
            </w:tcBorders>
          </w:tcPr>
          <w:p w:rsidR="002E491E" w:rsidRPr="00D5423D" w:rsidRDefault="002E491E" w:rsidP="00D86FE9">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5"/>
              </w:numPr>
              <w:spacing w:after="0" w:line="240" w:lineRule="auto"/>
              <w:ind w:left="360"/>
              <w:contextualSpacing w:val="0"/>
              <w:rPr>
                <w:color w:val="000000"/>
                <w:sz w:val="20"/>
                <w:szCs w:val="20"/>
              </w:rPr>
            </w:pPr>
            <w:r w:rsidRPr="002E491E">
              <w:rPr>
                <w:bCs/>
                <w:sz w:val="20"/>
                <w:szCs w:val="20"/>
              </w:rPr>
              <w:t>Demonstrate the ability to make and communicate appropriate food choices</w:t>
            </w:r>
          </w:p>
        </w:tc>
        <w:tc>
          <w:tcPr>
            <w:tcW w:w="2448" w:type="dxa"/>
            <w:tcBorders>
              <w:top w:val="single" w:sz="8" w:space="0" w:color="auto"/>
              <w:left w:val="single" w:sz="4" w:space="0" w:color="auto"/>
              <w:bottom w:val="single" w:sz="8" w:space="0" w:color="auto"/>
              <w:right w:val="single" w:sz="24" w:space="0" w:color="auto"/>
            </w:tcBorders>
          </w:tcPr>
          <w:p w:rsidR="002E491E" w:rsidRPr="00D5423D" w:rsidRDefault="002E491E" w:rsidP="0075481B">
            <w:pPr>
              <w:ind w:left="0" w:firstLine="0"/>
              <w:rPr>
                <w:rFonts w:cs="Calibri"/>
                <w:sz w:val="20"/>
                <w:szCs w:val="20"/>
              </w:rPr>
            </w:pPr>
            <w:r>
              <w:rPr>
                <w:rFonts w:eastAsia="Times New Roman"/>
                <w:sz w:val="20"/>
                <w:szCs w:val="20"/>
              </w:rPr>
              <w:t>CH09-GR.3-S.2-GLE.1</w:t>
            </w:r>
          </w:p>
        </w:tc>
      </w:tr>
      <w:tr w:rsidR="002E491E"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E491E" w:rsidRDefault="002E491E" w:rsidP="00D86FE9">
            <w:pPr>
              <w:pStyle w:val="ListParagraph"/>
              <w:numPr>
                <w:ilvl w:val="0"/>
                <w:numId w:val="3"/>
              </w:numPr>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6"/>
              </w:numPr>
              <w:spacing w:after="0" w:line="240" w:lineRule="auto"/>
              <w:contextualSpacing w:val="0"/>
              <w:rPr>
                <w:color w:val="000000"/>
                <w:sz w:val="20"/>
                <w:szCs w:val="20"/>
              </w:rPr>
            </w:pPr>
            <w:r w:rsidRPr="002E491E">
              <w:rPr>
                <w:bCs/>
                <w:sz w:val="20"/>
                <w:szCs w:val="20"/>
              </w:rPr>
              <w:t>Utilize knowledge and skills to treat self and others with care and respect</w:t>
            </w:r>
          </w:p>
        </w:tc>
        <w:tc>
          <w:tcPr>
            <w:tcW w:w="2448" w:type="dxa"/>
            <w:tcBorders>
              <w:top w:val="single" w:sz="8" w:space="0" w:color="auto"/>
              <w:left w:val="single" w:sz="4" w:space="0" w:color="auto"/>
              <w:right w:val="single" w:sz="24" w:space="0" w:color="auto"/>
            </w:tcBorders>
          </w:tcPr>
          <w:p w:rsidR="002E491E" w:rsidRDefault="002E491E" w:rsidP="0075481B">
            <w:pPr>
              <w:pStyle w:val="NormalWeb"/>
              <w:spacing w:before="0" w:beforeAutospacing="0" w:after="0" w:afterAutospacing="0"/>
              <w:rPr>
                <w:rFonts w:ascii="Calibri" w:hAnsi="Calibri"/>
                <w:sz w:val="20"/>
                <w:szCs w:val="20"/>
              </w:rPr>
            </w:pPr>
            <w:r>
              <w:rPr>
                <w:rFonts w:ascii="Calibri" w:hAnsi="Calibri"/>
                <w:sz w:val="20"/>
                <w:szCs w:val="20"/>
              </w:rPr>
              <w:t>CH09-GR.3-S.3-GLE.1</w:t>
            </w:r>
          </w:p>
        </w:tc>
      </w:tr>
      <w:tr w:rsidR="002E491E" w:rsidRPr="00D5423D" w:rsidTr="003F1E48">
        <w:trPr>
          <w:trHeight w:val="270"/>
          <w:jc w:val="center"/>
        </w:trPr>
        <w:tc>
          <w:tcPr>
            <w:tcW w:w="2538" w:type="dxa"/>
            <w:vMerge/>
            <w:tcBorders>
              <w:left w:val="single" w:sz="24" w:space="0" w:color="auto"/>
              <w:right w:val="single" w:sz="8" w:space="0" w:color="auto"/>
            </w:tcBorders>
          </w:tcPr>
          <w:p w:rsidR="002E491E" w:rsidRPr="00D5423D" w:rsidRDefault="002E491E" w:rsidP="00D86FE9">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6"/>
              </w:numPr>
              <w:spacing w:after="0" w:line="240" w:lineRule="auto"/>
              <w:contextualSpacing w:val="0"/>
              <w:rPr>
                <w:bCs/>
                <w:sz w:val="20"/>
                <w:szCs w:val="20"/>
              </w:rPr>
            </w:pPr>
            <w:r w:rsidRPr="002E491E">
              <w:rPr>
                <w:bCs/>
                <w:sz w:val="20"/>
                <w:szCs w:val="20"/>
              </w:rPr>
              <w:t>Demonstrate interpersonal communication skills to support positive interactions with families, peers, and others</w:t>
            </w:r>
          </w:p>
        </w:tc>
        <w:tc>
          <w:tcPr>
            <w:tcW w:w="2448" w:type="dxa"/>
            <w:tcBorders>
              <w:top w:val="single" w:sz="8" w:space="0" w:color="auto"/>
              <w:left w:val="single" w:sz="4" w:space="0" w:color="auto"/>
              <w:right w:val="single" w:sz="24" w:space="0" w:color="auto"/>
            </w:tcBorders>
          </w:tcPr>
          <w:p w:rsidR="002E491E" w:rsidRPr="00D5423D" w:rsidRDefault="002E491E" w:rsidP="0075481B">
            <w:pPr>
              <w:pStyle w:val="NormalWeb"/>
              <w:spacing w:before="0" w:beforeAutospacing="0" w:after="0" w:afterAutospacing="0"/>
              <w:rPr>
                <w:rFonts w:ascii="Calibri" w:hAnsi="Calibri" w:cs="Calibri"/>
                <w:sz w:val="20"/>
                <w:szCs w:val="20"/>
              </w:rPr>
            </w:pPr>
            <w:r>
              <w:rPr>
                <w:rFonts w:ascii="Calibri" w:hAnsi="Calibri"/>
                <w:sz w:val="20"/>
                <w:szCs w:val="20"/>
              </w:rPr>
              <w:t>CH09-GR.3-S.3-GLE.1</w:t>
            </w:r>
          </w:p>
        </w:tc>
      </w:tr>
      <w:tr w:rsidR="002E491E"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E491E" w:rsidRPr="00D5423D" w:rsidRDefault="002E491E" w:rsidP="00D86FE9">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7"/>
              </w:numPr>
              <w:spacing w:after="0" w:line="240" w:lineRule="auto"/>
              <w:contextualSpacing w:val="0"/>
              <w:rPr>
                <w:color w:val="000000"/>
                <w:sz w:val="20"/>
                <w:szCs w:val="20"/>
              </w:rPr>
            </w:pPr>
            <w:r w:rsidRPr="002E491E">
              <w:rPr>
                <w:color w:val="000000"/>
                <w:sz w:val="20"/>
                <w:szCs w:val="20"/>
              </w:rPr>
              <w:t xml:space="preserve">Examine the dangers of using tobacco products or being exposed to second hand smoke. </w:t>
            </w:r>
          </w:p>
        </w:tc>
        <w:tc>
          <w:tcPr>
            <w:tcW w:w="2448" w:type="dxa"/>
            <w:tcBorders>
              <w:top w:val="single" w:sz="8" w:space="0" w:color="auto"/>
              <w:left w:val="single" w:sz="4" w:space="0" w:color="auto"/>
              <w:bottom w:val="single" w:sz="8" w:space="0" w:color="auto"/>
              <w:right w:val="single" w:sz="24" w:space="0" w:color="auto"/>
            </w:tcBorders>
          </w:tcPr>
          <w:p w:rsidR="002E491E" w:rsidRPr="00D5423D" w:rsidRDefault="002E491E" w:rsidP="0075481B">
            <w:pPr>
              <w:pStyle w:val="NormalWeb"/>
              <w:spacing w:before="0" w:beforeAutospacing="0" w:after="0" w:afterAutospacing="0"/>
              <w:rPr>
                <w:rFonts w:ascii="Calibri" w:hAnsi="Calibri" w:cs="Calibri"/>
                <w:sz w:val="20"/>
                <w:szCs w:val="20"/>
              </w:rPr>
            </w:pPr>
            <w:r>
              <w:rPr>
                <w:rFonts w:ascii="Calibri" w:hAnsi="Calibri"/>
                <w:sz w:val="20"/>
                <w:szCs w:val="20"/>
              </w:rPr>
              <w:t>CH09-GR.3-S.4-GLE.1</w:t>
            </w:r>
          </w:p>
        </w:tc>
      </w:tr>
      <w:tr w:rsidR="002E491E"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2E491E" w:rsidRPr="00D5423D" w:rsidRDefault="002E491E" w:rsidP="00D86FE9">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7"/>
              </w:numPr>
              <w:spacing w:after="0" w:line="240" w:lineRule="auto"/>
              <w:contextualSpacing w:val="0"/>
              <w:rPr>
                <w:color w:val="000000"/>
                <w:sz w:val="20"/>
                <w:szCs w:val="20"/>
              </w:rPr>
            </w:pPr>
            <w:r w:rsidRPr="002E491E">
              <w:rPr>
                <w:bCs/>
                <w:sz w:val="20"/>
                <w:szCs w:val="20"/>
              </w:rPr>
              <w:t>Describe pro-social behaviors that enhance healthy interactions with others</w:t>
            </w:r>
          </w:p>
        </w:tc>
        <w:tc>
          <w:tcPr>
            <w:tcW w:w="2448" w:type="dxa"/>
            <w:tcBorders>
              <w:top w:val="single" w:sz="8" w:space="0" w:color="auto"/>
              <w:left w:val="single" w:sz="4" w:space="0" w:color="auto"/>
              <w:bottom w:val="single" w:sz="8" w:space="0" w:color="auto"/>
              <w:right w:val="single" w:sz="24" w:space="0" w:color="auto"/>
            </w:tcBorders>
          </w:tcPr>
          <w:p w:rsidR="002E491E" w:rsidRDefault="002E491E" w:rsidP="0075481B">
            <w:pPr>
              <w:pStyle w:val="NormalWeb"/>
              <w:spacing w:before="0" w:beforeAutospacing="0" w:after="0" w:afterAutospacing="0"/>
              <w:rPr>
                <w:rFonts w:ascii="Calibri" w:hAnsi="Calibri"/>
                <w:sz w:val="20"/>
                <w:szCs w:val="20"/>
              </w:rPr>
            </w:pPr>
            <w:r>
              <w:rPr>
                <w:rFonts w:ascii="Calibri" w:hAnsi="Calibri"/>
                <w:sz w:val="20"/>
                <w:szCs w:val="20"/>
              </w:rPr>
              <w:t>CH09-GR.3-S.4-GLE.2</w:t>
            </w:r>
          </w:p>
        </w:tc>
      </w:tr>
      <w:tr w:rsidR="002E491E"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2E491E" w:rsidRPr="00D5423D" w:rsidRDefault="002E491E" w:rsidP="00D86FE9">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E491E" w:rsidRPr="002E491E" w:rsidRDefault="002E491E" w:rsidP="00D86FE9">
            <w:pPr>
              <w:pStyle w:val="ListParagraph"/>
              <w:numPr>
                <w:ilvl w:val="0"/>
                <w:numId w:val="7"/>
              </w:numPr>
              <w:spacing w:after="0" w:line="240" w:lineRule="auto"/>
              <w:contextualSpacing w:val="0"/>
              <w:rPr>
                <w:color w:val="000000"/>
                <w:sz w:val="20"/>
                <w:szCs w:val="20"/>
              </w:rPr>
            </w:pPr>
            <w:r w:rsidRPr="002E491E">
              <w:rPr>
                <w:color w:val="000000"/>
                <w:sz w:val="20"/>
                <w:szCs w:val="20"/>
              </w:rPr>
              <w:t>Identify ways to prevent injuries at home, in school, and in the community</w:t>
            </w:r>
          </w:p>
        </w:tc>
        <w:tc>
          <w:tcPr>
            <w:tcW w:w="2448" w:type="dxa"/>
            <w:tcBorders>
              <w:top w:val="single" w:sz="8" w:space="0" w:color="auto"/>
              <w:left w:val="single" w:sz="4" w:space="0" w:color="auto"/>
              <w:bottom w:val="single" w:sz="8" w:space="0" w:color="auto"/>
              <w:right w:val="single" w:sz="24" w:space="0" w:color="auto"/>
            </w:tcBorders>
          </w:tcPr>
          <w:p w:rsidR="002E491E" w:rsidRDefault="002E491E" w:rsidP="0075481B">
            <w:pPr>
              <w:pStyle w:val="NormalWeb"/>
              <w:spacing w:before="0" w:beforeAutospacing="0" w:after="0" w:afterAutospacing="0"/>
              <w:rPr>
                <w:rFonts w:ascii="Calibri" w:hAnsi="Calibri"/>
                <w:sz w:val="20"/>
                <w:szCs w:val="20"/>
              </w:rPr>
            </w:pPr>
            <w:r>
              <w:rPr>
                <w:rFonts w:ascii="Calibri" w:hAnsi="Calibri"/>
                <w:sz w:val="20"/>
                <w:szCs w:val="20"/>
              </w:rPr>
              <w:t>CH09-GR.3-S.4-GLE.3</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19380B"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7664FAE1" wp14:editId="1AF98825">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19380B"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71E8B766" wp14:editId="07D0BA9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cantSplit/>
          <w:trHeight w:val="165"/>
          <w:jc w:val="center"/>
        </w:trPr>
        <w:tc>
          <w:tcPr>
            <w:tcW w:w="8118" w:type="dxa"/>
            <w:gridSpan w:val="3"/>
          </w:tcPr>
          <w:p w:rsidR="0013710B" w:rsidRPr="00D5423D" w:rsidRDefault="00CF34A5" w:rsidP="00BA43DD">
            <w:pPr>
              <w:ind w:left="0" w:firstLine="0"/>
              <w:rPr>
                <w:sz w:val="20"/>
                <w:szCs w:val="20"/>
              </w:rPr>
            </w:pPr>
            <w:r w:rsidRPr="00CF34A5">
              <w:rPr>
                <w:sz w:val="20"/>
                <w:szCs w:val="20"/>
              </w:rPr>
              <w:t>Communication Works for Everyone</w:t>
            </w:r>
          </w:p>
        </w:tc>
        <w:tc>
          <w:tcPr>
            <w:tcW w:w="3150" w:type="dxa"/>
            <w:gridSpan w:val="3"/>
          </w:tcPr>
          <w:p w:rsidR="0013710B" w:rsidRPr="00D5423D" w:rsidRDefault="00CF34A5" w:rsidP="00BA43DD">
            <w:pPr>
              <w:ind w:left="0" w:firstLine="0"/>
              <w:rPr>
                <w:sz w:val="20"/>
                <w:szCs w:val="20"/>
              </w:rPr>
            </w:pPr>
            <w:r w:rsidRPr="00CF34A5">
              <w:rPr>
                <w:sz w:val="20"/>
                <w:szCs w:val="20"/>
              </w:rPr>
              <w:t>Teacher’s Discretion</w:t>
            </w:r>
          </w:p>
        </w:tc>
        <w:tc>
          <w:tcPr>
            <w:tcW w:w="3348" w:type="dxa"/>
            <w:gridSpan w:val="2"/>
          </w:tcPr>
          <w:p w:rsidR="0013710B" w:rsidRPr="00D5423D" w:rsidRDefault="00CF34A5" w:rsidP="00BA43DD">
            <w:pPr>
              <w:ind w:left="0" w:firstLine="0"/>
              <w:rPr>
                <w:sz w:val="20"/>
                <w:szCs w:val="20"/>
              </w:rPr>
            </w:pPr>
            <w:r>
              <w:rPr>
                <w:sz w:val="20"/>
                <w:szCs w:val="20"/>
              </w:rPr>
              <w:t>2</w:t>
            </w:r>
          </w:p>
        </w:tc>
      </w:tr>
    </w:tbl>
    <w:p w:rsidR="00FF5CE7" w:rsidRDefault="00FF5CE7" w:rsidP="00BA43DD">
      <w:pPr>
        <w:ind w:left="0" w:firstLine="0"/>
        <w:rPr>
          <w:sz w:val="20"/>
          <w:szCs w:val="20"/>
        </w:rPr>
      </w:pPr>
    </w:p>
    <w:p w:rsidR="00FF5CE7" w:rsidRDefault="00FF5CE7">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3F1E48">
        <w:trPr>
          <w:cantSplit/>
          <w:jc w:val="center"/>
        </w:trPr>
        <w:tc>
          <w:tcPr>
            <w:tcW w:w="2851" w:type="dxa"/>
            <w:shd w:val="clear" w:color="auto" w:fill="000000"/>
          </w:tcPr>
          <w:p w:rsidR="007F2871" w:rsidRPr="00D5423D" w:rsidRDefault="007F2871" w:rsidP="00DA4177">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91304B" w:rsidP="00DA4177">
            <w:pPr>
              <w:ind w:left="0" w:firstLine="0"/>
              <w:rPr>
                <w:sz w:val="20"/>
                <w:szCs w:val="20"/>
              </w:rPr>
            </w:pPr>
            <w:r w:rsidRPr="0091304B">
              <w:rPr>
                <w:sz w:val="20"/>
                <w:szCs w:val="20"/>
              </w:rPr>
              <w:t>Communication Works for Everyone</w:t>
            </w:r>
          </w:p>
        </w:tc>
        <w:tc>
          <w:tcPr>
            <w:tcW w:w="1938" w:type="dxa"/>
            <w:shd w:val="clear" w:color="auto" w:fill="000000"/>
          </w:tcPr>
          <w:p w:rsidR="007F2871" w:rsidRPr="00D5423D" w:rsidRDefault="007F2871" w:rsidP="00DA4177">
            <w:pPr>
              <w:ind w:left="0" w:firstLine="0"/>
              <w:rPr>
                <w:b/>
                <w:sz w:val="20"/>
                <w:szCs w:val="20"/>
              </w:rPr>
            </w:pPr>
            <w:r w:rsidRPr="000063C0">
              <w:rPr>
                <w:b/>
                <w:sz w:val="24"/>
                <w:szCs w:val="20"/>
              </w:rPr>
              <w:t>Length of Unit</w:t>
            </w:r>
          </w:p>
        </w:tc>
        <w:tc>
          <w:tcPr>
            <w:tcW w:w="4793" w:type="dxa"/>
          </w:tcPr>
          <w:p w:rsidR="007F2871" w:rsidRPr="00D5423D" w:rsidRDefault="00F4205F" w:rsidP="00DA4177">
            <w:pPr>
              <w:ind w:left="0" w:firstLine="0"/>
              <w:rPr>
                <w:sz w:val="20"/>
                <w:szCs w:val="20"/>
              </w:rPr>
            </w:pPr>
            <w:r>
              <w:rPr>
                <w:sz w:val="20"/>
                <w:szCs w:val="20"/>
              </w:rPr>
              <w:t>Teacher’s Discretion</w:t>
            </w:r>
          </w:p>
        </w:tc>
      </w:tr>
      <w:tr w:rsidR="007F2871" w:rsidRPr="00D5423D" w:rsidTr="003F1E48">
        <w:trPr>
          <w:cantSplit/>
          <w:trHeight w:val="615"/>
          <w:jc w:val="center"/>
        </w:trPr>
        <w:tc>
          <w:tcPr>
            <w:tcW w:w="2851" w:type="dxa"/>
            <w:shd w:val="clear" w:color="auto" w:fill="D9D9D9"/>
          </w:tcPr>
          <w:p w:rsidR="007F2871" w:rsidRPr="00D5423D" w:rsidRDefault="007F2871" w:rsidP="00DA4177">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91304B" w:rsidP="00DA4177">
            <w:pPr>
              <w:pStyle w:val="ListParagraph"/>
              <w:spacing w:after="0" w:line="240" w:lineRule="auto"/>
              <w:ind w:left="0"/>
              <w:contextualSpacing w:val="0"/>
              <w:rPr>
                <w:sz w:val="20"/>
                <w:szCs w:val="20"/>
              </w:rPr>
            </w:pPr>
            <w:r w:rsidRPr="0091304B">
              <w:rPr>
                <w:sz w:val="20"/>
                <w:szCs w:val="20"/>
              </w:rPr>
              <w:t>Communication</w:t>
            </w:r>
          </w:p>
        </w:tc>
        <w:tc>
          <w:tcPr>
            <w:tcW w:w="2160" w:type="dxa"/>
            <w:shd w:val="clear" w:color="auto" w:fill="D9D9D9"/>
          </w:tcPr>
          <w:p w:rsidR="007F2871" w:rsidRPr="00D5423D" w:rsidRDefault="007F2871" w:rsidP="00DA4177">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Default="0091304B" w:rsidP="00DA4177">
            <w:pPr>
              <w:ind w:left="0" w:firstLine="0"/>
              <w:rPr>
                <w:sz w:val="20"/>
                <w:szCs w:val="20"/>
              </w:rPr>
            </w:pPr>
            <w:r w:rsidRPr="0091304B">
              <w:rPr>
                <w:sz w:val="20"/>
                <w:szCs w:val="20"/>
              </w:rPr>
              <w:t>CH09-G</w:t>
            </w:r>
            <w:r w:rsidR="00E600D3">
              <w:rPr>
                <w:sz w:val="20"/>
                <w:szCs w:val="20"/>
              </w:rPr>
              <w:t>R</w:t>
            </w:r>
            <w:r w:rsidRPr="0091304B">
              <w:rPr>
                <w:sz w:val="20"/>
                <w:szCs w:val="20"/>
              </w:rPr>
              <w:t>.3-S.3-GLE.1,</w:t>
            </w:r>
            <w:r w:rsidR="00E600D3">
              <w:rPr>
                <w:sz w:val="20"/>
                <w:szCs w:val="20"/>
              </w:rPr>
              <w:t xml:space="preserve"> </w:t>
            </w:r>
            <w:r w:rsidR="00E600D3" w:rsidRPr="00E600D3">
              <w:rPr>
                <w:sz w:val="20"/>
                <w:szCs w:val="20"/>
              </w:rPr>
              <w:t>CH09-GR.3-S.3-GLE.</w:t>
            </w:r>
            <w:r w:rsidRPr="0091304B">
              <w:rPr>
                <w:sz w:val="20"/>
                <w:szCs w:val="20"/>
              </w:rPr>
              <w:t>2</w:t>
            </w:r>
          </w:p>
          <w:p w:rsidR="005B07A4" w:rsidRPr="00D5423D" w:rsidRDefault="005B07A4" w:rsidP="00E600D3">
            <w:pPr>
              <w:ind w:left="0" w:firstLine="0"/>
              <w:rPr>
                <w:sz w:val="20"/>
                <w:szCs w:val="20"/>
              </w:rPr>
            </w:pPr>
            <w:r w:rsidRPr="005B07A4">
              <w:rPr>
                <w:sz w:val="20"/>
                <w:szCs w:val="20"/>
              </w:rPr>
              <w:t>CH09-G</w:t>
            </w:r>
            <w:r w:rsidR="00E600D3">
              <w:rPr>
                <w:sz w:val="20"/>
                <w:szCs w:val="20"/>
              </w:rPr>
              <w:t>R</w:t>
            </w:r>
            <w:r w:rsidRPr="005B07A4">
              <w:rPr>
                <w:sz w:val="20"/>
                <w:szCs w:val="20"/>
              </w:rPr>
              <w:t>.3-S.</w:t>
            </w:r>
            <w:r>
              <w:rPr>
                <w:sz w:val="20"/>
                <w:szCs w:val="20"/>
              </w:rPr>
              <w:t>4-GLE.2</w:t>
            </w:r>
          </w:p>
        </w:tc>
      </w:tr>
      <w:tr w:rsidR="007F2871" w:rsidRPr="00D5423D" w:rsidTr="003F1E48">
        <w:trPr>
          <w:cantSplit/>
          <w:trHeight w:val="939"/>
          <w:jc w:val="center"/>
        </w:trPr>
        <w:tc>
          <w:tcPr>
            <w:tcW w:w="2851" w:type="dxa"/>
            <w:shd w:val="clear" w:color="auto" w:fill="D9D9D9"/>
          </w:tcPr>
          <w:p w:rsidR="007F2871" w:rsidRPr="00D5423D" w:rsidRDefault="007F2871" w:rsidP="00DA4177">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91304B" w:rsidRPr="0091304B" w:rsidRDefault="0091304B" w:rsidP="00D86FE9">
            <w:pPr>
              <w:pStyle w:val="ListParagraph"/>
              <w:numPr>
                <w:ilvl w:val="0"/>
                <w:numId w:val="4"/>
              </w:numPr>
              <w:spacing w:after="0" w:line="240" w:lineRule="auto"/>
              <w:contextualSpacing w:val="0"/>
              <w:rPr>
                <w:rFonts w:eastAsia="Times New Roman"/>
                <w:sz w:val="20"/>
                <w:szCs w:val="20"/>
              </w:rPr>
            </w:pPr>
            <w:r w:rsidRPr="0091304B">
              <w:rPr>
                <w:rFonts w:eastAsia="Times New Roman"/>
                <w:sz w:val="20"/>
                <w:szCs w:val="20"/>
              </w:rPr>
              <w:t xml:space="preserve">How should I communicate to someone who </w:t>
            </w:r>
            <w:r w:rsidR="005B07A4">
              <w:rPr>
                <w:rFonts w:eastAsia="Times New Roman"/>
                <w:sz w:val="20"/>
                <w:szCs w:val="20"/>
              </w:rPr>
              <w:t xml:space="preserve">teases me or </w:t>
            </w:r>
            <w:r w:rsidRPr="0091304B">
              <w:rPr>
                <w:rFonts w:eastAsia="Times New Roman"/>
                <w:sz w:val="20"/>
                <w:szCs w:val="20"/>
              </w:rPr>
              <w:t>hurts my feel</w:t>
            </w:r>
            <w:r w:rsidR="000851E6">
              <w:rPr>
                <w:rFonts w:eastAsia="Times New Roman"/>
                <w:sz w:val="20"/>
                <w:szCs w:val="20"/>
              </w:rPr>
              <w:t>ings? (CH09-Gr.3-S.3-GLE.2</w:t>
            </w:r>
            <w:r w:rsidR="000F6A43">
              <w:rPr>
                <w:rFonts w:eastAsia="Times New Roman"/>
                <w:sz w:val="20"/>
                <w:szCs w:val="20"/>
              </w:rPr>
              <w:t>;I</w:t>
            </w:r>
            <w:r w:rsidR="000851E6">
              <w:rPr>
                <w:rFonts w:eastAsia="Times New Roman"/>
                <w:sz w:val="20"/>
                <w:szCs w:val="20"/>
              </w:rPr>
              <w:t>Q.3</w:t>
            </w:r>
            <w:r w:rsidR="000A703D">
              <w:rPr>
                <w:rFonts w:eastAsia="Times New Roman"/>
                <w:sz w:val="20"/>
                <w:szCs w:val="20"/>
              </w:rPr>
              <w:t>;R</w:t>
            </w:r>
            <w:r w:rsidRPr="0091304B">
              <w:rPr>
                <w:rFonts w:eastAsia="Times New Roman"/>
                <w:sz w:val="20"/>
                <w:szCs w:val="20"/>
              </w:rPr>
              <w:t>A.1)</w:t>
            </w:r>
            <w:r w:rsidR="004C7CA7">
              <w:rPr>
                <w:rFonts w:eastAsia="Times New Roman"/>
                <w:sz w:val="20"/>
                <w:szCs w:val="20"/>
              </w:rPr>
              <w:t xml:space="preserve"> and</w:t>
            </w:r>
            <w:r w:rsidR="005B07A4">
              <w:rPr>
                <w:rFonts w:eastAsia="Times New Roman"/>
                <w:sz w:val="20"/>
                <w:szCs w:val="20"/>
              </w:rPr>
              <w:t xml:space="preserve"> (</w:t>
            </w:r>
            <w:r w:rsidR="005B07A4" w:rsidRPr="005B07A4">
              <w:rPr>
                <w:rFonts w:eastAsia="Times New Roman"/>
                <w:sz w:val="20"/>
                <w:szCs w:val="20"/>
              </w:rPr>
              <w:t>CH09-Gr.3-S.4-GLE.2</w:t>
            </w:r>
            <w:r w:rsidR="005B07A4">
              <w:rPr>
                <w:rFonts w:eastAsia="Times New Roman"/>
                <w:sz w:val="20"/>
                <w:szCs w:val="20"/>
              </w:rPr>
              <w:t>-EO.1)</w:t>
            </w:r>
          </w:p>
          <w:p w:rsidR="0091304B" w:rsidRPr="0091304B" w:rsidRDefault="0091304B" w:rsidP="00D86FE9">
            <w:pPr>
              <w:pStyle w:val="ListParagraph"/>
              <w:numPr>
                <w:ilvl w:val="0"/>
                <w:numId w:val="4"/>
              </w:numPr>
              <w:spacing w:after="0" w:line="240" w:lineRule="auto"/>
              <w:contextualSpacing w:val="0"/>
              <w:rPr>
                <w:rFonts w:eastAsia="Times New Roman"/>
                <w:sz w:val="20"/>
                <w:szCs w:val="20"/>
              </w:rPr>
            </w:pPr>
            <w:r w:rsidRPr="0091304B">
              <w:rPr>
                <w:rFonts w:eastAsia="Times New Roman"/>
                <w:sz w:val="20"/>
                <w:szCs w:val="20"/>
              </w:rPr>
              <w:t>What if no one respected your space or possess</w:t>
            </w:r>
            <w:r w:rsidR="000851E6">
              <w:rPr>
                <w:rFonts w:eastAsia="Times New Roman"/>
                <w:sz w:val="20"/>
                <w:szCs w:val="20"/>
              </w:rPr>
              <w:t>ions? (CH09-Gr.3-S.3-GLE.1-EO.c</w:t>
            </w:r>
            <w:r w:rsidR="000A703D">
              <w:rPr>
                <w:rFonts w:eastAsia="Times New Roman"/>
                <w:sz w:val="20"/>
                <w:szCs w:val="20"/>
              </w:rPr>
              <w:t>;I</w:t>
            </w:r>
            <w:r w:rsidRPr="0091304B">
              <w:rPr>
                <w:rFonts w:eastAsia="Times New Roman"/>
                <w:sz w:val="20"/>
                <w:szCs w:val="20"/>
              </w:rPr>
              <w:t>Q.2)</w:t>
            </w:r>
          </w:p>
          <w:p w:rsidR="007F2871" w:rsidRPr="00A86B29" w:rsidRDefault="0091304B" w:rsidP="00D86FE9">
            <w:pPr>
              <w:pStyle w:val="ListParagraph"/>
              <w:numPr>
                <w:ilvl w:val="0"/>
                <w:numId w:val="4"/>
              </w:numPr>
              <w:spacing w:after="0" w:line="240" w:lineRule="auto"/>
              <w:contextualSpacing w:val="0"/>
              <w:rPr>
                <w:rFonts w:eastAsia="Times New Roman"/>
                <w:sz w:val="20"/>
                <w:szCs w:val="20"/>
              </w:rPr>
            </w:pPr>
            <w:r w:rsidRPr="0091304B">
              <w:rPr>
                <w:rFonts w:eastAsia="Times New Roman"/>
                <w:sz w:val="20"/>
                <w:szCs w:val="20"/>
              </w:rPr>
              <w:t>How do you show respect to your family and friends? (CH09-Gr.3-S.3-GLE.2-EO.b)</w:t>
            </w:r>
          </w:p>
        </w:tc>
      </w:tr>
      <w:tr w:rsidR="007F2871" w:rsidRPr="00D5423D" w:rsidTr="003F1E48">
        <w:trPr>
          <w:cantSplit/>
          <w:trHeight w:val="337"/>
          <w:jc w:val="center"/>
        </w:trPr>
        <w:tc>
          <w:tcPr>
            <w:tcW w:w="2851" w:type="dxa"/>
            <w:shd w:val="clear" w:color="auto" w:fill="D9D9D9"/>
          </w:tcPr>
          <w:p w:rsidR="007F2871" w:rsidRPr="00D5423D" w:rsidRDefault="007F2871" w:rsidP="00DA4177">
            <w:pPr>
              <w:ind w:left="0" w:firstLine="0"/>
              <w:rPr>
                <w:b/>
                <w:sz w:val="20"/>
                <w:szCs w:val="20"/>
              </w:rPr>
            </w:pPr>
            <w:r w:rsidRPr="00D5423D">
              <w:rPr>
                <w:b/>
                <w:sz w:val="20"/>
                <w:szCs w:val="20"/>
              </w:rPr>
              <w:t>Unit Strands</w:t>
            </w:r>
          </w:p>
        </w:tc>
        <w:tc>
          <w:tcPr>
            <w:tcW w:w="11862" w:type="dxa"/>
            <w:gridSpan w:val="5"/>
          </w:tcPr>
          <w:p w:rsidR="007F2871" w:rsidRPr="00D5423D" w:rsidRDefault="00AF1A7D" w:rsidP="00DA4177">
            <w:pPr>
              <w:ind w:left="0" w:firstLine="0"/>
              <w:rPr>
                <w:sz w:val="20"/>
                <w:szCs w:val="20"/>
              </w:rPr>
            </w:pPr>
            <w:r w:rsidRPr="00AF1A7D">
              <w:rPr>
                <w:sz w:val="20"/>
                <w:szCs w:val="20"/>
              </w:rPr>
              <w:t>Emotional and Social Wellness</w:t>
            </w:r>
            <w:r w:rsidR="004C7CA7">
              <w:rPr>
                <w:sz w:val="20"/>
                <w:szCs w:val="20"/>
              </w:rPr>
              <w:t xml:space="preserve"> and Prevention and Risk Management</w:t>
            </w:r>
          </w:p>
        </w:tc>
      </w:tr>
      <w:tr w:rsidR="007F2871" w:rsidRPr="00D5423D" w:rsidTr="003F1E48">
        <w:trPr>
          <w:cantSplit/>
          <w:trHeight w:val="34"/>
          <w:jc w:val="center"/>
        </w:trPr>
        <w:tc>
          <w:tcPr>
            <w:tcW w:w="2851" w:type="dxa"/>
            <w:shd w:val="clear" w:color="auto" w:fill="D9D9D9"/>
          </w:tcPr>
          <w:p w:rsidR="007F2871" w:rsidRPr="00D5423D" w:rsidRDefault="007F2871" w:rsidP="00DA4177">
            <w:pPr>
              <w:ind w:left="0" w:firstLine="0"/>
              <w:rPr>
                <w:b/>
                <w:sz w:val="20"/>
                <w:szCs w:val="20"/>
              </w:rPr>
            </w:pPr>
            <w:r w:rsidRPr="00D5423D">
              <w:rPr>
                <w:b/>
                <w:sz w:val="20"/>
                <w:szCs w:val="20"/>
              </w:rPr>
              <w:t>Concepts</w:t>
            </w:r>
          </w:p>
        </w:tc>
        <w:tc>
          <w:tcPr>
            <w:tcW w:w="11862" w:type="dxa"/>
            <w:gridSpan w:val="5"/>
          </w:tcPr>
          <w:p w:rsidR="007F2871" w:rsidRPr="00D5423D" w:rsidRDefault="005B07A4" w:rsidP="00DA4177">
            <w:pPr>
              <w:ind w:left="0" w:firstLine="0"/>
              <w:rPr>
                <w:sz w:val="20"/>
                <w:szCs w:val="20"/>
              </w:rPr>
            </w:pPr>
            <w:r>
              <w:rPr>
                <w:sz w:val="20"/>
                <w:szCs w:val="20"/>
              </w:rPr>
              <w:t>Communication, D</w:t>
            </w:r>
            <w:r w:rsidR="00AF1A7D" w:rsidRPr="00AF1A7D">
              <w:rPr>
                <w:sz w:val="20"/>
                <w:szCs w:val="20"/>
              </w:rPr>
              <w:t>ecision-making,</w:t>
            </w:r>
            <w:r>
              <w:rPr>
                <w:sz w:val="20"/>
                <w:szCs w:val="20"/>
              </w:rPr>
              <w:t xml:space="preserve"> Health, Wellness, Influences, B</w:t>
            </w:r>
            <w:r w:rsidR="00AF1A7D" w:rsidRPr="00AF1A7D">
              <w:rPr>
                <w:sz w:val="20"/>
                <w:szCs w:val="20"/>
              </w:rPr>
              <w:t xml:space="preserve">oundaries, </w:t>
            </w:r>
            <w:r>
              <w:rPr>
                <w:sz w:val="20"/>
                <w:szCs w:val="20"/>
              </w:rPr>
              <w:t>R</w:t>
            </w:r>
            <w:r w:rsidR="00AF1A7D" w:rsidRPr="00AF1A7D">
              <w:rPr>
                <w:sz w:val="20"/>
                <w:szCs w:val="20"/>
              </w:rPr>
              <w:t xml:space="preserve">espect, </w:t>
            </w:r>
            <w:r>
              <w:rPr>
                <w:sz w:val="20"/>
                <w:szCs w:val="20"/>
              </w:rPr>
              <w:t>Pro-social behaviors, Emotions, Skills, R</w:t>
            </w:r>
            <w:r w:rsidR="00AF1A7D" w:rsidRPr="00AF1A7D">
              <w:rPr>
                <w:sz w:val="20"/>
                <w:szCs w:val="20"/>
              </w:rPr>
              <w:t>elationships</w:t>
            </w:r>
          </w:p>
        </w:tc>
      </w:tr>
    </w:tbl>
    <w:p w:rsidR="007F2871" w:rsidRPr="00A86B29" w:rsidRDefault="007F2871" w:rsidP="00DA417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3F1E48">
        <w:trPr>
          <w:jc w:val="center"/>
        </w:trPr>
        <w:tc>
          <w:tcPr>
            <w:tcW w:w="4976" w:type="dxa"/>
            <w:shd w:val="clear" w:color="auto" w:fill="D9D9D9"/>
            <w:tcMar>
              <w:top w:w="115" w:type="dxa"/>
              <w:left w:w="115" w:type="dxa"/>
              <w:bottom w:w="115" w:type="dxa"/>
              <w:right w:w="115" w:type="dxa"/>
            </w:tcMar>
          </w:tcPr>
          <w:p w:rsidR="007F2871" w:rsidRPr="00FC1F65" w:rsidRDefault="007F2871" w:rsidP="00DA4177">
            <w:pPr>
              <w:ind w:left="0" w:firstLine="0"/>
              <w:rPr>
                <w:i/>
                <w:sz w:val="20"/>
                <w:szCs w:val="20"/>
              </w:rPr>
            </w:pPr>
            <w:r w:rsidRPr="00D5423D">
              <w:rPr>
                <w:b/>
                <w:sz w:val="24"/>
                <w:szCs w:val="20"/>
              </w:rPr>
              <w:t>Generalizations</w:t>
            </w:r>
          </w:p>
          <w:p w:rsidR="007F2871" w:rsidRPr="00D5423D" w:rsidRDefault="007F2871" w:rsidP="00DA4177">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DA4177">
            <w:pPr>
              <w:ind w:left="0" w:firstLine="0"/>
              <w:jc w:val="center"/>
              <w:rPr>
                <w:i/>
                <w:szCs w:val="20"/>
              </w:rPr>
            </w:pPr>
            <w:r w:rsidRPr="00D5423D">
              <w:rPr>
                <w:b/>
                <w:sz w:val="24"/>
                <w:szCs w:val="20"/>
              </w:rPr>
              <w:t>Guiding Questions</w:t>
            </w:r>
          </w:p>
          <w:p w:rsidR="007F2871" w:rsidRPr="00D5423D" w:rsidRDefault="007F2871" w:rsidP="00DA4177">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3F1E48">
        <w:trPr>
          <w:trHeight w:val="31"/>
          <w:jc w:val="center"/>
        </w:trPr>
        <w:tc>
          <w:tcPr>
            <w:tcW w:w="4976" w:type="dxa"/>
            <w:shd w:val="clear" w:color="auto" w:fill="auto"/>
            <w:tcMar>
              <w:top w:w="115" w:type="dxa"/>
              <w:left w:w="115" w:type="dxa"/>
              <w:bottom w:w="115" w:type="dxa"/>
              <w:right w:w="115" w:type="dxa"/>
            </w:tcMar>
          </w:tcPr>
          <w:p w:rsidR="007F2871" w:rsidRPr="00D5423D" w:rsidRDefault="00770E66" w:rsidP="00770E66">
            <w:pPr>
              <w:ind w:left="0" w:firstLine="0"/>
              <w:rPr>
                <w:sz w:val="20"/>
                <w:szCs w:val="20"/>
              </w:rPr>
            </w:pPr>
            <w:r>
              <w:rPr>
                <w:sz w:val="20"/>
                <w:szCs w:val="20"/>
              </w:rPr>
              <w:t>The communication of personal</w:t>
            </w:r>
            <w:r w:rsidR="00AF1A7D" w:rsidRPr="00AF1A7D">
              <w:rPr>
                <w:sz w:val="20"/>
                <w:szCs w:val="20"/>
              </w:rPr>
              <w:t xml:space="preserve"> </w:t>
            </w:r>
            <w:r>
              <w:rPr>
                <w:sz w:val="20"/>
                <w:szCs w:val="20"/>
              </w:rPr>
              <w:t xml:space="preserve">space and boundaries helps maintain </w:t>
            </w:r>
            <w:r w:rsidR="00AF1A7D" w:rsidRPr="00AF1A7D">
              <w:rPr>
                <w:sz w:val="20"/>
                <w:szCs w:val="20"/>
              </w:rPr>
              <w:t>healthy relationsh</w:t>
            </w:r>
            <w:r w:rsidR="000851E6">
              <w:rPr>
                <w:sz w:val="20"/>
                <w:szCs w:val="20"/>
              </w:rPr>
              <w:t>ips.  (CH09-Gr.3-S.3-GLE.1-EO.c</w:t>
            </w:r>
            <w:r w:rsidR="000A703D">
              <w:rPr>
                <w:sz w:val="20"/>
                <w:szCs w:val="20"/>
              </w:rPr>
              <w:t>;I</w:t>
            </w:r>
            <w:r w:rsidR="00AF1A7D" w:rsidRPr="00AF1A7D">
              <w:rPr>
                <w:sz w:val="20"/>
                <w:szCs w:val="20"/>
              </w:rPr>
              <w:t>Q.2)</w:t>
            </w:r>
          </w:p>
        </w:tc>
        <w:tc>
          <w:tcPr>
            <w:tcW w:w="4832" w:type="dxa"/>
            <w:shd w:val="clear" w:color="auto" w:fill="auto"/>
          </w:tcPr>
          <w:p w:rsidR="007F2871" w:rsidRPr="00D5423D" w:rsidRDefault="00AF1A7D" w:rsidP="00DA4177">
            <w:pPr>
              <w:ind w:left="288" w:hanging="288"/>
              <w:rPr>
                <w:sz w:val="20"/>
                <w:szCs w:val="20"/>
              </w:rPr>
            </w:pPr>
            <w:r w:rsidRPr="00AF1A7D">
              <w:rPr>
                <w:sz w:val="20"/>
                <w:szCs w:val="20"/>
              </w:rPr>
              <w:t>Why is it important for a person to communicate to others about their own personal space and bounda</w:t>
            </w:r>
            <w:r w:rsidR="000851E6">
              <w:rPr>
                <w:sz w:val="20"/>
                <w:szCs w:val="20"/>
              </w:rPr>
              <w:t>ries? (CH09-Gr.3-S.3-GLE.1-EO.c</w:t>
            </w:r>
            <w:r w:rsidR="000A703D">
              <w:rPr>
                <w:sz w:val="20"/>
                <w:szCs w:val="20"/>
              </w:rPr>
              <w:t>;I</w:t>
            </w:r>
            <w:r w:rsidRPr="00AF1A7D">
              <w:rPr>
                <w:sz w:val="20"/>
                <w:szCs w:val="20"/>
              </w:rPr>
              <w:t>Q.2)</w:t>
            </w:r>
          </w:p>
        </w:tc>
        <w:tc>
          <w:tcPr>
            <w:tcW w:w="4905" w:type="dxa"/>
            <w:shd w:val="clear" w:color="auto" w:fill="auto"/>
          </w:tcPr>
          <w:p w:rsidR="007F2871" w:rsidRPr="00D5423D" w:rsidRDefault="00AF1A7D" w:rsidP="00DA4177">
            <w:pPr>
              <w:ind w:left="288" w:hanging="288"/>
              <w:rPr>
                <w:sz w:val="20"/>
                <w:szCs w:val="20"/>
              </w:rPr>
            </w:pPr>
            <w:r w:rsidRPr="00AF1A7D">
              <w:rPr>
                <w:sz w:val="20"/>
                <w:szCs w:val="20"/>
              </w:rPr>
              <w:t>When was a time you had to communicate your boundaries and personal space to a fr</w:t>
            </w:r>
            <w:r w:rsidR="000851E6">
              <w:rPr>
                <w:sz w:val="20"/>
                <w:szCs w:val="20"/>
              </w:rPr>
              <w:t>iend? (CH09-Gr.3-S.3-GLE.1-EO.c</w:t>
            </w:r>
            <w:r w:rsidR="000A703D">
              <w:rPr>
                <w:sz w:val="20"/>
                <w:szCs w:val="20"/>
              </w:rPr>
              <w:t>;I</w:t>
            </w:r>
            <w:r w:rsidRPr="00AF1A7D">
              <w:rPr>
                <w:sz w:val="20"/>
                <w:szCs w:val="20"/>
              </w:rPr>
              <w:t>Q.2)</w:t>
            </w:r>
          </w:p>
        </w:tc>
      </w:tr>
      <w:tr w:rsidR="007F2871" w:rsidRPr="00D5423D" w:rsidTr="003F1E48">
        <w:trPr>
          <w:jc w:val="center"/>
        </w:trPr>
        <w:tc>
          <w:tcPr>
            <w:tcW w:w="4976" w:type="dxa"/>
            <w:shd w:val="clear" w:color="auto" w:fill="auto"/>
            <w:tcMar>
              <w:top w:w="115" w:type="dxa"/>
              <w:left w:w="115" w:type="dxa"/>
              <w:bottom w:w="115" w:type="dxa"/>
              <w:right w:w="115" w:type="dxa"/>
            </w:tcMar>
          </w:tcPr>
          <w:p w:rsidR="007F2871" w:rsidRPr="00D5423D" w:rsidRDefault="00770E66" w:rsidP="00770E66">
            <w:pPr>
              <w:ind w:left="0" w:firstLine="0"/>
              <w:rPr>
                <w:sz w:val="20"/>
                <w:szCs w:val="20"/>
              </w:rPr>
            </w:pPr>
            <w:r>
              <w:rPr>
                <w:sz w:val="20"/>
                <w:szCs w:val="20"/>
              </w:rPr>
              <w:t xml:space="preserve">Positive decision making (including </w:t>
            </w:r>
            <w:r w:rsidR="00AF1A7D" w:rsidRPr="00AF1A7D">
              <w:rPr>
                <w:sz w:val="20"/>
                <w:szCs w:val="20"/>
              </w:rPr>
              <w:t>cooperation, consi</w:t>
            </w:r>
            <w:r>
              <w:rPr>
                <w:sz w:val="20"/>
                <w:szCs w:val="20"/>
              </w:rPr>
              <w:t>deration, and respect for others) exemplifies</w:t>
            </w:r>
            <w:r w:rsidR="00AF1A7D" w:rsidRPr="00AF1A7D">
              <w:rPr>
                <w:sz w:val="20"/>
                <w:szCs w:val="20"/>
              </w:rPr>
              <w:t xml:space="preserve"> pro-social beha</w:t>
            </w:r>
            <w:r w:rsidR="000851E6">
              <w:rPr>
                <w:sz w:val="20"/>
                <w:szCs w:val="20"/>
              </w:rPr>
              <w:t>vior. (CH09-Gr.3-S.3-GLE.1-EO.e</w:t>
            </w:r>
            <w:r w:rsidR="000A703D">
              <w:rPr>
                <w:sz w:val="20"/>
                <w:szCs w:val="20"/>
              </w:rPr>
              <w:t>;R</w:t>
            </w:r>
            <w:r w:rsidR="00AF1A7D" w:rsidRPr="00AF1A7D">
              <w:rPr>
                <w:sz w:val="20"/>
                <w:szCs w:val="20"/>
              </w:rPr>
              <w:t>A.2)</w:t>
            </w:r>
            <w:r w:rsidR="00C64009">
              <w:rPr>
                <w:sz w:val="20"/>
                <w:szCs w:val="20"/>
              </w:rPr>
              <w:t xml:space="preserve"> and </w:t>
            </w:r>
            <w:r w:rsidR="00C64009" w:rsidRPr="00C64009">
              <w:rPr>
                <w:sz w:val="20"/>
                <w:szCs w:val="20"/>
              </w:rPr>
              <w:t>(CH09-Gr.3-S.4-GLE.2-EO.a)</w:t>
            </w:r>
          </w:p>
        </w:tc>
        <w:tc>
          <w:tcPr>
            <w:tcW w:w="4832" w:type="dxa"/>
            <w:shd w:val="clear" w:color="auto" w:fill="auto"/>
          </w:tcPr>
          <w:p w:rsidR="007F2871" w:rsidRDefault="00AF1A7D" w:rsidP="00DA4177">
            <w:pPr>
              <w:ind w:left="288" w:hanging="288"/>
              <w:rPr>
                <w:sz w:val="20"/>
                <w:szCs w:val="20"/>
              </w:rPr>
            </w:pPr>
            <w:r w:rsidRPr="00AF1A7D">
              <w:rPr>
                <w:sz w:val="20"/>
                <w:szCs w:val="20"/>
              </w:rPr>
              <w:t>How does positive decision making impact pro-social behav</w:t>
            </w:r>
            <w:r w:rsidR="000851E6">
              <w:rPr>
                <w:sz w:val="20"/>
                <w:szCs w:val="20"/>
              </w:rPr>
              <w:t>iors? (CH09-Gr.3-S.3-GLE.1-EO.e</w:t>
            </w:r>
            <w:r w:rsidR="000A703D">
              <w:rPr>
                <w:sz w:val="20"/>
                <w:szCs w:val="20"/>
              </w:rPr>
              <w:t>;R</w:t>
            </w:r>
            <w:r w:rsidRPr="00AF1A7D">
              <w:rPr>
                <w:sz w:val="20"/>
                <w:szCs w:val="20"/>
              </w:rPr>
              <w:t>A.1,2)</w:t>
            </w:r>
          </w:p>
          <w:p w:rsidR="00C64009" w:rsidRPr="00D5423D" w:rsidRDefault="00C64009" w:rsidP="00DA4177">
            <w:pPr>
              <w:ind w:left="288" w:hanging="288"/>
              <w:rPr>
                <w:sz w:val="20"/>
                <w:szCs w:val="20"/>
              </w:rPr>
            </w:pPr>
            <w:r w:rsidRPr="00C64009">
              <w:rPr>
                <w:sz w:val="20"/>
                <w:szCs w:val="20"/>
              </w:rPr>
              <w:t>Why is it important to show cooperation and respect to others in school?</w:t>
            </w:r>
          </w:p>
        </w:tc>
        <w:tc>
          <w:tcPr>
            <w:tcW w:w="4905" w:type="dxa"/>
            <w:shd w:val="clear" w:color="auto" w:fill="auto"/>
          </w:tcPr>
          <w:p w:rsidR="007F2871" w:rsidRDefault="00AF1A7D" w:rsidP="00DA4177">
            <w:pPr>
              <w:ind w:left="288" w:hanging="288"/>
              <w:rPr>
                <w:sz w:val="20"/>
                <w:szCs w:val="20"/>
              </w:rPr>
            </w:pPr>
            <w:r w:rsidRPr="00AF1A7D">
              <w:rPr>
                <w:sz w:val="20"/>
                <w:szCs w:val="20"/>
              </w:rPr>
              <w:t>How would you feel if other people did not respect your space, property or feelings?  (CH</w:t>
            </w:r>
            <w:r w:rsidR="000851E6">
              <w:rPr>
                <w:sz w:val="20"/>
                <w:szCs w:val="20"/>
              </w:rPr>
              <w:t>09-Gr.3-S.3-GLE.1-EO.e</w:t>
            </w:r>
            <w:r w:rsidR="000A703D">
              <w:rPr>
                <w:sz w:val="20"/>
                <w:szCs w:val="20"/>
              </w:rPr>
              <w:t>;I</w:t>
            </w:r>
            <w:r w:rsidRPr="00AF1A7D">
              <w:rPr>
                <w:sz w:val="20"/>
                <w:szCs w:val="20"/>
              </w:rPr>
              <w:t>Q.2</w:t>
            </w:r>
            <w:r w:rsidR="00CC049A">
              <w:rPr>
                <w:sz w:val="20"/>
                <w:szCs w:val="20"/>
              </w:rPr>
              <w:t>)</w:t>
            </w:r>
          </w:p>
          <w:p w:rsidR="00C64009" w:rsidRPr="00D5423D" w:rsidRDefault="00C64009" w:rsidP="00DA4177">
            <w:pPr>
              <w:ind w:left="288" w:hanging="288"/>
              <w:rPr>
                <w:sz w:val="20"/>
                <w:szCs w:val="20"/>
              </w:rPr>
            </w:pPr>
            <w:r w:rsidRPr="00C64009">
              <w:rPr>
                <w:sz w:val="20"/>
                <w:szCs w:val="20"/>
              </w:rPr>
              <w:t>How do you show pro-social behavior to your friends?</w:t>
            </w:r>
          </w:p>
        </w:tc>
      </w:tr>
      <w:tr w:rsidR="007F2871" w:rsidRPr="00D5423D" w:rsidTr="003F1E48">
        <w:trPr>
          <w:jc w:val="center"/>
        </w:trPr>
        <w:tc>
          <w:tcPr>
            <w:tcW w:w="4976" w:type="dxa"/>
            <w:shd w:val="clear" w:color="auto" w:fill="auto"/>
            <w:tcMar>
              <w:top w:w="115" w:type="dxa"/>
              <w:left w:w="115" w:type="dxa"/>
              <w:bottom w:w="115" w:type="dxa"/>
              <w:right w:w="115" w:type="dxa"/>
            </w:tcMar>
          </w:tcPr>
          <w:p w:rsidR="007F2871" w:rsidRPr="00D5423D" w:rsidRDefault="00770E66" w:rsidP="00DA4177">
            <w:pPr>
              <w:ind w:left="0" w:firstLine="0"/>
              <w:rPr>
                <w:sz w:val="20"/>
                <w:szCs w:val="20"/>
              </w:rPr>
            </w:pPr>
            <w:r>
              <w:rPr>
                <w:sz w:val="20"/>
                <w:szCs w:val="20"/>
              </w:rPr>
              <w:t>P</w:t>
            </w:r>
            <w:r w:rsidR="00AF1A7D" w:rsidRPr="00AF1A7D">
              <w:rPr>
                <w:sz w:val="20"/>
                <w:szCs w:val="20"/>
              </w:rPr>
              <w:t xml:space="preserve">ositive communication </w:t>
            </w:r>
            <w:r>
              <w:rPr>
                <w:sz w:val="20"/>
                <w:szCs w:val="20"/>
              </w:rPr>
              <w:t>with peer</w:t>
            </w:r>
            <w:r w:rsidR="00840D2E">
              <w:rPr>
                <w:sz w:val="20"/>
                <w:szCs w:val="20"/>
              </w:rPr>
              <w:t>s</w:t>
            </w:r>
            <w:r w:rsidR="00AF1A7D" w:rsidRPr="00AF1A7D">
              <w:rPr>
                <w:sz w:val="20"/>
                <w:szCs w:val="20"/>
              </w:rPr>
              <w:t xml:space="preserve"> enhance</w:t>
            </w:r>
            <w:r>
              <w:rPr>
                <w:sz w:val="20"/>
                <w:szCs w:val="20"/>
              </w:rPr>
              <w:t>s</w:t>
            </w:r>
            <w:r w:rsidR="00AF1A7D" w:rsidRPr="00AF1A7D">
              <w:rPr>
                <w:sz w:val="20"/>
                <w:szCs w:val="20"/>
              </w:rPr>
              <w:t xml:space="preserve"> an individual’s overall health and welln</w:t>
            </w:r>
            <w:r w:rsidR="000851E6">
              <w:rPr>
                <w:sz w:val="20"/>
                <w:szCs w:val="20"/>
              </w:rPr>
              <w:t>ess.  (CH09-Gr.3-S.3-GLE.2-EO.b</w:t>
            </w:r>
            <w:r w:rsidR="000A703D">
              <w:rPr>
                <w:sz w:val="20"/>
                <w:szCs w:val="20"/>
              </w:rPr>
              <w:t>;</w:t>
            </w:r>
            <w:r w:rsidR="00846603">
              <w:rPr>
                <w:sz w:val="20"/>
                <w:szCs w:val="20"/>
              </w:rPr>
              <w:t>N.</w:t>
            </w:r>
            <w:r w:rsidR="00AF1A7D" w:rsidRPr="00AF1A7D">
              <w:rPr>
                <w:sz w:val="20"/>
                <w:szCs w:val="20"/>
              </w:rPr>
              <w:t>1)</w:t>
            </w:r>
          </w:p>
        </w:tc>
        <w:tc>
          <w:tcPr>
            <w:tcW w:w="4832" w:type="dxa"/>
            <w:shd w:val="clear" w:color="auto" w:fill="auto"/>
          </w:tcPr>
          <w:p w:rsidR="007F2871" w:rsidRPr="00E53439" w:rsidRDefault="00AF1A7D" w:rsidP="00DA4177">
            <w:pPr>
              <w:ind w:left="288" w:hanging="288"/>
              <w:rPr>
                <w:sz w:val="20"/>
                <w:szCs w:val="20"/>
              </w:rPr>
            </w:pPr>
            <w:r w:rsidRPr="00AF1A7D">
              <w:rPr>
                <w:sz w:val="20"/>
                <w:szCs w:val="20"/>
              </w:rPr>
              <w:t>What are some ways people can positively communicate to others in order to show care and consideration that will enhance mental and emotional hea</w:t>
            </w:r>
            <w:r w:rsidR="000851E6">
              <w:rPr>
                <w:sz w:val="20"/>
                <w:szCs w:val="20"/>
              </w:rPr>
              <w:t>lth?  (CH09-Gr.3-S.3-GLE.2-EO.b</w:t>
            </w:r>
            <w:r w:rsidR="000A703D">
              <w:rPr>
                <w:sz w:val="20"/>
                <w:szCs w:val="20"/>
              </w:rPr>
              <w:t>;</w:t>
            </w:r>
            <w:r w:rsidR="00846603">
              <w:rPr>
                <w:sz w:val="20"/>
                <w:szCs w:val="20"/>
              </w:rPr>
              <w:t>N.</w:t>
            </w:r>
            <w:r w:rsidRPr="00AF1A7D">
              <w:rPr>
                <w:sz w:val="20"/>
                <w:szCs w:val="20"/>
              </w:rPr>
              <w:t>1)</w:t>
            </w:r>
          </w:p>
        </w:tc>
        <w:tc>
          <w:tcPr>
            <w:tcW w:w="4905" w:type="dxa"/>
            <w:shd w:val="clear" w:color="auto" w:fill="auto"/>
          </w:tcPr>
          <w:p w:rsidR="007F2871" w:rsidRPr="00D5423D" w:rsidRDefault="00AF1A7D" w:rsidP="00DA4177">
            <w:pPr>
              <w:ind w:left="288" w:hanging="288"/>
              <w:rPr>
                <w:sz w:val="20"/>
                <w:szCs w:val="20"/>
              </w:rPr>
            </w:pPr>
            <w:r w:rsidRPr="00AF1A7D">
              <w:rPr>
                <w:sz w:val="20"/>
                <w:szCs w:val="20"/>
              </w:rPr>
              <w:t>How do you show respect, care and consideration for your family and friends in order to support these relationsh</w:t>
            </w:r>
            <w:r w:rsidR="000851E6">
              <w:rPr>
                <w:sz w:val="20"/>
                <w:szCs w:val="20"/>
              </w:rPr>
              <w:t>ips?  (CH09-Gr.3-S.3-GLE.2-EO.b</w:t>
            </w:r>
            <w:r w:rsidR="000A703D">
              <w:rPr>
                <w:sz w:val="20"/>
                <w:szCs w:val="20"/>
              </w:rPr>
              <w:t>;</w:t>
            </w:r>
            <w:r w:rsidR="00846603">
              <w:rPr>
                <w:sz w:val="20"/>
                <w:szCs w:val="20"/>
              </w:rPr>
              <w:t>N.</w:t>
            </w:r>
            <w:r w:rsidRPr="00AF1A7D">
              <w:rPr>
                <w:sz w:val="20"/>
                <w:szCs w:val="20"/>
              </w:rPr>
              <w:t>1)</w:t>
            </w:r>
          </w:p>
        </w:tc>
      </w:tr>
      <w:tr w:rsidR="00AF1A7D" w:rsidRPr="00D5423D" w:rsidTr="003F1E48">
        <w:trPr>
          <w:jc w:val="center"/>
        </w:trPr>
        <w:tc>
          <w:tcPr>
            <w:tcW w:w="4976" w:type="dxa"/>
            <w:shd w:val="clear" w:color="auto" w:fill="auto"/>
            <w:tcMar>
              <w:top w:w="115" w:type="dxa"/>
              <w:left w:w="115" w:type="dxa"/>
              <w:bottom w:w="115" w:type="dxa"/>
              <w:right w:w="115" w:type="dxa"/>
            </w:tcMar>
          </w:tcPr>
          <w:p w:rsidR="00AF1A7D" w:rsidRPr="00AF1A7D" w:rsidRDefault="00AF1A7D" w:rsidP="00770E66">
            <w:pPr>
              <w:ind w:left="0" w:firstLine="0"/>
              <w:rPr>
                <w:sz w:val="20"/>
                <w:szCs w:val="20"/>
              </w:rPr>
            </w:pPr>
            <w:r w:rsidRPr="00AF1A7D">
              <w:rPr>
                <w:sz w:val="20"/>
                <w:szCs w:val="20"/>
              </w:rPr>
              <w:t xml:space="preserve">Effective inter-personal skills </w:t>
            </w:r>
            <w:r w:rsidR="00770E66">
              <w:rPr>
                <w:sz w:val="20"/>
                <w:szCs w:val="20"/>
              </w:rPr>
              <w:t xml:space="preserve">allow individuals to </w:t>
            </w:r>
            <w:r w:rsidRPr="00AF1A7D">
              <w:rPr>
                <w:sz w:val="20"/>
                <w:szCs w:val="20"/>
              </w:rPr>
              <w:t>express emotions, personal need</w:t>
            </w:r>
            <w:r w:rsidR="00770E66">
              <w:rPr>
                <w:sz w:val="20"/>
                <w:szCs w:val="20"/>
              </w:rPr>
              <w:t xml:space="preserve">s, and </w:t>
            </w:r>
            <w:r w:rsidRPr="00AF1A7D">
              <w:rPr>
                <w:sz w:val="20"/>
                <w:szCs w:val="20"/>
              </w:rPr>
              <w:t xml:space="preserve">boundaries </w:t>
            </w:r>
            <w:r w:rsidR="00770E66">
              <w:rPr>
                <w:sz w:val="20"/>
                <w:szCs w:val="20"/>
              </w:rPr>
              <w:t>and</w:t>
            </w:r>
            <w:r w:rsidRPr="00AF1A7D">
              <w:rPr>
                <w:sz w:val="20"/>
                <w:szCs w:val="20"/>
              </w:rPr>
              <w:t xml:space="preserve"> build healthy relationshi</w:t>
            </w:r>
            <w:r w:rsidR="000851E6">
              <w:rPr>
                <w:sz w:val="20"/>
                <w:szCs w:val="20"/>
              </w:rPr>
              <w:t>ps. (CH09-Gr.3-S.3-GLE.2-EO.a,d</w:t>
            </w:r>
            <w:r w:rsidR="000A703D">
              <w:rPr>
                <w:sz w:val="20"/>
                <w:szCs w:val="20"/>
              </w:rPr>
              <w:t>;R</w:t>
            </w:r>
            <w:r w:rsidRPr="00AF1A7D">
              <w:rPr>
                <w:sz w:val="20"/>
                <w:szCs w:val="20"/>
              </w:rPr>
              <w:t>A.1)</w:t>
            </w:r>
          </w:p>
        </w:tc>
        <w:tc>
          <w:tcPr>
            <w:tcW w:w="4832" w:type="dxa"/>
            <w:shd w:val="clear" w:color="auto" w:fill="auto"/>
          </w:tcPr>
          <w:p w:rsidR="00AF1A7D" w:rsidRPr="00AF1A7D" w:rsidRDefault="00AF1A7D" w:rsidP="00DA4177">
            <w:pPr>
              <w:ind w:left="288" w:hanging="288"/>
              <w:rPr>
                <w:sz w:val="20"/>
                <w:szCs w:val="20"/>
              </w:rPr>
            </w:pPr>
            <w:r w:rsidRPr="00AF1A7D">
              <w:rPr>
                <w:sz w:val="20"/>
                <w:szCs w:val="20"/>
              </w:rPr>
              <w:t>What are some effective verbal and no-verbal ways a person can communicate emotions, personal needs and boundaries in a respectful way?  (CH09-Gr.3-S.3-GLE.2-EO.a,d; GLE.1-EO.a,g)</w:t>
            </w:r>
          </w:p>
        </w:tc>
        <w:tc>
          <w:tcPr>
            <w:tcW w:w="4905" w:type="dxa"/>
            <w:shd w:val="clear" w:color="auto" w:fill="auto"/>
          </w:tcPr>
          <w:p w:rsidR="00AF1A7D" w:rsidRPr="00AF1A7D" w:rsidRDefault="00AF1A7D" w:rsidP="00DA4177">
            <w:pPr>
              <w:ind w:left="288" w:hanging="288"/>
              <w:rPr>
                <w:sz w:val="20"/>
                <w:szCs w:val="20"/>
              </w:rPr>
            </w:pPr>
            <w:r w:rsidRPr="00AF1A7D">
              <w:rPr>
                <w:sz w:val="20"/>
                <w:szCs w:val="20"/>
              </w:rPr>
              <w:t>How do you positively and effectively communicate your feelings, personal needs and boundaries to friends and adults in the school and community?  (CH09-Gr.3-S.3- GLE.2-EO.a,d; GLE.1-EO.a,g)</w:t>
            </w:r>
          </w:p>
        </w:tc>
      </w:tr>
    </w:tbl>
    <w:p w:rsidR="007F2871" w:rsidRDefault="007F2871" w:rsidP="00DA4177">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3F1E48">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DA4177">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DA4177">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DA4177">
            <w:pPr>
              <w:ind w:left="0" w:firstLine="0"/>
              <w:rPr>
                <w:b/>
                <w:sz w:val="24"/>
                <w:szCs w:val="20"/>
              </w:rPr>
            </w:pPr>
            <w:r w:rsidRPr="00D5423D">
              <w:rPr>
                <w:b/>
                <w:sz w:val="24"/>
                <w:szCs w:val="20"/>
              </w:rPr>
              <w:t>Key Skills:</w:t>
            </w:r>
          </w:p>
          <w:p w:rsidR="007F2871" w:rsidRPr="00FC1F65" w:rsidRDefault="007F2871" w:rsidP="00DA4177">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3F1E48">
        <w:trPr>
          <w:cantSplit/>
          <w:trHeight w:val="654"/>
          <w:jc w:val="center"/>
        </w:trPr>
        <w:tc>
          <w:tcPr>
            <w:tcW w:w="7356" w:type="dxa"/>
            <w:shd w:val="clear" w:color="auto" w:fill="auto"/>
            <w:tcMar>
              <w:top w:w="115" w:type="dxa"/>
              <w:left w:w="115" w:type="dxa"/>
              <w:bottom w:w="115" w:type="dxa"/>
              <w:right w:w="115" w:type="dxa"/>
            </w:tcMar>
          </w:tcPr>
          <w:p w:rsidR="00AF1A7D" w:rsidRPr="006B299D"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The characteristics of self-respect and positive self-esteem  </w:t>
            </w:r>
            <w:r w:rsidRPr="006B299D">
              <w:rPr>
                <w:rFonts w:eastAsia="Times New Roman"/>
                <w:sz w:val="20"/>
                <w:szCs w:val="20"/>
              </w:rPr>
              <w:t>(</w:t>
            </w:r>
            <w:r w:rsidRPr="006B299D">
              <w:rPr>
                <w:sz w:val="20"/>
                <w:szCs w:val="20"/>
              </w:rPr>
              <w:t>CH09-Gr.3-S.3-GLE.2-EO.a)</w:t>
            </w:r>
          </w:p>
          <w:p w:rsidR="00AF1A7D" w:rsidRPr="006B299D" w:rsidRDefault="00FF7D73" w:rsidP="00D86FE9">
            <w:pPr>
              <w:pStyle w:val="ListParagraph"/>
              <w:numPr>
                <w:ilvl w:val="0"/>
                <w:numId w:val="2"/>
              </w:numPr>
              <w:spacing w:after="0" w:line="240" w:lineRule="auto"/>
              <w:contextualSpacing w:val="0"/>
              <w:rPr>
                <w:sz w:val="20"/>
                <w:szCs w:val="20"/>
              </w:rPr>
            </w:pPr>
            <w:r>
              <w:rPr>
                <w:sz w:val="20"/>
                <w:szCs w:val="20"/>
              </w:rPr>
              <w:t>P</w:t>
            </w:r>
            <w:r w:rsidR="00AF1A7D" w:rsidRPr="006B299D">
              <w:rPr>
                <w:sz w:val="20"/>
                <w:szCs w:val="20"/>
              </w:rPr>
              <w:t xml:space="preserve">ersonal space and boundaries for self and others </w:t>
            </w:r>
            <w:r w:rsidR="00AF1A7D" w:rsidRPr="006B299D">
              <w:rPr>
                <w:rFonts w:eastAsia="Times New Roman"/>
                <w:sz w:val="20"/>
                <w:szCs w:val="20"/>
              </w:rPr>
              <w:t>(</w:t>
            </w:r>
            <w:r w:rsidR="000851E6">
              <w:rPr>
                <w:sz w:val="20"/>
                <w:szCs w:val="20"/>
              </w:rPr>
              <w:t>CH09-Gr.3-S.3-GLE.1-EO.c</w:t>
            </w:r>
            <w:r w:rsidR="000A703D">
              <w:rPr>
                <w:sz w:val="20"/>
                <w:szCs w:val="20"/>
              </w:rPr>
              <w:t>;I</w:t>
            </w:r>
            <w:r w:rsidR="00AF1A7D" w:rsidRPr="006B299D">
              <w:rPr>
                <w:sz w:val="20"/>
                <w:szCs w:val="20"/>
              </w:rPr>
              <w:t xml:space="preserve">Q.2) </w:t>
            </w:r>
          </w:p>
          <w:p w:rsidR="00AF1A7D" w:rsidRPr="006B299D" w:rsidRDefault="00FF7D73" w:rsidP="00D86FE9">
            <w:pPr>
              <w:pStyle w:val="ListParagraph"/>
              <w:numPr>
                <w:ilvl w:val="0"/>
                <w:numId w:val="2"/>
              </w:numPr>
              <w:spacing w:after="0" w:line="240" w:lineRule="auto"/>
              <w:contextualSpacing w:val="0"/>
              <w:rPr>
                <w:sz w:val="20"/>
                <w:szCs w:val="20"/>
              </w:rPr>
            </w:pPr>
            <w:r>
              <w:rPr>
                <w:sz w:val="20"/>
                <w:szCs w:val="20"/>
              </w:rPr>
              <w:t>P</w:t>
            </w:r>
            <w:r w:rsidR="00AF1A7D" w:rsidRPr="006B299D">
              <w:rPr>
                <w:sz w:val="20"/>
                <w:szCs w:val="20"/>
              </w:rPr>
              <w:t xml:space="preserve">ro-social behavior  </w:t>
            </w:r>
            <w:r w:rsidR="00AF1A7D" w:rsidRPr="006B299D">
              <w:rPr>
                <w:rFonts w:eastAsia="Times New Roman"/>
                <w:sz w:val="20"/>
                <w:szCs w:val="20"/>
              </w:rPr>
              <w:t>(</w:t>
            </w:r>
            <w:r w:rsidR="000851E6">
              <w:rPr>
                <w:sz w:val="20"/>
                <w:szCs w:val="20"/>
              </w:rPr>
              <w:t>CH09-Gr.3-S.3-GLE.1-EO.e</w:t>
            </w:r>
            <w:r w:rsidR="000A703D">
              <w:rPr>
                <w:sz w:val="20"/>
                <w:szCs w:val="20"/>
              </w:rPr>
              <w:t>;R</w:t>
            </w:r>
            <w:r w:rsidR="00AF1A7D" w:rsidRPr="006B299D">
              <w:rPr>
                <w:sz w:val="20"/>
                <w:szCs w:val="20"/>
              </w:rPr>
              <w:t>A.2)</w:t>
            </w:r>
            <w:r w:rsidR="001F7A58" w:rsidRPr="001F7A58">
              <w:rPr>
                <w:sz w:val="20"/>
                <w:szCs w:val="20"/>
              </w:rPr>
              <w:t xml:space="preserve"> </w:t>
            </w:r>
            <w:r w:rsidR="001F7A58">
              <w:rPr>
                <w:sz w:val="20"/>
                <w:szCs w:val="20"/>
              </w:rPr>
              <w:t xml:space="preserve">and </w:t>
            </w:r>
            <w:r w:rsidR="001F7A58" w:rsidRPr="001F7A58">
              <w:rPr>
                <w:sz w:val="20"/>
                <w:szCs w:val="20"/>
              </w:rPr>
              <w:t>(CH09-Gr.3-S.4-GLE.2-EO.a)</w:t>
            </w:r>
          </w:p>
          <w:p w:rsidR="00AF1A7D" w:rsidRPr="006B299D"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Interpersonal communication skills  </w:t>
            </w:r>
            <w:r w:rsidRPr="006B299D">
              <w:rPr>
                <w:rFonts w:eastAsia="Times New Roman"/>
                <w:sz w:val="20"/>
                <w:szCs w:val="20"/>
              </w:rPr>
              <w:t>(</w:t>
            </w:r>
            <w:r w:rsidR="000851E6">
              <w:rPr>
                <w:sz w:val="20"/>
                <w:szCs w:val="20"/>
              </w:rPr>
              <w:t>CH09-Gr.3-S.3-GLE.2-EO.a,d</w:t>
            </w:r>
            <w:r w:rsidR="000A703D">
              <w:rPr>
                <w:sz w:val="20"/>
                <w:szCs w:val="20"/>
              </w:rPr>
              <w:t>;R</w:t>
            </w:r>
            <w:r w:rsidRPr="006B299D">
              <w:rPr>
                <w:sz w:val="20"/>
                <w:szCs w:val="20"/>
              </w:rPr>
              <w:t>A.1)</w:t>
            </w:r>
          </w:p>
          <w:p w:rsidR="007F2871" w:rsidRPr="00D5423D" w:rsidRDefault="00FF7D73" w:rsidP="00D86FE9">
            <w:pPr>
              <w:pStyle w:val="ListParagraph"/>
              <w:numPr>
                <w:ilvl w:val="0"/>
                <w:numId w:val="2"/>
              </w:numPr>
              <w:spacing w:after="0" w:line="240" w:lineRule="auto"/>
              <w:contextualSpacing w:val="0"/>
              <w:rPr>
                <w:sz w:val="20"/>
                <w:szCs w:val="20"/>
              </w:rPr>
            </w:pPr>
            <w:r>
              <w:rPr>
                <w:sz w:val="20"/>
                <w:szCs w:val="20"/>
              </w:rPr>
              <w:t>V</w:t>
            </w:r>
            <w:r w:rsidR="00AF1A7D" w:rsidRPr="006B299D">
              <w:rPr>
                <w:sz w:val="20"/>
                <w:szCs w:val="20"/>
              </w:rPr>
              <w:t xml:space="preserve">erbal and non-verbal communication  </w:t>
            </w:r>
            <w:r w:rsidR="00AF1A7D" w:rsidRPr="006B299D">
              <w:rPr>
                <w:rFonts w:eastAsia="Times New Roman"/>
                <w:sz w:val="20"/>
                <w:szCs w:val="20"/>
              </w:rPr>
              <w:t>(</w:t>
            </w:r>
            <w:r w:rsidR="00AF1A7D" w:rsidRPr="006B299D">
              <w:rPr>
                <w:sz w:val="20"/>
                <w:szCs w:val="20"/>
              </w:rPr>
              <w:t>CH09-Gr.3-S.3-GLE.2-EO.a,d;</w:t>
            </w:r>
            <w:r w:rsidR="007A2C77">
              <w:rPr>
                <w:sz w:val="20"/>
                <w:szCs w:val="20"/>
              </w:rPr>
              <w:t xml:space="preserve"> and</w:t>
            </w:r>
            <w:r w:rsidR="00AF1A7D" w:rsidRPr="006B299D">
              <w:rPr>
                <w:sz w:val="20"/>
                <w:szCs w:val="20"/>
              </w:rPr>
              <w:t xml:space="preserve"> GLE.1-EO.a,g)</w:t>
            </w:r>
          </w:p>
        </w:tc>
        <w:tc>
          <w:tcPr>
            <w:tcW w:w="7357" w:type="dxa"/>
            <w:shd w:val="clear" w:color="auto" w:fill="auto"/>
          </w:tcPr>
          <w:p w:rsidR="00AF1A7D" w:rsidRPr="006B299D" w:rsidRDefault="00AF1A7D" w:rsidP="00D86FE9">
            <w:pPr>
              <w:pStyle w:val="ListParagraph"/>
              <w:numPr>
                <w:ilvl w:val="0"/>
                <w:numId w:val="2"/>
              </w:numPr>
              <w:spacing w:after="0" w:line="240" w:lineRule="auto"/>
              <w:contextualSpacing w:val="0"/>
              <w:rPr>
                <w:sz w:val="20"/>
                <w:szCs w:val="20"/>
              </w:rPr>
            </w:pPr>
            <w:r w:rsidRPr="006B299D">
              <w:rPr>
                <w:sz w:val="20"/>
                <w:szCs w:val="20"/>
              </w:rPr>
              <w:t>Discuss examples of the characteristics of self-respect and self-esteem  (CH09-Gr.3-S.3-GLE.2-EO.a)</w:t>
            </w:r>
          </w:p>
          <w:p w:rsidR="00AF1A7D" w:rsidRPr="006B299D"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Communicate ways to express personal space and boundaries  </w:t>
            </w:r>
            <w:r w:rsidRPr="006B299D">
              <w:rPr>
                <w:rFonts w:eastAsia="Times New Roman"/>
                <w:sz w:val="20"/>
                <w:szCs w:val="20"/>
              </w:rPr>
              <w:t>(</w:t>
            </w:r>
            <w:r w:rsidRPr="006B299D">
              <w:rPr>
                <w:sz w:val="20"/>
                <w:szCs w:val="20"/>
              </w:rPr>
              <w:t>CH</w:t>
            </w:r>
            <w:r w:rsidR="000851E6">
              <w:rPr>
                <w:sz w:val="20"/>
                <w:szCs w:val="20"/>
              </w:rPr>
              <w:t>09-Gr.3-S.3-GLE.1-EO.c</w:t>
            </w:r>
            <w:r w:rsidR="000A703D">
              <w:rPr>
                <w:sz w:val="20"/>
                <w:szCs w:val="20"/>
              </w:rPr>
              <w:t>;I</w:t>
            </w:r>
            <w:r w:rsidRPr="006B299D">
              <w:rPr>
                <w:sz w:val="20"/>
                <w:szCs w:val="20"/>
              </w:rPr>
              <w:t xml:space="preserve">Q.2) </w:t>
            </w:r>
          </w:p>
          <w:p w:rsidR="00AF1A7D" w:rsidRPr="00D13A82"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Describe examples of pro-social behavior  </w:t>
            </w:r>
            <w:r w:rsidRPr="006B299D">
              <w:rPr>
                <w:rFonts w:eastAsia="Times New Roman"/>
                <w:sz w:val="20"/>
                <w:szCs w:val="20"/>
              </w:rPr>
              <w:t>(</w:t>
            </w:r>
            <w:r w:rsidR="000851E6">
              <w:rPr>
                <w:sz w:val="20"/>
                <w:szCs w:val="20"/>
              </w:rPr>
              <w:t>CH09-Gr.3-S.3-GLE.1-EO.e</w:t>
            </w:r>
            <w:r w:rsidR="000A703D">
              <w:rPr>
                <w:sz w:val="20"/>
                <w:szCs w:val="20"/>
              </w:rPr>
              <w:t>;R</w:t>
            </w:r>
            <w:r w:rsidRPr="006B299D">
              <w:rPr>
                <w:sz w:val="20"/>
                <w:szCs w:val="20"/>
              </w:rPr>
              <w:t>A.2)</w:t>
            </w:r>
            <w:r w:rsidR="00D13A82">
              <w:rPr>
                <w:sz w:val="20"/>
                <w:szCs w:val="20"/>
              </w:rPr>
              <w:t xml:space="preserve">and </w:t>
            </w:r>
            <w:r w:rsidR="00D13A82" w:rsidRPr="00D13A82">
              <w:rPr>
                <w:sz w:val="20"/>
                <w:szCs w:val="20"/>
              </w:rPr>
              <w:t>(CH09-Gr.3-S.4-GLE.2-EO.a)</w:t>
            </w:r>
          </w:p>
          <w:p w:rsidR="00AF1A7D" w:rsidRPr="006B299D"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Develop goals for learning positive interpersonal communication skills  </w:t>
            </w:r>
            <w:r w:rsidRPr="006B299D">
              <w:rPr>
                <w:rFonts w:eastAsia="Times New Roman"/>
                <w:sz w:val="20"/>
                <w:szCs w:val="20"/>
              </w:rPr>
              <w:t>(</w:t>
            </w:r>
            <w:r w:rsidR="000851E6">
              <w:rPr>
                <w:sz w:val="20"/>
                <w:szCs w:val="20"/>
              </w:rPr>
              <w:t>CH09-Gr.3-S.3-GLE.2-EO.a,d</w:t>
            </w:r>
            <w:r w:rsidR="000A703D">
              <w:rPr>
                <w:sz w:val="20"/>
                <w:szCs w:val="20"/>
              </w:rPr>
              <w:t>;R</w:t>
            </w:r>
            <w:r w:rsidRPr="006B299D">
              <w:rPr>
                <w:sz w:val="20"/>
                <w:szCs w:val="20"/>
              </w:rPr>
              <w:t>A.1)</w:t>
            </w:r>
          </w:p>
          <w:p w:rsidR="007F2871" w:rsidRPr="00D5423D" w:rsidRDefault="00AF1A7D" w:rsidP="00D86FE9">
            <w:pPr>
              <w:pStyle w:val="ListParagraph"/>
              <w:numPr>
                <w:ilvl w:val="0"/>
                <w:numId w:val="2"/>
              </w:numPr>
              <w:spacing w:after="0" w:line="240" w:lineRule="auto"/>
              <w:contextualSpacing w:val="0"/>
              <w:rPr>
                <w:sz w:val="20"/>
                <w:szCs w:val="20"/>
              </w:rPr>
            </w:pPr>
            <w:r w:rsidRPr="006B299D">
              <w:rPr>
                <w:sz w:val="20"/>
                <w:szCs w:val="20"/>
              </w:rPr>
              <w:t xml:space="preserve">Identify ways to express verbal and non-verbal communication  </w:t>
            </w:r>
            <w:r w:rsidRPr="006B299D">
              <w:rPr>
                <w:rFonts w:eastAsia="Times New Roman"/>
                <w:sz w:val="20"/>
                <w:szCs w:val="20"/>
              </w:rPr>
              <w:t>(</w:t>
            </w:r>
            <w:r w:rsidRPr="006B299D">
              <w:rPr>
                <w:sz w:val="20"/>
                <w:szCs w:val="20"/>
              </w:rPr>
              <w:t>CH09-Gr.3-S</w:t>
            </w:r>
            <w:r w:rsidR="007A2C77">
              <w:rPr>
                <w:sz w:val="20"/>
                <w:szCs w:val="20"/>
              </w:rPr>
              <w:t xml:space="preserve">.3-GLE.2-EO.a,d; and </w:t>
            </w:r>
            <w:r w:rsidRPr="006B299D">
              <w:rPr>
                <w:sz w:val="20"/>
                <w:szCs w:val="20"/>
              </w:rPr>
              <w:t>GLE.1-EO.a,g)</w:t>
            </w:r>
          </w:p>
        </w:tc>
      </w:tr>
    </w:tbl>
    <w:p w:rsidR="007F2871" w:rsidRPr="00D5423D" w:rsidRDefault="007F2871" w:rsidP="00DA417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3F1E48">
        <w:trPr>
          <w:trHeight w:val="654"/>
          <w:jc w:val="center"/>
        </w:trPr>
        <w:tc>
          <w:tcPr>
            <w:tcW w:w="14713" w:type="dxa"/>
            <w:gridSpan w:val="3"/>
            <w:shd w:val="clear" w:color="auto" w:fill="D9D9D9"/>
          </w:tcPr>
          <w:p w:rsidR="007F2871" w:rsidRPr="00D5423D" w:rsidRDefault="007F2871" w:rsidP="00DA4177">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DA4177">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3F1E48">
        <w:trPr>
          <w:trHeight w:val="654"/>
          <w:jc w:val="center"/>
        </w:trPr>
        <w:tc>
          <w:tcPr>
            <w:tcW w:w="4904" w:type="dxa"/>
            <w:gridSpan w:val="2"/>
            <w:shd w:val="clear" w:color="auto" w:fill="D9D9D9"/>
          </w:tcPr>
          <w:p w:rsidR="007F2871" w:rsidRPr="00D5423D" w:rsidRDefault="007F2871" w:rsidP="00DA4177">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AF1A7D" w:rsidP="00DA4177">
            <w:pPr>
              <w:ind w:left="0" w:firstLine="0"/>
              <w:rPr>
                <w:i/>
                <w:sz w:val="20"/>
                <w:szCs w:val="20"/>
              </w:rPr>
            </w:pPr>
            <w:r w:rsidRPr="00AF1A7D">
              <w:rPr>
                <w:i/>
                <w:sz w:val="20"/>
                <w:szCs w:val="20"/>
              </w:rPr>
              <w:t>As I develop positive communication and interpersonal skills I will be able to demonstrate the qualities of pro-social behavior and express my personal space and boundaries to others.</w:t>
            </w:r>
          </w:p>
        </w:tc>
      </w:tr>
      <w:tr w:rsidR="007F2871" w:rsidRPr="00D5423D" w:rsidTr="003F1E48">
        <w:trPr>
          <w:trHeight w:val="653"/>
          <w:jc w:val="center"/>
        </w:trPr>
        <w:tc>
          <w:tcPr>
            <w:tcW w:w="2227" w:type="dxa"/>
            <w:shd w:val="clear" w:color="auto" w:fill="D9D9D9"/>
          </w:tcPr>
          <w:p w:rsidR="007F2871" w:rsidRPr="00C076AC" w:rsidRDefault="007F2871" w:rsidP="00DA4177">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8D733F" w:rsidP="008D733F">
            <w:pPr>
              <w:ind w:left="0" w:firstLine="0"/>
              <w:rPr>
                <w:sz w:val="20"/>
                <w:szCs w:val="20"/>
              </w:rPr>
            </w:pPr>
            <w:r>
              <w:rPr>
                <w:sz w:val="20"/>
                <w:szCs w:val="20"/>
              </w:rPr>
              <w:t>Communication, D</w:t>
            </w:r>
            <w:r w:rsidR="00AF1A7D" w:rsidRPr="00AF1A7D">
              <w:rPr>
                <w:sz w:val="20"/>
                <w:szCs w:val="20"/>
              </w:rPr>
              <w:t>e</w:t>
            </w:r>
            <w:r>
              <w:rPr>
                <w:sz w:val="20"/>
                <w:szCs w:val="20"/>
              </w:rPr>
              <w:t>cision-making, H</w:t>
            </w:r>
            <w:r w:rsidR="00AF1A7D" w:rsidRPr="00AF1A7D">
              <w:rPr>
                <w:sz w:val="20"/>
                <w:szCs w:val="20"/>
              </w:rPr>
              <w:t xml:space="preserve">ealth, </w:t>
            </w:r>
            <w:r>
              <w:rPr>
                <w:sz w:val="20"/>
                <w:szCs w:val="20"/>
              </w:rPr>
              <w:t>Wellness, Influences, Boundaries, Respect, Behaviors, Emotions, Skills, R</w:t>
            </w:r>
            <w:r w:rsidR="00AF1A7D" w:rsidRPr="00AF1A7D">
              <w:rPr>
                <w:sz w:val="20"/>
                <w:szCs w:val="20"/>
              </w:rPr>
              <w:t>elationships</w:t>
            </w:r>
          </w:p>
        </w:tc>
      </w:tr>
      <w:tr w:rsidR="007F2871" w:rsidRPr="00D5423D" w:rsidTr="003F1E48">
        <w:trPr>
          <w:trHeight w:val="653"/>
          <w:jc w:val="center"/>
        </w:trPr>
        <w:tc>
          <w:tcPr>
            <w:tcW w:w="2227" w:type="dxa"/>
            <w:shd w:val="clear" w:color="auto" w:fill="D9D9D9"/>
          </w:tcPr>
          <w:p w:rsidR="007F2871" w:rsidRPr="00D5423D" w:rsidRDefault="007F2871" w:rsidP="00DA4177">
            <w:pPr>
              <w:ind w:left="0" w:firstLine="0"/>
              <w:rPr>
                <w:b/>
                <w:sz w:val="20"/>
                <w:szCs w:val="20"/>
              </w:rPr>
            </w:pPr>
            <w:r w:rsidRPr="00D5423D">
              <w:rPr>
                <w:b/>
                <w:sz w:val="20"/>
                <w:szCs w:val="20"/>
              </w:rPr>
              <w:t>Technical Vocabulary:</w:t>
            </w:r>
          </w:p>
        </w:tc>
        <w:tc>
          <w:tcPr>
            <w:tcW w:w="12486" w:type="dxa"/>
            <w:gridSpan w:val="2"/>
          </w:tcPr>
          <w:p w:rsidR="007F2871" w:rsidRPr="00D5423D" w:rsidRDefault="008D733F" w:rsidP="00DA4177">
            <w:pPr>
              <w:ind w:left="0" w:firstLine="0"/>
              <w:rPr>
                <w:sz w:val="20"/>
                <w:szCs w:val="20"/>
              </w:rPr>
            </w:pPr>
            <w:r>
              <w:rPr>
                <w:sz w:val="20"/>
                <w:szCs w:val="20"/>
              </w:rPr>
              <w:t>Interpersonal, Pro-social, S</w:t>
            </w:r>
            <w:r w:rsidR="00AF1A7D" w:rsidRPr="00AF1A7D">
              <w:rPr>
                <w:sz w:val="20"/>
                <w:szCs w:val="20"/>
              </w:rPr>
              <w:t>elf-esteem</w:t>
            </w:r>
            <w:r>
              <w:rPr>
                <w:sz w:val="20"/>
                <w:szCs w:val="20"/>
              </w:rPr>
              <w:t>,</w:t>
            </w:r>
          </w:p>
        </w:tc>
      </w:tr>
    </w:tbl>
    <w:p w:rsidR="007F2871" w:rsidRDefault="007F2871" w:rsidP="00DA4177">
      <w:pPr>
        <w:ind w:left="0" w:firstLine="0"/>
        <w:rPr>
          <w:b/>
          <w:sz w:val="20"/>
          <w:szCs w:val="20"/>
        </w:rPr>
      </w:pPr>
    </w:p>
    <w:p w:rsidR="00017EAE" w:rsidRDefault="00017EAE" w:rsidP="00DA4177">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17EAE" w:rsidRPr="00017EAE" w:rsidTr="00406C2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17EAE" w:rsidRPr="00017EAE" w:rsidRDefault="00017EAE" w:rsidP="00017EAE">
            <w:pPr>
              <w:ind w:left="0" w:firstLine="0"/>
              <w:rPr>
                <w:rFonts w:eastAsia="Times New Roman"/>
                <w:b/>
                <w:bCs/>
                <w:color w:val="000000"/>
                <w:sz w:val="24"/>
                <w:szCs w:val="24"/>
              </w:rPr>
            </w:pPr>
            <w:r w:rsidRPr="00017EAE">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17EAE" w:rsidRPr="00017EAE" w:rsidRDefault="0073626B" w:rsidP="00017EAE">
            <w:pPr>
              <w:ind w:left="0" w:firstLine="0"/>
              <w:rPr>
                <w:rFonts w:eastAsia="Times New Roman"/>
                <w:bCs/>
                <w:color w:val="000000"/>
                <w:sz w:val="20"/>
                <w:szCs w:val="20"/>
              </w:rPr>
            </w:pPr>
            <w:r w:rsidRPr="0073626B">
              <w:rPr>
                <w:rFonts w:eastAsia="Times New Roman"/>
                <w:bCs/>
                <w:color w:val="000000"/>
                <w:sz w:val="20"/>
                <w:szCs w:val="20"/>
              </w:rPr>
              <w:t>This unit addresses positive communication skills as it relates to personal needs, boundaries, and pro-social behavior in order to establish healthy relationships.  Through the examination of effective communication skills students will investigate the importance of positive decision-making in order to enhance elements of healthy relationships such as advocacy, cooperation, consideration and respect.  Across the unit students will explore boundary setting, verbal and non-verbal communication strategies and definitions/attributes of sportsmanship.</w:t>
            </w:r>
          </w:p>
        </w:tc>
      </w:tr>
      <w:tr w:rsidR="00FF5CE7" w:rsidRPr="00017EAE" w:rsidTr="00406C2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F5CE7" w:rsidRPr="00017EAE" w:rsidRDefault="00FF5CE7" w:rsidP="00FF5CE7">
            <w:pPr>
              <w:ind w:left="0" w:firstLine="0"/>
              <w:rPr>
                <w:rFonts w:eastAsia="Times New Roman"/>
                <w:b/>
                <w:bCs/>
                <w:color w:val="000000"/>
                <w:sz w:val="20"/>
                <w:szCs w:val="20"/>
              </w:rPr>
            </w:pPr>
            <w:r w:rsidRPr="00017EAE">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F5CE7" w:rsidRPr="00017EAE" w:rsidRDefault="00FF5CE7" w:rsidP="00FF5CE7">
            <w:pPr>
              <w:ind w:left="0" w:firstLine="0"/>
              <w:rPr>
                <w:rFonts w:eastAsia="Times New Roman"/>
                <w:color w:val="000000"/>
                <w:sz w:val="20"/>
                <w:szCs w:val="20"/>
              </w:rPr>
            </w:pPr>
            <w:r>
              <w:rPr>
                <w:rFonts w:eastAsia="Times New Roman"/>
                <w:color w:val="000000"/>
                <w:sz w:val="20"/>
                <w:szCs w:val="20"/>
              </w:rPr>
              <w:t>Third</w:t>
            </w:r>
            <w:r w:rsidRPr="00017EAE">
              <w:rPr>
                <w:rFonts w:eastAsia="Times New Roman"/>
                <w:color w:val="000000"/>
                <w:sz w:val="20"/>
                <w:szCs w:val="20"/>
              </w:rPr>
              <w:t xml:space="preserve"> grade students may have skills to identify and communicate personal needs appropriate for their age and life experiences.  However, these students may have varied views of appropriate boundaries due to developmental needs for positive decision-making skills that will build and enhance healthy relationships.  </w:t>
            </w:r>
            <w:r>
              <w:rPr>
                <w:rFonts w:eastAsia="Times New Roman"/>
                <w:color w:val="000000"/>
                <w:sz w:val="20"/>
                <w:szCs w:val="20"/>
              </w:rPr>
              <w:t xml:space="preserve">This unit is designed to use the school environment to explore common or shared expectations for the treatment of others. </w:t>
            </w:r>
          </w:p>
        </w:tc>
      </w:tr>
      <w:tr w:rsidR="00FF5CE7" w:rsidRPr="00017EAE" w:rsidTr="00406C2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F5CE7" w:rsidRPr="00017EAE" w:rsidRDefault="00FF5CE7" w:rsidP="00FF5CE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F5CE7" w:rsidRPr="00017EAE" w:rsidTr="00FF5CE7">
        <w:tc>
          <w:tcPr>
            <w:tcW w:w="1989" w:type="dxa"/>
            <w:tcBorders>
              <w:top w:val="nil"/>
              <w:left w:val="single" w:sz="4" w:space="0" w:color="auto"/>
              <w:bottom w:val="single" w:sz="4" w:space="0" w:color="auto"/>
              <w:right w:val="single" w:sz="4" w:space="0" w:color="auto"/>
            </w:tcBorders>
            <w:shd w:val="clear" w:color="000000" w:fill="D8D8D8"/>
            <w:vAlign w:val="center"/>
          </w:tcPr>
          <w:p w:rsidR="00FF5CE7" w:rsidRPr="00017EAE" w:rsidRDefault="00FF5CE7" w:rsidP="00017EAE">
            <w:pPr>
              <w:ind w:left="0" w:firstLine="0"/>
              <w:rPr>
                <w:rFonts w:eastAsia="Times New Roman"/>
                <w:b/>
                <w:bCs/>
                <w:color w:val="000000"/>
                <w:sz w:val="20"/>
                <w:szCs w:val="20"/>
              </w:rPr>
            </w:pPr>
            <w:r w:rsidRPr="00017EAE">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F5CE7" w:rsidRPr="00017EAE" w:rsidRDefault="00FF5CE7" w:rsidP="00017EAE">
            <w:pPr>
              <w:ind w:left="0" w:firstLine="0"/>
              <w:rPr>
                <w:rFonts w:eastAsia="Times New Roman"/>
                <w:color w:val="000000"/>
                <w:sz w:val="20"/>
                <w:szCs w:val="20"/>
              </w:rPr>
            </w:pPr>
            <w:r w:rsidRPr="00017EAE">
              <w:rPr>
                <w:rFonts w:eastAsia="Times New Roman"/>
                <w:color w:val="000000"/>
                <w:sz w:val="20"/>
                <w:szCs w:val="20"/>
              </w:rPr>
              <w:t xml:space="preserve">Effective inter-personal skills allow individuals to express emotions, personal needs, and boundaries and build healthy </w:t>
            </w:r>
            <w:r>
              <w:rPr>
                <w:rFonts w:eastAsia="Times New Roman"/>
                <w:color w:val="000000"/>
                <w:sz w:val="20"/>
                <w:szCs w:val="20"/>
              </w:rPr>
              <w:t>relationships</w:t>
            </w:r>
          </w:p>
        </w:tc>
      </w:tr>
      <w:tr w:rsidR="00FF5CE7" w:rsidRPr="00017EAE" w:rsidTr="00FF5CE7">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FF5CE7" w:rsidRPr="00017EAE" w:rsidRDefault="00FF5CE7" w:rsidP="00017EAE">
            <w:pPr>
              <w:ind w:left="0" w:firstLine="0"/>
              <w:rPr>
                <w:rFonts w:eastAsia="Times New Roman"/>
                <w:b/>
                <w:bCs/>
                <w:color w:val="000000"/>
                <w:sz w:val="20"/>
                <w:szCs w:val="20"/>
              </w:rPr>
            </w:pPr>
            <w:r w:rsidRPr="00017EAE">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F5CE7" w:rsidRPr="00017EAE" w:rsidRDefault="00FF5CE7" w:rsidP="00017EAE">
            <w:pPr>
              <w:pStyle w:val="ListParagraph"/>
              <w:spacing w:after="0" w:line="240" w:lineRule="auto"/>
              <w:ind w:left="0"/>
              <w:rPr>
                <w:rFonts w:eastAsia="Times New Roman"/>
                <w:color w:val="000000"/>
                <w:sz w:val="20"/>
                <w:szCs w:val="20"/>
              </w:rPr>
            </w:pPr>
            <w:r w:rsidRPr="00CE24F3">
              <w:rPr>
                <w:rFonts w:eastAsia="Times New Roman"/>
                <w:color w:val="000000"/>
                <w:sz w:val="20"/>
                <w:szCs w:val="20"/>
              </w:rPr>
              <w:t>Positive communication with peers enhances an individua</w:t>
            </w:r>
            <w:r>
              <w:rPr>
                <w:rFonts w:eastAsia="Times New Roman"/>
                <w:color w:val="000000"/>
                <w:sz w:val="20"/>
                <w:szCs w:val="20"/>
              </w:rPr>
              <w:t>l’s overall health and wellness</w:t>
            </w:r>
          </w:p>
        </w:tc>
      </w:tr>
      <w:tr w:rsidR="00FF5CE7" w:rsidRPr="00017EAE" w:rsidTr="00FF5CE7">
        <w:tc>
          <w:tcPr>
            <w:tcW w:w="1989" w:type="dxa"/>
            <w:vMerge/>
            <w:tcBorders>
              <w:left w:val="single" w:sz="4" w:space="0" w:color="auto"/>
              <w:bottom w:val="single" w:sz="4" w:space="0" w:color="auto"/>
              <w:right w:val="single" w:sz="4" w:space="0" w:color="auto"/>
            </w:tcBorders>
            <w:vAlign w:val="center"/>
          </w:tcPr>
          <w:p w:rsidR="00FF5CE7" w:rsidRPr="00017EAE" w:rsidRDefault="00FF5CE7" w:rsidP="00017EA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F5CE7" w:rsidRPr="00017EAE" w:rsidRDefault="00FF5CE7" w:rsidP="00017EAE">
            <w:pPr>
              <w:pStyle w:val="ListParagraph"/>
              <w:spacing w:after="0" w:line="240" w:lineRule="auto"/>
              <w:ind w:left="0"/>
              <w:rPr>
                <w:rFonts w:eastAsia="Times New Roman"/>
                <w:color w:val="000000"/>
                <w:sz w:val="20"/>
                <w:szCs w:val="20"/>
              </w:rPr>
            </w:pPr>
            <w:r w:rsidRPr="00CE24F3">
              <w:rPr>
                <w:rFonts w:eastAsia="Times New Roman"/>
                <w:color w:val="000000"/>
                <w:sz w:val="20"/>
                <w:szCs w:val="20"/>
              </w:rPr>
              <w:t>The communication of personal space and boundaries helps</w:t>
            </w:r>
            <w:r>
              <w:rPr>
                <w:rFonts w:eastAsia="Times New Roman"/>
                <w:color w:val="000000"/>
                <w:sz w:val="20"/>
                <w:szCs w:val="20"/>
              </w:rPr>
              <w:t xml:space="preserve"> maintain healthy relationships</w:t>
            </w:r>
          </w:p>
        </w:tc>
      </w:tr>
      <w:tr w:rsidR="00FF5CE7" w:rsidRPr="00017EAE" w:rsidTr="00FF5CE7">
        <w:tc>
          <w:tcPr>
            <w:tcW w:w="1989" w:type="dxa"/>
            <w:vMerge/>
            <w:tcBorders>
              <w:left w:val="single" w:sz="4" w:space="0" w:color="auto"/>
              <w:bottom w:val="single" w:sz="4" w:space="0" w:color="auto"/>
              <w:right w:val="single" w:sz="4" w:space="0" w:color="auto"/>
            </w:tcBorders>
            <w:vAlign w:val="center"/>
          </w:tcPr>
          <w:p w:rsidR="00FF5CE7" w:rsidRPr="00017EAE" w:rsidRDefault="00FF5CE7" w:rsidP="00017EA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F5CE7" w:rsidRPr="00017EAE" w:rsidRDefault="00FF5CE7" w:rsidP="00017EAE">
            <w:pPr>
              <w:ind w:left="0" w:firstLine="0"/>
              <w:rPr>
                <w:rFonts w:eastAsia="Times New Roman"/>
                <w:color w:val="000000"/>
                <w:sz w:val="20"/>
                <w:szCs w:val="20"/>
              </w:rPr>
            </w:pPr>
            <w:r w:rsidRPr="00017EAE">
              <w:rPr>
                <w:rFonts w:eastAsia="Times New Roman"/>
                <w:color w:val="000000"/>
                <w:sz w:val="20"/>
                <w:szCs w:val="20"/>
              </w:rPr>
              <w:t xml:space="preserve">Positive decision making (including cooperation, consideration, and respect for others) </w:t>
            </w:r>
            <w:r>
              <w:rPr>
                <w:rFonts w:eastAsia="Times New Roman"/>
                <w:color w:val="000000"/>
                <w:sz w:val="20"/>
                <w:szCs w:val="20"/>
              </w:rPr>
              <w:t>exemplifies pro-social behavior</w:t>
            </w:r>
          </w:p>
        </w:tc>
      </w:tr>
    </w:tbl>
    <w:p w:rsidR="00017EAE" w:rsidRPr="00017EAE" w:rsidRDefault="00017EAE" w:rsidP="00017EAE">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17EAE" w:rsidRPr="00017EAE" w:rsidTr="00406C24">
        <w:tc>
          <w:tcPr>
            <w:tcW w:w="14400" w:type="dxa"/>
            <w:gridSpan w:val="2"/>
            <w:shd w:val="clear" w:color="000000" w:fill="D8D8D8"/>
          </w:tcPr>
          <w:p w:rsidR="00017EAE" w:rsidRPr="00017EAE" w:rsidRDefault="00017EAE" w:rsidP="00017EAE">
            <w:pPr>
              <w:ind w:left="0" w:firstLine="0"/>
              <w:rPr>
                <w:rFonts w:eastAsia="Times New Roman"/>
                <w:color w:val="000000"/>
                <w:sz w:val="24"/>
                <w:szCs w:val="24"/>
              </w:rPr>
            </w:pPr>
            <w:r w:rsidRPr="00017EAE">
              <w:rPr>
                <w:b/>
                <w:sz w:val="24"/>
                <w:szCs w:val="24"/>
              </w:rPr>
              <w:t xml:space="preserve">Performance Assessment: </w:t>
            </w:r>
            <w:r w:rsidRPr="00017EAE">
              <w:rPr>
                <w:i/>
                <w:sz w:val="24"/>
                <w:szCs w:val="24"/>
              </w:rPr>
              <w:t>The capstone/summative assessment for this unit.</w:t>
            </w:r>
          </w:p>
        </w:tc>
      </w:tr>
      <w:tr w:rsidR="00017EAE" w:rsidRPr="00017EAE" w:rsidTr="00406C24">
        <w:tc>
          <w:tcPr>
            <w:tcW w:w="3604" w:type="dxa"/>
            <w:shd w:val="clear" w:color="000000" w:fill="D8D8D8"/>
          </w:tcPr>
          <w:p w:rsidR="00017EAE" w:rsidRPr="00017EAE" w:rsidRDefault="00017EAE" w:rsidP="00017EAE">
            <w:pPr>
              <w:ind w:left="0" w:firstLine="0"/>
              <w:rPr>
                <w:rFonts w:eastAsia="Times New Roman"/>
                <w:b/>
                <w:bCs/>
                <w:color w:val="000000"/>
                <w:sz w:val="20"/>
                <w:szCs w:val="20"/>
              </w:rPr>
            </w:pPr>
            <w:r w:rsidRPr="00017EAE">
              <w:rPr>
                <w:rFonts w:eastAsia="Times New Roman"/>
                <w:b/>
                <w:bCs/>
                <w:color w:val="000000"/>
                <w:sz w:val="20"/>
                <w:szCs w:val="20"/>
              </w:rPr>
              <w:t xml:space="preserve">Claims: </w:t>
            </w:r>
          </w:p>
          <w:p w:rsidR="00017EAE" w:rsidRPr="00017EAE" w:rsidRDefault="00017EAE" w:rsidP="00017EAE">
            <w:pPr>
              <w:ind w:left="0" w:firstLine="0"/>
              <w:rPr>
                <w:rFonts w:eastAsia="Times New Roman"/>
                <w:bCs/>
                <w:color w:val="000000"/>
                <w:sz w:val="16"/>
                <w:szCs w:val="16"/>
              </w:rPr>
            </w:pPr>
            <w:r w:rsidRPr="00017EAE">
              <w:rPr>
                <w:rFonts w:eastAsia="Times New Roman"/>
                <w:bCs/>
                <w:color w:val="000000"/>
                <w:sz w:val="16"/>
                <w:szCs w:val="16"/>
              </w:rPr>
              <w:t>(Key generalization(s) to be mastered and demonstrated through the capstone assessment.)</w:t>
            </w:r>
          </w:p>
        </w:tc>
        <w:tc>
          <w:tcPr>
            <w:tcW w:w="10796" w:type="dxa"/>
            <w:shd w:val="clear" w:color="auto" w:fill="auto"/>
          </w:tcPr>
          <w:p w:rsidR="00017EAE" w:rsidRPr="00017EAE" w:rsidRDefault="00BC61A8" w:rsidP="00FF5CE7">
            <w:pPr>
              <w:ind w:left="288" w:hanging="288"/>
              <w:rPr>
                <w:rFonts w:eastAsia="Times New Roman"/>
                <w:color w:val="000000"/>
                <w:sz w:val="20"/>
                <w:szCs w:val="20"/>
              </w:rPr>
            </w:pPr>
            <w:r w:rsidRPr="00017EAE">
              <w:rPr>
                <w:rFonts w:eastAsia="Times New Roman"/>
                <w:color w:val="000000"/>
                <w:sz w:val="20"/>
                <w:szCs w:val="20"/>
              </w:rPr>
              <w:t>Effective inter-personal skills allow individuals to express emotions, personal needs, and boundaries and build healthy relationships.</w:t>
            </w:r>
          </w:p>
        </w:tc>
      </w:tr>
      <w:tr w:rsidR="00017EAE" w:rsidRPr="00017EAE" w:rsidTr="00406C24">
        <w:tc>
          <w:tcPr>
            <w:tcW w:w="3604" w:type="dxa"/>
            <w:shd w:val="clear" w:color="000000" w:fill="D8D8D8"/>
          </w:tcPr>
          <w:p w:rsidR="00017EAE" w:rsidRPr="00017EAE" w:rsidRDefault="00017EAE" w:rsidP="00017EAE">
            <w:pPr>
              <w:ind w:left="0" w:firstLine="0"/>
              <w:rPr>
                <w:rFonts w:eastAsia="Times New Roman"/>
                <w:b/>
                <w:bCs/>
                <w:color w:val="000000"/>
                <w:sz w:val="20"/>
                <w:szCs w:val="20"/>
              </w:rPr>
            </w:pPr>
            <w:r w:rsidRPr="00017EAE">
              <w:rPr>
                <w:rFonts w:eastAsia="Times New Roman"/>
                <w:b/>
                <w:bCs/>
                <w:color w:val="000000"/>
                <w:sz w:val="20"/>
                <w:szCs w:val="20"/>
              </w:rPr>
              <w:t>Stimulus Material:</w:t>
            </w:r>
          </w:p>
          <w:p w:rsidR="00017EAE" w:rsidRPr="00017EAE" w:rsidRDefault="00017EAE" w:rsidP="00017EAE">
            <w:pPr>
              <w:ind w:left="0" w:firstLine="0"/>
              <w:rPr>
                <w:rFonts w:eastAsia="Times New Roman"/>
                <w:bCs/>
                <w:color w:val="000000"/>
                <w:sz w:val="20"/>
                <w:szCs w:val="20"/>
              </w:rPr>
            </w:pPr>
            <w:r w:rsidRPr="00017EAE">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17EAE" w:rsidRPr="00A64580" w:rsidRDefault="00331EEC" w:rsidP="00FF5CE7">
            <w:pPr>
              <w:ind w:left="288" w:hanging="288"/>
              <w:rPr>
                <w:rFonts w:eastAsia="Times New Roman"/>
                <w:color w:val="000000"/>
                <w:sz w:val="20"/>
                <w:szCs w:val="20"/>
              </w:rPr>
            </w:pPr>
            <w:r>
              <w:rPr>
                <w:rFonts w:eastAsia="Times New Roman"/>
                <w:color w:val="000000"/>
                <w:sz w:val="20"/>
                <w:szCs w:val="20"/>
              </w:rPr>
              <w:t xml:space="preserve">You and your class are </w:t>
            </w:r>
            <w:r w:rsidR="00092FAE">
              <w:rPr>
                <w:rFonts w:eastAsia="Times New Roman"/>
                <w:color w:val="000000"/>
                <w:sz w:val="20"/>
                <w:szCs w:val="20"/>
              </w:rPr>
              <w:t xml:space="preserve">a group of health advocates who </w:t>
            </w:r>
            <w:r>
              <w:rPr>
                <w:rFonts w:eastAsia="Times New Roman"/>
                <w:color w:val="000000"/>
                <w:sz w:val="20"/>
                <w:szCs w:val="20"/>
              </w:rPr>
              <w:t xml:space="preserve">are going to author a book for your elementary school peers entitled “How To Communicate Effectively”.  This book will include chapters on pro-social behavior, establishing and maintaining personal boundaries, verbal and non-verbal communication strategies and sportsmanship behavior. You will author one chapter focusing on one particular aspect of effective communication which will emphasize productive ways to express emotions and needs in order to build and maintain healthy relationships. </w:t>
            </w:r>
          </w:p>
        </w:tc>
      </w:tr>
      <w:tr w:rsidR="00017EAE" w:rsidRPr="00017EAE" w:rsidTr="00406C24">
        <w:trPr>
          <w:trHeight w:val="773"/>
        </w:trPr>
        <w:tc>
          <w:tcPr>
            <w:tcW w:w="3604" w:type="dxa"/>
            <w:shd w:val="clear" w:color="000000" w:fill="D8D8D8"/>
          </w:tcPr>
          <w:p w:rsidR="00017EAE" w:rsidRPr="00017EAE" w:rsidRDefault="00017EAE" w:rsidP="00017EAE">
            <w:pPr>
              <w:ind w:left="0" w:firstLine="0"/>
              <w:rPr>
                <w:rFonts w:eastAsia="Times New Roman"/>
                <w:b/>
                <w:bCs/>
                <w:color w:val="000000"/>
                <w:sz w:val="20"/>
                <w:szCs w:val="20"/>
              </w:rPr>
            </w:pPr>
            <w:r w:rsidRPr="00017EAE">
              <w:rPr>
                <w:rFonts w:eastAsia="Times New Roman"/>
                <w:b/>
                <w:bCs/>
                <w:color w:val="000000"/>
                <w:sz w:val="20"/>
                <w:szCs w:val="20"/>
              </w:rPr>
              <w:t>Product/Evidence:</w:t>
            </w:r>
          </w:p>
          <w:p w:rsidR="00017EAE" w:rsidRPr="00017EAE" w:rsidRDefault="00017EAE" w:rsidP="00017EAE">
            <w:pPr>
              <w:ind w:left="0" w:firstLine="0"/>
              <w:rPr>
                <w:rFonts w:eastAsia="Times New Roman"/>
                <w:bCs/>
                <w:color w:val="000000"/>
                <w:sz w:val="16"/>
                <w:szCs w:val="16"/>
              </w:rPr>
            </w:pPr>
            <w:r w:rsidRPr="00017EAE">
              <w:rPr>
                <w:rFonts w:eastAsia="Times New Roman"/>
                <w:bCs/>
                <w:color w:val="000000"/>
                <w:sz w:val="16"/>
                <w:szCs w:val="16"/>
              </w:rPr>
              <w:t>(Expected product from students)</w:t>
            </w:r>
          </w:p>
        </w:tc>
        <w:tc>
          <w:tcPr>
            <w:tcW w:w="10796" w:type="dxa"/>
            <w:shd w:val="clear" w:color="auto" w:fill="auto"/>
          </w:tcPr>
          <w:p w:rsidR="00017EAE" w:rsidRPr="00017EAE" w:rsidRDefault="00A64580" w:rsidP="00872C48">
            <w:pPr>
              <w:ind w:left="288" w:hanging="288"/>
              <w:rPr>
                <w:rFonts w:eastAsia="Times New Roman"/>
                <w:color w:val="000000"/>
                <w:sz w:val="20"/>
                <w:szCs w:val="20"/>
              </w:rPr>
            </w:pPr>
            <w:r>
              <w:rPr>
                <w:rFonts w:eastAsia="Times New Roman"/>
                <w:color w:val="000000"/>
                <w:sz w:val="20"/>
                <w:szCs w:val="20"/>
              </w:rPr>
              <w:t>Students will work with a partner to construct one entry for inclusion in the book. Teachers may purposely assign specific chapters to student pairs or allow students to choose their chapter focus. Students will use their experiences in elementary school and the knowledge they have gained in this unit to create “chapters” that emphasize the kinds of communication strategies needed to express emotions, personal needs</w:t>
            </w:r>
            <w:r w:rsidR="00872C48">
              <w:rPr>
                <w:rFonts w:eastAsia="Times New Roman"/>
                <w:color w:val="000000"/>
                <w:sz w:val="20"/>
                <w:szCs w:val="20"/>
              </w:rPr>
              <w:t>, and</w:t>
            </w:r>
            <w:r>
              <w:rPr>
                <w:rFonts w:eastAsia="Times New Roman"/>
                <w:color w:val="000000"/>
                <w:sz w:val="20"/>
                <w:szCs w:val="20"/>
              </w:rPr>
              <w:t xml:space="preserve"> boundaries in order to develop healthy relationships. </w:t>
            </w:r>
          </w:p>
        </w:tc>
      </w:tr>
      <w:tr w:rsidR="00017EAE" w:rsidRPr="00017EAE" w:rsidTr="00406C24">
        <w:trPr>
          <w:trHeight w:val="78"/>
        </w:trPr>
        <w:tc>
          <w:tcPr>
            <w:tcW w:w="3604" w:type="dxa"/>
            <w:shd w:val="clear" w:color="000000" w:fill="D8D8D8"/>
          </w:tcPr>
          <w:p w:rsidR="00017EAE" w:rsidRPr="00017EAE" w:rsidRDefault="00017EAE" w:rsidP="00017EAE">
            <w:pPr>
              <w:ind w:left="0" w:firstLine="0"/>
              <w:rPr>
                <w:rFonts w:eastAsia="Times New Roman"/>
                <w:b/>
                <w:bCs/>
                <w:color w:val="000000"/>
                <w:sz w:val="20"/>
                <w:szCs w:val="20"/>
              </w:rPr>
            </w:pPr>
            <w:r w:rsidRPr="00017EAE">
              <w:rPr>
                <w:rFonts w:eastAsia="Times New Roman"/>
                <w:b/>
                <w:bCs/>
                <w:color w:val="000000"/>
                <w:sz w:val="20"/>
                <w:szCs w:val="20"/>
              </w:rPr>
              <w:t>Differentiation:</w:t>
            </w:r>
          </w:p>
          <w:p w:rsidR="00017EAE" w:rsidRPr="00017EAE" w:rsidRDefault="00017EAE" w:rsidP="00017EAE">
            <w:pPr>
              <w:ind w:left="0" w:firstLine="0"/>
              <w:rPr>
                <w:rFonts w:eastAsia="Times New Roman"/>
                <w:bCs/>
                <w:color w:val="000000"/>
                <w:sz w:val="20"/>
                <w:szCs w:val="20"/>
              </w:rPr>
            </w:pPr>
            <w:r w:rsidRPr="00017EAE">
              <w:rPr>
                <w:rFonts w:eastAsia="Times New Roman"/>
                <w:bCs/>
                <w:color w:val="000000"/>
                <w:sz w:val="16"/>
                <w:szCs w:val="20"/>
              </w:rPr>
              <w:t>(Multiple modes for student expression)</w:t>
            </w:r>
          </w:p>
        </w:tc>
        <w:tc>
          <w:tcPr>
            <w:tcW w:w="10796" w:type="dxa"/>
            <w:shd w:val="clear" w:color="auto" w:fill="auto"/>
          </w:tcPr>
          <w:p w:rsidR="00A64580" w:rsidRPr="00A64580" w:rsidRDefault="00A64580" w:rsidP="00A64580">
            <w:pPr>
              <w:ind w:left="0" w:firstLine="0"/>
              <w:rPr>
                <w:rFonts w:ascii="Times New Roman" w:eastAsia="Times New Roman" w:hAnsi="Times New Roman"/>
                <w:color w:val="000000"/>
                <w:sz w:val="24"/>
                <w:szCs w:val="24"/>
              </w:rPr>
            </w:pPr>
            <w:r w:rsidRPr="00A64580">
              <w:rPr>
                <w:rFonts w:eastAsia="Times New Roman"/>
                <w:color w:val="000000"/>
                <w:sz w:val="20"/>
                <w:szCs w:val="20"/>
              </w:rPr>
              <w:t xml:space="preserve">The authors of this unit envisioned that the outcome of this performance assessment would be a book in the traditional sense. This would facilitate differentiation by allowing students to: </w:t>
            </w:r>
          </w:p>
          <w:p w:rsidR="00A64580" w:rsidRPr="00A64580" w:rsidRDefault="00A64580" w:rsidP="00A64580">
            <w:pPr>
              <w:rPr>
                <w:rFonts w:ascii="Tahoma" w:eastAsia="Times New Roman" w:hAnsi="Tahoma" w:cs="Tahoma"/>
                <w:color w:val="000000"/>
                <w:sz w:val="20"/>
                <w:szCs w:val="20"/>
              </w:rPr>
            </w:pPr>
            <w:r w:rsidRPr="00A64580">
              <w:rPr>
                <w:rFonts w:ascii="Symbol" w:eastAsia="Times New Roman" w:hAnsi="Symbol" w:cs="Tahoma"/>
                <w:color w:val="000000"/>
                <w:sz w:val="20"/>
                <w:szCs w:val="20"/>
              </w:rPr>
              <w:t></w:t>
            </w:r>
            <w:r w:rsidRPr="00A64580">
              <w:rPr>
                <w:rFonts w:ascii="Times New Roman" w:eastAsia="Times New Roman" w:hAnsi="Times New Roman"/>
                <w:color w:val="000000"/>
                <w:sz w:val="14"/>
                <w:szCs w:val="14"/>
              </w:rPr>
              <w:t xml:space="preserve"> </w:t>
            </w:r>
            <w:r w:rsidRPr="00A64580">
              <w:rPr>
                <w:rFonts w:eastAsia="Times New Roman" w:cs="Tahoma"/>
                <w:color w:val="000000"/>
                <w:sz w:val="20"/>
                <w:szCs w:val="20"/>
              </w:rPr>
              <w:t>Write their entries</w:t>
            </w:r>
          </w:p>
          <w:p w:rsidR="00A64580" w:rsidRPr="00A64580" w:rsidRDefault="00A64580" w:rsidP="00A64580">
            <w:pPr>
              <w:rPr>
                <w:rFonts w:ascii="Tahoma" w:eastAsia="Times New Roman" w:hAnsi="Tahoma" w:cs="Tahoma"/>
                <w:color w:val="000000"/>
                <w:sz w:val="20"/>
                <w:szCs w:val="20"/>
              </w:rPr>
            </w:pPr>
            <w:r w:rsidRPr="00A64580">
              <w:rPr>
                <w:rFonts w:ascii="Symbol" w:eastAsia="Times New Roman" w:hAnsi="Symbol" w:cs="Tahoma"/>
                <w:color w:val="000000"/>
                <w:sz w:val="20"/>
                <w:szCs w:val="20"/>
              </w:rPr>
              <w:t></w:t>
            </w:r>
            <w:r w:rsidRPr="00A64580">
              <w:rPr>
                <w:rFonts w:ascii="Times New Roman" w:eastAsia="Times New Roman" w:hAnsi="Times New Roman"/>
                <w:color w:val="000000"/>
                <w:sz w:val="14"/>
                <w:szCs w:val="14"/>
              </w:rPr>
              <w:t xml:space="preserve"> </w:t>
            </w:r>
            <w:r w:rsidRPr="00A64580">
              <w:rPr>
                <w:rFonts w:eastAsia="Times New Roman" w:cs="Tahoma"/>
                <w:color w:val="000000"/>
                <w:sz w:val="20"/>
                <w:szCs w:val="20"/>
              </w:rPr>
              <w:t>Dictate their entries (to peers and/or the teacher)</w:t>
            </w:r>
          </w:p>
          <w:p w:rsidR="00A64580" w:rsidRPr="00A64580" w:rsidRDefault="00A64580" w:rsidP="00A64580">
            <w:pPr>
              <w:rPr>
                <w:rFonts w:ascii="Tahoma" w:eastAsia="Times New Roman" w:hAnsi="Tahoma" w:cs="Tahoma"/>
                <w:color w:val="000000"/>
                <w:sz w:val="20"/>
                <w:szCs w:val="20"/>
              </w:rPr>
            </w:pPr>
            <w:r w:rsidRPr="00A64580">
              <w:rPr>
                <w:rFonts w:ascii="Symbol" w:eastAsia="Times New Roman" w:hAnsi="Symbol" w:cs="Tahoma"/>
                <w:color w:val="000000"/>
                <w:sz w:val="20"/>
                <w:szCs w:val="20"/>
              </w:rPr>
              <w:t></w:t>
            </w:r>
            <w:r w:rsidRPr="00A64580">
              <w:rPr>
                <w:rFonts w:ascii="Times New Roman" w:eastAsia="Times New Roman" w:hAnsi="Times New Roman"/>
                <w:color w:val="000000"/>
                <w:sz w:val="14"/>
                <w:szCs w:val="14"/>
              </w:rPr>
              <w:t xml:space="preserve"> </w:t>
            </w:r>
            <w:r w:rsidRPr="00A64580">
              <w:rPr>
                <w:rFonts w:eastAsia="Times New Roman" w:cs="Tahoma"/>
                <w:color w:val="000000"/>
                <w:sz w:val="20"/>
                <w:szCs w:val="20"/>
              </w:rPr>
              <w:t xml:space="preserve">Create their entries as visual representations (drawings, collages, </w:t>
            </w:r>
            <w:r w:rsidR="00F61577" w:rsidRPr="00A64580">
              <w:rPr>
                <w:rFonts w:eastAsia="Times New Roman" w:cs="Tahoma"/>
                <w:color w:val="000000"/>
                <w:sz w:val="20"/>
                <w:szCs w:val="20"/>
              </w:rPr>
              <w:t>etc.</w:t>
            </w:r>
            <w:r w:rsidRPr="00A64580">
              <w:rPr>
                <w:rFonts w:eastAsia="Times New Roman" w:cs="Tahoma"/>
                <w:color w:val="000000"/>
                <w:sz w:val="20"/>
                <w:szCs w:val="20"/>
              </w:rPr>
              <w:t>)</w:t>
            </w:r>
          </w:p>
          <w:p w:rsidR="00017EAE" w:rsidRPr="00FF5CE7" w:rsidRDefault="00A64580" w:rsidP="00FF5CE7">
            <w:pPr>
              <w:ind w:left="288" w:hanging="288"/>
              <w:rPr>
                <w:rFonts w:ascii="Tahoma" w:eastAsia="Times New Roman" w:hAnsi="Tahoma" w:cs="Tahoma"/>
                <w:color w:val="000000"/>
                <w:sz w:val="20"/>
                <w:szCs w:val="20"/>
              </w:rPr>
            </w:pPr>
            <w:r w:rsidRPr="00A64580">
              <w:rPr>
                <w:rFonts w:eastAsia="Times New Roman" w:cs="Tahoma"/>
                <w:color w:val="000000"/>
                <w:sz w:val="20"/>
                <w:szCs w:val="20"/>
              </w:rPr>
              <w:t>Teachers could also pursue the creation of alternative forms of “books” (</w:t>
            </w:r>
            <w:proofErr w:type="spellStart"/>
            <w:r w:rsidRPr="00A64580">
              <w:rPr>
                <w:rFonts w:eastAsia="Times New Roman" w:cs="Tahoma"/>
                <w:color w:val="000000"/>
                <w:sz w:val="20"/>
                <w:szCs w:val="20"/>
              </w:rPr>
              <w:t>ebooks</w:t>
            </w:r>
            <w:proofErr w:type="spellEnd"/>
            <w:r w:rsidRPr="00A64580">
              <w:rPr>
                <w:rFonts w:eastAsia="Times New Roman" w:cs="Tahoma"/>
                <w:color w:val="000000"/>
                <w:sz w:val="20"/>
                <w:szCs w:val="20"/>
              </w:rPr>
              <w:t xml:space="preserve">, </w:t>
            </w:r>
            <w:proofErr w:type="spellStart"/>
            <w:r w:rsidRPr="00A64580">
              <w:rPr>
                <w:rFonts w:eastAsia="Times New Roman" w:cs="Tahoma"/>
                <w:color w:val="000000"/>
                <w:sz w:val="20"/>
                <w:szCs w:val="20"/>
              </w:rPr>
              <w:t>imovies</w:t>
            </w:r>
            <w:proofErr w:type="spellEnd"/>
            <w:r w:rsidRPr="00A64580">
              <w:rPr>
                <w:rFonts w:eastAsia="Times New Roman" w:cs="Tahoma"/>
                <w:color w:val="000000"/>
                <w:sz w:val="20"/>
                <w:szCs w:val="20"/>
              </w:rPr>
              <w:t xml:space="preserve">, audiobooks, </w:t>
            </w:r>
            <w:r w:rsidR="00F61577" w:rsidRPr="00A64580">
              <w:rPr>
                <w:rFonts w:eastAsia="Times New Roman" w:cs="Tahoma"/>
                <w:color w:val="000000"/>
                <w:sz w:val="20"/>
                <w:szCs w:val="20"/>
              </w:rPr>
              <w:t>etc.</w:t>
            </w:r>
            <w:r w:rsidRPr="00A64580">
              <w:rPr>
                <w:rFonts w:eastAsia="Times New Roman" w:cs="Tahoma"/>
                <w:color w:val="000000"/>
                <w:sz w:val="20"/>
                <w:szCs w:val="20"/>
              </w:rPr>
              <w:t>) that could open up more opportunities for differentiating how students could express what they have learned during the unit about the natural process of change and its effects on relationships.</w:t>
            </w:r>
          </w:p>
        </w:tc>
      </w:tr>
    </w:tbl>
    <w:p w:rsidR="00017EAE" w:rsidRPr="00017EAE" w:rsidRDefault="00017EAE" w:rsidP="00017EA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17EAE" w:rsidRPr="00017EAE" w:rsidTr="00406C24">
        <w:tc>
          <w:tcPr>
            <w:tcW w:w="14400" w:type="dxa"/>
            <w:gridSpan w:val="2"/>
            <w:shd w:val="clear" w:color="auto" w:fill="BFBFBF"/>
            <w:noWrap/>
          </w:tcPr>
          <w:p w:rsidR="00017EAE" w:rsidRPr="00017EAE" w:rsidRDefault="00017EAE" w:rsidP="00017EAE">
            <w:pPr>
              <w:ind w:left="0" w:firstLine="0"/>
              <w:rPr>
                <w:b/>
                <w:sz w:val="24"/>
                <w:szCs w:val="24"/>
              </w:rPr>
            </w:pPr>
            <w:r w:rsidRPr="00017EAE">
              <w:rPr>
                <w:b/>
                <w:sz w:val="24"/>
                <w:szCs w:val="24"/>
              </w:rPr>
              <w:lastRenderedPageBreak/>
              <w:t>Texts for independent reading or for class read aloud to support the content</w:t>
            </w:r>
          </w:p>
        </w:tc>
      </w:tr>
      <w:tr w:rsidR="00017EAE" w:rsidRPr="00017EAE" w:rsidTr="00406C24">
        <w:tc>
          <w:tcPr>
            <w:tcW w:w="7200" w:type="dxa"/>
            <w:shd w:val="clear" w:color="auto" w:fill="BFBFBF"/>
            <w:noWrap/>
          </w:tcPr>
          <w:p w:rsidR="00017EAE" w:rsidRPr="00017EAE" w:rsidRDefault="00017EAE" w:rsidP="00017EAE">
            <w:pPr>
              <w:ind w:left="0" w:firstLine="0"/>
              <w:jc w:val="center"/>
              <w:rPr>
                <w:b/>
                <w:sz w:val="20"/>
                <w:szCs w:val="20"/>
              </w:rPr>
            </w:pPr>
            <w:r w:rsidRPr="00017EAE">
              <w:rPr>
                <w:b/>
                <w:sz w:val="20"/>
                <w:szCs w:val="20"/>
              </w:rPr>
              <w:t>Informational/Non-Fiction</w:t>
            </w:r>
          </w:p>
        </w:tc>
        <w:tc>
          <w:tcPr>
            <w:tcW w:w="7200" w:type="dxa"/>
            <w:shd w:val="clear" w:color="auto" w:fill="BFBFBF"/>
            <w:noWrap/>
          </w:tcPr>
          <w:p w:rsidR="00017EAE" w:rsidRPr="00017EAE" w:rsidRDefault="00017EAE" w:rsidP="00017EAE">
            <w:pPr>
              <w:ind w:left="0" w:firstLine="0"/>
              <w:jc w:val="center"/>
              <w:rPr>
                <w:b/>
                <w:i/>
                <w:sz w:val="20"/>
                <w:szCs w:val="20"/>
              </w:rPr>
            </w:pPr>
            <w:r w:rsidRPr="00017EAE">
              <w:rPr>
                <w:b/>
                <w:sz w:val="20"/>
                <w:szCs w:val="20"/>
              </w:rPr>
              <w:t>Fiction</w:t>
            </w:r>
          </w:p>
        </w:tc>
      </w:tr>
      <w:tr w:rsidR="00017EAE" w:rsidRPr="00017EAE" w:rsidTr="00406C24">
        <w:tc>
          <w:tcPr>
            <w:tcW w:w="7200" w:type="dxa"/>
            <w:shd w:val="clear" w:color="auto" w:fill="auto"/>
            <w:noWrap/>
          </w:tcPr>
          <w:p w:rsidR="00017EAE" w:rsidRDefault="006301E7" w:rsidP="00AA138D">
            <w:pPr>
              <w:ind w:left="288" w:hanging="288"/>
              <w:rPr>
                <w:sz w:val="20"/>
                <w:szCs w:val="20"/>
              </w:rPr>
            </w:pPr>
            <w:r w:rsidRPr="006301E7">
              <w:rPr>
                <w:i/>
                <w:sz w:val="20"/>
                <w:szCs w:val="20"/>
              </w:rPr>
              <w:t>Side by Side</w:t>
            </w:r>
            <w:r>
              <w:rPr>
                <w:i/>
                <w:sz w:val="20"/>
                <w:szCs w:val="20"/>
              </w:rPr>
              <w:t xml:space="preserve"> </w:t>
            </w:r>
            <w:r>
              <w:rPr>
                <w:sz w:val="20"/>
                <w:szCs w:val="20"/>
              </w:rPr>
              <w:t xml:space="preserve">- </w:t>
            </w:r>
            <w:r w:rsidR="00D24AAC" w:rsidRPr="006301E7">
              <w:rPr>
                <w:sz w:val="20"/>
                <w:szCs w:val="20"/>
              </w:rPr>
              <w:t xml:space="preserve"> </w:t>
            </w:r>
            <w:r w:rsidR="00D24AAC">
              <w:rPr>
                <w:sz w:val="20"/>
                <w:szCs w:val="20"/>
              </w:rPr>
              <w:t xml:space="preserve">Steven J. </w:t>
            </w:r>
            <w:proofErr w:type="spellStart"/>
            <w:r w:rsidR="00D24AAC">
              <w:rPr>
                <w:sz w:val="20"/>
                <w:szCs w:val="20"/>
              </w:rPr>
              <w:t>Molinsky</w:t>
            </w:r>
            <w:proofErr w:type="spellEnd"/>
            <w:r w:rsidR="00D24AAC">
              <w:rPr>
                <w:sz w:val="20"/>
                <w:szCs w:val="20"/>
              </w:rPr>
              <w:t xml:space="preserve"> and Bill Bliss – Developing communication skills</w:t>
            </w:r>
          </w:p>
          <w:p w:rsidR="00D24AAC" w:rsidRDefault="00D24AAC" w:rsidP="00AA138D">
            <w:pPr>
              <w:ind w:left="288" w:hanging="288"/>
              <w:rPr>
                <w:sz w:val="20"/>
                <w:szCs w:val="20"/>
              </w:rPr>
            </w:pPr>
            <w:r w:rsidRPr="006301E7">
              <w:rPr>
                <w:i/>
                <w:sz w:val="20"/>
                <w:szCs w:val="20"/>
              </w:rPr>
              <w:t>Side by Side</w:t>
            </w:r>
            <w:r w:rsidR="00872C48">
              <w:rPr>
                <w:i/>
                <w:sz w:val="20"/>
                <w:szCs w:val="20"/>
              </w:rPr>
              <w:t>,</w:t>
            </w:r>
            <w:r w:rsidR="006301E7">
              <w:rPr>
                <w:sz w:val="20"/>
                <w:szCs w:val="20"/>
              </w:rPr>
              <w:t xml:space="preserve"> </w:t>
            </w:r>
            <w:r w:rsidRPr="00872C48">
              <w:rPr>
                <w:i/>
                <w:sz w:val="20"/>
                <w:szCs w:val="20"/>
              </w:rPr>
              <w:t>Activity Workbook</w:t>
            </w:r>
            <w:r>
              <w:rPr>
                <w:sz w:val="20"/>
                <w:szCs w:val="20"/>
              </w:rPr>
              <w:t xml:space="preserve"> </w:t>
            </w:r>
            <w:r w:rsidR="00872C48">
              <w:rPr>
                <w:sz w:val="20"/>
                <w:szCs w:val="20"/>
              </w:rPr>
              <w:t>-</w:t>
            </w:r>
            <w:r w:rsidRPr="00D24AAC">
              <w:rPr>
                <w:sz w:val="20"/>
                <w:szCs w:val="20"/>
              </w:rPr>
              <w:t xml:space="preserve"> Steven J. </w:t>
            </w:r>
            <w:proofErr w:type="spellStart"/>
            <w:r w:rsidRPr="00D24AAC">
              <w:rPr>
                <w:sz w:val="20"/>
                <w:szCs w:val="20"/>
              </w:rPr>
              <w:t>Molinsky</w:t>
            </w:r>
            <w:proofErr w:type="spellEnd"/>
            <w:r w:rsidRPr="00D24AAC">
              <w:rPr>
                <w:sz w:val="20"/>
                <w:szCs w:val="20"/>
              </w:rPr>
              <w:t xml:space="preserve"> and Bill Bliss</w:t>
            </w:r>
            <w:r>
              <w:rPr>
                <w:sz w:val="20"/>
                <w:szCs w:val="20"/>
              </w:rPr>
              <w:t xml:space="preserve"> – Communication skills activities </w:t>
            </w:r>
            <w:r w:rsidR="001E3508">
              <w:rPr>
                <w:sz w:val="20"/>
                <w:szCs w:val="20"/>
              </w:rPr>
              <w:t>(</w:t>
            </w:r>
            <w:r w:rsidR="00315156">
              <w:rPr>
                <w:sz w:val="20"/>
                <w:szCs w:val="20"/>
              </w:rPr>
              <w:t>Lexile range 500</w:t>
            </w:r>
            <w:r w:rsidR="004E27BC">
              <w:rPr>
                <w:sz w:val="20"/>
                <w:szCs w:val="20"/>
              </w:rPr>
              <w:t xml:space="preserve"> – 700)</w:t>
            </w:r>
          </w:p>
          <w:p w:rsidR="0015385A" w:rsidRDefault="0015385A" w:rsidP="00AA138D">
            <w:pPr>
              <w:ind w:left="288" w:hanging="288"/>
              <w:rPr>
                <w:sz w:val="20"/>
                <w:szCs w:val="20"/>
              </w:rPr>
            </w:pPr>
            <w:r w:rsidRPr="006301E7">
              <w:rPr>
                <w:i/>
                <w:sz w:val="20"/>
                <w:szCs w:val="20"/>
              </w:rPr>
              <w:t>The Anti-Bullying Handbook</w:t>
            </w:r>
            <w:r w:rsidR="006301E7">
              <w:rPr>
                <w:sz w:val="20"/>
                <w:szCs w:val="20"/>
              </w:rPr>
              <w:t xml:space="preserve"> - </w:t>
            </w:r>
            <w:r>
              <w:rPr>
                <w:sz w:val="20"/>
                <w:szCs w:val="20"/>
              </w:rPr>
              <w:t xml:space="preserve">Keith Sullivan </w:t>
            </w:r>
            <w:r w:rsidR="007E03EE">
              <w:rPr>
                <w:sz w:val="20"/>
                <w:szCs w:val="20"/>
              </w:rPr>
              <w:t>–</w:t>
            </w:r>
            <w:r>
              <w:rPr>
                <w:sz w:val="20"/>
                <w:szCs w:val="20"/>
              </w:rPr>
              <w:t xml:space="preserve"> </w:t>
            </w:r>
            <w:r w:rsidR="00BD4BD8">
              <w:rPr>
                <w:sz w:val="20"/>
                <w:szCs w:val="20"/>
              </w:rPr>
              <w:t>T</w:t>
            </w:r>
            <w:r w:rsidR="007E03EE">
              <w:rPr>
                <w:sz w:val="20"/>
                <w:szCs w:val="20"/>
              </w:rPr>
              <w:t>eaching about ant</w:t>
            </w:r>
            <w:r w:rsidR="003F615E">
              <w:rPr>
                <w:sz w:val="20"/>
                <w:szCs w:val="20"/>
              </w:rPr>
              <w:t>i</w:t>
            </w:r>
            <w:r w:rsidR="007E03EE">
              <w:rPr>
                <w:sz w:val="20"/>
                <w:szCs w:val="20"/>
              </w:rPr>
              <w:t>-bullying</w:t>
            </w:r>
            <w:r w:rsidR="00315156">
              <w:rPr>
                <w:sz w:val="20"/>
                <w:szCs w:val="20"/>
              </w:rPr>
              <w:t xml:space="preserve"> </w:t>
            </w:r>
            <w:r w:rsidR="004E27BC">
              <w:rPr>
                <w:sz w:val="20"/>
                <w:szCs w:val="20"/>
              </w:rPr>
              <w:t>(</w:t>
            </w:r>
            <w:r w:rsidR="00315156">
              <w:rPr>
                <w:sz w:val="20"/>
                <w:szCs w:val="20"/>
              </w:rPr>
              <w:t>Lexile range 700</w:t>
            </w:r>
            <w:r w:rsidR="004E27BC">
              <w:rPr>
                <w:sz w:val="20"/>
                <w:szCs w:val="20"/>
              </w:rPr>
              <w:t>)</w:t>
            </w:r>
          </w:p>
          <w:p w:rsidR="00D24AAC" w:rsidRDefault="00527943" w:rsidP="00527943">
            <w:pPr>
              <w:ind w:left="0" w:firstLine="0"/>
              <w:rPr>
                <w:sz w:val="20"/>
                <w:szCs w:val="20"/>
              </w:rPr>
            </w:pPr>
            <w:r>
              <w:rPr>
                <w:i/>
                <w:sz w:val="20"/>
                <w:szCs w:val="20"/>
              </w:rPr>
              <w:t>Bystander Power</w:t>
            </w:r>
            <w:r w:rsidRPr="00872C48">
              <w:rPr>
                <w:i/>
                <w:sz w:val="20"/>
                <w:szCs w:val="20"/>
              </w:rPr>
              <w:t>: Now With Anti-Bullying Action</w:t>
            </w:r>
            <w:r>
              <w:rPr>
                <w:sz w:val="20"/>
                <w:szCs w:val="20"/>
              </w:rPr>
              <w:t xml:space="preserve"> –Phyllis Kaufman and Elizabeth </w:t>
            </w:r>
            <w:proofErr w:type="spellStart"/>
            <w:r>
              <w:rPr>
                <w:sz w:val="20"/>
                <w:szCs w:val="20"/>
              </w:rPr>
              <w:t>Zerdick</w:t>
            </w:r>
            <w:proofErr w:type="spellEnd"/>
            <w:r>
              <w:rPr>
                <w:sz w:val="20"/>
                <w:szCs w:val="20"/>
              </w:rPr>
              <w:t xml:space="preserve"> – How to stand up safely against bullying</w:t>
            </w:r>
            <w:r w:rsidR="00E928D2">
              <w:rPr>
                <w:sz w:val="20"/>
                <w:szCs w:val="20"/>
              </w:rPr>
              <w:t xml:space="preserve"> </w:t>
            </w:r>
            <w:r w:rsidR="004E27BC">
              <w:rPr>
                <w:sz w:val="20"/>
                <w:szCs w:val="20"/>
              </w:rPr>
              <w:t>(</w:t>
            </w:r>
            <w:r w:rsidR="00E928D2">
              <w:rPr>
                <w:sz w:val="20"/>
                <w:szCs w:val="20"/>
              </w:rPr>
              <w:t>Lexile level 780</w:t>
            </w:r>
            <w:r w:rsidR="004E27BC">
              <w:rPr>
                <w:sz w:val="20"/>
                <w:szCs w:val="20"/>
              </w:rPr>
              <w:t>)</w:t>
            </w:r>
          </w:p>
          <w:p w:rsidR="00527943" w:rsidRDefault="00527943" w:rsidP="00527943">
            <w:pPr>
              <w:ind w:left="288" w:hanging="288"/>
              <w:rPr>
                <w:sz w:val="20"/>
                <w:szCs w:val="20"/>
              </w:rPr>
            </w:pPr>
            <w:r w:rsidRPr="00C54860">
              <w:rPr>
                <w:i/>
                <w:sz w:val="20"/>
                <w:szCs w:val="20"/>
              </w:rPr>
              <w:t>Wings</w:t>
            </w:r>
            <w:r w:rsidR="00872C48">
              <w:rPr>
                <w:i/>
                <w:sz w:val="20"/>
                <w:szCs w:val="20"/>
              </w:rPr>
              <w:t xml:space="preserve">: </w:t>
            </w:r>
            <w:r w:rsidRPr="00872C48">
              <w:rPr>
                <w:i/>
                <w:sz w:val="20"/>
                <w:szCs w:val="20"/>
              </w:rPr>
              <w:t>The Journey Home - The Workbook</w:t>
            </w:r>
            <w:r w:rsidRPr="00833149">
              <w:rPr>
                <w:sz w:val="20"/>
                <w:szCs w:val="20"/>
              </w:rPr>
              <w:t xml:space="preserve"> </w:t>
            </w:r>
            <w:r w:rsidR="00872C48">
              <w:rPr>
                <w:sz w:val="20"/>
                <w:szCs w:val="20"/>
              </w:rPr>
              <w:t>-</w:t>
            </w:r>
            <w:r>
              <w:rPr>
                <w:sz w:val="20"/>
                <w:szCs w:val="20"/>
              </w:rPr>
              <w:t xml:space="preserve"> William and Elizabeth Hicks - T</w:t>
            </w:r>
            <w:r w:rsidRPr="00833149">
              <w:rPr>
                <w:sz w:val="20"/>
                <w:szCs w:val="20"/>
              </w:rPr>
              <w:t>eaching important life lessons and values to ages 6 &amp; up in a fun and inspiring way.</w:t>
            </w:r>
            <w:r w:rsidR="00E928D2">
              <w:rPr>
                <w:sz w:val="20"/>
                <w:szCs w:val="20"/>
              </w:rPr>
              <w:t xml:space="preserve"> </w:t>
            </w:r>
            <w:r w:rsidR="004E27BC">
              <w:rPr>
                <w:sz w:val="20"/>
                <w:szCs w:val="20"/>
              </w:rPr>
              <w:t>(</w:t>
            </w:r>
            <w:r w:rsidR="00E928D2">
              <w:rPr>
                <w:sz w:val="20"/>
                <w:szCs w:val="20"/>
              </w:rPr>
              <w:t xml:space="preserve">Lexile range </w:t>
            </w:r>
            <w:r w:rsidR="004E27BC">
              <w:rPr>
                <w:sz w:val="20"/>
                <w:szCs w:val="20"/>
              </w:rPr>
              <w:t>500-</w:t>
            </w:r>
            <w:r w:rsidR="00E928D2">
              <w:rPr>
                <w:sz w:val="20"/>
                <w:szCs w:val="20"/>
              </w:rPr>
              <w:t>700</w:t>
            </w:r>
            <w:r w:rsidR="004E27BC">
              <w:rPr>
                <w:sz w:val="20"/>
                <w:szCs w:val="20"/>
              </w:rPr>
              <w:t>)</w:t>
            </w:r>
          </w:p>
          <w:p w:rsidR="00071877" w:rsidRDefault="00071877" w:rsidP="00071877">
            <w:pPr>
              <w:ind w:left="288" w:hanging="288"/>
              <w:rPr>
                <w:sz w:val="20"/>
                <w:szCs w:val="20"/>
              </w:rPr>
            </w:pPr>
            <w:r w:rsidRPr="00867A79">
              <w:rPr>
                <w:i/>
                <w:sz w:val="20"/>
                <w:szCs w:val="20"/>
              </w:rPr>
              <w:t>Making Friends is an Art</w:t>
            </w:r>
            <w:r>
              <w:rPr>
                <w:sz w:val="20"/>
                <w:szCs w:val="20"/>
              </w:rPr>
              <w:t xml:space="preserve"> –Julia Cook</w:t>
            </w:r>
            <w:r w:rsidR="001E3508">
              <w:rPr>
                <w:sz w:val="20"/>
                <w:szCs w:val="20"/>
              </w:rPr>
              <w:t xml:space="preserve"> (Lexile range 500 – 700)</w:t>
            </w:r>
          </w:p>
          <w:p w:rsidR="00071877" w:rsidRDefault="00071877" w:rsidP="00071877">
            <w:pPr>
              <w:ind w:left="288" w:hanging="288"/>
              <w:rPr>
                <w:sz w:val="20"/>
                <w:szCs w:val="20"/>
              </w:rPr>
            </w:pPr>
            <w:r w:rsidRPr="004911D4">
              <w:rPr>
                <w:i/>
                <w:sz w:val="20"/>
                <w:szCs w:val="20"/>
              </w:rPr>
              <w:t>The Way I Act</w:t>
            </w:r>
            <w:r>
              <w:rPr>
                <w:i/>
                <w:sz w:val="20"/>
                <w:szCs w:val="20"/>
              </w:rPr>
              <w:t xml:space="preserve"> - </w:t>
            </w:r>
            <w:r w:rsidRPr="004911D4">
              <w:rPr>
                <w:sz w:val="20"/>
                <w:szCs w:val="20"/>
              </w:rPr>
              <w:t xml:space="preserve">Steve Metzger, </w:t>
            </w:r>
            <w:r w:rsidR="001E3508">
              <w:rPr>
                <w:sz w:val="20"/>
                <w:szCs w:val="20"/>
              </w:rPr>
              <w:t>(Lexile range 500 – 700)</w:t>
            </w:r>
          </w:p>
          <w:p w:rsidR="00071877" w:rsidRDefault="00071877" w:rsidP="00071877">
            <w:pPr>
              <w:ind w:left="288" w:hanging="288"/>
              <w:rPr>
                <w:sz w:val="20"/>
                <w:szCs w:val="20"/>
              </w:rPr>
            </w:pPr>
            <w:r w:rsidRPr="004911D4">
              <w:rPr>
                <w:i/>
                <w:sz w:val="20"/>
                <w:szCs w:val="20"/>
              </w:rPr>
              <w:t>Stand in My Shoes</w:t>
            </w:r>
            <w:r>
              <w:rPr>
                <w:i/>
                <w:sz w:val="20"/>
                <w:szCs w:val="20"/>
              </w:rPr>
              <w:t>-</w:t>
            </w:r>
            <w:r>
              <w:rPr>
                <w:sz w:val="20"/>
                <w:szCs w:val="20"/>
              </w:rPr>
              <w:t xml:space="preserve"> </w:t>
            </w:r>
            <w:r w:rsidRPr="004911D4">
              <w:rPr>
                <w:sz w:val="20"/>
                <w:szCs w:val="20"/>
              </w:rPr>
              <w:t xml:space="preserve">Bob </w:t>
            </w:r>
            <w:proofErr w:type="spellStart"/>
            <w:r w:rsidRPr="004911D4">
              <w:rPr>
                <w:sz w:val="20"/>
                <w:szCs w:val="20"/>
              </w:rPr>
              <w:t>Sornson</w:t>
            </w:r>
            <w:proofErr w:type="spellEnd"/>
            <w:r w:rsidRPr="004911D4">
              <w:rPr>
                <w:sz w:val="20"/>
                <w:szCs w:val="20"/>
              </w:rPr>
              <w:t xml:space="preserve">, </w:t>
            </w:r>
            <w:r w:rsidR="001E3508">
              <w:rPr>
                <w:sz w:val="20"/>
                <w:szCs w:val="20"/>
              </w:rPr>
              <w:t>(</w:t>
            </w:r>
            <w:proofErr w:type="spellStart"/>
            <w:r w:rsidR="001E3508">
              <w:rPr>
                <w:sz w:val="20"/>
                <w:szCs w:val="20"/>
              </w:rPr>
              <w:t>Lexile</w:t>
            </w:r>
            <w:proofErr w:type="spellEnd"/>
            <w:r w:rsidR="001E3508">
              <w:rPr>
                <w:sz w:val="20"/>
                <w:szCs w:val="20"/>
              </w:rPr>
              <w:t xml:space="preserve"> range 500 – 700)</w:t>
            </w:r>
          </w:p>
          <w:p w:rsidR="00071877" w:rsidRDefault="00071877" w:rsidP="00071877">
            <w:pPr>
              <w:ind w:left="288" w:hanging="288"/>
              <w:rPr>
                <w:sz w:val="20"/>
                <w:szCs w:val="20"/>
              </w:rPr>
            </w:pPr>
            <w:r w:rsidRPr="004911D4">
              <w:rPr>
                <w:i/>
                <w:sz w:val="20"/>
                <w:szCs w:val="20"/>
              </w:rPr>
              <w:t>The Worst Day of My Life Ever</w:t>
            </w:r>
            <w:r w:rsidRPr="004911D4">
              <w:rPr>
                <w:sz w:val="20"/>
                <w:szCs w:val="20"/>
              </w:rPr>
              <w:t xml:space="preserve"> </w:t>
            </w:r>
            <w:r>
              <w:rPr>
                <w:sz w:val="20"/>
                <w:szCs w:val="20"/>
              </w:rPr>
              <w:t xml:space="preserve">- </w:t>
            </w:r>
            <w:r w:rsidRPr="004911D4">
              <w:rPr>
                <w:sz w:val="20"/>
                <w:szCs w:val="20"/>
              </w:rPr>
              <w:t xml:space="preserve">Julia Cook, </w:t>
            </w:r>
            <w:r w:rsidR="001E3508">
              <w:rPr>
                <w:sz w:val="20"/>
                <w:szCs w:val="20"/>
              </w:rPr>
              <w:t>(Lexile range 500 – 700)</w:t>
            </w:r>
          </w:p>
          <w:p w:rsidR="00071877" w:rsidRDefault="00071877" w:rsidP="00071877">
            <w:pPr>
              <w:ind w:left="288" w:hanging="288"/>
              <w:rPr>
                <w:sz w:val="20"/>
                <w:szCs w:val="20"/>
              </w:rPr>
            </w:pPr>
            <w:r w:rsidRPr="004911D4">
              <w:rPr>
                <w:i/>
                <w:sz w:val="20"/>
                <w:szCs w:val="20"/>
              </w:rPr>
              <w:t>When Sophia Gets Angry, Really, Really Angry</w:t>
            </w:r>
            <w:r>
              <w:rPr>
                <w:i/>
                <w:sz w:val="20"/>
                <w:szCs w:val="20"/>
              </w:rPr>
              <w:t xml:space="preserve"> - </w:t>
            </w:r>
            <w:r w:rsidR="001E3508">
              <w:rPr>
                <w:sz w:val="20"/>
                <w:szCs w:val="20"/>
              </w:rPr>
              <w:t>Molly Bang (Lexile range 500 – 700)</w:t>
            </w:r>
          </w:p>
          <w:p w:rsidR="00071877" w:rsidRDefault="00071877" w:rsidP="00071877">
            <w:pPr>
              <w:ind w:left="288" w:hanging="288"/>
              <w:rPr>
                <w:sz w:val="20"/>
                <w:szCs w:val="20"/>
              </w:rPr>
            </w:pPr>
            <w:r w:rsidRPr="004911D4">
              <w:rPr>
                <w:i/>
                <w:sz w:val="20"/>
                <w:szCs w:val="20"/>
              </w:rPr>
              <w:t>Mind Your Manners in School</w:t>
            </w:r>
            <w:r w:rsidR="00872C48">
              <w:rPr>
                <w:i/>
                <w:sz w:val="20"/>
                <w:szCs w:val="20"/>
              </w:rPr>
              <w:t xml:space="preserve"> </w:t>
            </w:r>
            <w:r>
              <w:rPr>
                <w:i/>
                <w:sz w:val="20"/>
                <w:szCs w:val="20"/>
              </w:rPr>
              <w:t xml:space="preserve">- </w:t>
            </w:r>
            <w:r w:rsidRPr="004911D4">
              <w:rPr>
                <w:sz w:val="20"/>
                <w:szCs w:val="20"/>
              </w:rPr>
              <w:t xml:space="preserve"> </w:t>
            </w:r>
            <w:proofErr w:type="spellStart"/>
            <w:r w:rsidRPr="004911D4">
              <w:rPr>
                <w:sz w:val="20"/>
                <w:szCs w:val="20"/>
              </w:rPr>
              <w:t>Ariana</w:t>
            </w:r>
            <w:proofErr w:type="spellEnd"/>
            <w:r w:rsidRPr="004911D4">
              <w:rPr>
                <w:sz w:val="20"/>
                <w:szCs w:val="20"/>
              </w:rPr>
              <w:t xml:space="preserve"> </w:t>
            </w:r>
            <w:proofErr w:type="spellStart"/>
            <w:r w:rsidRPr="004911D4">
              <w:rPr>
                <w:sz w:val="20"/>
                <w:szCs w:val="20"/>
              </w:rPr>
              <w:t>Candell</w:t>
            </w:r>
            <w:proofErr w:type="spellEnd"/>
            <w:r w:rsidRPr="004911D4">
              <w:rPr>
                <w:sz w:val="20"/>
                <w:szCs w:val="20"/>
              </w:rPr>
              <w:t>)</w:t>
            </w:r>
            <w:r w:rsidR="001E3508">
              <w:rPr>
                <w:sz w:val="20"/>
                <w:szCs w:val="20"/>
              </w:rPr>
              <w:t xml:space="preserve"> (</w:t>
            </w:r>
            <w:proofErr w:type="spellStart"/>
            <w:r w:rsidR="001E3508">
              <w:rPr>
                <w:sz w:val="20"/>
                <w:szCs w:val="20"/>
              </w:rPr>
              <w:t>Lexile</w:t>
            </w:r>
            <w:proofErr w:type="spellEnd"/>
            <w:r w:rsidR="001E3508">
              <w:rPr>
                <w:sz w:val="20"/>
                <w:szCs w:val="20"/>
              </w:rPr>
              <w:t xml:space="preserve"> range 500 – 700)</w:t>
            </w:r>
          </w:p>
          <w:p w:rsidR="00527943" w:rsidRPr="00017EAE" w:rsidRDefault="00527943" w:rsidP="00527943">
            <w:pPr>
              <w:ind w:left="0" w:firstLine="0"/>
              <w:rPr>
                <w:sz w:val="20"/>
                <w:szCs w:val="20"/>
              </w:rPr>
            </w:pPr>
          </w:p>
        </w:tc>
        <w:tc>
          <w:tcPr>
            <w:tcW w:w="7200" w:type="dxa"/>
            <w:shd w:val="clear" w:color="auto" w:fill="auto"/>
            <w:noWrap/>
          </w:tcPr>
          <w:p w:rsidR="00310C11" w:rsidRDefault="00310C11" w:rsidP="00017EAE">
            <w:pPr>
              <w:ind w:left="288" w:hanging="288"/>
              <w:rPr>
                <w:sz w:val="20"/>
                <w:szCs w:val="20"/>
              </w:rPr>
            </w:pPr>
            <w:r w:rsidRPr="006301E7">
              <w:rPr>
                <w:i/>
                <w:sz w:val="20"/>
                <w:szCs w:val="20"/>
              </w:rPr>
              <w:t>It All Starts with You</w:t>
            </w:r>
            <w:r>
              <w:rPr>
                <w:sz w:val="20"/>
                <w:szCs w:val="20"/>
              </w:rPr>
              <w:t xml:space="preserve"> </w:t>
            </w:r>
            <w:r w:rsidR="006301E7">
              <w:rPr>
                <w:sz w:val="20"/>
                <w:szCs w:val="20"/>
              </w:rPr>
              <w:t xml:space="preserve">- </w:t>
            </w:r>
            <w:r>
              <w:rPr>
                <w:sz w:val="20"/>
                <w:szCs w:val="20"/>
              </w:rPr>
              <w:t>K.W. Wilson –</w:t>
            </w:r>
            <w:r w:rsidR="00BD4BD8">
              <w:rPr>
                <w:sz w:val="20"/>
                <w:szCs w:val="20"/>
              </w:rPr>
              <w:t xml:space="preserve"> T</w:t>
            </w:r>
            <w:r>
              <w:rPr>
                <w:sz w:val="20"/>
                <w:szCs w:val="20"/>
              </w:rPr>
              <w:t>eaching about anti-bullying</w:t>
            </w:r>
            <w:r w:rsidR="00E928D2">
              <w:rPr>
                <w:sz w:val="20"/>
                <w:szCs w:val="20"/>
              </w:rPr>
              <w:t xml:space="preserve"> </w:t>
            </w:r>
            <w:r w:rsidR="001E3508">
              <w:rPr>
                <w:sz w:val="20"/>
                <w:szCs w:val="20"/>
              </w:rPr>
              <w:t>(</w:t>
            </w:r>
            <w:r w:rsidR="00E928D2">
              <w:rPr>
                <w:sz w:val="20"/>
                <w:szCs w:val="20"/>
              </w:rPr>
              <w:t xml:space="preserve">Lexile range </w:t>
            </w:r>
            <w:r w:rsidR="001E3508">
              <w:rPr>
                <w:sz w:val="20"/>
                <w:szCs w:val="20"/>
              </w:rPr>
              <w:t>600-</w:t>
            </w:r>
            <w:r w:rsidR="00E928D2">
              <w:rPr>
                <w:sz w:val="20"/>
                <w:szCs w:val="20"/>
              </w:rPr>
              <w:t>800</w:t>
            </w:r>
            <w:r w:rsidR="001E3508">
              <w:rPr>
                <w:sz w:val="20"/>
                <w:szCs w:val="20"/>
              </w:rPr>
              <w:t>)</w:t>
            </w:r>
          </w:p>
          <w:p w:rsidR="00527943" w:rsidRPr="0015385A" w:rsidRDefault="00527943" w:rsidP="00527943">
            <w:pPr>
              <w:ind w:left="288" w:hanging="288"/>
              <w:rPr>
                <w:sz w:val="20"/>
                <w:szCs w:val="20"/>
              </w:rPr>
            </w:pPr>
            <w:r>
              <w:rPr>
                <w:i/>
                <w:sz w:val="20"/>
                <w:szCs w:val="20"/>
              </w:rPr>
              <w:t xml:space="preserve">Cats, Hats and Hippos </w:t>
            </w:r>
            <w:r w:rsidRPr="001E3E83">
              <w:rPr>
                <w:sz w:val="20"/>
                <w:szCs w:val="20"/>
              </w:rPr>
              <w:t>-</w:t>
            </w:r>
            <w:r>
              <w:rPr>
                <w:sz w:val="20"/>
                <w:szCs w:val="20"/>
              </w:rPr>
              <w:t xml:space="preserve"> Ruth Thomson – Developing speaking and listening skills</w:t>
            </w:r>
            <w:r w:rsidR="00E928D2">
              <w:rPr>
                <w:sz w:val="20"/>
                <w:szCs w:val="20"/>
              </w:rPr>
              <w:t xml:space="preserve">  </w:t>
            </w:r>
            <w:r w:rsidR="001E3508">
              <w:rPr>
                <w:sz w:val="20"/>
                <w:szCs w:val="20"/>
              </w:rPr>
              <w:t>(</w:t>
            </w:r>
            <w:r w:rsidR="00E928D2">
              <w:rPr>
                <w:sz w:val="20"/>
                <w:szCs w:val="20"/>
              </w:rPr>
              <w:t>Lexile range</w:t>
            </w:r>
            <w:r w:rsidR="001E3508">
              <w:rPr>
                <w:sz w:val="20"/>
                <w:szCs w:val="20"/>
              </w:rPr>
              <w:t xml:space="preserve"> 500-</w:t>
            </w:r>
            <w:r w:rsidR="00E928D2">
              <w:rPr>
                <w:sz w:val="20"/>
                <w:szCs w:val="20"/>
              </w:rPr>
              <w:t xml:space="preserve"> 700</w:t>
            </w:r>
            <w:r w:rsidR="001E3508">
              <w:rPr>
                <w:sz w:val="20"/>
                <w:szCs w:val="20"/>
              </w:rPr>
              <w:t>)</w:t>
            </w:r>
          </w:p>
          <w:p w:rsidR="001E3E83" w:rsidRDefault="00527943" w:rsidP="00017EAE">
            <w:pPr>
              <w:ind w:left="288" w:hanging="288"/>
              <w:rPr>
                <w:sz w:val="20"/>
                <w:szCs w:val="20"/>
              </w:rPr>
            </w:pPr>
            <w:r w:rsidRPr="00527943">
              <w:rPr>
                <w:i/>
                <w:sz w:val="20"/>
                <w:szCs w:val="20"/>
              </w:rPr>
              <w:t>The Flyers and the Crawlers</w:t>
            </w:r>
            <w:r>
              <w:rPr>
                <w:sz w:val="20"/>
                <w:szCs w:val="20"/>
              </w:rPr>
              <w:t xml:space="preserve"> –P.B. Jeffrey </w:t>
            </w:r>
            <w:r w:rsidR="00315156">
              <w:rPr>
                <w:sz w:val="20"/>
                <w:szCs w:val="20"/>
              </w:rPr>
              <w:t>–</w:t>
            </w:r>
            <w:r>
              <w:rPr>
                <w:sz w:val="20"/>
                <w:szCs w:val="20"/>
              </w:rPr>
              <w:t xml:space="preserve"> </w:t>
            </w:r>
            <w:r w:rsidR="00315156">
              <w:rPr>
                <w:sz w:val="20"/>
                <w:szCs w:val="20"/>
              </w:rPr>
              <w:t>Everyone learns about bullying, self-love and respect</w:t>
            </w:r>
            <w:r w:rsidR="00E928D2">
              <w:rPr>
                <w:sz w:val="20"/>
                <w:szCs w:val="20"/>
              </w:rPr>
              <w:t xml:space="preserve"> </w:t>
            </w:r>
            <w:r w:rsidR="001E3508">
              <w:rPr>
                <w:sz w:val="20"/>
                <w:szCs w:val="20"/>
              </w:rPr>
              <w:t>(</w:t>
            </w:r>
            <w:r w:rsidR="00E928D2">
              <w:rPr>
                <w:sz w:val="20"/>
                <w:szCs w:val="20"/>
              </w:rPr>
              <w:t>Lexile range</w:t>
            </w:r>
            <w:r w:rsidR="001E3508">
              <w:rPr>
                <w:sz w:val="20"/>
                <w:szCs w:val="20"/>
              </w:rPr>
              <w:t xml:space="preserve"> 500-</w:t>
            </w:r>
            <w:r w:rsidR="00E928D2">
              <w:rPr>
                <w:sz w:val="20"/>
                <w:szCs w:val="20"/>
              </w:rPr>
              <w:t xml:space="preserve"> 700</w:t>
            </w:r>
            <w:r w:rsidR="001E3508">
              <w:rPr>
                <w:sz w:val="20"/>
                <w:szCs w:val="20"/>
              </w:rPr>
              <w:t>)</w:t>
            </w:r>
          </w:p>
          <w:p w:rsidR="00071877" w:rsidRPr="00AA138D" w:rsidRDefault="00071877" w:rsidP="00071877">
            <w:pPr>
              <w:ind w:left="288" w:hanging="288"/>
              <w:rPr>
                <w:sz w:val="20"/>
                <w:szCs w:val="20"/>
              </w:rPr>
            </w:pPr>
            <w:r w:rsidRPr="00AA138D">
              <w:rPr>
                <w:i/>
                <w:sz w:val="20"/>
                <w:szCs w:val="20"/>
              </w:rPr>
              <w:t>The Toughest and Meanest Kid on the Block</w:t>
            </w:r>
            <w:r w:rsidRPr="00AA138D">
              <w:rPr>
                <w:sz w:val="20"/>
                <w:szCs w:val="20"/>
              </w:rPr>
              <w:t xml:space="preserve">  </w:t>
            </w:r>
            <w:r w:rsidR="00872C48">
              <w:rPr>
                <w:sz w:val="20"/>
                <w:szCs w:val="20"/>
              </w:rPr>
              <w:t>-</w:t>
            </w:r>
            <w:r w:rsidRPr="00AA138D">
              <w:rPr>
                <w:sz w:val="20"/>
                <w:szCs w:val="20"/>
              </w:rPr>
              <w:t xml:space="preserve"> Ben </w:t>
            </w:r>
            <w:proofErr w:type="spellStart"/>
            <w:r w:rsidRPr="00AA138D">
              <w:rPr>
                <w:sz w:val="20"/>
                <w:szCs w:val="20"/>
              </w:rPr>
              <w:t>Schecter</w:t>
            </w:r>
            <w:proofErr w:type="spellEnd"/>
            <w:r w:rsidR="001E3508">
              <w:rPr>
                <w:sz w:val="20"/>
                <w:szCs w:val="20"/>
              </w:rPr>
              <w:t xml:space="preserve"> (</w:t>
            </w:r>
            <w:proofErr w:type="spellStart"/>
            <w:r w:rsidR="001E3508">
              <w:rPr>
                <w:sz w:val="20"/>
                <w:szCs w:val="20"/>
              </w:rPr>
              <w:t>Lexile</w:t>
            </w:r>
            <w:proofErr w:type="spellEnd"/>
            <w:r w:rsidR="001E3508">
              <w:rPr>
                <w:sz w:val="20"/>
                <w:szCs w:val="20"/>
              </w:rPr>
              <w:t xml:space="preserve"> range 500- 700)</w:t>
            </w:r>
          </w:p>
          <w:p w:rsidR="00071877" w:rsidRDefault="00071877" w:rsidP="00071877">
            <w:pPr>
              <w:ind w:left="288" w:hanging="288"/>
              <w:rPr>
                <w:sz w:val="20"/>
                <w:szCs w:val="20"/>
              </w:rPr>
            </w:pPr>
            <w:r w:rsidRPr="00AA138D">
              <w:rPr>
                <w:i/>
                <w:sz w:val="20"/>
                <w:szCs w:val="20"/>
              </w:rPr>
              <w:t>The Ant Bully</w:t>
            </w:r>
            <w:r w:rsidRPr="00AA138D">
              <w:rPr>
                <w:sz w:val="20"/>
                <w:szCs w:val="20"/>
              </w:rPr>
              <w:t xml:space="preserve"> </w:t>
            </w:r>
            <w:r w:rsidR="00872C48">
              <w:rPr>
                <w:sz w:val="20"/>
                <w:szCs w:val="20"/>
              </w:rPr>
              <w:t>-</w:t>
            </w:r>
            <w:r w:rsidRPr="00AA138D">
              <w:rPr>
                <w:sz w:val="20"/>
                <w:szCs w:val="20"/>
              </w:rPr>
              <w:t xml:space="preserve"> John </w:t>
            </w:r>
            <w:proofErr w:type="spellStart"/>
            <w:r w:rsidRPr="00AA138D">
              <w:rPr>
                <w:sz w:val="20"/>
                <w:szCs w:val="20"/>
              </w:rPr>
              <w:t>Nickle</w:t>
            </w:r>
            <w:proofErr w:type="spellEnd"/>
            <w:r w:rsidR="001E3508">
              <w:rPr>
                <w:sz w:val="20"/>
                <w:szCs w:val="20"/>
              </w:rPr>
              <w:t xml:space="preserve"> (</w:t>
            </w:r>
            <w:proofErr w:type="spellStart"/>
            <w:r w:rsidR="001E3508">
              <w:rPr>
                <w:sz w:val="20"/>
                <w:szCs w:val="20"/>
              </w:rPr>
              <w:t>Lexile</w:t>
            </w:r>
            <w:proofErr w:type="spellEnd"/>
            <w:r w:rsidR="001E3508">
              <w:rPr>
                <w:sz w:val="20"/>
                <w:szCs w:val="20"/>
              </w:rPr>
              <w:t xml:space="preserve"> range 500- 700)</w:t>
            </w:r>
          </w:p>
          <w:p w:rsidR="00071877" w:rsidRDefault="00071877" w:rsidP="00071877">
            <w:pPr>
              <w:ind w:left="288" w:hanging="288"/>
              <w:rPr>
                <w:sz w:val="20"/>
                <w:szCs w:val="20"/>
              </w:rPr>
            </w:pPr>
            <w:r>
              <w:rPr>
                <w:i/>
                <w:sz w:val="20"/>
                <w:szCs w:val="20"/>
              </w:rPr>
              <w:t xml:space="preserve">Thanks For the Feedback </w:t>
            </w:r>
            <w:r>
              <w:rPr>
                <w:sz w:val="20"/>
                <w:szCs w:val="20"/>
              </w:rPr>
              <w:t xml:space="preserve">– </w:t>
            </w:r>
            <w:r w:rsidRPr="00867A79">
              <w:rPr>
                <w:i/>
                <w:sz w:val="20"/>
                <w:szCs w:val="20"/>
              </w:rPr>
              <w:t>Best Me I Can Be</w:t>
            </w:r>
            <w:r>
              <w:rPr>
                <w:sz w:val="20"/>
                <w:szCs w:val="20"/>
              </w:rPr>
              <w:t xml:space="preserve"> - Julia Cook</w:t>
            </w:r>
            <w:r w:rsidR="001E3508">
              <w:rPr>
                <w:sz w:val="20"/>
                <w:szCs w:val="20"/>
              </w:rPr>
              <w:t xml:space="preserve"> (Lexile range 500- 700)</w:t>
            </w:r>
          </w:p>
          <w:p w:rsidR="00071877" w:rsidRDefault="00071877" w:rsidP="00071877">
            <w:pPr>
              <w:ind w:left="288" w:hanging="288"/>
              <w:rPr>
                <w:sz w:val="20"/>
                <w:szCs w:val="20"/>
              </w:rPr>
            </w:pPr>
            <w:r>
              <w:rPr>
                <w:i/>
                <w:sz w:val="20"/>
                <w:szCs w:val="20"/>
              </w:rPr>
              <w:t>Sorry I Forgot To Ask</w:t>
            </w:r>
            <w:r w:rsidRPr="00867A79">
              <w:rPr>
                <w:sz w:val="20"/>
                <w:szCs w:val="20"/>
              </w:rPr>
              <w:t>!</w:t>
            </w:r>
            <w:r>
              <w:rPr>
                <w:sz w:val="20"/>
                <w:szCs w:val="20"/>
              </w:rPr>
              <w:t xml:space="preserve"> : </w:t>
            </w:r>
            <w:r w:rsidRPr="00867A79">
              <w:rPr>
                <w:i/>
                <w:sz w:val="20"/>
                <w:szCs w:val="20"/>
              </w:rPr>
              <w:t>My Story About Asking Permission and Making an Apology</w:t>
            </w:r>
            <w:r>
              <w:rPr>
                <w:i/>
                <w:sz w:val="20"/>
                <w:szCs w:val="20"/>
              </w:rPr>
              <w:t xml:space="preserve"> -</w:t>
            </w:r>
            <w:r>
              <w:rPr>
                <w:sz w:val="20"/>
                <w:szCs w:val="20"/>
              </w:rPr>
              <w:t xml:space="preserve"> Julia Cook</w:t>
            </w:r>
            <w:r w:rsidR="001E3508">
              <w:rPr>
                <w:sz w:val="20"/>
                <w:szCs w:val="20"/>
              </w:rPr>
              <w:t xml:space="preserve"> (Lexile range 500- 700)</w:t>
            </w:r>
          </w:p>
          <w:p w:rsidR="001E3508" w:rsidRDefault="00071877" w:rsidP="001E3508">
            <w:pPr>
              <w:ind w:left="288" w:hanging="288"/>
              <w:rPr>
                <w:sz w:val="20"/>
                <w:szCs w:val="20"/>
              </w:rPr>
            </w:pPr>
            <w:r>
              <w:rPr>
                <w:i/>
                <w:sz w:val="20"/>
                <w:szCs w:val="20"/>
              </w:rPr>
              <w:t>Zach Apologizes</w:t>
            </w:r>
            <w:r>
              <w:rPr>
                <w:sz w:val="20"/>
                <w:szCs w:val="20"/>
              </w:rPr>
              <w:t xml:space="preserve"> </w:t>
            </w:r>
            <w:r w:rsidR="00872C48">
              <w:rPr>
                <w:sz w:val="20"/>
                <w:szCs w:val="20"/>
              </w:rPr>
              <w:t>-</w:t>
            </w:r>
            <w:r>
              <w:rPr>
                <w:sz w:val="20"/>
                <w:szCs w:val="20"/>
              </w:rPr>
              <w:t xml:space="preserve"> William </w:t>
            </w:r>
            <w:proofErr w:type="spellStart"/>
            <w:r>
              <w:rPr>
                <w:sz w:val="20"/>
                <w:szCs w:val="20"/>
              </w:rPr>
              <w:t>Mulcahy</w:t>
            </w:r>
            <w:proofErr w:type="spellEnd"/>
            <w:r w:rsidR="001E3508">
              <w:rPr>
                <w:sz w:val="20"/>
                <w:szCs w:val="20"/>
              </w:rPr>
              <w:t xml:space="preserve"> (</w:t>
            </w:r>
            <w:proofErr w:type="spellStart"/>
            <w:r w:rsidR="001E3508">
              <w:rPr>
                <w:sz w:val="20"/>
                <w:szCs w:val="20"/>
              </w:rPr>
              <w:t>Lexile</w:t>
            </w:r>
            <w:proofErr w:type="spellEnd"/>
            <w:r w:rsidR="001E3508">
              <w:rPr>
                <w:sz w:val="20"/>
                <w:szCs w:val="20"/>
              </w:rPr>
              <w:t xml:space="preserve"> range 500- 700)</w:t>
            </w:r>
          </w:p>
          <w:p w:rsidR="00071877" w:rsidRDefault="00071877" w:rsidP="00071877">
            <w:pPr>
              <w:ind w:left="288" w:hanging="288"/>
              <w:rPr>
                <w:sz w:val="20"/>
                <w:szCs w:val="20"/>
              </w:rPr>
            </w:pPr>
            <w:r w:rsidRPr="00AA45B6">
              <w:rPr>
                <w:i/>
                <w:sz w:val="20"/>
                <w:szCs w:val="20"/>
              </w:rPr>
              <w:t>I Just Don’t Like the Sound of No!</w:t>
            </w:r>
            <w:r>
              <w:rPr>
                <w:sz w:val="20"/>
                <w:szCs w:val="20"/>
              </w:rPr>
              <w:t xml:space="preserve"> - Julia Cook</w:t>
            </w:r>
            <w:r w:rsidR="001E3508">
              <w:rPr>
                <w:sz w:val="20"/>
                <w:szCs w:val="20"/>
              </w:rPr>
              <w:t xml:space="preserve"> (Lexile range 500- 700)</w:t>
            </w:r>
          </w:p>
          <w:p w:rsidR="00071877" w:rsidRDefault="00071877" w:rsidP="00071877">
            <w:pPr>
              <w:ind w:left="288" w:hanging="288"/>
              <w:rPr>
                <w:sz w:val="20"/>
                <w:szCs w:val="20"/>
              </w:rPr>
            </w:pPr>
            <w:r>
              <w:rPr>
                <w:i/>
                <w:sz w:val="20"/>
                <w:szCs w:val="20"/>
              </w:rPr>
              <w:t>Tattle Tongue</w:t>
            </w:r>
            <w:r>
              <w:rPr>
                <w:sz w:val="20"/>
                <w:szCs w:val="20"/>
              </w:rPr>
              <w:t xml:space="preserve"> –Julia Cook</w:t>
            </w:r>
            <w:r w:rsidR="001E3508">
              <w:rPr>
                <w:sz w:val="20"/>
                <w:szCs w:val="20"/>
              </w:rPr>
              <w:t xml:space="preserve"> (Lexile range 500- 700)</w:t>
            </w:r>
          </w:p>
          <w:p w:rsidR="00071877" w:rsidRDefault="00071877" w:rsidP="00071877">
            <w:pPr>
              <w:ind w:left="288" w:hanging="288"/>
              <w:rPr>
                <w:sz w:val="20"/>
                <w:szCs w:val="20"/>
              </w:rPr>
            </w:pPr>
            <w:r>
              <w:rPr>
                <w:i/>
                <w:sz w:val="20"/>
                <w:szCs w:val="20"/>
              </w:rPr>
              <w:t>My Mouth is a Volcano</w:t>
            </w:r>
            <w:r w:rsidR="001E3508">
              <w:rPr>
                <w:sz w:val="20"/>
                <w:szCs w:val="20"/>
              </w:rPr>
              <w:t xml:space="preserve"> –Julia Cook (Lexile range 500- 700)</w:t>
            </w:r>
          </w:p>
          <w:p w:rsidR="00071877" w:rsidRDefault="00071877" w:rsidP="00071877">
            <w:pPr>
              <w:ind w:left="288" w:hanging="288"/>
              <w:rPr>
                <w:sz w:val="20"/>
                <w:szCs w:val="20"/>
              </w:rPr>
            </w:pPr>
            <w:r w:rsidRPr="007E7DAB">
              <w:rPr>
                <w:i/>
                <w:sz w:val="20"/>
                <w:szCs w:val="20"/>
              </w:rPr>
              <w:t xml:space="preserve">Lacy Walker-Non-stop Talker </w:t>
            </w:r>
            <w:r>
              <w:rPr>
                <w:sz w:val="20"/>
                <w:szCs w:val="20"/>
              </w:rPr>
              <w:t>–</w:t>
            </w:r>
            <w:proofErr w:type="spellStart"/>
            <w:r>
              <w:rPr>
                <w:sz w:val="20"/>
                <w:szCs w:val="20"/>
              </w:rPr>
              <w:t>Christianne</w:t>
            </w:r>
            <w:proofErr w:type="spellEnd"/>
            <w:r>
              <w:rPr>
                <w:sz w:val="20"/>
                <w:szCs w:val="20"/>
              </w:rPr>
              <w:t xml:space="preserve"> C. Jones</w:t>
            </w:r>
            <w:r w:rsidR="001E3508">
              <w:rPr>
                <w:sz w:val="20"/>
                <w:szCs w:val="20"/>
              </w:rPr>
              <w:t xml:space="preserve"> (Lexile range 500- 700)</w:t>
            </w:r>
          </w:p>
          <w:p w:rsidR="00071877" w:rsidRDefault="00071877" w:rsidP="00071877">
            <w:pPr>
              <w:ind w:left="288" w:hanging="288"/>
              <w:rPr>
                <w:sz w:val="20"/>
                <w:szCs w:val="20"/>
              </w:rPr>
            </w:pPr>
            <w:r w:rsidRPr="007E7DAB">
              <w:rPr>
                <w:i/>
                <w:sz w:val="20"/>
                <w:szCs w:val="20"/>
              </w:rPr>
              <w:t>What If Everybody Did That?</w:t>
            </w:r>
            <w:r>
              <w:rPr>
                <w:sz w:val="20"/>
                <w:szCs w:val="20"/>
              </w:rPr>
              <w:t xml:space="preserve"> –Ellen </w:t>
            </w:r>
            <w:proofErr w:type="spellStart"/>
            <w:r>
              <w:rPr>
                <w:sz w:val="20"/>
                <w:szCs w:val="20"/>
              </w:rPr>
              <w:t>Javernick</w:t>
            </w:r>
            <w:proofErr w:type="spellEnd"/>
            <w:r w:rsidR="001E3508">
              <w:rPr>
                <w:sz w:val="20"/>
                <w:szCs w:val="20"/>
              </w:rPr>
              <w:t xml:space="preserve"> (</w:t>
            </w:r>
            <w:proofErr w:type="spellStart"/>
            <w:r w:rsidR="001E3508">
              <w:rPr>
                <w:sz w:val="20"/>
                <w:szCs w:val="20"/>
              </w:rPr>
              <w:t>Lexile</w:t>
            </w:r>
            <w:proofErr w:type="spellEnd"/>
            <w:r w:rsidR="001E3508">
              <w:rPr>
                <w:sz w:val="20"/>
                <w:szCs w:val="20"/>
              </w:rPr>
              <w:t xml:space="preserve"> range 500- 700)</w:t>
            </w:r>
          </w:p>
          <w:p w:rsidR="001E3508" w:rsidRDefault="00071877" w:rsidP="001E3508">
            <w:pPr>
              <w:ind w:left="288" w:hanging="288"/>
              <w:rPr>
                <w:sz w:val="20"/>
                <w:szCs w:val="20"/>
              </w:rPr>
            </w:pPr>
            <w:r w:rsidRPr="008B3837">
              <w:rPr>
                <w:i/>
                <w:sz w:val="20"/>
                <w:szCs w:val="20"/>
              </w:rPr>
              <w:t>Weekend with Wendell</w:t>
            </w:r>
            <w:r w:rsidRPr="008B3837">
              <w:rPr>
                <w:sz w:val="20"/>
                <w:szCs w:val="20"/>
              </w:rPr>
              <w:t xml:space="preserve"> </w:t>
            </w:r>
            <w:r>
              <w:rPr>
                <w:sz w:val="20"/>
                <w:szCs w:val="20"/>
              </w:rPr>
              <w:t xml:space="preserve">- </w:t>
            </w:r>
            <w:r w:rsidRPr="008B3837">
              <w:rPr>
                <w:sz w:val="20"/>
                <w:szCs w:val="20"/>
              </w:rPr>
              <w:t xml:space="preserve">Kevin </w:t>
            </w:r>
            <w:proofErr w:type="spellStart"/>
            <w:r w:rsidRPr="008B3837">
              <w:rPr>
                <w:sz w:val="20"/>
                <w:szCs w:val="20"/>
              </w:rPr>
              <w:t>Henkes</w:t>
            </w:r>
            <w:proofErr w:type="spellEnd"/>
            <w:r w:rsidRPr="008B3837">
              <w:rPr>
                <w:sz w:val="20"/>
                <w:szCs w:val="20"/>
              </w:rPr>
              <w:t xml:space="preserve">, </w:t>
            </w:r>
            <w:r w:rsidR="001E3508">
              <w:rPr>
                <w:sz w:val="20"/>
                <w:szCs w:val="20"/>
              </w:rPr>
              <w:t>(</w:t>
            </w:r>
            <w:proofErr w:type="spellStart"/>
            <w:r w:rsidR="001E3508">
              <w:rPr>
                <w:sz w:val="20"/>
                <w:szCs w:val="20"/>
              </w:rPr>
              <w:t>Lexile</w:t>
            </w:r>
            <w:proofErr w:type="spellEnd"/>
            <w:r w:rsidR="001E3508">
              <w:rPr>
                <w:sz w:val="20"/>
                <w:szCs w:val="20"/>
              </w:rPr>
              <w:t xml:space="preserve"> range 500- 700)</w:t>
            </w:r>
          </w:p>
          <w:p w:rsidR="00071877" w:rsidRDefault="00071877" w:rsidP="00071877">
            <w:pPr>
              <w:ind w:left="288" w:hanging="288"/>
              <w:rPr>
                <w:sz w:val="20"/>
                <w:szCs w:val="20"/>
              </w:rPr>
            </w:pPr>
            <w:r w:rsidRPr="008B3837">
              <w:rPr>
                <w:i/>
                <w:sz w:val="20"/>
                <w:szCs w:val="20"/>
              </w:rPr>
              <w:t>The Quarreling Book</w:t>
            </w:r>
            <w:r w:rsidRPr="008B3837">
              <w:rPr>
                <w:sz w:val="20"/>
                <w:szCs w:val="20"/>
              </w:rPr>
              <w:t xml:space="preserve"> </w:t>
            </w:r>
            <w:r>
              <w:rPr>
                <w:sz w:val="20"/>
                <w:szCs w:val="20"/>
              </w:rPr>
              <w:t xml:space="preserve">- </w:t>
            </w:r>
            <w:r w:rsidRPr="008B3837">
              <w:rPr>
                <w:sz w:val="20"/>
                <w:szCs w:val="20"/>
              </w:rPr>
              <w:t xml:space="preserve">Charlotte </w:t>
            </w:r>
            <w:proofErr w:type="spellStart"/>
            <w:r w:rsidRPr="008B3837">
              <w:rPr>
                <w:sz w:val="20"/>
                <w:szCs w:val="20"/>
              </w:rPr>
              <w:t>Zolotow</w:t>
            </w:r>
            <w:proofErr w:type="spellEnd"/>
            <w:r w:rsidRPr="008B3837">
              <w:rPr>
                <w:sz w:val="20"/>
                <w:szCs w:val="20"/>
              </w:rPr>
              <w:t xml:space="preserve">, </w:t>
            </w:r>
            <w:r w:rsidR="001E3508">
              <w:rPr>
                <w:sz w:val="20"/>
                <w:szCs w:val="20"/>
              </w:rPr>
              <w:t>(</w:t>
            </w:r>
            <w:proofErr w:type="spellStart"/>
            <w:r w:rsidR="001E3508">
              <w:rPr>
                <w:sz w:val="20"/>
                <w:szCs w:val="20"/>
              </w:rPr>
              <w:t>Lexile</w:t>
            </w:r>
            <w:proofErr w:type="spellEnd"/>
            <w:r w:rsidR="001E3508">
              <w:rPr>
                <w:sz w:val="20"/>
                <w:szCs w:val="20"/>
              </w:rPr>
              <w:t xml:space="preserve"> range 500- 700)</w:t>
            </w:r>
          </w:p>
          <w:p w:rsidR="001E3508" w:rsidRDefault="00071877" w:rsidP="001E3508">
            <w:pPr>
              <w:ind w:left="288" w:hanging="288"/>
              <w:rPr>
                <w:sz w:val="20"/>
                <w:szCs w:val="20"/>
              </w:rPr>
            </w:pPr>
            <w:r w:rsidRPr="008B3837">
              <w:rPr>
                <w:i/>
                <w:sz w:val="20"/>
                <w:szCs w:val="20"/>
              </w:rPr>
              <w:t>Thump and Plunk</w:t>
            </w:r>
            <w:r w:rsidRPr="008B3837">
              <w:rPr>
                <w:sz w:val="20"/>
                <w:szCs w:val="20"/>
              </w:rPr>
              <w:t xml:space="preserve"> </w:t>
            </w:r>
            <w:r>
              <w:rPr>
                <w:sz w:val="20"/>
                <w:szCs w:val="20"/>
              </w:rPr>
              <w:t xml:space="preserve">- </w:t>
            </w:r>
            <w:r w:rsidRPr="008B3837">
              <w:rPr>
                <w:sz w:val="20"/>
                <w:szCs w:val="20"/>
              </w:rPr>
              <w:t xml:space="preserve">Janice </w:t>
            </w:r>
            <w:proofErr w:type="spellStart"/>
            <w:r w:rsidRPr="008B3837">
              <w:rPr>
                <w:sz w:val="20"/>
                <w:szCs w:val="20"/>
              </w:rPr>
              <w:t>Udry</w:t>
            </w:r>
            <w:proofErr w:type="spellEnd"/>
            <w:r w:rsidRPr="008B3837">
              <w:rPr>
                <w:sz w:val="20"/>
                <w:szCs w:val="20"/>
              </w:rPr>
              <w:t xml:space="preserve">, </w:t>
            </w:r>
            <w:r w:rsidR="001E3508">
              <w:rPr>
                <w:sz w:val="20"/>
                <w:szCs w:val="20"/>
              </w:rPr>
              <w:t>(</w:t>
            </w:r>
            <w:proofErr w:type="spellStart"/>
            <w:r w:rsidR="001E3508">
              <w:rPr>
                <w:sz w:val="20"/>
                <w:szCs w:val="20"/>
              </w:rPr>
              <w:t>Lexile</w:t>
            </w:r>
            <w:proofErr w:type="spellEnd"/>
            <w:r w:rsidR="001E3508">
              <w:rPr>
                <w:sz w:val="20"/>
                <w:szCs w:val="20"/>
              </w:rPr>
              <w:t xml:space="preserve"> range 500- 700)</w:t>
            </w:r>
          </w:p>
          <w:p w:rsidR="001E3508" w:rsidRDefault="00071877" w:rsidP="001E3508">
            <w:pPr>
              <w:ind w:left="288" w:hanging="288"/>
              <w:rPr>
                <w:sz w:val="20"/>
                <w:szCs w:val="20"/>
              </w:rPr>
            </w:pPr>
            <w:r w:rsidRPr="008B3837">
              <w:rPr>
                <w:i/>
                <w:sz w:val="20"/>
                <w:szCs w:val="20"/>
              </w:rPr>
              <w:t>The Unfriendly Book</w:t>
            </w:r>
            <w:r w:rsidRPr="008B3837">
              <w:rPr>
                <w:sz w:val="20"/>
                <w:szCs w:val="20"/>
              </w:rPr>
              <w:t xml:space="preserve"> </w:t>
            </w:r>
            <w:r>
              <w:rPr>
                <w:sz w:val="20"/>
                <w:szCs w:val="20"/>
              </w:rPr>
              <w:t xml:space="preserve">- </w:t>
            </w:r>
            <w:r w:rsidR="001E3508">
              <w:rPr>
                <w:sz w:val="20"/>
                <w:szCs w:val="20"/>
              </w:rPr>
              <w:t xml:space="preserve">Charlotte </w:t>
            </w:r>
            <w:proofErr w:type="spellStart"/>
            <w:r w:rsidR="001E3508">
              <w:rPr>
                <w:sz w:val="20"/>
                <w:szCs w:val="20"/>
              </w:rPr>
              <w:t>Zolotow</w:t>
            </w:r>
            <w:proofErr w:type="spellEnd"/>
            <w:r w:rsidR="001E3508">
              <w:rPr>
                <w:sz w:val="20"/>
                <w:szCs w:val="20"/>
              </w:rPr>
              <w:t xml:space="preserve"> (</w:t>
            </w:r>
            <w:proofErr w:type="spellStart"/>
            <w:r w:rsidR="001E3508">
              <w:rPr>
                <w:sz w:val="20"/>
                <w:szCs w:val="20"/>
              </w:rPr>
              <w:t>Lexile</w:t>
            </w:r>
            <w:proofErr w:type="spellEnd"/>
            <w:r w:rsidR="001E3508">
              <w:rPr>
                <w:sz w:val="20"/>
                <w:szCs w:val="20"/>
              </w:rPr>
              <w:t xml:space="preserve"> range 500- 700)</w:t>
            </w:r>
          </w:p>
          <w:p w:rsidR="00071877" w:rsidRPr="00310C11" w:rsidRDefault="00071877" w:rsidP="00071877">
            <w:pPr>
              <w:ind w:left="288" w:hanging="288"/>
              <w:rPr>
                <w:sz w:val="20"/>
                <w:szCs w:val="20"/>
              </w:rPr>
            </w:pPr>
          </w:p>
        </w:tc>
      </w:tr>
    </w:tbl>
    <w:p w:rsidR="00017EAE" w:rsidRPr="00017EAE" w:rsidRDefault="00017EAE" w:rsidP="00017EA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017EAE" w:rsidRPr="00017EAE" w:rsidTr="00406C24">
        <w:tc>
          <w:tcPr>
            <w:tcW w:w="14400" w:type="dxa"/>
            <w:gridSpan w:val="5"/>
            <w:shd w:val="clear" w:color="auto" w:fill="BFBFBF"/>
            <w:noWrap/>
          </w:tcPr>
          <w:p w:rsidR="00017EAE" w:rsidRPr="00017EAE" w:rsidRDefault="00017EAE" w:rsidP="00017EAE">
            <w:pPr>
              <w:ind w:left="0" w:firstLine="0"/>
              <w:rPr>
                <w:b/>
                <w:sz w:val="24"/>
                <w:szCs w:val="24"/>
              </w:rPr>
            </w:pPr>
            <w:r w:rsidRPr="00017EAE">
              <w:rPr>
                <w:b/>
                <w:sz w:val="24"/>
                <w:szCs w:val="24"/>
              </w:rPr>
              <w:t>Ongoing Discipline-Specific Learning Experiences</w:t>
            </w:r>
          </w:p>
        </w:tc>
      </w:tr>
      <w:tr w:rsidR="00017EAE" w:rsidRPr="00017EAE" w:rsidTr="00406C24">
        <w:tc>
          <w:tcPr>
            <w:tcW w:w="488" w:type="dxa"/>
            <w:vMerge w:val="restart"/>
            <w:shd w:val="clear" w:color="auto" w:fill="D9D9D9"/>
            <w:noWrap/>
          </w:tcPr>
          <w:p w:rsidR="00017EAE" w:rsidRPr="00017EAE" w:rsidRDefault="00017EAE" w:rsidP="00017EAE">
            <w:pPr>
              <w:ind w:left="0" w:firstLine="0"/>
              <w:jc w:val="right"/>
              <w:rPr>
                <w:sz w:val="20"/>
                <w:szCs w:val="20"/>
              </w:rPr>
            </w:pPr>
            <w:r w:rsidRPr="00017EAE">
              <w:rPr>
                <w:sz w:val="20"/>
                <w:szCs w:val="20"/>
              </w:rPr>
              <w:t>1.</w:t>
            </w:r>
          </w:p>
        </w:tc>
        <w:tc>
          <w:tcPr>
            <w:tcW w:w="1321" w:type="dxa"/>
            <w:vMerge w:val="restart"/>
            <w:shd w:val="clear" w:color="auto" w:fill="D9D9D9"/>
          </w:tcPr>
          <w:p w:rsidR="00017EAE" w:rsidRPr="00017EAE" w:rsidRDefault="00017EAE" w:rsidP="00017EAE">
            <w:pPr>
              <w:ind w:left="0" w:firstLine="0"/>
              <w:rPr>
                <w:sz w:val="20"/>
                <w:szCs w:val="20"/>
              </w:rPr>
            </w:pPr>
            <w:r w:rsidRPr="00017EAE">
              <w:rPr>
                <w:sz w:val="20"/>
                <w:szCs w:val="20"/>
              </w:rPr>
              <w:t>Description:</w:t>
            </w:r>
          </w:p>
        </w:tc>
        <w:tc>
          <w:tcPr>
            <w:tcW w:w="3337" w:type="dxa"/>
            <w:vMerge w:val="restart"/>
            <w:shd w:val="clear" w:color="auto" w:fill="auto"/>
            <w:noWrap/>
          </w:tcPr>
          <w:p w:rsidR="00AA138D" w:rsidRPr="00AA138D" w:rsidRDefault="00AA138D" w:rsidP="00FF5CE7">
            <w:pPr>
              <w:ind w:left="288" w:hanging="288"/>
              <w:rPr>
                <w:sz w:val="20"/>
                <w:szCs w:val="20"/>
              </w:rPr>
            </w:pPr>
            <w:r w:rsidRPr="00AA138D">
              <w:rPr>
                <w:sz w:val="20"/>
                <w:szCs w:val="20"/>
              </w:rPr>
              <w:t>Think/work like a health advocate</w:t>
            </w:r>
          </w:p>
          <w:p w:rsidR="00017EAE" w:rsidRPr="00017EAE" w:rsidRDefault="00AA138D" w:rsidP="00FF5CE7">
            <w:pPr>
              <w:ind w:left="288" w:hanging="288"/>
              <w:rPr>
                <w:sz w:val="20"/>
                <w:szCs w:val="20"/>
              </w:rPr>
            </w:pPr>
            <w:r w:rsidRPr="00AA138D">
              <w:rPr>
                <w:sz w:val="20"/>
                <w:szCs w:val="20"/>
              </w:rPr>
              <w:t>-positive communication skills</w:t>
            </w:r>
          </w:p>
        </w:tc>
        <w:tc>
          <w:tcPr>
            <w:tcW w:w="1260" w:type="dxa"/>
            <w:shd w:val="clear" w:color="auto" w:fill="D9D9D9"/>
          </w:tcPr>
          <w:p w:rsidR="00017EAE" w:rsidRPr="00017EAE" w:rsidRDefault="00017EAE" w:rsidP="00017EAE">
            <w:pPr>
              <w:ind w:left="0" w:firstLine="0"/>
              <w:rPr>
                <w:sz w:val="20"/>
                <w:szCs w:val="20"/>
              </w:rPr>
            </w:pPr>
            <w:r w:rsidRPr="00017EAE">
              <w:rPr>
                <w:sz w:val="20"/>
                <w:szCs w:val="20"/>
              </w:rPr>
              <w:t>Teacher Resources:</w:t>
            </w:r>
          </w:p>
        </w:tc>
        <w:tc>
          <w:tcPr>
            <w:tcW w:w="7994" w:type="dxa"/>
            <w:shd w:val="clear" w:color="auto" w:fill="auto"/>
          </w:tcPr>
          <w:p w:rsidR="00AA138D" w:rsidRPr="00AA138D" w:rsidRDefault="009D31FD" w:rsidP="00AA138D">
            <w:pPr>
              <w:ind w:left="288" w:hanging="288"/>
              <w:rPr>
                <w:sz w:val="20"/>
                <w:szCs w:val="20"/>
              </w:rPr>
            </w:pPr>
            <w:hyperlink r:id="rId13" w:history="1">
              <w:r w:rsidR="00AA138D" w:rsidRPr="00E97C37">
                <w:rPr>
                  <w:rStyle w:val="Hyperlink"/>
                  <w:sz w:val="20"/>
                  <w:szCs w:val="20"/>
                </w:rPr>
                <w:t>www.csefel.vanderbilt.edu</w:t>
              </w:r>
            </w:hyperlink>
            <w:r w:rsidR="00AA138D">
              <w:rPr>
                <w:sz w:val="20"/>
                <w:szCs w:val="20"/>
              </w:rPr>
              <w:t xml:space="preserve"> (A</w:t>
            </w:r>
            <w:r w:rsidR="00AA138D" w:rsidRPr="00AA138D">
              <w:rPr>
                <w:sz w:val="20"/>
                <w:szCs w:val="20"/>
              </w:rPr>
              <w:t>ddresses the social and emotional needs of young children</w:t>
            </w:r>
            <w:r w:rsidR="00AA138D">
              <w:rPr>
                <w:sz w:val="20"/>
                <w:szCs w:val="20"/>
              </w:rPr>
              <w:t>)</w:t>
            </w:r>
          </w:p>
          <w:p w:rsidR="00AA138D" w:rsidRPr="00AA138D" w:rsidRDefault="009D31FD" w:rsidP="00AA138D">
            <w:pPr>
              <w:ind w:left="288" w:hanging="288"/>
              <w:rPr>
                <w:sz w:val="20"/>
                <w:szCs w:val="20"/>
              </w:rPr>
            </w:pPr>
            <w:hyperlink r:id="rId14" w:history="1">
              <w:r w:rsidR="00AA138D" w:rsidRPr="00E97C37">
                <w:rPr>
                  <w:rStyle w:val="Hyperlink"/>
                  <w:sz w:val="20"/>
                  <w:szCs w:val="20"/>
                </w:rPr>
                <w:t>http://www.randomactsofkindness.org/</w:t>
              </w:r>
            </w:hyperlink>
            <w:r w:rsidR="00AA138D">
              <w:rPr>
                <w:sz w:val="20"/>
                <w:szCs w:val="20"/>
              </w:rPr>
              <w:t xml:space="preserve"> </w:t>
            </w:r>
          </w:p>
          <w:p w:rsidR="00017EAE" w:rsidRPr="00017EAE" w:rsidRDefault="009D31FD" w:rsidP="00AA138D">
            <w:pPr>
              <w:ind w:left="288" w:hanging="288"/>
              <w:rPr>
                <w:sz w:val="20"/>
                <w:szCs w:val="20"/>
              </w:rPr>
            </w:pPr>
            <w:hyperlink r:id="rId15" w:history="1">
              <w:r w:rsidR="00AA138D" w:rsidRPr="00E97C37">
                <w:rPr>
                  <w:rStyle w:val="Hyperlink"/>
                  <w:sz w:val="20"/>
                  <w:szCs w:val="20"/>
                </w:rPr>
                <w:t>http://www.teachingchannel.org</w:t>
              </w:r>
            </w:hyperlink>
            <w:r w:rsidR="00AA138D">
              <w:rPr>
                <w:sz w:val="20"/>
                <w:szCs w:val="20"/>
              </w:rPr>
              <w:t xml:space="preserve"> </w:t>
            </w:r>
            <w:r w:rsidR="00AA138D" w:rsidRPr="00AA138D">
              <w:rPr>
                <w:sz w:val="20"/>
                <w:szCs w:val="20"/>
              </w:rPr>
              <w:t xml:space="preserve"> </w:t>
            </w:r>
            <w:r w:rsidR="00AA138D">
              <w:rPr>
                <w:sz w:val="20"/>
                <w:szCs w:val="20"/>
              </w:rPr>
              <w:t>(</w:t>
            </w:r>
            <w:r w:rsidR="00AA138D" w:rsidRPr="00AA138D">
              <w:rPr>
                <w:sz w:val="20"/>
                <w:szCs w:val="20"/>
              </w:rPr>
              <w:t>Developing Communication Skills in the Elementary Classroom</w:t>
            </w:r>
            <w:r w:rsidR="00AA138D">
              <w:rPr>
                <w:sz w:val="20"/>
                <w:szCs w:val="20"/>
              </w:rPr>
              <w:t>)</w:t>
            </w:r>
          </w:p>
        </w:tc>
      </w:tr>
      <w:tr w:rsidR="00017EAE" w:rsidRPr="00017EAE" w:rsidTr="00406C24">
        <w:tc>
          <w:tcPr>
            <w:tcW w:w="488" w:type="dxa"/>
            <w:vMerge/>
            <w:shd w:val="clear" w:color="auto" w:fill="D9D9D9"/>
            <w:noWrap/>
          </w:tcPr>
          <w:p w:rsidR="00017EAE" w:rsidRPr="00017EAE" w:rsidRDefault="00017EAE" w:rsidP="00017EAE">
            <w:pPr>
              <w:ind w:left="0" w:firstLine="0"/>
              <w:jc w:val="right"/>
              <w:rPr>
                <w:sz w:val="20"/>
                <w:szCs w:val="20"/>
              </w:rPr>
            </w:pPr>
          </w:p>
        </w:tc>
        <w:tc>
          <w:tcPr>
            <w:tcW w:w="1321" w:type="dxa"/>
            <w:vMerge/>
            <w:shd w:val="clear" w:color="auto" w:fill="D9D9D9"/>
          </w:tcPr>
          <w:p w:rsidR="00017EAE" w:rsidRPr="00017EAE" w:rsidRDefault="00017EAE" w:rsidP="00017EAE">
            <w:pPr>
              <w:ind w:left="0" w:firstLine="0"/>
              <w:rPr>
                <w:sz w:val="20"/>
                <w:szCs w:val="20"/>
              </w:rPr>
            </w:pPr>
          </w:p>
        </w:tc>
        <w:tc>
          <w:tcPr>
            <w:tcW w:w="3337" w:type="dxa"/>
            <w:vMerge/>
            <w:shd w:val="clear" w:color="auto" w:fill="auto"/>
            <w:noWrap/>
          </w:tcPr>
          <w:p w:rsidR="00017EAE" w:rsidRPr="00017EAE" w:rsidRDefault="00017EAE" w:rsidP="00FF5CE7">
            <w:pPr>
              <w:ind w:left="288" w:hanging="288"/>
              <w:rPr>
                <w:sz w:val="20"/>
                <w:szCs w:val="20"/>
              </w:rPr>
            </w:pPr>
          </w:p>
        </w:tc>
        <w:tc>
          <w:tcPr>
            <w:tcW w:w="1260" w:type="dxa"/>
            <w:shd w:val="clear" w:color="auto" w:fill="D9D9D9"/>
          </w:tcPr>
          <w:p w:rsidR="00017EAE" w:rsidRPr="00017EAE" w:rsidRDefault="00017EAE" w:rsidP="00017EAE">
            <w:pPr>
              <w:ind w:left="0" w:firstLine="0"/>
              <w:rPr>
                <w:sz w:val="20"/>
                <w:szCs w:val="20"/>
              </w:rPr>
            </w:pPr>
            <w:r w:rsidRPr="00017EAE">
              <w:rPr>
                <w:sz w:val="20"/>
                <w:szCs w:val="20"/>
              </w:rPr>
              <w:t>Student Resources:</w:t>
            </w:r>
          </w:p>
        </w:tc>
        <w:tc>
          <w:tcPr>
            <w:tcW w:w="7994" w:type="dxa"/>
            <w:shd w:val="clear" w:color="auto" w:fill="auto"/>
          </w:tcPr>
          <w:p w:rsidR="00017EAE" w:rsidRPr="00017EAE" w:rsidRDefault="00F838E8" w:rsidP="00017EAE">
            <w:pPr>
              <w:ind w:left="288" w:hanging="288"/>
              <w:rPr>
                <w:sz w:val="20"/>
                <w:szCs w:val="20"/>
              </w:rPr>
            </w:pPr>
            <w:r>
              <w:rPr>
                <w:sz w:val="20"/>
                <w:szCs w:val="20"/>
              </w:rPr>
              <w:t>N/A</w:t>
            </w:r>
          </w:p>
        </w:tc>
      </w:tr>
      <w:tr w:rsidR="00017EAE" w:rsidRPr="00017EAE" w:rsidTr="00406C24">
        <w:tc>
          <w:tcPr>
            <w:tcW w:w="488" w:type="dxa"/>
            <w:vMerge/>
            <w:tcBorders>
              <w:bottom w:val="single" w:sz="4" w:space="0" w:color="auto"/>
            </w:tcBorders>
            <w:shd w:val="clear" w:color="auto" w:fill="D9D9D9"/>
            <w:noWrap/>
          </w:tcPr>
          <w:p w:rsidR="00017EAE" w:rsidRPr="00017EAE" w:rsidRDefault="00017EAE" w:rsidP="00017EAE">
            <w:pPr>
              <w:ind w:left="0" w:firstLine="0"/>
              <w:jc w:val="right"/>
              <w:rPr>
                <w:sz w:val="20"/>
                <w:szCs w:val="20"/>
              </w:rPr>
            </w:pPr>
          </w:p>
        </w:tc>
        <w:tc>
          <w:tcPr>
            <w:tcW w:w="1321" w:type="dxa"/>
            <w:tcBorders>
              <w:bottom w:val="single" w:sz="4" w:space="0" w:color="auto"/>
            </w:tcBorders>
            <w:shd w:val="clear" w:color="auto" w:fill="D9D9D9"/>
          </w:tcPr>
          <w:p w:rsidR="00017EAE" w:rsidRPr="00017EAE" w:rsidRDefault="00017EAE" w:rsidP="00017EAE">
            <w:pPr>
              <w:ind w:left="0" w:firstLine="0"/>
              <w:rPr>
                <w:sz w:val="20"/>
                <w:szCs w:val="20"/>
              </w:rPr>
            </w:pPr>
            <w:r w:rsidRPr="00017EAE">
              <w:rPr>
                <w:sz w:val="20"/>
                <w:szCs w:val="20"/>
              </w:rPr>
              <w:t>Skills:</w:t>
            </w:r>
          </w:p>
        </w:tc>
        <w:tc>
          <w:tcPr>
            <w:tcW w:w="3337" w:type="dxa"/>
            <w:tcBorders>
              <w:bottom w:val="single" w:sz="4" w:space="0" w:color="auto"/>
            </w:tcBorders>
            <w:shd w:val="clear" w:color="auto" w:fill="auto"/>
            <w:noWrap/>
          </w:tcPr>
          <w:p w:rsidR="00017EAE" w:rsidRDefault="00AA138D" w:rsidP="00FF5CE7">
            <w:pPr>
              <w:ind w:left="288" w:hanging="288"/>
              <w:rPr>
                <w:sz w:val="20"/>
                <w:szCs w:val="20"/>
              </w:rPr>
            </w:pPr>
            <w:r w:rsidRPr="00AA138D">
              <w:rPr>
                <w:sz w:val="20"/>
                <w:szCs w:val="20"/>
              </w:rPr>
              <w:t xml:space="preserve">Develop positive communication skills in order to enhance peer and family </w:t>
            </w:r>
            <w:r w:rsidR="00FF5CE7">
              <w:rPr>
                <w:sz w:val="20"/>
                <w:szCs w:val="20"/>
              </w:rPr>
              <w:t>relationships</w:t>
            </w:r>
          </w:p>
          <w:p w:rsidR="00460FEA" w:rsidRDefault="00460FEA" w:rsidP="00FF5CE7">
            <w:pPr>
              <w:ind w:left="288" w:hanging="288"/>
              <w:rPr>
                <w:sz w:val="20"/>
                <w:szCs w:val="20"/>
              </w:rPr>
            </w:pPr>
          </w:p>
          <w:p w:rsidR="00460FEA" w:rsidRPr="00017EAE" w:rsidRDefault="00460FEA" w:rsidP="00FF5CE7">
            <w:pPr>
              <w:ind w:left="288" w:hanging="288"/>
              <w:rPr>
                <w:sz w:val="20"/>
                <w:szCs w:val="20"/>
              </w:rPr>
            </w:pPr>
          </w:p>
        </w:tc>
        <w:tc>
          <w:tcPr>
            <w:tcW w:w="1260" w:type="dxa"/>
            <w:tcBorders>
              <w:bottom w:val="single" w:sz="4" w:space="0" w:color="auto"/>
            </w:tcBorders>
            <w:shd w:val="clear" w:color="auto" w:fill="D9D9D9"/>
          </w:tcPr>
          <w:p w:rsidR="00017EAE" w:rsidRPr="00017EAE" w:rsidRDefault="00017EAE" w:rsidP="00017EAE">
            <w:pPr>
              <w:ind w:left="0" w:firstLine="0"/>
              <w:rPr>
                <w:sz w:val="20"/>
                <w:szCs w:val="20"/>
              </w:rPr>
            </w:pPr>
            <w:r w:rsidRPr="00017EAE">
              <w:rPr>
                <w:sz w:val="20"/>
                <w:szCs w:val="20"/>
              </w:rPr>
              <w:t>Assessment:</w:t>
            </w:r>
          </w:p>
        </w:tc>
        <w:tc>
          <w:tcPr>
            <w:tcW w:w="7994" w:type="dxa"/>
            <w:tcBorders>
              <w:bottom w:val="single" w:sz="4" w:space="0" w:color="auto"/>
            </w:tcBorders>
            <w:shd w:val="clear" w:color="auto" w:fill="auto"/>
          </w:tcPr>
          <w:p w:rsidR="00017EAE" w:rsidRPr="00017EAE" w:rsidRDefault="00AA138D" w:rsidP="00017EAE">
            <w:pPr>
              <w:ind w:left="288" w:hanging="288"/>
              <w:rPr>
                <w:sz w:val="20"/>
                <w:szCs w:val="20"/>
              </w:rPr>
            </w:pPr>
            <w:r w:rsidRPr="00AA138D">
              <w:rPr>
                <w:sz w:val="20"/>
                <w:szCs w:val="20"/>
              </w:rPr>
              <w:t>Students will keep a daily journal throughout the unit to record and describe various types of communication they use with different people in their life.</w:t>
            </w:r>
          </w:p>
        </w:tc>
      </w:tr>
      <w:tr w:rsidR="00017EAE" w:rsidRPr="00017EAE" w:rsidTr="00406C24">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17EAE" w:rsidRPr="00017EAE" w:rsidRDefault="00017EAE" w:rsidP="00FF5CE7">
            <w:pPr>
              <w:ind w:left="288" w:hanging="288"/>
              <w:rPr>
                <w:sz w:val="2"/>
                <w:szCs w:val="2"/>
              </w:rPr>
            </w:pPr>
          </w:p>
        </w:tc>
      </w:tr>
      <w:tr w:rsidR="00017EAE" w:rsidRPr="00017EAE" w:rsidTr="00406C24">
        <w:tc>
          <w:tcPr>
            <w:tcW w:w="488" w:type="dxa"/>
            <w:vMerge w:val="restart"/>
            <w:tcBorders>
              <w:top w:val="single" w:sz="4" w:space="0" w:color="auto"/>
            </w:tcBorders>
            <w:shd w:val="clear" w:color="auto" w:fill="D9D9D9"/>
            <w:noWrap/>
          </w:tcPr>
          <w:p w:rsidR="00017EAE" w:rsidRPr="00017EAE" w:rsidRDefault="00017EAE" w:rsidP="00017EAE">
            <w:pPr>
              <w:ind w:left="0" w:firstLine="0"/>
              <w:jc w:val="right"/>
              <w:rPr>
                <w:color w:val="FFFFFF"/>
                <w:sz w:val="20"/>
                <w:szCs w:val="20"/>
              </w:rPr>
            </w:pPr>
            <w:r w:rsidRPr="00017EAE">
              <w:rPr>
                <w:sz w:val="20"/>
                <w:szCs w:val="20"/>
              </w:rPr>
              <w:lastRenderedPageBreak/>
              <w:t>2.</w:t>
            </w:r>
          </w:p>
        </w:tc>
        <w:tc>
          <w:tcPr>
            <w:tcW w:w="1321" w:type="dxa"/>
            <w:vMerge w:val="restart"/>
            <w:tcBorders>
              <w:top w:val="single" w:sz="4" w:space="0" w:color="auto"/>
            </w:tcBorders>
            <w:shd w:val="clear" w:color="auto" w:fill="D9D9D9"/>
          </w:tcPr>
          <w:p w:rsidR="00017EAE" w:rsidRPr="00017EAE" w:rsidRDefault="00017EAE" w:rsidP="00017EAE">
            <w:pPr>
              <w:ind w:left="0" w:firstLine="0"/>
              <w:rPr>
                <w:sz w:val="20"/>
                <w:szCs w:val="20"/>
              </w:rPr>
            </w:pPr>
            <w:r w:rsidRPr="00017EAE">
              <w:rPr>
                <w:sz w:val="20"/>
                <w:szCs w:val="20"/>
              </w:rPr>
              <w:t>Description:</w:t>
            </w:r>
          </w:p>
        </w:tc>
        <w:tc>
          <w:tcPr>
            <w:tcW w:w="3337" w:type="dxa"/>
            <w:vMerge w:val="restart"/>
            <w:tcBorders>
              <w:top w:val="single" w:sz="4" w:space="0" w:color="auto"/>
            </w:tcBorders>
            <w:shd w:val="clear" w:color="auto" w:fill="auto"/>
            <w:noWrap/>
          </w:tcPr>
          <w:p w:rsidR="00AA138D" w:rsidRPr="00AA138D" w:rsidRDefault="00AA138D" w:rsidP="00FF5CE7">
            <w:pPr>
              <w:ind w:left="288" w:hanging="288"/>
              <w:rPr>
                <w:sz w:val="20"/>
                <w:szCs w:val="20"/>
              </w:rPr>
            </w:pPr>
            <w:r w:rsidRPr="00AA138D">
              <w:rPr>
                <w:sz w:val="20"/>
                <w:szCs w:val="20"/>
              </w:rPr>
              <w:t>Think/work like a health advocate</w:t>
            </w:r>
          </w:p>
          <w:p w:rsidR="00017EAE" w:rsidRPr="00017EAE" w:rsidRDefault="00AA138D" w:rsidP="00FF5CE7">
            <w:pPr>
              <w:ind w:left="288" w:hanging="288"/>
              <w:rPr>
                <w:sz w:val="20"/>
                <w:szCs w:val="20"/>
              </w:rPr>
            </w:pPr>
            <w:r w:rsidRPr="00AA138D">
              <w:rPr>
                <w:sz w:val="20"/>
                <w:szCs w:val="20"/>
              </w:rPr>
              <w:t>-pro-social behavior</w:t>
            </w:r>
          </w:p>
        </w:tc>
        <w:tc>
          <w:tcPr>
            <w:tcW w:w="1260" w:type="dxa"/>
            <w:tcBorders>
              <w:top w:val="single" w:sz="4" w:space="0" w:color="auto"/>
            </w:tcBorders>
            <w:shd w:val="clear" w:color="auto" w:fill="D9D9D9"/>
          </w:tcPr>
          <w:p w:rsidR="00017EAE" w:rsidRPr="00017EAE" w:rsidRDefault="00017EAE" w:rsidP="00017EAE">
            <w:pPr>
              <w:ind w:left="0" w:firstLine="0"/>
              <w:rPr>
                <w:sz w:val="20"/>
                <w:szCs w:val="20"/>
              </w:rPr>
            </w:pPr>
            <w:r w:rsidRPr="00017EAE">
              <w:rPr>
                <w:sz w:val="20"/>
                <w:szCs w:val="20"/>
              </w:rPr>
              <w:t>Teacher Resources:</w:t>
            </w:r>
          </w:p>
        </w:tc>
        <w:tc>
          <w:tcPr>
            <w:tcW w:w="7994" w:type="dxa"/>
            <w:tcBorders>
              <w:top w:val="single" w:sz="4" w:space="0" w:color="auto"/>
            </w:tcBorders>
            <w:shd w:val="clear" w:color="auto" w:fill="auto"/>
          </w:tcPr>
          <w:p w:rsidR="00AA138D" w:rsidRDefault="009D31FD" w:rsidP="00AA138D">
            <w:pPr>
              <w:ind w:left="288" w:hanging="288"/>
              <w:rPr>
                <w:sz w:val="20"/>
                <w:szCs w:val="20"/>
              </w:rPr>
            </w:pPr>
            <w:hyperlink r:id="rId16" w:history="1">
              <w:r w:rsidR="00AA138D" w:rsidRPr="00E97C37">
                <w:rPr>
                  <w:rStyle w:val="Hyperlink"/>
                  <w:sz w:val="20"/>
                  <w:szCs w:val="20"/>
                </w:rPr>
                <w:t>www.csefel.vanderbilt.edu</w:t>
              </w:r>
            </w:hyperlink>
            <w:r w:rsidR="00AA138D">
              <w:rPr>
                <w:sz w:val="20"/>
                <w:szCs w:val="20"/>
                <w:u w:val="single"/>
              </w:rPr>
              <w:t xml:space="preserve"> (A</w:t>
            </w:r>
            <w:r w:rsidR="00AA138D">
              <w:rPr>
                <w:sz w:val="20"/>
                <w:szCs w:val="20"/>
              </w:rPr>
              <w:t>ddresses the social and emotional needs of young children)</w:t>
            </w:r>
          </w:p>
          <w:p w:rsidR="00017EAE" w:rsidRPr="00017EAE" w:rsidRDefault="009D31FD" w:rsidP="00AA138D">
            <w:pPr>
              <w:ind w:left="288" w:hanging="288"/>
              <w:rPr>
                <w:sz w:val="20"/>
                <w:szCs w:val="20"/>
              </w:rPr>
            </w:pPr>
            <w:hyperlink r:id="rId17" w:history="1">
              <w:r w:rsidR="00AA138D" w:rsidRPr="00E97C37">
                <w:rPr>
                  <w:rStyle w:val="Hyperlink"/>
                  <w:sz w:val="20"/>
                  <w:szCs w:val="20"/>
                </w:rPr>
                <w:t>www.oneworldoneheartbeating.com</w:t>
              </w:r>
            </w:hyperlink>
            <w:r w:rsidR="00AA138D">
              <w:rPr>
                <w:sz w:val="20"/>
                <w:szCs w:val="20"/>
              </w:rPr>
              <w:t xml:space="preserve"> </w:t>
            </w:r>
            <w:r w:rsidR="00AA138D" w:rsidRPr="00AA138D">
              <w:rPr>
                <w:sz w:val="20"/>
                <w:szCs w:val="20"/>
              </w:rPr>
              <w:t xml:space="preserve"> </w:t>
            </w:r>
          </w:p>
        </w:tc>
      </w:tr>
      <w:tr w:rsidR="00017EAE" w:rsidRPr="00017EAE" w:rsidTr="00406C24">
        <w:tc>
          <w:tcPr>
            <w:tcW w:w="488" w:type="dxa"/>
            <w:vMerge/>
            <w:shd w:val="clear" w:color="auto" w:fill="D9D9D9"/>
            <w:noWrap/>
          </w:tcPr>
          <w:p w:rsidR="00017EAE" w:rsidRPr="00017EAE" w:rsidRDefault="00017EAE" w:rsidP="00017EAE">
            <w:pPr>
              <w:ind w:left="0" w:firstLine="0"/>
              <w:jc w:val="right"/>
              <w:rPr>
                <w:sz w:val="20"/>
                <w:szCs w:val="20"/>
              </w:rPr>
            </w:pPr>
          </w:p>
        </w:tc>
        <w:tc>
          <w:tcPr>
            <w:tcW w:w="1321" w:type="dxa"/>
            <w:vMerge/>
            <w:shd w:val="clear" w:color="auto" w:fill="D9D9D9"/>
          </w:tcPr>
          <w:p w:rsidR="00017EAE" w:rsidRPr="00017EAE" w:rsidRDefault="00017EAE" w:rsidP="00017EAE">
            <w:pPr>
              <w:ind w:left="0" w:firstLine="0"/>
              <w:rPr>
                <w:sz w:val="20"/>
                <w:szCs w:val="20"/>
              </w:rPr>
            </w:pPr>
          </w:p>
        </w:tc>
        <w:tc>
          <w:tcPr>
            <w:tcW w:w="3337" w:type="dxa"/>
            <w:vMerge/>
            <w:shd w:val="clear" w:color="auto" w:fill="auto"/>
            <w:noWrap/>
          </w:tcPr>
          <w:p w:rsidR="00017EAE" w:rsidRPr="00017EAE" w:rsidRDefault="00017EAE" w:rsidP="00FF5CE7">
            <w:pPr>
              <w:ind w:left="288" w:hanging="288"/>
              <w:rPr>
                <w:sz w:val="20"/>
                <w:szCs w:val="20"/>
              </w:rPr>
            </w:pPr>
          </w:p>
        </w:tc>
        <w:tc>
          <w:tcPr>
            <w:tcW w:w="1260" w:type="dxa"/>
            <w:shd w:val="clear" w:color="auto" w:fill="D9D9D9"/>
          </w:tcPr>
          <w:p w:rsidR="00017EAE" w:rsidRPr="00017EAE" w:rsidRDefault="00017EAE" w:rsidP="00017EAE">
            <w:pPr>
              <w:ind w:left="0" w:firstLine="0"/>
              <w:rPr>
                <w:sz w:val="20"/>
                <w:szCs w:val="20"/>
              </w:rPr>
            </w:pPr>
            <w:r w:rsidRPr="00017EAE">
              <w:rPr>
                <w:sz w:val="20"/>
                <w:szCs w:val="20"/>
              </w:rPr>
              <w:t>Student Resources:</w:t>
            </w:r>
          </w:p>
        </w:tc>
        <w:tc>
          <w:tcPr>
            <w:tcW w:w="7994" w:type="dxa"/>
            <w:shd w:val="clear" w:color="auto" w:fill="auto"/>
          </w:tcPr>
          <w:p w:rsidR="00AA138D" w:rsidRPr="00AA138D" w:rsidRDefault="00AA138D" w:rsidP="00AA138D">
            <w:pPr>
              <w:ind w:left="288" w:hanging="288"/>
              <w:rPr>
                <w:sz w:val="20"/>
                <w:szCs w:val="20"/>
              </w:rPr>
            </w:pPr>
            <w:r w:rsidRPr="00AA138D">
              <w:rPr>
                <w:i/>
                <w:sz w:val="20"/>
                <w:szCs w:val="20"/>
              </w:rPr>
              <w:t>The Toughest and Meanest Kid on the Block</w:t>
            </w:r>
            <w:r w:rsidRPr="00AA138D">
              <w:rPr>
                <w:sz w:val="20"/>
                <w:szCs w:val="20"/>
              </w:rPr>
              <w:t xml:space="preserve">  by Ben </w:t>
            </w:r>
            <w:proofErr w:type="spellStart"/>
            <w:r w:rsidRPr="00AA138D">
              <w:rPr>
                <w:sz w:val="20"/>
                <w:szCs w:val="20"/>
              </w:rPr>
              <w:t>Schecter</w:t>
            </w:r>
            <w:proofErr w:type="spellEnd"/>
          </w:p>
          <w:p w:rsidR="00017EAE" w:rsidRPr="00017EAE" w:rsidRDefault="00AA138D" w:rsidP="00AA138D">
            <w:pPr>
              <w:ind w:left="288" w:hanging="288"/>
              <w:rPr>
                <w:sz w:val="20"/>
                <w:szCs w:val="20"/>
              </w:rPr>
            </w:pPr>
            <w:r w:rsidRPr="00AA138D">
              <w:rPr>
                <w:i/>
                <w:sz w:val="20"/>
                <w:szCs w:val="20"/>
              </w:rPr>
              <w:t>The Ant Bully</w:t>
            </w:r>
            <w:r w:rsidRPr="00AA138D">
              <w:rPr>
                <w:sz w:val="20"/>
                <w:szCs w:val="20"/>
              </w:rPr>
              <w:t xml:space="preserve"> by John </w:t>
            </w:r>
            <w:proofErr w:type="spellStart"/>
            <w:r w:rsidRPr="00AA138D">
              <w:rPr>
                <w:sz w:val="20"/>
                <w:szCs w:val="20"/>
              </w:rPr>
              <w:t>Nickle</w:t>
            </w:r>
            <w:proofErr w:type="spellEnd"/>
          </w:p>
        </w:tc>
      </w:tr>
      <w:tr w:rsidR="00017EAE" w:rsidRPr="00017EAE" w:rsidTr="00406C24">
        <w:tc>
          <w:tcPr>
            <w:tcW w:w="488" w:type="dxa"/>
            <w:vMerge/>
            <w:shd w:val="clear" w:color="auto" w:fill="D9D9D9"/>
            <w:noWrap/>
          </w:tcPr>
          <w:p w:rsidR="00017EAE" w:rsidRPr="00017EAE" w:rsidRDefault="00017EAE" w:rsidP="00017EAE">
            <w:pPr>
              <w:ind w:left="0" w:firstLine="0"/>
              <w:jc w:val="right"/>
              <w:rPr>
                <w:sz w:val="20"/>
                <w:szCs w:val="20"/>
              </w:rPr>
            </w:pPr>
          </w:p>
        </w:tc>
        <w:tc>
          <w:tcPr>
            <w:tcW w:w="1321" w:type="dxa"/>
            <w:shd w:val="clear" w:color="auto" w:fill="D9D9D9"/>
          </w:tcPr>
          <w:p w:rsidR="00017EAE" w:rsidRPr="00017EAE" w:rsidRDefault="00017EAE" w:rsidP="00017EAE">
            <w:pPr>
              <w:ind w:left="0" w:firstLine="0"/>
              <w:rPr>
                <w:sz w:val="20"/>
                <w:szCs w:val="20"/>
              </w:rPr>
            </w:pPr>
            <w:r w:rsidRPr="00017EAE">
              <w:rPr>
                <w:sz w:val="20"/>
                <w:szCs w:val="20"/>
              </w:rPr>
              <w:t>Skills:</w:t>
            </w:r>
          </w:p>
        </w:tc>
        <w:tc>
          <w:tcPr>
            <w:tcW w:w="3337" w:type="dxa"/>
            <w:shd w:val="clear" w:color="auto" w:fill="auto"/>
            <w:noWrap/>
          </w:tcPr>
          <w:p w:rsidR="00AA138D" w:rsidRPr="00AA138D" w:rsidRDefault="00AA138D" w:rsidP="00FF5CE7">
            <w:pPr>
              <w:ind w:left="288" w:hanging="288"/>
              <w:rPr>
                <w:sz w:val="20"/>
                <w:szCs w:val="20"/>
              </w:rPr>
            </w:pPr>
            <w:r w:rsidRPr="00AA138D">
              <w:rPr>
                <w:sz w:val="20"/>
                <w:szCs w:val="20"/>
              </w:rPr>
              <w:t>Acquire Advocacy skills needed to demonstrate pro-social behavior.</w:t>
            </w:r>
          </w:p>
          <w:p w:rsidR="00017EAE" w:rsidRPr="00017EAE" w:rsidRDefault="00AA138D" w:rsidP="00FF5CE7">
            <w:pPr>
              <w:ind w:left="288" w:hanging="288"/>
              <w:rPr>
                <w:sz w:val="20"/>
                <w:szCs w:val="20"/>
              </w:rPr>
            </w:pPr>
            <w:r w:rsidRPr="00AA138D">
              <w:rPr>
                <w:sz w:val="20"/>
                <w:szCs w:val="20"/>
              </w:rPr>
              <w:t>(Conflict resolution, bullying intervention, etc.)</w:t>
            </w:r>
          </w:p>
        </w:tc>
        <w:tc>
          <w:tcPr>
            <w:tcW w:w="1260" w:type="dxa"/>
            <w:shd w:val="clear" w:color="auto" w:fill="D9D9D9"/>
          </w:tcPr>
          <w:p w:rsidR="00017EAE" w:rsidRPr="00017EAE" w:rsidRDefault="00017EAE" w:rsidP="00017EAE">
            <w:pPr>
              <w:ind w:left="0" w:firstLine="0"/>
              <w:rPr>
                <w:sz w:val="20"/>
                <w:szCs w:val="20"/>
              </w:rPr>
            </w:pPr>
            <w:r w:rsidRPr="00017EAE">
              <w:rPr>
                <w:sz w:val="20"/>
                <w:szCs w:val="20"/>
              </w:rPr>
              <w:t>Assessment:</w:t>
            </w:r>
          </w:p>
        </w:tc>
        <w:tc>
          <w:tcPr>
            <w:tcW w:w="7994" w:type="dxa"/>
            <w:shd w:val="clear" w:color="auto" w:fill="auto"/>
          </w:tcPr>
          <w:p w:rsidR="00017EAE" w:rsidRPr="00017EAE" w:rsidRDefault="00AA138D" w:rsidP="00F838E8">
            <w:pPr>
              <w:ind w:left="288" w:hanging="288"/>
              <w:rPr>
                <w:sz w:val="20"/>
                <w:szCs w:val="20"/>
              </w:rPr>
            </w:pPr>
            <w:r w:rsidRPr="00AA138D">
              <w:rPr>
                <w:sz w:val="20"/>
                <w:szCs w:val="20"/>
              </w:rPr>
              <w:t xml:space="preserve">Students will </w:t>
            </w:r>
            <w:r w:rsidR="00F838E8">
              <w:rPr>
                <w:sz w:val="20"/>
                <w:szCs w:val="20"/>
              </w:rPr>
              <w:t xml:space="preserve">use their journals to </w:t>
            </w:r>
            <w:r w:rsidRPr="00AA138D">
              <w:rPr>
                <w:sz w:val="20"/>
                <w:szCs w:val="20"/>
              </w:rPr>
              <w:t>reflect upon examples of pro-social behavior they have witnessed or been a part of with peers and the impact it had on the situation</w:t>
            </w:r>
            <w:r>
              <w:rPr>
                <w:sz w:val="20"/>
                <w:szCs w:val="20"/>
              </w:rPr>
              <w:t xml:space="preserve"> </w:t>
            </w:r>
          </w:p>
        </w:tc>
      </w:tr>
      <w:tr w:rsidR="00017EAE" w:rsidRPr="00017EAE" w:rsidTr="00406C24">
        <w:tc>
          <w:tcPr>
            <w:tcW w:w="14400" w:type="dxa"/>
            <w:gridSpan w:val="5"/>
            <w:shd w:val="clear" w:color="auto" w:fill="BFBFBF"/>
            <w:noWrap/>
          </w:tcPr>
          <w:p w:rsidR="00017EAE" w:rsidRPr="00017EAE" w:rsidRDefault="00017EAE" w:rsidP="00017EAE">
            <w:pPr>
              <w:ind w:left="288" w:hanging="288"/>
              <w:rPr>
                <w:sz w:val="2"/>
                <w:szCs w:val="2"/>
              </w:rPr>
            </w:pPr>
          </w:p>
        </w:tc>
      </w:tr>
    </w:tbl>
    <w:p w:rsidR="00017EAE" w:rsidRPr="00017EAE" w:rsidRDefault="00017EAE" w:rsidP="00017EA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17EAE" w:rsidRPr="00017EAE" w:rsidTr="00406C24">
        <w:tc>
          <w:tcPr>
            <w:tcW w:w="14400" w:type="dxa"/>
            <w:shd w:val="clear" w:color="auto" w:fill="BFBFBF"/>
            <w:noWrap/>
          </w:tcPr>
          <w:p w:rsidR="00017EAE" w:rsidRPr="00017EAE" w:rsidRDefault="00017EAE" w:rsidP="00017EAE">
            <w:pPr>
              <w:ind w:left="0" w:firstLine="0"/>
              <w:rPr>
                <w:b/>
                <w:sz w:val="24"/>
                <w:szCs w:val="24"/>
              </w:rPr>
            </w:pPr>
            <w:r w:rsidRPr="00017EAE">
              <w:rPr>
                <w:b/>
                <w:sz w:val="24"/>
                <w:szCs w:val="24"/>
              </w:rPr>
              <w:t>Prior Knowledge and Experiences</w:t>
            </w:r>
          </w:p>
        </w:tc>
      </w:tr>
      <w:tr w:rsidR="00017EAE" w:rsidRPr="00017EAE" w:rsidTr="00406C24">
        <w:tc>
          <w:tcPr>
            <w:tcW w:w="14400" w:type="dxa"/>
            <w:shd w:val="clear" w:color="auto" w:fill="auto"/>
            <w:noWrap/>
          </w:tcPr>
          <w:p w:rsidR="00AA138D" w:rsidRDefault="00AA138D" w:rsidP="00AA138D">
            <w:pPr>
              <w:ind w:left="0" w:firstLine="0"/>
              <w:rPr>
                <w:sz w:val="20"/>
                <w:szCs w:val="20"/>
              </w:rPr>
            </w:pPr>
            <w:r w:rsidRPr="00CD2471">
              <w:rPr>
                <w:sz w:val="20"/>
                <w:szCs w:val="20"/>
              </w:rPr>
              <w:t>These ongoing learning experiences build upon a presumed student working knowledge of the concepts</w:t>
            </w:r>
            <w:r>
              <w:rPr>
                <w:sz w:val="20"/>
                <w:szCs w:val="20"/>
              </w:rPr>
              <w:t xml:space="preserve"> such as communication, behaviors, emotions and decision-making.  These skills should provide a foundation for further development in the areas of pro-social behavior, respect, self-esteem and healthy relationships. </w:t>
            </w:r>
          </w:p>
          <w:p w:rsidR="00017EAE" w:rsidRPr="00017EAE" w:rsidRDefault="00017EAE" w:rsidP="00017EAE">
            <w:pPr>
              <w:ind w:left="0" w:firstLine="0"/>
              <w:rPr>
                <w:sz w:val="20"/>
                <w:szCs w:val="20"/>
              </w:rPr>
            </w:pPr>
          </w:p>
        </w:tc>
      </w:tr>
    </w:tbl>
    <w:p w:rsidR="00017EAE" w:rsidRPr="00017EAE" w:rsidRDefault="00017EAE"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Learning Experience # 1</w:t>
            </w:r>
          </w:p>
        </w:tc>
      </w:tr>
      <w:tr w:rsidR="00FF5CE7" w:rsidRPr="00017EAE" w:rsidTr="00FF5CE7">
        <w:tc>
          <w:tcPr>
            <w:tcW w:w="14781" w:type="dxa"/>
            <w:gridSpan w:val="3"/>
            <w:shd w:val="clear" w:color="auto" w:fill="D9D9D9"/>
            <w:noWrap/>
          </w:tcPr>
          <w:p w:rsidR="00FF5CE7" w:rsidRPr="00FF5CE7" w:rsidRDefault="00FF5CE7" w:rsidP="007E685A">
            <w:pPr>
              <w:ind w:left="0" w:firstLine="0"/>
              <w:rPr>
                <w:sz w:val="28"/>
                <w:szCs w:val="28"/>
              </w:rPr>
            </w:pPr>
            <w:r w:rsidRPr="00FF5CE7">
              <w:rPr>
                <w:sz w:val="28"/>
                <w:szCs w:val="28"/>
              </w:rPr>
              <w:t>The teacher may bring in children’s book</w:t>
            </w:r>
            <w:r w:rsidR="008E1152">
              <w:rPr>
                <w:sz w:val="28"/>
                <w:szCs w:val="28"/>
              </w:rPr>
              <w:t>s</w:t>
            </w:r>
            <w:r w:rsidRPr="00FF5CE7">
              <w:rPr>
                <w:sz w:val="28"/>
                <w:szCs w:val="28"/>
              </w:rPr>
              <w:t xml:space="preserve"> demonstrating effective inter-personal skills so students can analyze the effects of positive verbal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017EAE" w:rsidRPr="00017EAE" w:rsidRDefault="00406C24" w:rsidP="00017EAE">
            <w:pPr>
              <w:ind w:left="288" w:hanging="288"/>
              <w:rPr>
                <w:sz w:val="20"/>
                <w:szCs w:val="20"/>
              </w:rPr>
            </w:pPr>
            <w:r w:rsidRPr="00406C24">
              <w:rPr>
                <w:sz w:val="20"/>
                <w:szCs w:val="20"/>
              </w:rPr>
              <w:t xml:space="preserve">Effective inter-personal skills allow individuals to express emotions, personal needs, and boundaries </w:t>
            </w:r>
            <w:r w:rsidR="00FF5CE7">
              <w:rPr>
                <w:sz w:val="20"/>
                <w:szCs w:val="20"/>
              </w:rPr>
              <w:t>and build healthy relationships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406C24" w:rsidRPr="00043C88" w:rsidRDefault="009D31FD" w:rsidP="00406C24">
            <w:pPr>
              <w:ind w:left="288" w:hanging="288"/>
              <w:rPr>
                <w:sz w:val="20"/>
                <w:szCs w:val="20"/>
              </w:rPr>
            </w:pPr>
            <w:hyperlink r:id="rId18" w:history="1">
              <w:r w:rsidR="00406C24" w:rsidRPr="00935EC9">
                <w:rPr>
                  <w:rStyle w:val="Hyperlink"/>
                  <w:sz w:val="20"/>
                  <w:szCs w:val="20"/>
                </w:rPr>
                <w:t>http://www.teachingchannel.org</w:t>
              </w:r>
            </w:hyperlink>
            <w:r w:rsidR="00406C24">
              <w:rPr>
                <w:sz w:val="20"/>
                <w:szCs w:val="20"/>
              </w:rPr>
              <w:t xml:space="preserve"> (</w:t>
            </w:r>
            <w:r w:rsidR="00406C24" w:rsidRPr="00043C88">
              <w:rPr>
                <w:sz w:val="20"/>
                <w:szCs w:val="20"/>
              </w:rPr>
              <w:t>Developing Communication Skills in the Elementary Classroom</w:t>
            </w:r>
            <w:r w:rsidR="00406C24">
              <w:rPr>
                <w:sz w:val="20"/>
                <w:szCs w:val="20"/>
              </w:rPr>
              <w:t>)</w:t>
            </w:r>
          </w:p>
          <w:p w:rsidR="00406C24" w:rsidRPr="00043C88" w:rsidRDefault="009D31FD" w:rsidP="00406C24">
            <w:pPr>
              <w:ind w:left="288" w:hanging="288"/>
              <w:rPr>
                <w:sz w:val="20"/>
                <w:szCs w:val="20"/>
              </w:rPr>
            </w:pPr>
            <w:hyperlink r:id="rId19" w:history="1">
              <w:r w:rsidR="00406C24" w:rsidRPr="00935EC9">
                <w:rPr>
                  <w:rStyle w:val="Hyperlink"/>
                  <w:sz w:val="20"/>
                  <w:szCs w:val="20"/>
                </w:rPr>
                <w:t>http://www.natcom.org</w:t>
              </w:r>
            </w:hyperlink>
            <w:r w:rsidR="00406C24">
              <w:rPr>
                <w:sz w:val="20"/>
                <w:szCs w:val="20"/>
              </w:rPr>
              <w:t xml:space="preserve"> (</w:t>
            </w:r>
            <w:r w:rsidR="00406C24" w:rsidRPr="00043C88">
              <w:rPr>
                <w:sz w:val="20"/>
                <w:szCs w:val="20"/>
              </w:rPr>
              <w:t>Communication skills training for elementary school students</w:t>
            </w:r>
            <w:r w:rsidR="00406C24">
              <w:rPr>
                <w:sz w:val="20"/>
                <w:szCs w:val="20"/>
              </w:rPr>
              <w:t>)</w:t>
            </w:r>
          </w:p>
          <w:p w:rsidR="00017EAE" w:rsidRDefault="009D31FD" w:rsidP="00406C24">
            <w:pPr>
              <w:ind w:left="288" w:hanging="288"/>
              <w:rPr>
                <w:sz w:val="20"/>
                <w:szCs w:val="20"/>
              </w:rPr>
            </w:pPr>
            <w:hyperlink r:id="rId20" w:history="1">
              <w:r w:rsidR="00406C24" w:rsidRPr="00935EC9">
                <w:rPr>
                  <w:rStyle w:val="Hyperlink"/>
                  <w:sz w:val="20"/>
                  <w:szCs w:val="20"/>
                </w:rPr>
                <w:t>http://www.everydaylife.globalpost.com</w:t>
              </w:r>
            </w:hyperlink>
            <w:r w:rsidR="00406C24">
              <w:rPr>
                <w:sz w:val="20"/>
                <w:szCs w:val="20"/>
              </w:rPr>
              <w:t xml:space="preserve"> </w:t>
            </w:r>
            <w:r w:rsidR="00406C24" w:rsidRPr="00043C88">
              <w:rPr>
                <w:sz w:val="20"/>
                <w:szCs w:val="20"/>
              </w:rPr>
              <w:t xml:space="preserve"> </w:t>
            </w:r>
            <w:r w:rsidR="00406C24">
              <w:rPr>
                <w:sz w:val="20"/>
                <w:szCs w:val="20"/>
              </w:rPr>
              <w:t>(</w:t>
            </w:r>
            <w:r w:rsidR="00406C24" w:rsidRPr="00043C88">
              <w:rPr>
                <w:sz w:val="20"/>
                <w:szCs w:val="20"/>
              </w:rPr>
              <w:t>Games to improve listening skills for elementary students</w:t>
            </w:r>
            <w:r w:rsidR="00406C24">
              <w:rPr>
                <w:sz w:val="20"/>
                <w:szCs w:val="20"/>
              </w:rPr>
              <w:t>)</w:t>
            </w:r>
          </w:p>
          <w:p w:rsidR="00867A79" w:rsidRPr="00017EAE" w:rsidRDefault="009D31FD" w:rsidP="00406C24">
            <w:pPr>
              <w:ind w:left="288" w:hanging="288"/>
              <w:rPr>
                <w:sz w:val="20"/>
                <w:szCs w:val="20"/>
              </w:rPr>
            </w:pPr>
            <w:hyperlink r:id="rId21" w:history="1">
              <w:r w:rsidR="003B75E0" w:rsidRPr="009D31FD">
                <w:rPr>
                  <w:rStyle w:val="Hyperlink"/>
                  <w:rFonts w:asciiTheme="minorHAnsi" w:hAnsiTheme="minorHAnsi" w:cs="Arial"/>
                  <w:sz w:val="20"/>
                  <w:szCs w:val="20"/>
                  <w:lang w:val="en"/>
                </w:rPr>
                <w:t>www.eduplace.com/graphicorganizer</w:t>
              </w:r>
            </w:hyperlink>
            <w:r w:rsidR="003B75E0">
              <w:rPr>
                <w:rStyle w:val="Strong"/>
                <w:rFonts w:ascii="Arial" w:hAnsi="Arial" w:cs="Arial"/>
                <w:color w:val="009030"/>
                <w:sz w:val="20"/>
                <w:szCs w:val="20"/>
                <w:lang w:val="en"/>
              </w:rPr>
              <w:t xml:space="preserve"> </w:t>
            </w:r>
            <w:r w:rsidR="003B75E0" w:rsidRPr="003B75E0">
              <w:rPr>
                <w:rStyle w:val="Strong"/>
                <w:rFonts w:asciiTheme="minorHAnsi" w:hAnsiTheme="minorHAnsi" w:cs="Arial"/>
                <w:b w:val="0"/>
                <w:sz w:val="20"/>
                <w:szCs w:val="20"/>
                <w:lang w:val="en"/>
              </w:rPr>
              <w:t>(Examples of T-charts)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017EAE" w:rsidRDefault="00867A79" w:rsidP="00017EAE">
            <w:pPr>
              <w:ind w:left="288" w:hanging="288"/>
              <w:rPr>
                <w:sz w:val="20"/>
                <w:szCs w:val="20"/>
              </w:rPr>
            </w:pPr>
            <w:r w:rsidRPr="00867A79">
              <w:rPr>
                <w:i/>
                <w:sz w:val="20"/>
                <w:szCs w:val="20"/>
              </w:rPr>
              <w:t>Making Friends is an Art</w:t>
            </w:r>
            <w:r>
              <w:rPr>
                <w:sz w:val="20"/>
                <w:szCs w:val="20"/>
              </w:rPr>
              <w:t xml:space="preserve"> –Julia Cook</w:t>
            </w:r>
          </w:p>
          <w:p w:rsidR="00867A79" w:rsidRDefault="00867A79" w:rsidP="00017EAE">
            <w:pPr>
              <w:ind w:left="288" w:hanging="288"/>
              <w:rPr>
                <w:sz w:val="20"/>
                <w:szCs w:val="20"/>
              </w:rPr>
            </w:pPr>
            <w:r>
              <w:rPr>
                <w:i/>
                <w:sz w:val="20"/>
                <w:szCs w:val="20"/>
              </w:rPr>
              <w:t xml:space="preserve">Thanks For the Feedback </w:t>
            </w:r>
            <w:r>
              <w:rPr>
                <w:sz w:val="20"/>
                <w:szCs w:val="20"/>
              </w:rPr>
              <w:t xml:space="preserve">– </w:t>
            </w:r>
            <w:r w:rsidRPr="00867A79">
              <w:rPr>
                <w:i/>
                <w:sz w:val="20"/>
                <w:szCs w:val="20"/>
              </w:rPr>
              <w:t>Best Me I Can Be</w:t>
            </w:r>
            <w:r>
              <w:rPr>
                <w:sz w:val="20"/>
                <w:szCs w:val="20"/>
              </w:rPr>
              <w:t xml:space="preserve"> - Julia Cook</w:t>
            </w:r>
          </w:p>
          <w:p w:rsidR="00867A79" w:rsidRDefault="00867A79" w:rsidP="00017EAE">
            <w:pPr>
              <w:ind w:left="288" w:hanging="288"/>
              <w:rPr>
                <w:sz w:val="20"/>
                <w:szCs w:val="20"/>
              </w:rPr>
            </w:pPr>
            <w:r>
              <w:rPr>
                <w:i/>
                <w:sz w:val="20"/>
                <w:szCs w:val="20"/>
              </w:rPr>
              <w:t>Sorry I Forgot To Ask</w:t>
            </w:r>
            <w:r w:rsidRPr="00867A79">
              <w:rPr>
                <w:sz w:val="20"/>
                <w:szCs w:val="20"/>
              </w:rPr>
              <w:t>!</w:t>
            </w:r>
            <w:r>
              <w:rPr>
                <w:sz w:val="20"/>
                <w:szCs w:val="20"/>
              </w:rPr>
              <w:t xml:space="preserve"> : </w:t>
            </w:r>
            <w:r w:rsidRPr="00867A79">
              <w:rPr>
                <w:i/>
                <w:sz w:val="20"/>
                <w:szCs w:val="20"/>
              </w:rPr>
              <w:t>My Story About Asking Permission and Making an Apology</w:t>
            </w:r>
            <w:r>
              <w:rPr>
                <w:i/>
                <w:sz w:val="20"/>
                <w:szCs w:val="20"/>
              </w:rPr>
              <w:t xml:space="preserve"> -</w:t>
            </w:r>
            <w:r>
              <w:rPr>
                <w:sz w:val="20"/>
                <w:szCs w:val="20"/>
              </w:rPr>
              <w:t xml:space="preserve"> Julia Cook</w:t>
            </w:r>
          </w:p>
          <w:p w:rsidR="00867A79" w:rsidRPr="00867A79" w:rsidRDefault="00867A79" w:rsidP="00872C48">
            <w:pPr>
              <w:ind w:left="288" w:hanging="288"/>
              <w:rPr>
                <w:sz w:val="20"/>
                <w:szCs w:val="20"/>
              </w:rPr>
            </w:pPr>
            <w:r>
              <w:rPr>
                <w:i/>
                <w:sz w:val="20"/>
                <w:szCs w:val="20"/>
              </w:rPr>
              <w:t>Zach Apologizes</w:t>
            </w:r>
            <w:r>
              <w:rPr>
                <w:sz w:val="20"/>
                <w:szCs w:val="20"/>
              </w:rPr>
              <w:t xml:space="preserve"> </w:t>
            </w:r>
            <w:r w:rsidR="00872C48">
              <w:rPr>
                <w:sz w:val="20"/>
                <w:szCs w:val="20"/>
              </w:rPr>
              <w:t>-</w:t>
            </w:r>
            <w:r>
              <w:rPr>
                <w:sz w:val="20"/>
                <w:szCs w:val="20"/>
              </w:rPr>
              <w:t xml:space="preserve"> William </w:t>
            </w:r>
            <w:proofErr w:type="spellStart"/>
            <w:r>
              <w:rPr>
                <w:sz w:val="20"/>
                <w:szCs w:val="20"/>
              </w:rPr>
              <w:t>Mulcahy</w:t>
            </w:r>
            <w:proofErr w:type="spellEnd"/>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017EAE" w:rsidRPr="00017EAE" w:rsidRDefault="00406C24" w:rsidP="003B75E0">
            <w:pPr>
              <w:ind w:left="288" w:hanging="288"/>
              <w:rPr>
                <w:sz w:val="20"/>
                <w:szCs w:val="20"/>
              </w:rPr>
            </w:pPr>
            <w:r w:rsidRPr="00406C24">
              <w:rPr>
                <w:sz w:val="20"/>
                <w:szCs w:val="20"/>
              </w:rPr>
              <w:t>The students will complete a T chart with 3 examples of positive communication skills and example</w:t>
            </w:r>
            <w:r w:rsidR="003B75E0">
              <w:rPr>
                <w:sz w:val="20"/>
                <w:szCs w:val="20"/>
              </w:rPr>
              <w:t>s</w:t>
            </w:r>
            <w:r w:rsidRPr="00406C24">
              <w:rPr>
                <w:sz w:val="20"/>
                <w:szCs w:val="20"/>
              </w:rPr>
              <w:t xml:space="preserve"> of when they have used each skill</w:t>
            </w:r>
            <w:r>
              <w:rPr>
                <w:sz w:val="20"/>
                <w:szCs w:val="20"/>
              </w:rPr>
              <w:t xml:space="preserve"> (e</w:t>
            </w:r>
            <w:r w:rsidRPr="00406C24">
              <w:rPr>
                <w:sz w:val="20"/>
                <w:szCs w:val="20"/>
              </w:rPr>
              <w:t>.g., individual chart</w:t>
            </w:r>
            <w:r>
              <w:rPr>
                <w:sz w:val="20"/>
                <w:szCs w:val="20"/>
              </w:rPr>
              <w:t>)</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FF4206" w:rsidRDefault="009D31FD" w:rsidP="003B75E0">
            <w:pPr>
              <w:ind w:left="288" w:hanging="288"/>
              <w:rPr>
                <w:rFonts w:asciiTheme="minorHAnsi" w:hAnsiTheme="minorHAnsi"/>
                <w:sz w:val="20"/>
                <w:szCs w:val="20"/>
              </w:rPr>
            </w:pPr>
            <w:hyperlink r:id="rId22" w:history="1">
              <w:r w:rsidR="003B75E0" w:rsidRPr="00FF4206">
                <w:rPr>
                  <w:rStyle w:val="Hyperlink"/>
                  <w:rFonts w:asciiTheme="minorHAnsi" w:hAnsiTheme="minorHAnsi" w:cs="Arial"/>
                  <w:sz w:val="20"/>
                  <w:szCs w:val="20"/>
                  <w:lang w:val="en"/>
                </w:rPr>
                <w:t>www.eduplace.com/graphicorganizer</w:t>
              </w:r>
            </w:hyperlink>
            <w:r w:rsidR="003B75E0" w:rsidRPr="00FF4206">
              <w:rPr>
                <w:rStyle w:val="HTMLCite"/>
                <w:rFonts w:asciiTheme="minorHAnsi" w:hAnsiTheme="minorHAnsi" w:cs="Arial"/>
                <w:sz w:val="20"/>
                <w:szCs w:val="20"/>
                <w:lang w:val="en"/>
              </w:rPr>
              <w:t xml:space="preserve">  </w:t>
            </w:r>
            <w:r w:rsidR="003B75E0" w:rsidRPr="00FF4206">
              <w:rPr>
                <w:rStyle w:val="HTMLCite"/>
                <w:rFonts w:asciiTheme="minorHAnsi" w:hAnsiTheme="minorHAnsi" w:cs="Arial"/>
                <w:color w:val="auto"/>
                <w:sz w:val="20"/>
                <w:szCs w:val="20"/>
                <w:lang w:val="en"/>
              </w:rPr>
              <w:t>(Example of T-charts)</w:t>
            </w:r>
          </w:p>
        </w:tc>
        <w:tc>
          <w:tcPr>
            <w:tcW w:w="5755" w:type="dxa"/>
            <w:tcBorders>
              <w:top w:val="nil"/>
            </w:tcBorders>
            <w:shd w:val="clear" w:color="auto" w:fill="auto"/>
          </w:tcPr>
          <w:p w:rsidR="00017EAE" w:rsidRDefault="00FF4206" w:rsidP="00FF4206">
            <w:pPr>
              <w:ind w:left="288" w:hanging="288"/>
              <w:rPr>
                <w:sz w:val="20"/>
                <w:szCs w:val="20"/>
              </w:rPr>
            </w:pPr>
            <w:r>
              <w:rPr>
                <w:sz w:val="20"/>
                <w:szCs w:val="20"/>
              </w:rPr>
              <w:t>Students may</w:t>
            </w:r>
            <w:r w:rsidR="00406C24" w:rsidRPr="00043C88">
              <w:rPr>
                <w:sz w:val="20"/>
                <w:szCs w:val="20"/>
              </w:rPr>
              <w:t xml:space="preserve"> </w:t>
            </w:r>
            <w:r>
              <w:rPr>
                <w:sz w:val="20"/>
                <w:szCs w:val="20"/>
              </w:rPr>
              <w:t xml:space="preserve">complete a T-chart by drawing </w:t>
            </w:r>
            <w:r w:rsidR="00406C24" w:rsidRPr="00043C88">
              <w:rPr>
                <w:sz w:val="20"/>
                <w:szCs w:val="20"/>
              </w:rPr>
              <w:t xml:space="preserve">pictures or </w:t>
            </w:r>
            <w:r w:rsidR="006823DF">
              <w:rPr>
                <w:sz w:val="20"/>
                <w:szCs w:val="20"/>
              </w:rPr>
              <w:t>using pictures</w:t>
            </w:r>
            <w:r w:rsidR="00FF5CE7">
              <w:rPr>
                <w:sz w:val="20"/>
                <w:szCs w:val="20"/>
              </w:rPr>
              <w:t xml:space="preserve"> from magazines</w:t>
            </w:r>
          </w:p>
          <w:p w:rsidR="00460FEA" w:rsidRDefault="00460FEA" w:rsidP="00FF4206">
            <w:pPr>
              <w:ind w:left="288" w:hanging="288"/>
              <w:rPr>
                <w:sz w:val="20"/>
                <w:szCs w:val="20"/>
              </w:rPr>
            </w:pPr>
          </w:p>
          <w:p w:rsidR="00460FEA" w:rsidRPr="00017EAE" w:rsidRDefault="00460FEA" w:rsidP="00FF4206">
            <w:pPr>
              <w:ind w:left="288" w:hanging="288"/>
              <w:rPr>
                <w:sz w:val="20"/>
                <w:szCs w:val="20"/>
              </w:rPr>
            </w:pP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lastRenderedPageBreak/>
              <w:t>Extensions for depth and complexity:</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FF5CE7">
        <w:trPr>
          <w:cantSplit/>
          <w:trHeight w:val="517"/>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6823DF" w:rsidP="00017EAE">
            <w:pPr>
              <w:ind w:left="288" w:hanging="288"/>
              <w:rPr>
                <w:sz w:val="20"/>
                <w:szCs w:val="20"/>
              </w:rPr>
            </w:pPr>
            <w:r>
              <w:rPr>
                <w:sz w:val="20"/>
                <w:szCs w:val="20"/>
              </w:rPr>
              <w:t>N/A</w:t>
            </w:r>
          </w:p>
        </w:tc>
        <w:tc>
          <w:tcPr>
            <w:tcW w:w="5755" w:type="dxa"/>
            <w:tcBorders>
              <w:top w:val="nil"/>
            </w:tcBorders>
            <w:shd w:val="clear" w:color="auto" w:fill="auto"/>
          </w:tcPr>
          <w:p w:rsidR="00017EAE" w:rsidRDefault="00406C24" w:rsidP="00872C48">
            <w:pPr>
              <w:ind w:left="288" w:hanging="288"/>
              <w:rPr>
                <w:sz w:val="20"/>
                <w:szCs w:val="20"/>
              </w:rPr>
            </w:pPr>
            <w:r w:rsidRPr="00C60DD4">
              <w:rPr>
                <w:sz w:val="20"/>
                <w:szCs w:val="20"/>
              </w:rPr>
              <w:t xml:space="preserve">Students </w:t>
            </w:r>
            <w:r w:rsidR="00872C48">
              <w:rPr>
                <w:sz w:val="20"/>
                <w:szCs w:val="20"/>
              </w:rPr>
              <w:t>may</w:t>
            </w:r>
            <w:r w:rsidRPr="00C60DD4">
              <w:rPr>
                <w:sz w:val="20"/>
                <w:szCs w:val="20"/>
              </w:rPr>
              <w:t xml:space="preserve"> </w:t>
            </w:r>
            <w:r w:rsidR="00D25822">
              <w:rPr>
                <w:sz w:val="20"/>
                <w:szCs w:val="20"/>
              </w:rPr>
              <w:t xml:space="preserve">use examples from their T-charts </w:t>
            </w:r>
            <w:r w:rsidR="00FF4206">
              <w:rPr>
                <w:sz w:val="20"/>
                <w:szCs w:val="20"/>
              </w:rPr>
              <w:t>to create posters that highlight p</w:t>
            </w:r>
            <w:r w:rsidR="00FF5CE7">
              <w:rPr>
                <w:sz w:val="20"/>
                <w:szCs w:val="20"/>
              </w:rPr>
              <w:t>ositive forms of communication</w:t>
            </w:r>
          </w:p>
          <w:p w:rsidR="00460FEA" w:rsidRPr="00017EAE" w:rsidRDefault="00460FEA" w:rsidP="00872C48">
            <w:pPr>
              <w:ind w:left="288" w:hanging="288"/>
              <w:rPr>
                <w:sz w:val="20"/>
                <w:szCs w:val="20"/>
              </w:rPr>
            </w:pP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406C24" w:rsidRPr="002850CF" w:rsidRDefault="00406C24" w:rsidP="00D86FE9">
            <w:pPr>
              <w:numPr>
                <w:ilvl w:val="0"/>
                <w:numId w:val="8"/>
              </w:numPr>
              <w:ind w:left="288" w:hanging="288"/>
              <w:rPr>
                <w:sz w:val="20"/>
                <w:szCs w:val="20"/>
              </w:rPr>
            </w:pPr>
            <w:r w:rsidRPr="002850CF">
              <w:rPr>
                <w:sz w:val="20"/>
                <w:szCs w:val="20"/>
              </w:rPr>
              <w:t xml:space="preserve">Pro-social behavior  </w:t>
            </w:r>
          </w:p>
          <w:p w:rsidR="00017EAE" w:rsidRPr="00017EAE" w:rsidRDefault="00406C24" w:rsidP="00D86FE9">
            <w:pPr>
              <w:numPr>
                <w:ilvl w:val="0"/>
                <w:numId w:val="8"/>
              </w:numPr>
              <w:spacing w:line="276" w:lineRule="auto"/>
              <w:ind w:left="288" w:hanging="288"/>
              <w:rPr>
                <w:sz w:val="20"/>
                <w:szCs w:val="20"/>
              </w:rPr>
            </w:pPr>
            <w:r w:rsidRPr="002850CF">
              <w:rPr>
                <w:sz w:val="20"/>
                <w:szCs w:val="20"/>
              </w:rPr>
              <w:t>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406C24" w:rsidRPr="002850CF" w:rsidRDefault="00406C24" w:rsidP="00D86FE9">
            <w:pPr>
              <w:numPr>
                <w:ilvl w:val="0"/>
                <w:numId w:val="8"/>
              </w:numPr>
              <w:ind w:left="288" w:hanging="288"/>
              <w:rPr>
                <w:sz w:val="20"/>
                <w:szCs w:val="20"/>
              </w:rPr>
            </w:pPr>
            <w:r w:rsidRPr="002850CF">
              <w:rPr>
                <w:sz w:val="20"/>
                <w:szCs w:val="20"/>
              </w:rPr>
              <w:t>Describe examples of pro-social behavior</w:t>
            </w:r>
          </w:p>
          <w:p w:rsidR="00017EAE" w:rsidRPr="00017EAE" w:rsidRDefault="00406C24" w:rsidP="00D86FE9">
            <w:pPr>
              <w:numPr>
                <w:ilvl w:val="0"/>
                <w:numId w:val="8"/>
              </w:numPr>
              <w:spacing w:line="276" w:lineRule="auto"/>
              <w:ind w:left="288" w:hanging="288"/>
              <w:rPr>
                <w:sz w:val="20"/>
                <w:szCs w:val="20"/>
              </w:rPr>
            </w:pPr>
            <w:r w:rsidRPr="002850CF">
              <w:rPr>
                <w:sz w:val="20"/>
                <w:szCs w:val="20"/>
              </w:rPr>
              <w:t>Develop goals for learning positive 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406C24" w:rsidP="00406C24">
            <w:pPr>
              <w:ind w:left="288" w:hanging="288"/>
              <w:rPr>
                <w:sz w:val="20"/>
                <w:szCs w:val="20"/>
              </w:rPr>
            </w:pPr>
            <w:r w:rsidRPr="00406C24">
              <w:rPr>
                <w:sz w:val="20"/>
                <w:szCs w:val="20"/>
              </w:rPr>
              <w:t>Communication, inter-personal communication, pro-social behavior</w:t>
            </w:r>
          </w:p>
        </w:tc>
      </w:tr>
    </w:tbl>
    <w:p w:rsidR="00406C24" w:rsidRPr="00017EAE" w:rsidRDefault="00406C24"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Learning Experience # 2</w:t>
            </w:r>
          </w:p>
        </w:tc>
      </w:tr>
      <w:tr w:rsidR="00FF5CE7" w:rsidRPr="00017EAE" w:rsidTr="00FF5CE7">
        <w:tc>
          <w:tcPr>
            <w:tcW w:w="14781" w:type="dxa"/>
            <w:gridSpan w:val="3"/>
            <w:shd w:val="clear" w:color="auto" w:fill="D9D9D9"/>
            <w:noWrap/>
          </w:tcPr>
          <w:p w:rsidR="00FF5CE7" w:rsidRPr="00FF5CE7" w:rsidRDefault="00FF5CE7" w:rsidP="000E27F7">
            <w:pPr>
              <w:ind w:left="0" w:firstLine="0"/>
              <w:rPr>
                <w:sz w:val="28"/>
                <w:szCs w:val="28"/>
              </w:rPr>
            </w:pPr>
            <w:r w:rsidRPr="00FF5CE7">
              <w:rPr>
                <w:sz w:val="28"/>
                <w:szCs w:val="28"/>
              </w:rPr>
              <w:t>The teacher may bring in children’s books demonstrating ineffective interpersonal skills so students can analyze the effects of negative verbal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FF5CE7" w:rsidRPr="00017EAE" w:rsidRDefault="00406C24" w:rsidP="00FF5CE7">
            <w:pPr>
              <w:ind w:left="288" w:hanging="288"/>
              <w:rPr>
                <w:sz w:val="20"/>
                <w:szCs w:val="20"/>
              </w:rPr>
            </w:pPr>
            <w:r w:rsidRPr="00406C24">
              <w:rPr>
                <w:sz w:val="20"/>
                <w:szCs w:val="20"/>
              </w:rPr>
              <w:t xml:space="preserve">Effective inter-personal skills allow individuals to express emotions, personal needs, and boundaries </w:t>
            </w:r>
            <w:r w:rsidR="00FF5CE7">
              <w:rPr>
                <w:sz w:val="20"/>
                <w:szCs w:val="20"/>
              </w:rPr>
              <w:t>and build healthy relationships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AA45B6" w:rsidRPr="00043C88" w:rsidRDefault="009D31FD" w:rsidP="00AA45B6">
            <w:pPr>
              <w:ind w:left="288" w:hanging="288"/>
              <w:rPr>
                <w:sz w:val="20"/>
                <w:szCs w:val="20"/>
              </w:rPr>
            </w:pPr>
            <w:hyperlink r:id="rId23" w:history="1">
              <w:r w:rsidR="00AA45B6" w:rsidRPr="00935EC9">
                <w:rPr>
                  <w:rStyle w:val="Hyperlink"/>
                  <w:sz w:val="20"/>
                  <w:szCs w:val="20"/>
                </w:rPr>
                <w:t>http://www.teachingchannel.org</w:t>
              </w:r>
            </w:hyperlink>
            <w:r w:rsidR="00AA45B6">
              <w:rPr>
                <w:sz w:val="20"/>
                <w:szCs w:val="20"/>
              </w:rPr>
              <w:t xml:space="preserve"> (</w:t>
            </w:r>
            <w:r w:rsidR="00AA45B6" w:rsidRPr="00043C88">
              <w:rPr>
                <w:sz w:val="20"/>
                <w:szCs w:val="20"/>
              </w:rPr>
              <w:t>Developing Communication Skills in the Elementary Classroom</w:t>
            </w:r>
            <w:r w:rsidR="00AA45B6">
              <w:rPr>
                <w:sz w:val="20"/>
                <w:szCs w:val="20"/>
              </w:rPr>
              <w:t>)</w:t>
            </w:r>
          </w:p>
          <w:p w:rsidR="00AA45B6" w:rsidRPr="00043C88" w:rsidRDefault="009D31FD" w:rsidP="00AA45B6">
            <w:pPr>
              <w:ind w:left="288" w:hanging="288"/>
              <w:rPr>
                <w:sz w:val="20"/>
                <w:szCs w:val="20"/>
              </w:rPr>
            </w:pPr>
            <w:hyperlink r:id="rId24" w:history="1">
              <w:r w:rsidR="00AA45B6" w:rsidRPr="00935EC9">
                <w:rPr>
                  <w:rStyle w:val="Hyperlink"/>
                  <w:sz w:val="20"/>
                  <w:szCs w:val="20"/>
                </w:rPr>
                <w:t>http://www.natcom.org</w:t>
              </w:r>
            </w:hyperlink>
            <w:r w:rsidR="00AA45B6">
              <w:rPr>
                <w:sz w:val="20"/>
                <w:szCs w:val="20"/>
              </w:rPr>
              <w:t xml:space="preserve"> (</w:t>
            </w:r>
            <w:r w:rsidR="00AA45B6" w:rsidRPr="00043C88">
              <w:rPr>
                <w:sz w:val="20"/>
                <w:szCs w:val="20"/>
              </w:rPr>
              <w:t>Communication skills training for elementary school students</w:t>
            </w:r>
            <w:r w:rsidR="00AA45B6">
              <w:rPr>
                <w:sz w:val="20"/>
                <w:szCs w:val="20"/>
              </w:rPr>
              <w:t>)</w:t>
            </w:r>
          </w:p>
          <w:p w:rsidR="00AA45B6" w:rsidRDefault="009D31FD" w:rsidP="00AA45B6">
            <w:pPr>
              <w:ind w:left="288" w:hanging="288"/>
              <w:rPr>
                <w:sz w:val="20"/>
                <w:szCs w:val="20"/>
              </w:rPr>
            </w:pPr>
            <w:hyperlink r:id="rId25" w:history="1">
              <w:r w:rsidR="00AA45B6" w:rsidRPr="00935EC9">
                <w:rPr>
                  <w:rStyle w:val="Hyperlink"/>
                  <w:sz w:val="20"/>
                  <w:szCs w:val="20"/>
                </w:rPr>
                <w:t>http://www.everydaylife.globalpost.com</w:t>
              </w:r>
            </w:hyperlink>
            <w:r w:rsidR="00AA45B6">
              <w:rPr>
                <w:sz w:val="20"/>
                <w:szCs w:val="20"/>
              </w:rPr>
              <w:t xml:space="preserve"> </w:t>
            </w:r>
            <w:r w:rsidR="00AA45B6" w:rsidRPr="00043C88">
              <w:rPr>
                <w:sz w:val="20"/>
                <w:szCs w:val="20"/>
              </w:rPr>
              <w:t xml:space="preserve"> </w:t>
            </w:r>
            <w:r w:rsidR="00AA45B6">
              <w:rPr>
                <w:sz w:val="20"/>
                <w:szCs w:val="20"/>
              </w:rPr>
              <w:t>(</w:t>
            </w:r>
            <w:r w:rsidR="00AA45B6" w:rsidRPr="00043C88">
              <w:rPr>
                <w:sz w:val="20"/>
                <w:szCs w:val="20"/>
              </w:rPr>
              <w:t>Games to improve listening skills for elementary students</w:t>
            </w:r>
            <w:r w:rsidR="00AA45B6">
              <w:rPr>
                <w:sz w:val="20"/>
                <w:szCs w:val="20"/>
              </w:rPr>
              <w:t>)</w:t>
            </w:r>
          </w:p>
          <w:p w:rsidR="00FF5CE7" w:rsidRPr="00FF5CE7" w:rsidRDefault="009D31FD" w:rsidP="00FF5CE7">
            <w:pPr>
              <w:tabs>
                <w:tab w:val="left" w:pos="5545"/>
              </w:tabs>
              <w:ind w:left="288" w:hanging="288"/>
              <w:rPr>
                <w:rFonts w:asciiTheme="minorHAnsi" w:hAnsiTheme="minorHAnsi" w:cs="Arial"/>
                <w:bCs/>
                <w:sz w:val="20"/>
                <w:szCs w:val="20"/>
                <w:lang w:val="en"/>
              </w:rPr>
            </w:pPr>
            <w:hyperlink r:id="rId26" w:history="1">
              <w:r w:rsidR="00AA45B6" w:rsidRPr="009D31FD">
                <w:rPr>
                  <w:rStyle w:val="Hyperlink"/>
                  <w:rFonts w:asciiTheme="minorHAnsi" w:hAnsiTheme="minorHAnsi" w:cs="Arial"/>
                  <w:sz w:val="20"/>
                  <w:szCs w:val="20"/>
                  <w:lang w:val="en"/>
                </w:rPr>
                <w:t>www.eduplace.com/graphicorganizer</w:t>
              </w:r>
            </w:hyperlink>
            <w:r w:rsidR="00AA45B6">
              <w:rPr>
                <w:rStyle w:val="Strong"/>
                <w:rFonts w:ascii="Arial" w:hAnsi="Arial" w:cs="Arial"/>
                <w:color w:val="009030"/>
                <w:sz w:val="20"/>
                <w:szCs w:val="20"/>
                <w:lang w:val="en"/>
              </w:rPr>
              <w:t xml:space="preserve"> </w:t>
            </w:r>
            <w:r w:rsidR="00AA45B6" w:rsidRPr="003B75E0">
              <w:rPr>
                <w:rStyle w:val="Strong"/>
                <w:rFonts w:asciiTheme="minorHAnsi" w:hAnsiTheme="minorHAnsi" w:cs="Arial"/>
                <w:b w:val="0"/>
                <w:sz w:val="20"/>
                <w:szCs w:val="20"/>
                <w:lang w:val="en"/>
              </w:rPr>
              <w:t>(Examples of T-charts)</w:t>
            </w:r>
            <w:r w:rsidR="00A634AB">
              <w:rPr>
                <w:rStyle w:val="Strong"/>
                <w:rFonts w:asciiTheme="minorHAnsi" w:hAnsiTheme="minorHAnsi" w:cs="Arial"/>
                <w:b w:val="0"/>
                <w:sz w:val="20"/>
                <w:szCs w:val="20"/>
                <w:lang w:val="en"/>
              </w:rPr>
              <w:tab/>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017EAE" w:rsidRDefault="00AA45B6" w:rsidP="00017EAE">
            <w:pPr>
              <w:ind w:left="288" w:hanging="288"/>
              <w:rPr>
                <w:sz w:val="20"/>
                <w:szCs w:val="20"/>
              </w:rPr>
            </w:pPr>
            <w:r w:rsidRPr="00AA45B6">
              <w:rPr>
                <w:i/>
                <w:sz w:val="20"/>
                <w:szCs w:val="20"/>
              </w:rPr>
              <w:t>I Just Don’t Like the Sound of No!</w:t>
            </w:r>
            <w:r>
              <w:rPr>
                <w:sz w:val="20"/>
                <w:szCs w:val="20"/>
              </w:rPr>
              <w:t xml:space="preserve"> </w:t>
            </w:r>
            <w:r w:rsidR="00BE4003">
              <w:rPr>
                <w:sz w:val="20"/>
                <w:szCs w:val="20"/>
              </w:rPr>
              <w:t xml:space="preserve">- </w:t>
            </w:r>
            <w:r>
              <w:rPr>
                <w:sz w:val="20"/>
                <w:szCs w:val="20"/>
              </w:rPr>
              <w:t>Julia Cook</w:t>
            </w:r>
          </w:p>
          <w:p w:rsidR="00BE4003" w:rsidRDefault="00BE4003" w:rsidP="00017EAE">
            <w:pPr>
              <w:ind w:left="288" w:hanging="288"/>
              <w:rPr>
                <w:sz w:val="20"/>
                <w:szCs w:val="20"/>
              </w:rPr>
            </w:pPr>
            <w:r>
              <w:rPr>
                <w:i/>
                <w:sz w:val="20"/>
                <w:szCs w:val="20"/>
              </w:rPr>
              <w:t>Tattle Tongue</w:t>
            </w:r>
            <w:r>
              <w:rPr>
                <w:sz w:val="20"/>
                <w:szCs w:val="20"/>
              </w:rPr>
              <w:t xml:space="preserve"> –Julia Cook</w:t>
            </w:r>
          </w:p>
          <w:p w:rsidR="00BE4003" w:rsidRDefault="00BE4003" w:rsidP="00017EAE">
            <w:pPr>
              <w:ind w:left="288" w:hanging="288"/>
              <w:rPr>
                <w:sz w:val="20"/>
                <w:szCs w:val="20"/>
              </w:rPr>
            </w:pPr>
            <w:r>
              <w:rPr>
                <w:i/>
                <w:sz w:val="20"/>
                <w:szCs w:val="20"/>
              </w:rPr>
              <w:t>My Mouth is a Volcano</w:t>
            </w:r>
            <w:r>
              <w:rPr>
                <w:sz w:val="20"/>
                <w:szCs w:val="20"/>
              </w:rPr>
              <w:t xml:space="preserve"> –Julia Cook</w:t>
            </w:r>
          </w:p>
          <w:p w:rsidR="00BE4003" w:rsidRDefault="007E7DAB" w:rsidP="00017EAE">
            <w:pPr>
              <w:ind w:left="288" w:hanging="288"/>
              <w:rPr>
                <w:sz w:val="20"/>
                <w:szCs w:val="20"/>
              </w:rPr>
            </w:pPr>
            <w:r w:rsidRPr="007E7DAB">
              <w:rPr>
                <w:i/>
                <w:sz w:val="20"/>
                <w:szCs w:val="20"/>
              </w:rPr>
              <w:t xml:space="preserve">Lacy Walker-Non-stop Talker </w:t>
            </w:r>
            <w:r>
              <w:rPr>
                <w:sz w:val="20"/>
                <w:szCs w:val="20"/>
              </w:rPr>
              <w:t>–</w:t>
            </w:r>
            <w:proofErr w:type="spellStart"/>
            <w:r>
              <w:rPr>
                <w:sz w:val="20"/>
                <w:szCs w:val="20"/>
              </w:rPr>
              <w:t>Christianne</w:t>
            </w:r>
            <w:proofErr w:type="spellEnd"/>
            <w:r>
              <w:rPr>
                <w:sz w:val="20"/>
                <w:szCs w:val="20"/>
              </w:rPr>
              <w:t xml:space="preserve"> C. Jones</w:t>
            </w:r>
          </w:p>
          <w:p w:rsidR="00FF5CE7" w:rsidRPr="00BE4003" w:rsidRDefault="007E7DAB" w:rsidP="00872C48">
            <w:pPr>
              <w:ind w:left="288" w:hanging="288"/>
              <w:rPr>
                <w:sz w:val="20"/>
                <w:szCs w:val="20"/>
              </w:rPr>
            </w:pPr>
            <w:r w:rsidRPr="007E7DAB">
              <w:rPr>
                <w:i/>
                <w:sz w:val="20"/>
                <w:szCs w:val="20"/>
              </w:rPr>
              <w:t>What If Everybody Did That?</w:t>
            </w:r>
            <w:r>
              <w:rPr>
                <w:sz w:val="20"/>
                <w:szCs w:val="20"/>
              </w:rPr>
              <w:t xml:space="preserve"> –Ellen </w:t>
            </w:r>
            <w:proofErr w:type="spellStart"/>
            <w:r>
              <w:rPr>
                <w:sz w:val="20"/>
                <w:szCs w:val="20"/>
              </w:rPr>
              <w:t>Javernick</w:t>
            </w:r>
            <w:proofErr w:type="spellEnd"/>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FF5CE7" w:rsidRPr="00017EAE" w:rsidRDefault="007E7DAB" w:rsidP="00FF5CE7">
            <w:pPr>
              <w:ind w:left="288" w:hanging="288"/>
              <w:rPr>
                <w:sz w:val="20"/>
                <w:szCs w:val="20"/>
              </w:rPr>
            </w:pPr>
            <w:r w:rsidRPr="00406C24">
              <w:rPr>
                <w:sz w:val="20"/>
                <w:szCs w:val="20"/>
              </w:rPr>
              <w:t>The students will complete a T c</w:t>
            </w:r>
            <w:r>
              <w:rPr>
                <w:sz w:val="20"/>
                <w:szCs w:val="20"/>
              </w:rPr>
              <w:t>hart with 3 examples of negative</w:t>
            </w:r>
            <w:r w:rsidRPr="00406C24">
              <w:rPr>
                <w:sz w:val="20"/>
                <w:szCs w:val="20"/>
              </w:rPr>
              <w:t xml:space="preserve"> communication skills and example</w:t>
            </w:r>
            <w:r>
              <w:rPr>
                <w:sz w:val="20"/>
                <w:szCs w:val="20"/>
              </w:rPr>
              <w:t>s</w:t>
            </w:r>
            <w:r w:rsidRPr="00406C24">
              <w:rPr>
                <w:sz w:val="20"/>
                <w:szCs w:val="20"/>
              </w:rPr>
              <w:t xml:space="preserve"> of when they have used each skill</w:t>
            </w:r>
            <w:r>
              <w:rPr>
                <w:sz w:val="20"/>
                <w:szCs w:val="20"/>
              </w:rPr>
              <w:t xml:space="preserve"> (e</w:t>
            </w:r>
            <w:r w:rsidRPr="00406C24">
              <w:rPr>
                <w:sz w:val="20"/>
                <w:szCs w:val="20"/>
              </w:rPr>
              <w:t>.g., individual chart</w:t>
            </w:r>
            <w:r>
              <w:rPr>
                <w:sz w:val="20"/>
                <w:szCs w:val="20"/>
              </w:rPr>
              <w:t>)</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9D31FD" w:rsidP="0049662F">
            <w:pPr>
              <w:ind w:left="288" w:hanging="288"/>
              <w:rPr>
                <w:sz w:val="20"/>
                <w:szCs w:val="20"/>
              </w:rPr>
            </w:pPr>
            <w:hyperlink r:id="rId27" w:history="1">
              <w:r w:rsidR="00261FDB" w:rsidRPr="00FF4206">
                <w:rPr>
                  <w:rStyle w:val="Hyperlink"/>
                  <w:rFonts w:asciiTheme="minorHAnsi" w:hAnsiTheme="minorHAnsi" w:cs="Arial"/>
                  <w:sz w:val="20"/>
                  <w:szCs w:val="20"/>
                  <w:lang w:val="en"/>
                </w:rPr>
                <w:t>www.eduplace.com/graphicorganizer</w:t>
              </w:r>
            </w:hyperlink>
            <w:r w:rsidR="00261FDB" w:rsidRPr="00FF4206">
              <w:rPr>
                <w:rStyle w:val="HTMLCite"/>
                <w:rFonts w:asciiTheme="minorHAnsi" w:hAnsiTheme="minorHAnsi" w:cs="Arial"/>
                <w:sz w:val="20"/>
                <w:szCs w:val="20"/>
                <w:lang w:val="en"/>
              </w:rPr>
              <w:t xml:space="preserve">  </w:t>
            </w:r>
            <w:r w:rsidR="00261FDB" w:rsidRPr="00FF4206">
              <w:rPr>
                <w:rStyle w:val="HTMLCite"/>
                <w:rFonts w:asciiTheme="minorHAnsi" w:hAnsiTheme="minorHAnsi" w:cs="Arial"/>
                <w:color w:val="auto"/>
                <w:sz w:val="20"/>
                <w:szCs w:val="20"/>
                <w:lang w:val="en"/>
              </w:rPr>
              <w:t>(Example of T-charts)</w:t>
            </w:r>
          </w:p>
        </w:tc>
        <w:tc>
          <w:tcPr>
            <w:tcW w:w="5755" w:type="dxa"/>
            <w:tcBorders>
              <w:top w:val="nil"/>
            </w:tcBorders>
            <w:shd w:val="clear" w:color="auto" w:fill="auto"/>
          </w:tcPr>
          <w:p w:rsidR="00017EAE" w:rsidRPr="00017EAE" w:rsidRDefault="00261FDB" w:rsidP="00017EAE">
            <w:pPr>
              <w:ind w:left="288" w:hanging="288"/>
              <w:rPr>
                <w:sz w:val="20"/>
                <w:szCs w:val="20"/>
              </w:rPr>
            </w:pPr>
            <w:r>
              <w:rPr>
                <w:sz w:val="20"/>
                <w:szCs w:val="20"/>
              </w:rPr>
              <w:t>Students may</w:t>
            </w:r>
            <w:r w:rsidRPr="00043C88">
              <w:rPr>
                <w:sz w:val="20"/>
                <w:szCs w:val="20"/>
              </w:rPr>
              <w:t xml:space="preserve"> </w:t>
            </w:r>
            <w:r>
              <w:rPr>
                <w:sz w:val="20"/>
                <w:szCs w:val="20"/>
              </w:rPr>
              <w:t xml:space="preserve">complete a T-chart by drawing </w:t>
            </w:r>
            <w:r w:rsidRPr="00043C88">
              <w:rPr>
                <w:sz w:val="20"/>
                <w:szCs w:val="20"/>
              </w:rPr>
              <w:t xml:space="preserve">pictures or </w:t>
            </w:r>
            <w:r w:rsidR="00FF5CE7">
              <w:rPr>
                <w:sz w:val="20"/>
                <w:szCs w:val="20"/>
              </w:rPr>
              <w:t>using pictures from magazines</w:t>
            </w: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FF5CE7">
        <w:trPr>
          <w:cantSplit/>
          <w:trHeight w:val="517"/>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261FDB" w:rsidP="00017EAE">
            <w:pPr>
              <w:ind w:left="288" w:hanging="288"/>
              <w:rPr>
                <w:sz w:val="20"/>
                <w:szCs w:val="20"/>
              </w:rPr>
            </w:pPr>
            <w:r>
              <w:rPr>
                <w:sz w:val="20"/>
                <w:szCs w:val="20"/>
              </w:rPr>
              <w:t>N/A</w:t>
            </w:r>
          </w:p>
        </w:tc>
        <w:tc>
          <w:tcPr>
            <w:tcW w:w="5755" w:type="dxa"/>
            <w:tcBorders>
              <w:top w:val="nil"/>
            </w:tcBorders>
            <w:shd w:val="clear" w:color="auto" w:fill="auto"/>
          </w:tcPr>
          <w:p w:rsidR="00017EAE" w:rsidRDefault="00261FDB" w:rsidP="00872C48">
            <w:pPr>
              <w:ind w:left="288" w:hanging="288"/>
              <w:rPr>
                <w:sz w:val="20"/>
                <w:szCs w:val="20"/>
              </w:rPr>
            </w:pPr>
            <w:r w:rsidRPr="00C60DD4">
              <w:rPr>
                <w:sz w:val="20"/>
                <w:szCs w:val="20"/>
              </w:rPr>
              <w:t xml:space="preserve">Students </w:t>
            </w:r>
            <w:r w:rsidR="00872C48">
              <w:rPr>
                <w:sz w:val="20"/>
                <w:szCs w:val="20"/>
              </w:rPr>
              <w:t>may</w:t>
            </w:r>
            <w:r w:rsidRPr="00C60DD4">
              <w:rPr>
                <w:sz w:val="20"/>
                <w:szCs w:val="20"/>
              </w:rPr>
              <w:t xml:space="preserve"> </w:t>
            </w:r>
            <w:r>
              <w:rPr>
                <w:sz w:val="20"/>
                <w:szCs w:val="20"/>
              </w:rPr>
              <w:t xml:space="preserve">use examples from their T-charts to create posters that highlight </w:t>
            </w:r>
            <w:r w:rsidR="00FF5CE7">
              <w:rPr>
                <w:sz w:val="20"/>
                <w:szCs w:val="20"/>
              </w:rPr>
              <w:t>negative forms of communication</w:t>
            </w:r>
          </w:p>
          <w:p w:rsidR="00460FEA" w:rsidRPr="00017EAE" w:rsidRDefault="00460FEA" w:rsidP="00872C48">
            <w:pPr>
              <w:ind w:left="288" w:hanging="288"/>
              <w:rPr>
                <w:sz w:val="20"/>
                <w:szCs w:val="20"/>
              </w:rPr>
            </w:pP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lastRenderedPageBreak/>
              <w:t>Critical Content:</w:t>
            </w:r>
          </w:p>
        </w:tc>
        <w:tc>
          <w:tcPr>
            <w:tcW w:w="11075" w:type="dxa"/>
            <w:gridSpan w:val="2"/>
            <w:shd w:val="clear" w:color="auto" w:fill="auto"/>
          </w:tcPr>
          <w:p w:rsidR="0049662F" w:rsidRPr="00537F1F" w:rsidRDefault="0049662F" w:rsidP="00D86FE9">
            <w:pPr>
              <w:numPr>
                <w:ilvl w:val="0"/>
                <w:numId w:val="8"/>
              </w:numPr>
              <w:ind w:left="288" w:hanging="288"/>
              <w:rPr>
                <w:sz w:val="20"/>
                <w:szCs w:val="20"/>
              </w:rPr>
            </w:pPr>
            <w:r w:rsidRPr="00537F1F">
              <w:rPr>
                <w:sz w:val="20"/>
                <w:szCs w:val="20"/>
              </w:rPr>
              <w:t xml:space="preserve">Pro-social behavior  </w:t>
            </w:r>
          </w:p>
          <w:p w:rsidR="00017EAE" w:rsidRPr="00017EAE" w:rsidRDefault="0049662F" w:rsidP="00D86FE9">
            <w:pPr>
              <w:numPr>
                <w:ilvl w:val="0"/>
                <w:numId w:val="8"/>
              </w:numPr>
              <w:spacing w:line="276" w:lineRule="auto"/>
              <w:ind w:left="288" w:hanging="288"/>
              <w:rPr>
                <w:sz w:val="20"/>
                <w:szCs w:val="20"/>
              </w:rPr>
            </w:pPr>
            <w:r w:rsidRPr="00537F1F">
              <w:rPr>
                <w:sz w:val="20"/>
                <w:szCs w:val="20"/>
              </w:rPr>
              <w:t>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49662F" w:rsidRPr="00537F1F" w:rsidRDefault="0049662F" w:rsidP="00D86FE9">
            <w:pPr>
              <w:numPr>
                <w:ilvl w:val="0"/>
                <w:numId w:val="8"/>
              </w:numPr>
              <w:ind w:left="288" w:hanging="288"/>
              <w:rPr>
                <w:sz w:val="20"/>
                <w:szCs w:val="20"/>
              </w:rPr>
            </w:pPr>
            <w:r w:rsidRPr="00537F1F">
              <w:rPr>
                <w:sz w:val="20"/>
                <w:szCs w:val="20"/>
              </w:rPr>
              <w:t>Describe examples of pro-social behavior</w:t>
            </w:r>
          </w:p>
          <w:p w:rsidR="00017EAE" w:rsidRPr="00017EAE" w:rsidRDefault="0049662F" w:rsidP="00D86FE9">
            <w:pPr>
              <w:numPr>
                <w:ilvl w:val="0"/>
                <w:numId w:val="8"/>
              </w:numPr>
              <w:spacing w:line="276" w:lineRule="auto"/>
              <w:ind w:left="288" w:hanging="288"/>
              <w:rPr>
                <w:sz w:val="20"/>
                <w:szCs w:val="20"/>
              </w:rPr>
            </w:pPr>
            <w:r w:rsidRPr="00537F1F">
              <w:rPr>
                <w:sz w:val="20"/>
                <w:szCs w:val="20"/>
              </w:rPr>
              <w:t>Develop goals for learning positive 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49662F" w:rsidP="0049662F">
            <w:pPr>
              <w:ind w:left="288" w:hanging="288"/>
              <w:rPr>
                <w:sz w:val="20"/>
                <w:szCs w:val="20"/>
              </w:rPr>
            </w:pPr>
            <w:r w:rsidRPr="0049662F">
              <w:rPr>
                <w:sz w:val="20"/>
                <w:szCs w:val="20"/>
              </w:rPr>
              <w:t>Communication, inter-personal communication, pro-social behavior</w:t>
            </w:r>
          </w:p>
        </w:tc>
      </w:tr>
    </w:tbl>
    <w:p w:rsidR="00017EAE" w:rsidRPr="00017EAE" w:rsidRDefault="00017EAE"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Learning Experience # 3</w:t>
            </w:r>
          </w:p>
        </w:tc>
      </w:tr>
      <w:tr w:rsidR="00FF5CE7" w:rsidRPr="00017EAE" w:rsidTr="00FF5CE7">
        <w:tc>
          <w:tcPr>
            <w:tcW w:w="14781" w:type="dxa"/>
            <w:gridSpan w:val="3"/>
            <w:shd w:val="clear" w:color="auto" w:fill="D9D9D9"/>
            <w:noWrap/>
          </w:tcPr>
          <w:p w:rsidR="00FF5CE7" w:rsidRPr="00FF5CE7" w:rsidRDefault="00FF5CE7" w:rsidP="00B01F56">
            <w:pPr>
              <w:ind w:left="0" w:firstLine="0"/>
              <w:rPr>
                <w:sz w:val="28"/>
                <w:szCs w:val="28"/>
              </w:rPr>
            </w:pPr>
            <w:r w:rsidRPr="00FF5CE7">
              <w:rPr>
                <w:sz w:val="28"/>
                <w:szCs w:val="28"/>
              </w:rPr>
              <w:t>The teacher may facilitate a class discussion (using picture books depicting pro-social behavior of the elements of pro-social verbal communication (advocacy) so students can analyze when and where they have witnessed or participated in forms of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4911D4" w:rsidRPr="00017EAE" w:rsidRDefault="004911D4" w:rsidP="00FF5CE7">
            <w:pPr>
              <w:ind w:left="288" w:hanging="288"/>
              <w:rPr>
                <w:sz w:val="20"/>
                <w:szCs w:val="20"/>
              </w:rPr>
            </w:pPr>
            <w:r w:rsidRPr="004911D4">
              <w:rPr>
                <w:sz w:val="20"/>
                <w:szCs w:val="20"/>
              </w:rPr>
              <w:t xml:space="preserve">Positive decision making (including, cooperation, consideration, and respect for others) </w:t>
            </w:r>
            <w:r w:rsidR="00FF5CE7">
              <w:rPr>
                <w:sz w:val="20"/>
                <w:szCs w:val="20"/>
              </w:rPr>
              <w:t>exemplifies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4911D4" w:rsidRDefault="009D31FD" w:rsidP="00017EAE">
            <w:pPr>
              <w:ind w:left="288" w:hanging="288"/>
              <w:rPr>
                <w:rFonts w:asciiTheme="minorHAnsi" w:hAnsiTheme="minorHAnsi" w:cs="Tahoma"/>
                <w:color w:val="000000"/>
                <w:sz w:val="20"/>
                <w:szCs w:val="20"/>
              </w:rPr>
            </w:pPr>
            <w:hyperlink r:id="rId28" w:history="1">
              <w:r>
                <w:rPr>
                  <w:rStyle w:val="Hyperlink"/>
                  <w:sz w:val="20"/>
                  <w:szCs w:val="20"/>
                </w:rPr>
                <w:t>http://www.ascd.org/publications/educational-leadership/apr06/vol63/num07/Promoting-Adolescents'-Prosocial-Behavior.aspx</w:t>
              </w:r>
            </w:hyperlink>
            <w:r w:rsidR="00004C77">
              <w:rPr>
                <w:sz w:val="20"/>
                <w:szCs w:val="20"/>
              </w:rPr>
              <w:t xml:space="preserve"> </w:t>
            </w:r>
            <w:r w:rsidR="00004C77" w:rsidRPr="00004C77">
              <w:rPr>
                <w:rFonts w:asciiTheme="minorHAnsi" w:hAnsiTheme="minorHAnsi" w:cs="Tahoma"/>
                <w:color w:val="000000"/>
                <w:sz w:val="20"/>
                <w:szCs w:val="20"/>
              </w:rPr>
              <w:t>(ASCD site defining and describing pro social behaviors)</w:t>
            </w:r>
          </w:p>
          <w:p w:rsidR="00B01F56" w:rsidRPr="00017EAE" w:rsidRDefault="009D31FD" w:rsidP="00017EAE">
            <w:pPr>
              <w:ind w:left="288" w:hanging="288"/>
              <w:rPr>
                <w:sz w:val="20"/>
                <w:szCs w:val="20"/>
              </w:rPr>
            </w:pPr>
            <w:hyperlink r:id="rId29" w:history="1">
              <w:r>
                <w:rPr>
                  <w:rStyle w:val="Hyperlink"/>
                  <w:sz w:val="20"/>
                  <w:szCs w:val="20"/>
                </w:rPr>
                <w:t>http://www.eisd.net/cms/lib04/TX01001208/Centricity/Domain/599/CircleMap.pdf</w:t>
              </w:r>
            </w:hyperlink>
            <w:r w:rsidR="00B01F56">
              <w:rPr>
                <w:sz w:val="20"/>
                <w:szCs w:val="20"/>
              </w:rPr>
              <w:t xml:space="preserve"> (Circle Thinking Map template)</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004C77" w:rsidRDefault="004911D4" w:rsidP="00017EAE">
            <w:pPr>
              <w:ind w:left="288" w:hanging="288"/>
              <w:rPr>
                <w:sz w:val="20"/>
                <w:szCs w:val="20"/>
              </w:rPr>
            </w:pPr>
            <w:r w:rsidRPr="004911D4">
              <w:rPr>
                <w:i/>
                <w:sz w:val="20"/>
                <w:szCs w:val="20"/>
              </w:rPr>
              <w:t>The Way I Act</w:t>
            </w:r>
            <w:r w:rsidR="00004C77">
              <w:rPr>
                <w:i/>
                <w:sz w:val="20"/>
                <w:szCs w:val="20"/>
              </w:rPr>
              <w:t xml:space="preserve"> - </w:t>
            </w:r>
            <w:r w:rsidR="00872C48">
              <w:rPr>
                <w:sz w:val="20"/>
                <w:szCs w:val="20"/>
              </w:rPr>
              <w:t>Steve Metzger</w:t>
            </w:r>
          </w:p>
          <w:p w:rsidR="00004C77" w:rsidRDefault="004911D4" w:rsidP="00017EAE">
            <w:pPr>
              <w:ind w:left="288" w:hanging="288"/>
              <w:rPr>
                <w:sz w:val="20"/>
                <w:szCs w:val="20"/>
              </w:rPr>
            </w:pPr>
            <w:r w:rsidRPr="004911D4">
              <w:rPr>
                <w:i/>
                <w:sz w:val="20"/>
                <w:szCs w:val="20"/>
              </w:rPr>
              <w:t>Stand in My Shoes</w:t>
            </w:r>
            <w:r w:rsidR="00004C77">
              <w:rPr>
                <w:i/>
                <w:sz w:val="20"/>
                <w:szCs w:val="20"/>
              </w:rPr>
              <w:t>-</w:t>
            </w:r>
            <w:r w:rsidR="00004C77">
              <w:rPr>
                <w:sz w:val="20"/>
                <w:szCs w:val="20"/>
              </w:rPr>
              <w:t xml:space="preserve"> </w:t>
            </w:r>
            <w:r w:rsidR="00872C48">
              <w:rPr>
                <w:sz w:val="20"/>
                <w:szCs w:val="20"/>
              </w:rPr>
              <w:t xml:space="preserve">Bob </w:t>
            </w:r>
            <w:proofErr w:type="spellStart"/>
            <w:r w:rsidR="00872C48">
              <w:rPr>
                <w:sz w:val="20"/>
                <w:szCs w:val="20"/>
              </w:rPr>
              <w:t>Sornson</w:t>
            </w:r>
            <w:proofErr w:type="spellEnd"/>
          </w:p>
          <w:p w:rsidR="00004C77" w:rsidRDefault="004911D4" w:rsidP="00017EAE">
            <w:pPr>
              <w:ind w:left="288" w:hanging="288"/>
              <w:rPr>
                <w:sz w:val="20"/>
                <w:szCs w:val="20"/>
              </w:rPr>
            </w:pPr>
            <w:r w:rsidRPr="004911D4">
              <w:rPr>
                <w:i/>
                <w:sz w:val="20"/>
                <w:szCs w:val="20"/>
              </w:rPr>
              <w:t>The Worst Day of My Life Ever</w:t>
            </w:r>
            <w:r w:rsidRPr="004911D4">
              <w:rPr>
                <w:sz w:val="20"/>
                <w:szCs w:val="20"/>
              </w:rPr>
              <w:t xml:space="preserve"> </w:t>
            </w:r>
            <w:r w:rsidR="00004C77">
              <w:rPr>
                <w:sz w:val="20"/>
                <w:szCs w:val="20"/>
              </w:rPr>
              <w:t xml:space="preserve">- </w:t>
            </w:r>
            <w:r w:rsidR="00872C48">
              <w:rPr>
                <w:sz w:val="20"/>
                <w:szCs w:val="20"/>
              </w:rPr>
              <w:t>Julia Cook</w:t>
            </w:r>
          </w:p>
          <w:p w:rsidR="00004C77" w:rsidRDefault="004911D4" w:rsidP="00017EAE">
            <w:pPr>
              <w:ind w:left="288" w:hanging="288"/>
              <w:rPr>
                <w:sz w:val="20"/>
                <w:szCs w:val="20"/>
              </w:rPr>
            </w:pPr>
            <w:r w:rsidRPr="004911D4">
              <w:rPr>
                <w:i/>
                <w:sz w:val="20"/>
                <w:szCs w:val="20"/>
              </w:rPr>
              <w:t>When Sophia Gets Angry, Really, Really Angry</w:t>
            </w:r>
            <w:r w:rsidR="00004C77">
              <w:rPr>
                <w:i/>
                <w:sz w:val="20"/>
                <w:szCs w:val="20"/>
              </w:rPr>
              <w:t xml:space="preserve"> - </w:t>
            </w:r>
            <w:r w:rsidRPr="004911D4">
              <w:rPr>
                <w:sz w:val="20"/>
                <w:szCs w:val="20"/>
              </w:rPr>
              <w:t xml:space="preserve"> </w:t>
            </w:r>
            <w:r w:rsidR="00872C48">
              <w:rPr>
                <w:sz w:val="20"/>
                <w:szCs w:val="20"/>
              </w:rPr>
              <w:t>Molly Bang</w:t>
            </w:r>
          </w:p>
          <w:p w:rsidR="00000E3F" w:rsidRPr="00017EAE" w:rsidRDefault="004911D4" w:rsidP="00872C48">
            <w:pPr>
              <w:ind w:left="288" w:hanging="288"/>
              <w:rPr>
                <w:sz w:val="20"/>
                <w:szCs w:val="20"/>
              </w:rPr>
            </w:pPr>
            <w:r w:rsidRPr="004911D4">
              <w:rPr>
                <w:i/>
                <w:sz w:val="20"/>
                <w:szCs w:val="20"/>
              </w:rPr>
              <w:t>Mind Your Manners in School</w:t>
            </w:r>
            <w:r w:rsidR="00004C77">
              <w:rPr>
                <w:i/>
                <w:sz w:val="20"/>
                <w:szCs w:val="20"/>
              </w:rPr>
              <w:t xml:space="preserve">- </w:t>
            </w:r>
            <w:r w:rsidRPr="004911D4">
              <w:rPr>
                <w:sz w:val="20"/>
                <w:szCs w:val="20"/>
              </w:rPr>
              <w:t xml:space="preserve"> </w:t>
            </w:r>
            <w:proofErr w:type="spellStart"/>
            <w:r w:rsidRPr="004911D4">
              <w:rPr>
                <w:sz w:val="20"/>
                <w:szCs w:val="20"/>
              </w:rPr>
              <w:t>Ariana</w:t>
            </w:r>
            <w:proofErr w:type="spellEnd"/>
            <w:r w:rsidRPr="004911D4">
              <w:rPr>
                <w:sz w:val="20"/>
                <w:szCs w:val="20"/>
              </w:rPr>
              <w:t xml:space="preserve"> </w:t>
            </w:r>
            <w:proofErr w:type="spellStart"/>
            <w:r w:rsidRPr="004911D4">
              <w:rPr>
                <w:sz w:val="20"/>
                <w:szCs w:val="20"/>
              </w:rPr>
              <w:t>Candell</w:t>
            </w:r>
            <w:proofErr w:type="spellEnd"/>
            <w:r w:rsidRPr="004911D4">
              <w:rPr>
                <w:sz w:val="20"/>
                <w:szCs w:val="20"/>
              </w:rPr>
              <w:t>)</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FF5CE7" w:rsidRPr="00017EAE" w:rsidRDefault="00B01F56" w:rsidP="009D31FD">
            <w:pPr>
              <w:ind w:left="288" w:hanging="288"/>
              <w:rPr>
                <w:sz w:val="20"/>
                <w:szCs w:val="20"/>
              </w:rPr>
            </w:pPr>
            <w:r>
              <w:rPr>
                <w:sz w:val="20"/>
                <w:szCs w:val="20"/>
              </w:rPr>
              <w:t>Students will</w:t>
            </w:r>
            <w:r w:rsidR="004911D4" w:rsidRPr="004911D4">
              <w:rPr>
                <w:sz w:val="20"/>
                <w:szCs w:val="20"/>
              </w:rPr>
              <w:t xml:space="preserve"> </w:t>
            </w:r>
            <w:r w:rsidRPr="004911D4">
              <w:rPr>
                <w:sz w:val="20"/>
                <w:szCs w:val="20"/>
              </w:rPr>
              <w:t>generate examples</w:t>
            </w:r>
            <w:r w:rsidR="004911D4" w:rsidRPr="004911D4">
              <w:rPr>
                <w:sz w:val="20"/>
                <w:szCs w:val="20"/>
              </w:rPr>
              <w:t xml:space="preserve"> of pro-social </w:t>
            </w:r>
            <w:r>
              <w:rPr>
                <w:sz w:val="20"/>
                <w:szCs w:val="20"/>
              </w:rPr>
              <w:t xml:space="preserve">behavior they have engaged in or witnessed. Students will use circle map, graphic organizer to document these behaviors. </w:t>
            </w:r>
            <w:hyperlink r:id="rId30" w:history="1">
              <w:r w:rsidR="009D31FD">
                <w:rPr>
                  <w:rStyle w:val="Hyperlink"/>
                  <w:sz w:val="20"/>
                  <w:szCs w:val="20"/>
                </w:rPr>
                <w:t>http://www.eisd.net/cms/lib04/TX01001208/Centricity/Domain/599/CircleMap.pdf</w:t>
              </w:r>
            </w:hyperlink>
            <w:r>
              <w:rPr>
                <w:sz w:val="20"/>
                <w:szCs w:val="20"/>
              </w:rPr>
              <w:t xml:space="preserve"> (Circle Thinking Map template)</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1072EF" w:rsidP="0083434F">
            <w:pPr>
              <w:ind w:left="0" w:firstLine="0"/>
              <w:rPr>
                <w:sz w:val="20"/>
                <w:szCs w:val="20"/>
              </w:rPr>
            </w:pPr>
            <w:r>
              <w:rPr>
                <w:sz w:val="20"/>
                <w:szCs w:val="20"/>
              </w:rPr>
              <w:t>N/A</w:t>
            </w:r>
          </w:p>
        </w:tc>
        <w:tc>
          <w:tcPr>
            <w:tcW w:w="5755" w:type="dxa"/>
            <w:tcBorders>
              <w:top w:val="nil"/>
            </w:tcBorders>
            <w:shd w:val="clear" w:color="auto" w:fill="auto"/>
          </w:tcPr>
          <w:p w:rsidR="004911D4" w:rsidRDefault="001072EF" w:rsidP="004911D4">
            <w:pPr>
              <w:ind w:left="288" w:hanging="288"/>
              <w:rPr>
                <w:sz w:val="20"/>
                <w:szCs w:val="20"/>
              </w:rPr>
            </w:pPr>
            <w:r>
              <w:rPr>
                <w:sz w:val="20"/>
                <w:szCs w:val="20"/>
              </w:rPr>
              <w:t>Students may</w:t>
            </w:r>
            <w:r w:rsidR="004911D4">
              <w:rPr>
                <w:sz w:val="20"/>
                <w:szCs w:val="20"/>
              </w:rPr>
              <w:t xml:space="preserve"> work with partners or in small groups to generate e</w:t>
            </w:r>
            <w:r w:rsidR="00FF5CE7">
              <w:rPr>
                <w:sz w:val="20"/>
                <w:szCs w:val="20"/>
              </w:rPr>
              <w:t>xamples of pro-social behavior</w:t>
            </w:r>
          </w:p>
          <w:p w:rsidR="004911D4" w:rsidRDefault="001072EF" w:rsidP="004911D4">
            <w:pPr>
              <w:ind w:left="288" w:hanging="288"/>
              <w:rPr>
                <w:sz w:val="20"/>
                <w:szCs w:val="20"/>
              </w:rPr>
            </w:pPr>
            <w:r>
              <w:rPr>
                <w:sz w:val="20"/>
                <w:szCs w:val="20"/>
              </w:rPr>
              <w:t>Students may</w:t>
            </w:r>
            <w:r w:rsidR="004911D4">
              <w:rPr>
                <w:sz w:val="20"/>
                <w:szCs w:val="20"/>
              </w:rPr>
              <w:t xml:space="preserve"> communicate to the teacher the e</w:t>
            </w:r>
            <w:r w:rsidR="00FF5CE7">
              <w:rPr>
                <w:sz w:val="20"/>
                <w:szCs w:val="20"/>
              </w:rPr>
              <w:t>xamples of pro-social behavior</w:t>
            </w:r>
          </w:p>
          <w:p w:rsidR="00460FEA" w:rsidRPr="00017EAE" w:rsidRDefault="001072EF" w:rsidP="009D31FD">
            <w:pPr>
              <w:ind w:left="288" w:hanging="288"/>
              <w:rPr>
                <w:sz w:val="20"/>
                <w:szCs w:val="20"/>
              </w:rPr>
            </w:pPr>
            <w:r>
              <w:rPr>
                <w:sz w:val="20"/>
                <w:szCs w:val="20"/>
              </w:rPr>
              <w:t xml:space="preserve">Students may </w:t>
            </w:r>
            <w:r w:rsidR="004911D4">
              <w:rPr>
                <w:sz w:val="20"/>
                <w:szCs w:val="20"/>
              </w:rPr>
              <w:t>use pictures rather than words to</w:t>
            </w:r>
            <w:r w:rsidR="00FF5CE7">
              <w:rPr>
                <w:sz w:val="20"/>
                <w:szCs w:val="20"/>
              </w:rPr>
              <w:t xml:space="preserve"> illustrate pro-social behavior</w:t>
            </w: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911D4">
        <w:trPr>
          <w:cantSplit/>
          <w:trHeight w:val="562"/>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1072EF" w:rsidRPr="001072EF" w:rsidRDefault="009D31FD" w:rsidP="001072EF">
            <w:pPr>
              <w:ind w:left="288" w:hanging="288"/>
              <w:rPr>
                <w:sz w:val="20"/>
                <w:szCs w:val="20"/>
              </w:rPr>
            </w:pPr>
            <w:hyperlink r:id="rId31" w:history="1">
              <w:r w:rsidR="001072EF" w:rsidRPr="00053CEC">
                <w:rPr>
                  <w:rStyle w:val="Hyperlink"/>
                  <w:sz w:val="20"/>
                  <w:szCs w:val="20"/>
                </w:rPr>
                <w:t>www.wordle.net</w:t>
              </w:r>
            </w:hyperlink>
            <w:r w:rsidR="001072EF">
              <w:rPr>
                <w:sz w:val="20"/>
                <w:szCs w:val="20"/>
              </w:rPr>
              <w:t xml:space="preserve"> </w:t>
            </w:r>
            <w:r w:rsidR="001072EF" w:rsidRPr="001072EF">
              <w:rPr>
                <w:sz w:val="20"/>
                <w:szCs w:val="20"/>
              </w:rPr>
              <w:t xml:space="preserve"> (</w:t>
            </w:r>
            <w:proofErr w:type="spellStart"/>
            <w:r w:rsidR="001072EF" w:rsidRPr="001072EF">
              <w:rPr>
                <w:sz w:val="20"/>
                <w:szCs w:val="20"/>
              </w:rPr>
              <w:t>Wordle</w:t>
            </w:r>
            <w:proofErr w:type="spellEnd"/>
            <w:r w:rsidR="001072EF" w:rsidRPr="001072EF">
              <w:rPr>
                <w:sz w:val="20"/>
                <w:szCs w:val="20"/>
              </w:rPr>
              <w:t xml:space="preserve"> generator)</w:t>
            </w:r>
          </w:p>
          <w:p w:rsidR="00017EAE" w:rsidRPr="00017EAE" w:rsidRDefault="001072EF" w:rsidP="001072EF">
            <w:pPr>
              <w:ind w:left="288" w:hanging="288"/>
              <w:rPr>
                <w:sz w:val="20"/>
                <w:szCs w:val="20"/>
              </w:rPr>
            </w:pPr>
            <w:r w:rsidRPr="001072EF">
              <w:rPr>
                <w:sz w:val="20"/>
                <w:szCs w:val="20"/>
              </w:rPr>
              <w:t>The teacher may provide students with class generated examples of pro-social behavior</w:t>
            </w:r>
          </w:p>
        </w:tc>
        <w:tc>
          <w:tcPr>
            <w:tcW w:w="5755" w:type="dxa"/>
            <w:tcBorders>
              <w:top w:val="nil"/>
            </w:tcBorders>
            <w:shd w:val="clear" w:color="auto" w:fill="auto"/>
          </w:tcPr>
          <w:p w:rsidR="00017EAE" w:rsidRPr="00017EAE" w:rsidRDefault="001072EF" w:rsidP="00017EAE">
            <w:pPr>
              <w:ind w:left="288" w:hanging="288"/>
              <w:rPr>
                <w:sz w:val="20"/>
                <w:szCs w:val="20"/>
              </w:rPr>
            </w:pPr>
            <w:r>
              <w:rPr>
                <w:sz w:val="20"/>
                <w:szCs w:val="20"/>
              </w:rPr>
              <w:t xml:space="preserve">Students may use class examples to generate a </w:t>
            </w:r>
            <w:proofErr w:type="spellStart"/>
            <w:r>
              <w:rPr>
                <w:sz w:val="20"/>
                <w:szCs w:val="20"/>
              </w:rPr>
              <w:t>Wordle</w:t>
            </w:r>
            <w:proofErr w:type="spellEnd"/>
            <w:r>
              <w:rPr>
                <w:sz w:val="20"/>
                <w:szCs w:val="20"/>
              </w:rPr>
              <w:t xml:space="preserve"> tha</w:t>
            </w:r>
            <w:r w:rsidR="00FF5CE7">
              <w:rPr>
                <w:sz w:val="20"/>
                <w:szCs w:val="20"/>
              </w:rPr>
              <w:t>t captures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lastRenderedPageBreak/>
              <w:t>Critical Content:</w:t>
            </w:r>
          </w:p>
        </w:tc>
        <w:tc>
          <w:tcPr>
            <w:tcW w:w="11075" w:type="dxa"/>
            <w:gridSpan w:val="2"/>
            <w:shd w:val="clear" w:color="auto" w:fill="auto"/>
          </w:tcPr>
          <w:p w:rsidR="00017EAE" w:rsidRPr="00017EAE" w:rsidRDefault="004911D4" w:rsidP="00D86FE9">
            <w:pPr>
              <w:numPr>
                <w:ilvl w:val="0"/>
                <w:numId w:val="8"/>
              </w:numPr>
              <w:spacing w:line="276" w:lineRule="auto"/>
              <w:ind w:left="288" w:hanging="288"/>
              <w:rPr>
                <w:sz w:val="20"/>
                <w:szCs w:val="20"/>
              </w:rPr>
            </w:pPr>
            <w:r>
              <w:rPr>
                <w:sz w:val="20"/>
                <w:szCs w:val="20"/>
              </w:rPr>
              <w:t>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017EAE" w:rsidRPr="00017EAE" w:rsidRDefault="004911D4" w:rsidP="00D86FE9">
            <w:pPr>
              <w:numPr>
                <w:ilvl w:val="0"/>
                <w:numId w:val="8"/>
              </w:numPr>
              <w:spacing w:line="276" w:lineRule="auto"/>
              <w:ind w:left="288" w:hanging="288"/>
              <w:rPr>
                <w:sz w:val="20"/>
                <w:szCs w:val="20"/>
              </w:rPr>
            </w:pPr>
            <w:r>
              <w:rPr>
                <w:sz w:val="20"/>
                <w:szCs w:val="20"/>
              </w:rPr>
              <w:t>Describe examples of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4911D4" w:rsidP="004911D4">
            <w:pPr>
              <w:ind w:left="288" w:hanging="288"/>
              <w:rPr>
                <w:sz w:val="20"/>
                <w:szCs w:val="20"/>
              </w:rPr>
            </w:pPr>
            <w:r w:rsidRPr="004911D4">
              <w:rPr>
                <w:sz w:val="20"/>
                <w:szCs w:val="20"/>
              </w:rPr>
              <w:t xml:space="preserve">Communication, </w:t>
            </w:r>
            <w:r>
              <w:rPr>
                <w:sz w:val="20"/>
                <w:szCs w:val="20"/>
              </w:rPr>
              <w:t>d</w:t>
            </w:r>
            <w:r w:rsidRPr="004911D4">
              <w:rPr>
                <w:sz w:val="20"/>
                <w:szCs w:val="20"/>
              </w:rPr>
              <w:t xml:space="preserve">ecision-making, </w:t>
            </w:r>
            <w:r>
              <w:rPr>
                <w:sz w:val="20"/>
                <w:szCs w:val="20"/>
              </w:rPr>
              <w:t>r</w:t>
            </w:r>
            <w:r w:rsidRPr="004911D4">
              <w:rPr>
                <w:sz w:val="20"/>
                <w:szCs w:val="20"/>
              </w:rPr>
              <w:t xml:space="preserve">espect, </w:t>
            </w:r>
            <w:r>
              <w:rPr>
                <w:sz w:val="20"/>
                <w:szCs w:val="20"/>
              </w:rPr>
              <w:t>b</w:t>
            </w:r>
            <w:r w:rsidRPr="004911D4">
              <w:rPr>
                <w:sz w:val="20"/>
                <w:szCs w:val="20"/>
              </w:rPr>
              <w:t xml:space="preserve">ehaviors, </w:t>
            </w:r>
            <w:r>
              <w:rPr>
                <w:sz w:val="20"/>
                <w:szCs w:val="20"/>
              </w:rPr>
              <w:t>e</w:t>
            </w:r>
            <w:r w:rsidRPr="004911D4">
              <w:rPr>
                <w:sz w:val="20"/>
                <w:szCs w:val="20"/>
              </w:rPr>
              <w:t xml:space="preserve">motions, </w:t>
            </w:r>
            <w:r>
              <w:rPr>
                <w:sz w:val="20"/>
                <w:szCs w:val="20"/>
              </w:rPr>
              <w:t>s</w:t>
            </w:r>
            <w:r w:rsidRPr="004911D4">
              <w:rPr>
                <w:sz w:val="20"/>
                <w:szCs w:val="20"/>
              </w:rPr>
              <w:t xml:space="preserve">kills, </w:t>
            </w:r>
            <w:r>
              <w:rPr>
                <w:sz w:val="20"/>
                <w:szCs w:val="20"/>
              </w:rPr>
              <w:t>p</w:t>
            </w:r>
            <w:r w:rsidRPr="004911D4">
              <w:rPr>
                <w:sz w:val="20"/>
                <w:szCs w:val="20"/>
              </w:rPr>
              <w:t>ro-social</w:t>
            </w:r>
          </w:p>
        </w:tc>
      </w:tr>
    </w:tbl>
    <w:p w:rsidR="00017EAE" w:rsidRDefault="00017EAE"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C4854" w:rsidRPr="00017EAE" w:rsidTr="002C4854">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2C4854" w:rsidRPr="00017EAE" w:rsidRDefault="002C4854" w:rsidP="00FF6A75">
            <w:pPr>
              <w:ind w:left="0" w:firstLine="0"/>
              <w:rPr>
                <w:b/>
                <w:sz w:val="20"/>
                <w:szCs w:val="20"/>
              </w:rPr>
            </w:pPr>
            <w:r>
              <w:rPr>
                <w:b/>
                <w:sz w:val="20"/>
                <w:szCs w:val="20"/>
              </w:rPr>
              <w:t>Learning Experience # 4</w:t>
            </w:r>
          </w:p>
        </w:tc>
      </w:tr>
      <w:tr w:rsidR="00FF5CE7" w:rsidRPr="00017EAE" w:rsidTr="00FF5CE7">
        <w:tc>
          <w:tcPr>
            <w:tcW w:w="14781" w:type="dxa"/>
            <w:gridSpan w:val="3"/>
            <w:shd w:val="clear" w:color="auto" w:fill="D9D9D9"/>
            <w:noWrap/>
          </w:tcPr>
          <w:p w:rsidR="00FF5CE7" w:rsidRPr="00FF5CE7" w:rsidRDefault="00FF5CE7" w:rsidP="00FF6A75">
            <w:pPr>
              <w:ind w:left="0" w:firstLine="0"/>
              <w:rPr>
                <w:sz w:val="28"/>
                <w:szCs w:val="28"/>
              </w:rPr>
            </w:pPr>
            <w:r w:rsidRPr="00FF5CE7">
              <w:rPr>
                <w:sz w:val="28"/>
                <w:szCs w:val="28"/>
              </w:rPr>
              <w:t xml:space="preserve">The teacher may model/create a scenario/use images to provide examples of non-verbal communication so students can evaluate how their body posture and facial expressions communicate emotions.  </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Generalization Connection(s):</w:t>
            </w:r>
          </w:p>
        </w:tc>
        <w:tc>
          <w:tcPr>
            <w:tcW w:w="11075" w:type="dxa"/>
            <w:gridSpan w:val="2"/>
            <w:shd w:val="clear" w:color="auto" w:fill="auto"/>
            <w:noWrap/>
          </w:tcPr>
          <w:p w:rsidR="002C4854" w:rsidRPr="00017EAE" w:rsidRDefault="002C4854" w:rsidP="00FF6A75">
            <w:pPr>
              <w:ind w:left="288" w:hanging="288"/>
              <w:rPr>
                <w:sz w:val="20"/>
                <w:szCs w:val="20"/>
              </w:rPr>
            </w:pPr>
            <w:r w:rsidRPr="008B3837">
              <w:rPr>
                <w:sz w:val="20"/>
                <w:szCs w:val="20"/>
              </w:rPr>
              <w:t xml:space="preserve">Effective inter-personal skills allow individuals to express emotions, personal needs, and boundaries </w:t>
            </w:r>
            <w:r w:rsidR="00FF5CE7">
              <w:rPr>
                <w:sz w:val="20"/>
                <w:szCs w:val="20"/>
              </w:rPr>
              <w:t>and build healthy relationships</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Teacher Resources:</w:t>
            </w:r>
          </w:p>
        </w:tc>
        <w:tc>
          <w:tcPr>
            <w:tcW w:w="11075" w:type="dxa"/>
            <w:gridSpan w:val="2"/>
            <w:shd w:val="clear" w:color="auto" w:fill="auto"/>
            <w:noWrap/>
          </w:tcPr>
          <w:p w:rsidR="002C4854" w:rsidRPr="00900B7D" w:rsidRDefault="009D31FD" w:rsidP="00DA5E17">
            <w:pPr>
              <w:ind w:left="288" w:hanging="288"/>
              <w:rPr>
                <w:rFonts w:asciiTheme="minorHAnsi" w:hAnsiTheme="minorHAnsi"/>
                <w:sz w:val="20"/>
                <w:szCs w:val="20"/>
              </w:rPr>
            </w:pPr>
            <w:hyperlink r:id="rId32" w:history="1">
              <w:r w:rsidR="009E612A" w:rsidRPr="00900B7D">
                <w:rPr>
                  <w:rStyle w:val="Hyperlink"/>
                  <w:rFonts w:asciiTheme="minorHAnsi" w:hAnsiTheme="minorHAnsi"/>
                  <w:sz w:val="20"/>
                  <w:szCs w:val="20"/>
                </w:rPr>
                <w:t>http://www.skillsyouneed.com</w:t>
              </w:r>
            </w:hyperlink>
            <w:r w:rsidR="009E612A" w:rsidRPr="00900B7D">
              <w:rPr>
                <w:rFonts w:asciiTheme="minorHAnsi" w:hAnsiTheme="minorHAnsi"/>
                <w:sz w:val="20"/>
                <w:szCs w:val="20"/>
              </w:rPr>
              <w:t xml:space="preserve"> (Communication Skills strategies)</w:t>
            </w:r>
          </w:p>
          <w:p w:rsidR="009E612A" w:rsidRPr="009E612A" w:rsidRDefault="009D31FD" w:rsidP="00DA5E17">
            <w:pPr>
              <w:ind w:left="288" w:hanging="288"/>
              <w:rPr>
                <w:rFonts w:asciiTheme="minorHAnsi" w:eastAsia="Times New Roman" w:hAnsiTheme="minorHAnsi" w:cs="Tahoma"/>
                <w:color w:val="000000"/>
                <w:sz w:val="20"/>
                <w:szCs w:val="20"/>
              </w:rPr>
            </w:pPr>
            <w:hyperlink r:id="rId33" w:tgtFrame="_blank" w:history="1">
              <w:r w:rsidR="009E612A" w:rsidRPr="00900B7D">
                <w:rPr>
                  <w:rFonts w:asciiTheme="minorHAnsi" w:eastAsia="Times New Roman" w:hAnsiTheme="minorHAnsi" w:cs="Tahoma"/>
                  <w:color w:val="0000FF"/>
                  <w:sz w:val="20"/>
                  <w:szCs w:val="20"/>
                  <w:u w:val="single"/>
                </w:rPr>
                <w:t>http://lifehacker.com/5901468/use-this-body-language-cheat-sheet-to-decode-common-non+verbal-cues</w:t>
              </w:r>
            </w:hyperlink>
            <w:r w:rsidR="009E612A" w:rsidRPr="009E612A">
              <w:rPr>
                <w:rFonts w:asciiTheme="minorHAnsi" w:eastAsia="Times New Roman" w:hAnsiTheme="minorHAnsi" w:cs="Tahoma"/>
                <w:color w:val="000000"/>
                <w:sz w:val="20"/>
                <w:szCs w:val="20"/>
              </w:rPr>
              <w:t xml:space="preserve"> (Facial and body language cues)</w:t>
            </w:r>
          </w:p>
          <w:p w:rsidR="009E612A" w:rsidRPr="009E612A" w:rsidRDefault="009D31FD" w:rsidP="00DA5E17">
            <w:pPr>
              <w:ind w:left="288" w:hanging="288"/>
              <w:rPr>
                <w:rFonts w:asciiTheme="minorHAnsi" w:eastAsia="Times New Roman" w:hAnsiTheme="minorHAnsi" w:cs="Tahoma"/>
                <w:color w:val="000000"/>
                <w:sz w:val="20"/>
                <w:szCs w:val="20"/>
              </w:rPr>
            </w:pPr>
            <w:hyperlink r:id="rId34" w:tgtFrame="_blank" w:history="1">
              <w:r w:rsidR="009E612A" w:rsidRPr="00900B7D">
                <w:rPr>
                  <w:rFonts w:asciiTheme="minorHAnsi" w:eastAsia="Times New Roman" w:hAnsiTheme="minorHAnsi" w:cs="Tahoma"/>
                  <w:color w:val="0000FF"/>
                  <w:sz w:val="20"/>
                  <w:szCs w:val="20"/>
                  <w:u w:val="single"/>
                </w:rPr>
                <w:t>http://center-for-nonverbal-studies.org/6101.html</w:t>
              </w:r>
            </w:hyperlink>
            <w:r w:rsidR="009E612A" w:rsidRPr="009E612A">
              <w:rPr>
                <w:rFonts w:asciiTheme="minorHAnsi" w:eastAsia="Times New Roman" w:hAnsiTheme="minorHAnsi" w:cs="Tahoma"/>
                <w:color w:val="000000"/>
                <w:sz w:val="20"/>
                <w:szCs w:val="20"/>
              </w:rPr>
              <w:t xml:space="preserve"> (Non-verbal dictionary)</w:t>
            </w:r>
          </w:p>
          <w:p w:rsidR="009E612A" w:rsidRPr="009E612A" w:rsidRDefault="009D31FD" w:rsidP="00DA5E17">
            <w:pPr>
              <w:ind w:left="288" w:hanging="288"/>
              <w:rPr>
                <w:rFonts w:asciiTheme="minorHAnsi" w:eastAsia="Times New Roman" w:hAnsiTheme="minorHAnsi" w:cs="Tahoma"/>
                <w:color w:val="000000"/>
                <w:sz w:val="20"/>
                <w:szCs w:val="20"/>
              </w:rPr>
            </w:pPr>
            <w:hyperlink r:id="rId35" w:tgtFrame="_blank" w:history="1">
              <w:r w:rsidR="009E612A" w:rsidRPr="00900B7D">
                <w:rPr>
                  <w:rFonts w:asciiTheme="minorHAnsi" w:eastAsia="Times New Roman" w:hAnsiTheme="minorHAnsi" w:cs="Tahoma"/>
                  <w:color w:val="0000FF"/>
                  <w:sz w:val="20"/>
                  <w:szCs w:val="20"/>
                  <w:u w:val="single"/>
                </w:rPr>
                <w:t>http://www.wikihow.com/Read-Body-Language</w:t>
              </w:r>
            </w:hyperlink>
            <w:r w:rsidR="009E612A" w:rsidRPr="009E612A">
              <w:rPr>
                <w:rFonts w:asciiTheme="minorHAnsi" w:eastAsia="Times New Roman" w:hAnsiTheme="minorHAnsi" w:cs="Tahoma"/>
                <w:color w:val="000000"/>
                <w:sz w:val="20"/>
                <w:szCs w:val="20"/>
              </w:rPr>
              <w:t xml:space="preserve"> (A how-to guide for body language)</w:t>
            </w:r>
          </w:p>
          <w:p w:rsidR="00FF5CE7" w:rsidRPr="00FF5CE7" w:rsidRDefault="009D31FD" w:rsidP="00DA5E17">
            <w:pPr>
              <w:ind w:left="288" w:hanging="288"/>
              <w:rPr>
                <w:rFonts w:asciiTheme="minorHAnsi" w:eastAsia="Times New Roman" w:hAnsiTheme="minorHAnsi" w:cs="Tahoma"/>
                <w:color w:val="000000"/>
                <w:sz w:val="20"/>
                <w:szCs w:val="20"/>
              </w:rPr>
            </w:pPr>
            <w:hyperlink r:id="rId36" w:tgtFrame="_blank" w:history="1">
              <w:r w:rsidR="009E612A" w:rsidRPr="00900B7D">
                <w:rPr>
                  <w:rFonts w:asciiTheme="minorHAnsi" w:eastAsia="Times New Roman" w:hAnsiTheme="minorHAnsi" w:cs="Tahoma"/>
                  <w:color w:val="0000FF"/>
                  <w:sz w:val="20"/>
                  <w:szCs w:val="20"/>
                  <w:u w:val="single"/>
                </w:rPr>
                <w:t>http://www.shutterstock.com/cat.mhtml?searchterm=body+language&amp;search_group=&amp;lang=en&amp;search_source=search_form</w:t>
              </w:r>
            </w:hyperlink>
            <w:r w:rsidR="009E612A" w:rsidRPr="009E612A">
              <w:rPr>
                <w:rFonts w:asciiTheme="minorHAnsi" w:eastAsia="Times New Roman" w:hAnsiTheme="minorHAnsi" w:cs="Tahoma"/>
                <w:color w:val="000000"/>
                <w:sz w:val="20"/>
                <w:szCs w:val="20"/>
              </w:rPr>
              <w:t xml:space="preserve"> (Images of body language</w:t>
            </w:r>
            <w:r w:rsidR="009E612A" w:rsidRPr="00900B7D">
              <w:rPr>
                <w:rFonts w:asciiTheme="minorHAnsi" w:eastAsia="Times New Roman" w:hAnsiTheme="minorHAnsi" w:cs="Tahoma"/>
                <w:color w:val="000000"/>
                <w:sz w:val="20"/>
                <w:szCs w:val="20"/>
              </w:rPr>
              <w:t>)</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Student Resources:</w:t>
            </w:r>
          </w:p>
        </w:tc>
        <w:tc>
          <w:tcPr>
            <w:tcW w:w="11075" w:type="dxa"/>
            <w:gridSpan w:val="2"/>
            <w:shd w:val="clear" w:color="auto" w:fill="auto"/>
            <w:noWrap/>
          </w:tcPr>
          <w:p w:rsidR="009E612A" w:rsidRDefault="002C4854" w:rsidP="00FF6A75">
            <w:pPr>
              <w:ind w:left="288" w:hanging="288"/>
              <w:rPr>
                <w:sz w:val="20"/>
                <w:szCs w:val="20"/>
              </w:rPr>
            </w:pPr>
            <w:r w:rsidRPr="008B3837">
              <w:rPr>
                <w:i/>
                <w:sz w:val="20"/>
                <w:szCs w:val="20"/>
              </w:rPr>
              <w:t>Weekend with Wendell</w:t>
            </w:r>
            <w:r w:rsidRPr="008B3837">
              <w:rPr>
                <w:sz w:val="20"/>
                <w:szCs w:val="20"/>
              </w:rPr>
              <w:t xml:space="preserve"> </w:t>
            </w:r>
            <w:r w:rsidR="009E612A">
              <w:rPr>
                <w:sz w:val="20"/>
                <w:szCs w:val="20"/>
              </w:rPr>
              <w:t xml:space="preserve">- </w:t>
            </w:r>
            <w:r w:rsidRPr="008B3837">
              <w:rPr>
                <w:sz w:val="20"/>
                <w:szCs w:val="20"/>
              </w:rPr>
              <w:t xml:space="preserve">Kevin </w:t>
            </w:r>
            <w:proofErr w:type="spellStart"/>
            <w:r w:rsidR="00FF5CE7">
              <w:rPr>
                <w:sz w:val="20"/>
                <w:szCs w:val="20"/>
              </w:rPr>
              <w:t>Henkes</w:t>
            </w:r>
            <w:proofErr w:type="spellEnd"/>
          </w:p>
          <w:p w:rsidR="009E612A" w:rsidRDefault="002C4854" w:rsidP="00FF6A75">
            <w:pPr>
              <w:ind w:left="288" w:hanging="288"/>
              <w:rPr>
                <w:sz w:val="20"/>
                <w:szCs w:val="20"/>
              </w:rPr>
            </w:pPr>
            <w:r w:rsidRPr="008B3837">
              <w:rPr>
                <w:i/>
                <w:sz w:val="20"/>
                <w:szCs w:val="20"/>
              </w:rPr>
              <w:t>The Quarreling Book</w:t>
            </w:r>
            <w:r w:rsidRPr="008B3837">
              <w:rPr>
                <w:sz w:val="20"/>
                <w:szCs w:val="20"/>
              </w:rPr>
              <w:t xml:space="preserve"> </w:t>
            </w:r>
            <w:r w:rsidR="009E612A">
              <w:rPr>
                <w:sz w:val="20"/>
                <w:szCs w:val="20"/>
              </w:rPr>
              <w:t xml:space="preserve">- </w:t>
            </w:r>
            <w:r w:rsidR="00FF5CE7">
              <w:rPr>
                <w:sz w:val="20"/>
                <w:szCs w:val="20"/>
              </w:rPr>
              <w:t xml:space="preserve">Charlotte </w:t>
            </w:r>
            <w:proofErr w:type="spellStart"/>
            <w:r w:rsidR="00FF5CE7">
              <w:rPr>
                <w:sz w:val="20"/>
                <w:szCs w:val="20"/>
              </w:rPr>
              <w:t>Zolotow</w:t>
            </w:r>
            <w:proofErr w:type="spellEnd"/>
          </w:p>
          <w:p w:rsidR="009E612A" w:rsidRDefault="002C4854" w:rsidP="00FF6A75">
            <w:pPr>
              <w:ind w:left="288" w:hanging="288"/>
              <w:rPr>
                <w:sz w:val="20"/>
                <w:szCs w:val="20"/>
              </w:rPr>
            </w:pPr>
            <w:r w:rsidRPr="008B3837">
              <w:rPr>
                <w:i/>
                <w:sz w:val="20"/>
                <w:szCs w:val="20"/>
              </w:rPr>
              <w:t>Thump and Plunk</w:t>
            </w:r>
            <w:r w:rsidRPr="008B3837">
              <w:rPr>
                <w:sz w:val="20"/>
                <w:szCs w:val="20"/>
              </w:rPr>
              <w:t xml:space="preserve"> </w:t>
            </w:r>
            <w:r w:rsidR="009E612A">
              <w:rPr>
                <w:sz w:val="20"/>
                <w:szCs w:val="20"/>
              </w:rPr>
              <w:t xml:space="preserve">- </w:t>
            </w:r>
            <w:r w:rsidR="00FF5CE7">
              <w:rPr>
                <w:sz w:val="20"/>
                <w:szCs w:val="20"/>
              </w:rPr>
              <w:t xml:space="preserve">Janice </w:t>
            </w:r>
            <w:proofErr w:type="spellStart"/>
            <w:r w:rsidR="00FF5CE7">
              <w:rPr>
                <w:sz w:val="20"/>
                <w:szCs w:val="20"/>
              </w:rPr>
              <w:t>Udry</w:t>
            </w:r>
            <w:proofErr w:type="spellEnd"/>
          </w:p>
          <w:p w:rsidR="00FF5CE7" w:rsidRPr="00017EAE" w:rsidRDefault="002C4854" w:rsidP="00872C48">
            <w:pPr>
              <w:ind w:left="288" w:hanging="288"/>
              <w:rPr>
                <w:sz w:val="20"/>
                <w:szCs w:val="20"/>
              </w:rPr>
            </w:pPr>
            <w:r w:rsidRPr="008B3837">
              <w:rPr>
                <w:i/>
                <w:sz w:val="20"/>
                <w:szCs w:val="20"/>
              </w:rPr>
              <w:t>The Unfriendly Book</w:t>
            </w:r>
            <w:r w:rsidRPr="008B3837">
              <w:rPr>
                <w:sz w:val="20"/>
                <w:szCs w:val="20"/>
              </w:rPr>
              <w:t xml:space="preserve"> </w:t>
            </w:r>
            <w:r w:rsidR="009E612A">
              <w:rPr>
                <w:sz w:val="20"/>
                <w:szCs w:val="20"/>
              </w:rPr>
              <w:t xml:space="preserve">- </w:t>
            </w:r>
            <w:r w:rsidRPr="008B3837">
              <w:rPr>
                <w:sz w:val="20"/>
                <w:szCs w:val="20"/>
              </w:rPr>
              <w:t xml:space="preserve">Charlotte </w:t>
            </w:r>
            <w:proofErr w:type="spellStart"/>
            <w:r w:rsidRPr="008B3837">
              <w:rPr>
                <w:sz w:val="20"/>
                <w:szCs w:val="20"/>
              </w:rPr>
              <w:t>Zolotow</w:t>
            </w:r>
            <w:proofErr w:type="spellEnd"/>
            <w:r w:rsidRPr="008B3837">
              <w:rPr>
                <w:sz w:val="20"/>
                <w:szCs w:val="20"/>
              </w:rPr>
              <w:t>.</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Assessment:</w:t>
            </w:r>
          </w:p>
        </w:tc>
        <w:tc>
          <w:tcPr>
            <w:tcW w:w="11075" w:type="dxa"/>
            <w:gridSpan w:val="2"/>
            <w:shd w:val="clear" w:color="auto" w:fill="auto"/>
            <w:noWrap/>
          </w:tcPr>
          <w:p w:rsidR="00FF5CE7" w:rsidRPr="00017EAE" w:rsidRDefault="00C765A5" w:rsidP="0083434F">
            <w:pPr>
              <w:ind w:left="288" w:hanging="288"/>
              <w:rPr>
                <w:sz w:val="20"/>
                <w:szCs w:val="20"/>
              </w:rPr>
            </w:pPr>
            <w:r w:rsidRPr="00FF5CE7">
              <w:rPr>
                <w:sz w:val="20"/>
                <w:szCs w:val="20"/>
              </w:rPr>
              <w:t xml:space="preserve">Students will work in partners to create a non-verbal scenario that uses body language and facial expressions only, to tell a story. </w:t>
            </w:r>
            <w:r w:rsidR="00900B7D" w:rsidRPr="00FF5CE7">
              <w:rPr>
                <w:sz w:val="20"/>
                <w:szCs w:val="20"/>
              </w:rPr>
              <w:t xml:space="preserve">Classmates will analyze and document the story that was told. </w:t>
            </w:r>
            <w:hyperlink r:id="rId37" w:tgtFrame="_blank" w:history="1">
              <w:r w:rsidR="00794123" w:rsidRPr="00FF5CE7">
                <w:rPr>
                  <w:rFonts w:eastAsia="Times New Roman" w:cs="Tahoma"/>
                  <w:color w:val="0000FF"/>
                  <w:sz w:val="20"/>
                  <w:szCs w:val="20"/>
                  <w:u w:val="single"/>
                </w:rPr>
                <w:t>http://www.abcteach.com/free/p/port_26pt_line_story.pdf</w:t>
              </w:r>
            </w:hyperlink>
            <w:r w:rsidR="00794123" w:rsidRPr="00FF5CE7">
              <w:rPr>
                <w:rFonts w:eastAsia="Times New Roman" w:cs="Tahoma"/>
                <w:color w:val="000000"/>
                <w:sz w:val="20"/>
                <w:szCs w:val="20"/>
              </w:rPr>
              <w:t xml:space="preserve"> (Blank, lined paper with room to write and visually document the stories told in the scenarios)</w:t>
            </w:r>
          </w:p>
        </w:tc>
      </w:tr>
      <w:tr w:rsidR="002C4854" w:rsidRPr="00017EAE" w:rsidTr="00FF6A75">
        <w:trPr>
          <w:trHeight w:val="184"/>
        </w:trPr>
        <w:tc>
          <w:tcPr>
            <w:tcW w:w="3706" w:type="dxa"/>
            <w:vMerge w:val="restart"/>
            <w:shd w:val="clear" w:color="auto" w:fill="D9D9D9"/>
            <w:noWrap/>
          </w:tcPr>
          <w:p w:rsidR="002C4854" w:rsidRPr="00017EAE" w:rsidRDefault="002C4854" w:rsidP="00FF6A75">
            <w:pPr>
              <w:ind w:left="0" w:firstLine="0"/>
              <w:rPr>
                <w:b/>
                <w:sz w:val="20"/>
                <w:szCs w:val="20"/>
              </w:rPr>
            </w:pPr>
            <w:r w:rsidRPr="00017EAE">
              <w:rPr>
                <w:b/>
                <w:sz w:val="20"/>
                <w:szCs w:val="20"/>
              </w:rPr>
              <w:t>Differentiation:</w:t>
            </w:r>
          </w:p>
          <w:p w:rsidR="002C4854" w:rsidRPr="00017EAE" w:rsidRDefault="002C4854" w:rsidP="00FF6A75">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2C4854" w:rsidRPr="00017EAE" w:rsidRDefault="002C4854" w:rsidP="00FF6A75">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2C4854" w:rsidRPr="00017EAE" w:rsidRDefault="002C4854" w:rsidP="00FF6A75">
            <w:pPr>
              <w:ind w:left="0" w:firstLine="0"/>
              <w:rPr>
                <w:sz w:val="20"/>
                <w:szCs w:val="20"/>
              </w:rPr>
            </w:pPr>
            <w:r w:rsidRPr="00017EAE">
              <w:rPr>
                <w:b/>
                <w:sz w:val="20"/>
                <w:szCs w:val="20"/>
              </w:rPr>
              <w:t>Expression</w:t>
            </w:r>
            <w:r w:rsidRPr="00017EAE">
              <w:rPr>
                <w:sz w:val="20"/>
                <w:szCs w:val="20"/>
              </w:rPr>
              <w:t xml:space="preserve"> (Products and/or Performance)</w:t>
            </w:r>
          </w:p>
        </w:tc>
      </w:tr>
      <w:tr w:rsidR="002C4854" w:rsidRPr="00017EAE" w:rsidTr="00FF6A75">
        <w:trPr>
          <w:cantSplit/>
          <w:trHeight w:val="20"/>
        </w:trPr>
        <w:tc>
          <w:tcPr>
            <w:tcW w:w="3706" w:type="dxa"/>
            <w:vMerge/>
            <w:shd w:val="clear" w:color="auto" w:fill="D9D9D9"/>
            <w:noWrap/>
          </w:tcPr>
          <w:p w:rsidR="002C4854" w:rsidRPr="00017EAE" w:rsidRDefault="002C4854" w:rsidP="00FF6A75">
            <w:pPr>
              <w:ind w:left="0" w:firstLine="0"/>
              <w:rPr>
                <w:b/>
                <w:sz w:val="20"/>
                <w:szCs w:val="20"/>
              </w:rPr>
            </w:pPr>
          </w:p>
        </w:tc>
        <w:tc>
          <w:tcPr>
            <w:tcW w:w="5320" w:type="dxa"/>
            <w:tcBorders>
              <w:top w:val="nil"/>
            </w:tcBorders>
            <w:shd w:val="clear" w:color="auto" w:fill="auto"/>
          </w:tcPr>
          <w:p w:rsidR="00460FEA" w:rsidRDefault="009D31FD" w:rsidP="0083434F">
            <w:pPr>
              <w:ind w:left="288" w:hanging="288"/>
              <w:rPr>
                <w:rFonts w:eastAsia="Times New Roman" w:cs="Tahoma"/>
                <w:color w:val="000000"/>
                <w:sz w:val="20"/>
                <w:szCs w:val="20"/>
              </w:rPr>
            </w:pPr>
            <w:hyperlink r:id="rId38" w:tgtFrame="_blank" w:history="1">
              <w:r w:rsidR="0005368C" w:rsidRPr="00FF5CE7">
                <w:rPr>
                  <w:rFonts w:eastAsia="Times New Roman" w:cs="Tahoma"/>
                  <w:color w:val="0000FF"/>
                  <w:sz w:val="20"/>
                  <w:szCs w:val="20"/>
                  <w:u w:val="single"/>
                </w:rPr>
                <w:t>http://www.abcteach.com/free/p/port_26pt_line_story.pdf</w:t>
              </w:r>
            </w:hyperlink>
            <w:r w:rsidR="0005368C" w:rsidRPr="00FF5CE7">
              <w:rPr>
                <w:rFonts w:eastAsia="Times New Roman" w:cs="Tahoma"/>
                <w:color w:val="000000"/>
                <w:sz w:val="20"/>
                <w:szCs w:val="20"/>
              </w:rPr>
              <w:t xml:space="preserve"> (Blank, lined paper with room to write and visually document the stories told in the scenarios)</w:t>
            </w:r>
          </w:p>
          <w:p w:rsidR="00DA5E17" w:rsidRPr="00FF5CE7" w:rsidRDefault="00DA5E17" w:rsidP="0083434F">
            <w:pPr>
              <w:ind w:left="288" w:hanging="288"/>
              <w:rPr>
                <w:rFonts w:ascii="Tahoma" w:eastAsia="Times New Roman" w:hAnsi="Tahoma" w:cs="Tahoma"/>
                <w:color w:val="000000"/>
                <w:sz w:val="20"/>
                <w:szCs w:val="20"/>
              </w:rPr>
            </w:pPr>
          </w:p>
        </w:tc>
        <w:tc>
          <w:tcPr>
            <w:tcW w:w="5755" w:type="dxa"/>
            <w:tcBorders>
              <w:top w:val="nil"/>
            </w:tcBorders>
            <w:shd w:val="clear" w:color="auto" w:fill="auto"/>
          </w:tcPr>
          <w:p w:rsidR="002C4854" w:rsidRPr="00017EAE" w:rsidRDefault="00872C48" w:rsidP="0005368C">
            <w:pPr>
              <w:ind w:left="288" w:hanging="288"/>
              <w:rPr>
                <w:sz w:val="20"/>
                <w:szCs w:val="20"/>
              </w:rPr>
            </w:pPr>
            <w:r>
              <w:rPr>
                <w:sz w:val="20"/>
                <w:szCs w:val="20"/>
              </w:rPr>
              <w:t>Students</w:t>
            </w:r>
            <w:r w:rsidR="0005368C">
              <w:rPr>
                <w:sz w:val="20"/>
                <w:szCs w:val="20"/>
              </w:rPr>
              <w:t xml:space="preserve"> may illustrate and dictate the story from the</w:t>
            </w:r>
            <w:r w:rsidR="00FF5CE7">
              <w:rPr>
                <w:sz w:val="20"/>
                <w:szCs w:val="20"/>
              </w:rPr>
              <w:t xml:space="preserve"> scenario to a peer or teacher</w:t>
            </w:r>
          </w:p>
        </w:tc>
      </w:tr>
      <w:tr w:rsidR="002C4854" w:rsidRPr="00017EAE" w:rsidTr="00FF6A75">
        <w:trPr>
          <w:cantSplit/>
          <w:trHeight w:val="20"/>
        </w:trPr>
        <w:tc>
          <w:tcPr>
            <w:tcW w:w="3706" w:type="dxa"/>
            <w:vMerge w:val="restart"/>
            <w:shd w:val="clear" w:color="auto" w:fill="D9D9D9"/>
            <w:noWrap/>
          </w:tcPr>
          <w:p w:rsidR="002C4854" w:rsidRPr="00017EAE" w:rsidRDefault="002C4854" w:rsidP="00FF6A75">
            <w:pPr>
              <w:ind w:left="0" w:firstLine="0"/>
              <w:rPr>
                <w:b/>
                <w:sz w:val="20"/>
                <w:szCs w:val="20"/>
              </w:rPr>
            </w:pPr>
            <w:r w:rsidRPr="00017EAE">
              <w:rPr>
                <w:b/>
                <w:sz w:val="20"/>
                <w:szCs w:val="20"/>
              </w:rPr>
              <w:t>Extensions for depth and complexity:</w:t>
            </w:r>
          </w:p>
        </w:tc>
        <w:tc>
          <w:tcPr>
            <w:tcW w:w="5320" w:type="dxa"/>
            <w:shd w:val="clear" w:color="auto" w:fill="D9D9D9"/>
          </w:tcPr>
          <w:p w:rsidR="002C4854" w:rsidRPr="00017EAE" w:rsidRDefault="002C4854" w:rsidP="00FF6A75">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2C4854" w:rsidRPr="00017EAE" w:rsidRDefault="002C4854" w:rsidP="00FF6A75">
            <w:pPr>
              <w:ind w:left="0" w:firstLine="0"/>
              <w:rPr>
                <w:sz w:val="20"/>
                <w:szCs w:val="20"/>
              </w:rPr>
            </w:pPr>
            <w:r w:rsidRPr="00017EAE">
              <w:rPr>
                <w:b/>
                <w:sz w:val="20"/>
                <w:szCs w:val="20"/>
              </w:rPr>
              <w:t>Expression</w:t>
            </w:r>
            <w:r w:rsidRPr="00017EAE">
              <w:rPr>
                <w:sz w:val="20"/>
                <w:szCs w:val="20"/>
              </w:rPr>
              <w:t xml:space="preserve"> (Products and/or Performance)</w:t>
            </w:r>
          </w:p>
        </w:tc>
      </w:tr>
      <w:tr w:rsidR="002C4854" w:rsidRPr="00017EAE" w:rsidTr="00FF6A75">
        <w:trPr>
          <w:cantSplit/>
          <w:trHeight w:val="517"/>
        </w:trPr>
        <w:tc>
          <w:tcPr>
            <w:tcW w:w="3706" w:type="dxa"/>
            <w:vMerge/>
            <w:shd w:val="clear" w:color="auto" w:fill="D9D9D9"/>
            <w:noWrap/>
          </w:tcPr>
          <w:p w:rsidR="002C4854" w:rsidRPr="00017EAE" w:rsidRDefault="002C4854" w:rsidP="00FF6A75">
            <w:pPr>
              <w:ind w:left="0" w:firstLine="0"/>
              <w:rPr>
                <w:b/>
                <w:sz w:val="20"/>
                <w:szCs w:val="20"/>
              </w:rPr>
            </w:pPr>
          </w:p>
        </w:tc>
        <w:tc>
          <w:tcPr>
            <w:tcW w:w="5320" w:type="dxa"/>
            <w:tcBorders>
              <w:top w:val="nil"/>
            </w:tcBorders>
            <w:shd w:val="clear" w:color="auto" w:fill="auto"/>
          </w:tcPr>
          <w:p w:rsidR="002C4854" w:rsidRPr="00017EAE" w:rsidRDefault="009D31FD" w:rsidP="00FF6A75">
            <w:pPr>
              <w:ind w:left="288" w:hanging="288"/>
              <w:rPr>
                <w:sz w:val="20"/>
                <w:szCs w:val="20"/>
              </w:rPr>
            </w:pPr>
            <w:hyperlink r:id="rId39" w:history="1">
              <w:r w:rsidR="002C4854" w:rsidRPr="00E97C37">
                <w:rPr>
                  <w:rStyle w:val="Hyperlink"/>
                  <w:sz w:val="20"/>
                  <w:szCs w:val="20"/>
                </w:rPr>
                <w:t>www.enchantedlearning.com/graphicorganizers</w:t>
              </w:r>
            </w:hyperlink>
            <w:r w:rsidR="002C4854">
              <w:rPr>
                <w:sz w:val="20"/>
                <w:szCs w:val="20"/>
              </w:rPr>
              <w:t xml:space="preserve"> (</w:t>
            </w:r>
            <w:r w:rsidR="002C4854" w:rsidRPr="008B3837">
              <w:rPr>
                <w:sz w:val="20"/>
                <w:szCs w:val="20"/>
              </w:rPr>
              <w:t>Story frame graphic organizer</w:t>
            </w:r>
            <w:r w:rsidR="002C4854">
              <w:rPr>
                <w:sz w:val="20"/>
                <w:szCs w:val="20"/>
              </w:rPr>
              <w:t>)</w:t>
            </w:r>
          </w:p>
        </w:tc>
        <w:tc>
          <w:tcPr>
            <w:tcW w:w="5755" w:type="dxa"/>
            <w:tcBorders>
              <w:top w:val="nil"/>
            </w:tcBorders>
            <w:shd w:val="clear" w:color="auto" w:fill="auto"/>
          </w:tcPr>
          <w:p w:rsidR="002C4854" w:rsidRDefault="0005368C" w:rsidP="00DF3E1E">
            <w:pPr>
              <w:ind w:left="288" w:hanging="288"/>
              <w:rPr>
                <w:sz w:val="20"/>
                <w:szCs w:val="20"/>
              </w:rPr>
            </w:pPr>
            <w:r>
              <w:rPr>
                <w:sz w:val="20"/>
                <w:szCs w:val="20"/>
              </w:rPr>
              <w:t xml:space="preserve">Students may </w:t>
            </w:r>
            <w:r w:rsidR="002C4854" w:rsidRPr="008B3837">
              <w:rPr>
                <w:sz w:val="20"/>
                <w:szCs w:val="20"/>
              </w:rPr>
              <w:t>write a short story in which</w:t>
            </w:r>
            <w:r w:rsidR="00DF3E1E">
              <w:rPr>
                <w:sz w:val="20"/>
                <w:szCs w:val="20"/>
              </w:rPr>
              <w:t xml:space="preserve"> they describe a situation when they have had t</w:t>
            </w:r>
            <w:r w:rsidR="00FF5CE7">
              <w:rPr>
                <w:sz w:val="20"/>
                <w:szCs w:val="20"/>
              </w:rPr>
              <w:t>o use non-verbal communication</w:t>
            </w:r>
          </w:p>
          <w:p w:rsidR="00DA5E17" w:rsidRPr="00017EAE" w:rsidRDefault="00DA5E17" w:rsidP="00DF3E1E">
            <w:pPr>
              <w:ind w:left="288" w:hanging="288"/>
              <w:rPr>
                <w:sz w:val="20"/>
                <w:szCs w:val="20"/>
              </w:rPr>
            </w:pP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Critical Content:</w:t>
            </w:r>
          </w:p>
        </w:tc>
        <w:tc>
          <w:tcPr>
            <w:tcW w:w="11075" w:type="dxa"/>
            <w:gridSpan w:val="2"/>
            <w:shd w:val="clear" w:color="auto" w:fill="auto"/>
          </w:tcPr>
          <w:p w:rsidR="002C4854" w:rsidRDefault="002C4854" w:rsidP="00D86FE9">
            <w:pPr>
              <w:numPr>
                <w:ilvl w:val="0"/>
                <w:numId w:val="8"/>
              </w:numPr>
              <w:ind w:left="288" w:hanging="288"/>
              <w:rPr>
                <w:sz w:val="20"/>
                <w:szCs w:val="20"/>
              </w:rPr>
            </w:pPr>
            <w:r>
              <w:rPr>
                <w:sz w:val="20"/>
                <w:szCs w:val="20"/>
              </w:rPr>
              <w:t>Interpersonal communication skills</w:t>
            </w:r>
          </w:p>
          <w:p w:rsidR="002C4854" w:rsidRPr="00017EAE" w:rsidRDefault="002C4854" w:rsidP="00D86FE9">
            <w:pPr>
              <w:numPr>
                <w:ilvl w:val="0"/>
                <w:numId w:val="8"/>
              </w:numPr>
              <w:spacing w:line="276" w:lineRule="auto"/>
              <w:ind w:left="288" w:hanging="288"/>
              <w:rPr>
                <w:sz w:val="20"/>
                <w:szCs w:val="20"/>
              </w:rPr>
            </w:pPr>
            <w:r>
              <w:rPr>
                <w:sz w:val="20"/>
                <w:szCs w:val="20"/>
              </w:rPr>
              <w:t>Verbal and non-verbal communication</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lastRenderedPageBreak/>
              <w:t>Key Skills:</w:t>
            </w:r>
          </w:p>
        </w:tc>
        <w:tc>
          <w:tcPr>
            <w:tcW w:w="11075" w:type="dxa"/>
            <w:gridSpan w:val="2"/>
            <w:shd w:val="clear" w:color="auto" w:fill="auto"/>
          </w:tcPr>
          <w:p w:rsidR="002C4854" w:rsidRDefault="002C4854" w:rsidP="00D86FE9">
            <w:pPr>
              <w:numPr>
                <w:ilvl w:val="0"/>
                <w:numId w:val="8"/>
              </w:numPr>
              <w:ind w:left="288" w:hanging="288"/>
              <w:rPr>
                <w:sz w:val="20"/>
                <w:szCs w:val="20"/>
              </w:rPr>
            </w:pPr>
            <w:r>
              <w:rPr>
                <w:sz w:val="20"/>
                <w:szCs w:val="20"/>
              </w:rPr>
              <w:t>Develop goals for learning positive interpersonal communication skills</w:t>
            </w:r>
          </w:p>
          <w:p w:rsidR="002C4854" w:rsidRPr="00017EAE" w:rsidRDefault="002C4854" w:rsidP="00D86FE9">
            <w:pPr>
              <w:numPr>
                <w:ilvl w:val="0"/>
                <w:numId w:val="8"/>
              </w:numPr>
              <w:spacing w:line="276" w:lineRule="auto"/>
              <w:ind w:left="288" w:hanging="288"/>
              <w:rPr>
                <w:sz w:val="20"/>
                <w:szCs w:val="20"/>
              </w:rPr>
            </w:pPr>
            <w:r>
              <w:rPr>
                <w:sz w:val="20"/>
                <w:szCs w:val="20"/>
              </w:rPr>
              <w:t>Identify ways to express verbal and non-verbal communication</w:t>
            </w:r>
          </w:p>
        </w:tc>
      </w:tr>
      <w:tr w:rsidR="002C4854" w:rsidRPr="00017EAE" w:rsidTr="00FF6A75">
        <w:tc>
          <w:tcPr>
            <w:tcW w:w="3706" w:type="dxa"/>
            <w:shd w:val="clear" w:color="auto" w:fill="D9D9D9"/>
            <w:noWrap/>
          </w:tcPr>
          <w:p w:rsidR="002C4854" w:rsidRPr="00017EAE" w:rsidRDefault="002C4854" w:rsidP="00FF6A75">
            <w:pPr>
              <w:ind w:left="0" w:firstLine="0"/>
              <w:rPr>
                <w:b/>
                <w:sz w:val="20"/>
                <w:szCs w:val="20"/>
              </w:rPr>
            </w:pPr>
            <w:r w:rsidRPr="00017EAE">
              <w:rPr>
                <w:b/>
                <w:sz w:val="20"/>
                <w:szCs w:val="20"/>
              </w:rPr>
              <w:t>Critical Language:</w:t>
            </w:r>
          </w:p>
        </w:tc>
        <w:tc>
          <w:tcPr>
            <w:tcW w:w="11075" w:type="dxa"/>
            <w:gridSpan w:val="2"/>
            <w:shd w:val="clear" w:color="auto" w:fill="auto"/>
          </w:tcPr>
          <w:p w:rsidR="002C4854" w:rsidRPr="00017EAE" w:rsidRDefault="002C4854" w:rsidP="00FF6A75">
            <w:pPr>
              <w:ind w:left="288" w:hanging="288"/>
              <w:rPr>
                <w:sz w:val="20"/>
                <w:szCs w:val="20"/>
              </w:rPr>
            </w:pPr>
            <w:r w:rsidRPr="008B3837">
              <w:rPr>
                <w:sz w:val="20"/>
                <w:szCs w:val="20"/>
              </w:rPr>
              <w:t xml:space="preserve">Communication, </w:t>
            </w:r>
            <w:r>
              <w:rPr>
                <w:sz w:val="20"/>
                <w:szCs w:val="20"/>
              </w:rPr>
              <w:t>r</w:t>
            </w:r>
            <w:r w:rsidRPr="008B3837">
              <w:rPr>
                <w:sz w:val="20"/>
                <w:szCs w:val="20"/>
              </w:rPr>
              <w:t xml:space="preserve">espect, </w:t>
            </w:r>
            <w:r>
              <w:rPr>
                <w:sz w:val="20"/>
                <w:szCs w:val="20"/>
              </w:rPr>
              <w:t>b</w:t>
            </w:r>
            <w:r w:rsidRPr="008B3837">
              <w:rPr>
                <w:sz w:val="20"/>
                <w:szCs w:val="20"/>
              </w:rPr>
              <w:t xml:space="preserve">ehaviors, </w:t>
            </w:r>
            <w:r>
              <w:rPr>
                <w:sz w:val="20"/>
                <w:szCs w:val="20"/>
              </w:rPr>
              <w:t>r</w:t>
            </w:r>
            <w:r w:rsidRPr="008B3837">
              <w:rPr>
                <w:sz w:val="20"/>
                <w:szCs w:val="20"/>
              </w:rPr>
              <w:t xml:space="preserve">elationships, </w:t>
            </w:r>
            <w:r>
              <w:rPr>
                <w:sz w:val="20"/>
                <w:szCs w:val="20"/>
              </w:rPr>
              <w:t>i</w:t>
            </w:r>
            <w:r w:rsidRPr="008B3837">
              <w:rPr>
                <w:sz w:val="20"/>
                <w:szCs w:val="20"/>
              </w:rPr>
              <w:t>nterpersonal</w:t>
            </w:r>
          </w:p>
        </w:tc>
      </w:tr>
    </w:tbl>
    <w:p w:rsidR="0083434F" w:rsidRDefault="0083434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2C4854" w:rsidP="00017EAE">
            <w:pPr>
              <w:ind w:left="0" w:firstLine="0"/>
              <w:rPr>
                <w:b/>
                <w:sz w:val="20"/>
                <w:szCs w:val="20"/>
              </w:rPr>
            </w:pPr>
            <w:r>
              <w:rPr>
                <w:b/>
                <w:sz w:val="20"/>
                <w:szCs w:val="20"/>
              </w:rPr>
              <w:t>Learning Experience # 5</w:t>
            </w:r>
          </w:p>
        </w:tc>
      </w:tr>
      <w:tr w:rsidR="00FF5CE7" w:rsidRPr="00017EAE" w:rsidTr="00FF5CE7">
        <w:tc>
          <w:tcPr>
            <w:tcW w:w="14781" w:type="dxa"/>
            <w:gridSpan w:val="3"/>
            <w:shd w:val="clear" w:color="auto" w:fill="D9D9D9"/>
            <w:noWrap/>
          </w:tcPr>
          <w:p w:rsidR="00FF5CE7" w:rsidRPr="00FF5CE7" w:rsidRDefault="00FF5CE7" w:rsidP="00FF5CE7">
            <w:pPr>
              <w:ind w:left="0" w:firstLine="0"/>
              <w:rPr>
                <w:sz w:val="28"/>
                <w:szCs w:val="28"/>
              </w:rPr>
            </w:pPr>
            <w:r w:rsidRPr="00FF5CE7">
              <w:rPr>
                <w:sz w:val="28"/>
                <w:szCs w:val="28"/>
              </w:rPr>
              <w:t>The teacher may utilize the school counselor or another health professional to engage students in a discussion about personal space so students can begin to recognize positive ways to establish and maintain personal boundaries.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FF5CE7" w:rsidRPr="00017EAE" w:rsidRDefault="00ED3EE0" w:rsidP="0083434F">
            <w:pPr>
              <w:ind w:left="288" w:hanging="288"/>
              <w:rPr>
                <w:sz w:val="20"/>
                <w:szCs w:val="20"/>
              </w:rPr>
            </w:pPr>
            <w:r w:rsidRPr="00ED3EE0">
              <w:rPr>
                <w:sz w:val="20"/>
                <w:szCs w:val="20"/>
              </w:rPr>
              <w:t>The communication of personal space and boundaries helps</w:t>
            </w:r>
            <w:r w:rsidR="00FF5CE7">
              <w:rPr>
                <w:sz w:val="20"/>
                <w:szCs w:val="20"/>
              </w:rPr>
              <w:t xml:space="preserve"> maintain healthy relationships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BF4527" w:rsidRDefault="009D31FD" w:rsidP="00ED3EE0">
            <w:pPr>
              <w:ind w:left="288" w:hanging="288"/>
              <w:rPr>
                <w:sz w:val="20"/>
                <w:szCs w:val="20"/>
              </w:rPr>
            </w:pPr>
            <w:hyperlink r:id="rId40" w:history="1">
              <w:r w:rsidR="00BF4527" w:rsidRPr="00053CEC">
                <w:rPr>
                  <w:rStyle w:val="Hyperlink"/>
                  <w:sz w:val="20"/>
                  <w:szCs w:val="20"/>
                </w:rPr>
                <w:t>http://www.lessonplans.com/positive-boundaries/</w:t>
              </w:r>
            </w:hyperlink>
            <w:r w:rsidR="00BF4527">
              <w:rPr>
                <w:sz w:val="20"/>
                <w:szCs w:val="20"/>
              </w:rPr>
              <w:t xml:space="preserve"> (Personal boundaries lesson plans)</w:t>
            </w:r>
          </w:p>
          <w:p w:rsidR="00FF5CE7" w:rsidRPr="00017EAE" w:rsidRDefault="009D31FD" w:rsidP="0083434F">
            <w:pPr>
              <w:ind w:left="288" w:hanging="288"/>
              <w:rPr>
                <w:sz w:val="20"/>
                <w:szCs w:val="20"/>
              </w:rPr>
            </w:pPr>
            <w:hyperlink r:id="rId41" w:history="1">
              <w:r w:rsidR="00E71E55" w:rsidRPr="00053CEC">
                <w:rPr>
                  <w:rStyle w:val="Hyperlink"/>
                  <w:sz w:val="20"/>
                  <w:szCs w:val="20"/>
                </w:rPr>
                <w:t>http://www.pinterest.com/mtbronte/personal-space/</w:t>
              </w:r>
            </w:hyperlink>
            <w:r w:rsidR="00E71E55">
              <w:rPr>
                <w:sz w:val="20"/>
                <w:szCs w:val="20"/>
              </w:rPr>
              <w:t xml:space="preserve"> (Teaching personal space)</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BF4527" w:rsidRDefault="00ED3EE0" w:rsidP="00017EAE">
            <w:pPr>
              <w:ind w:left="288" w:hanging="288"/>
              <w:rPr>
                <w:sz w:val="20"/>
                <w:szCs w:val="20"/>
              </w:rPr>
            </w:pPr>
            <w:r w:rsidRPr="00ED3EE0">
              <w:rPr>
                <w:i/>
                <w:sz w:val="20"/>
                <w:szCs w:val="20"/>
              </w:rPr>
              <w:t>Personal Space Camp</w:t>
            </w:r>
            <w:r w:rsidRPr="00ED3EE0">
              <w:rPr>
                <w:sz w:val="20"/>
                <w:szCs w:val="20"/>
              </w:rPr>
              <w:t xml:space="preserve"> </w:t>
            </w:r>
            <w:r w:rsidR="00BF4527">
              <w:rPr>
                <w:sz w:val="20"/>
                <w:szCs w:val="20"/>
              </w:rPr>
              <w:t>- Julia Cook</w:t>
            </w:r>
          </w:p>
          <w:p w:rsidR="00FF5CE7" w:rsidRPr="00017EAE" w:rsidRDefault="00ED3EE0" w:rsidP="0083434F">
            <w:pPr>
              <w:ind w:left="288" w:hanging="288"/>
              <w:rPr>
                <w:sz w:val="20"/>
                <w:szCs w:val="20"/>
              </w:rPr>
            </w:pPr>
            <w:r w:rsidRPr="00ED3EE0">
              <w:rPr>
                <w:i/>
                <w:sz w:val="20"/>
                <w:szCs w:val="20"/>
              </w:rPr>
              <w:t>Hands-Off Harry</w:t>
            </w:r>
            <w:r w:rsidRPr="00ED3EE0">
              <w:rPr>
                <w:sz w:val="20"/>
                <w:szCs w:val="20"/>
              </w:rPr>
              <w:t xml:space="preserve"> </w:t>
            </w:r>
            <w:r w:rsidR="00BF4527">
              <w:rPr>
                <w:sz w:val="20"/>
                <w:szCs w:val="20"/>
              </w:rPr>
              <w:t>- Rosemary Wells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017EAE" w:rsidRDefault="00F61577" w:rsidP="00017EAE">
            <w:pPr>
              <w:ind w:left="288" w:hanging="288"/>
              <w:rPr>
                <w:sz w:val="20"/>
                <w:szCs w:val="20"/>
              </w:rPr>
            </w:pPr>
            <w:r>
              <w:rPr>
                <w:sz w:val="20"/>
                <w:szCs w:val="20"/>
              </w:rPr>
              <w:t>S</w:t>
            </w:r>
            <w:r w:rsidR="00E71E55">
              <w:rPr>
                <w:sz w:val="20"/>
                <w:szCs w:val="20"/>
              </w:rPr>
              <w:t xml:space="preserve">tudents may identify positive ways to communicate personal space and boundaries using a graphic organizer. </w:t>
            </w:r>
            <w:r w:rsidR="00ED3EE0" w:rsidRPr="00ED3EE0">
              <w:rPr>
                <w:sz w:val="20"/>
                <w:szCs w:val="20"/>
              </w:rPr>
              <w:t xml:space="preserve"> </w:t>
            </w:r>
          </w:p>
          <w:p w:rsidR="00ED3EE0" w:rsidRPr="00FF5CE7" w:rsidRDefault="009D31FD" w:rsidP="00FF5CE7">
            <w:pPr>
              <w:ind w:left="0" w:firstLine="0"/>
              <w:rPr>
                <w:rFonts w:asciiTheme="minorHAnsi" w:eastAsia="Times New Roman" w:hAnsiTheme="minorHAnsi" w:cs="Tahoma"/>
                <w:color w:val="000000"/>
                <w:sz w:val="20"/>
                <w:szCs w:val="20"/>
              </w:rPr>
            </w:pPr>
            <w:hyperlink r:id="rId42" w:tgtFrame="_blank" w:history="1">
              <w:r w:rsidR="00BF4527" w:rsidRPr="00BF4527">
                <w:rPr>
                  <w:rFonts w:asciiTheme="minorHAnsi" w:eastAsia="Times New Roman" w:hAnsiTheme="minorHAnsi" w:cs="Tahoma"/>
                  <w:color w:val="0000FF"/>
                  <w:sz w:val="20"/>
                  <w:szCs w:val="20"/>
                  <w:u w:val="single"/>
                </w:rPr>
                <w:t>http://www.eduplace.com/graphicorganizer/pdf/wheel_eng.pdf</w:t>
              </w:r>
            </w:hyperlink>
            <w:r w:rsidR="00BF4527" w:rsidRPr="00BF4527">
              <w:rPr>
                <w:rFonts w:asciiTheme="minorHAnsi" w:eastAsia="Times New Roman" w:hAnsiTheme="minorHAnsi" w:cs="Tahoma"/>
                <w:color w:val="000000"/>
                <w:sz w:val="20"/>
                <w:szCs w:val="20"/>
              </w:rPr>
              <w:t xml:space="preserve"> (Wheel graphic organizer with topic at the center)</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E71E55" w:rsidRPr="00BF4527" w:rsidRDefault="009D31FD" w:rsidP="00FF5CE7">
            <w:pPr>
              <w:ind w:left="288" w:hanging="288"/>
              <w:rPr>
                <w:rFonts w:asciiTheme="minorHAnsi" w:eastAsia="Times New Roman" w:hAnsiTheme="minorHAnsi" w:cs="Tahoma"/>
                <w:color w:val="000000"/>
                <w:sz w:val="20"/>
                <w:szCs w:val="20"/>
              </w:rPr>
            </w:pPr>
            <w:hyperlink r:id="rId43" w:tgtFrame="_blank" w:history="1">
              <w:r w:rsidR="00E71E55" w:rsidRPr="00BF4527">
                <w:rPr>
                  <w:rFonts w:asciiTheme="minorHAnsi" w:eastAsia="Times New Roman" w:hAnsiTheme="minorHAnsi" w:cs="Tahoma"/>
                  <w:color w:val="0000FF"/>
                  <w:sz w:val="20"/>
                  <w:szCs w:val="20"/>
                  <w:u w:val="single"/>
                </w:rPr>
                <w:t>http://www.eduplace.com/graphicorganizer/pdf/wheel_eng.pdf</w:t>
              </w:r>
            </w:hyperlink>
            <w:r w:rsidR="00E71E55" w:rsidRPr="00BF4527">
              <w:rPr>
                <w:rFonts w:asciiTheme="minorHAnsi" w:eastAsia="Times New Roman" w:hAnsiTheme="minorHAnsi" w:cs="Tahoma"/>
                <w:color w:val="000000"/>
                <w:sz w:val="20"/>
                <w:szCs w:val="20"/>
              </w:rPr>
              <w:t xml:space="preserve"> (Wheel graphic organizer with topic at the center)</w:t>
            </w:r>
          </w:p>
          <w:p w:rsidR="00017EAE" w:rsidRPr="00017EAE" w:rsidRDefault="00017EAE" w:rsidP="00FF5CE7">
            <w:pPr>
              <w:ind w:left="288" w:hanging="288"/>
              <w:rPr>
                <w:sz w:val="20"/>
                <w:szCs w:val="20"/>
              </w:rPr>
            </w:pPr>
          </w:p>
        </w:tc>
        <w:tc>
          <w:tcPr>
            <w:tcW w:w="5755" w:type="dxa"/>
            <w:tcBorders>
              <w:top w:val="nil"/>
            </w:tcBorders>
            <w:shd w:val="clear" w:color="auto" w:fill="auto"/>
          </w:tcPr>
          <w:p w:rsidR="007605A0" w:rsidRPr="007605A0" w:rsidRDefault="007605A0" w:rsidP="00FF5CE7">
            <w:pPr>
              <w:ind w:left="288" w:hanging="288"/>
              <w:rPr>
                <w:sz w:val="20"/>
                <w:szCs w:val="20"/>
              </w:rPr>
            </w:pPr>
            <w:r w:rsidRPr="007605A0">
              <w:rPr>
                <w:sz w:val="20"/>
                <w:szCs w:val="20"/>
              </w:rPr>
              <w:t xml:space="preserve">Students </w:t>
            </w:r>
            <w:r w:rsidR="00872C48">
              <w:rPr>
                <w:sz w:val="20"/>
                <w:szCs w:val="20"/>
              </w:rPr>
              <w:t>may</w:t>
            </w:r>
            <w:r w:rsidRPr="007605A0">
              <w:rPr>
                <w:sz w:val="20"/>
                <w:szCs w:val="20"/>
              </w:rPr>
              <w:t xml:space="preserve"> work with a partner, in pairs, or with th</w:t>
            </w:r>
            <w:r w:rsidR="00E71E55">
              <w:rPr>
                <w:sz w:val="20"/>
                <w:szCs w:val="20"/>
              </w:rPr>
              <w:t>e teacher to complete the graphic organizer</w:t>
            </w:r>
          </w:p>
          <w:p w:rsidR="00017EAE" w:rsidRPr="00017EAE" w:rsidRDefault="007605A0" w:rsidP="00FF5CE7">
            <w:pPr>
              <w:ind w:left="288" w:hanging="288"/>
              <w:rPr>
                <w:sz w:val="20"/>
                <w:szCs w:val="20"/>
              </w:rPr>
            </w:pPr>
            <w:r w:rsidRPr="007605A0">
              <w:rPr>
                <w:sz w:val="20"/>
                <w:szCs w:val="20"/>
              </w:rPr>
              <w:t>Students may work one-on-one with the teach</w:t>
            </w:r>
            <w:r w:rsidR="00E71E55">
              <w:rPr>
                <w:sz w:val="20"/>
                <w:szCs w:val="20"/>
              </w:rPr>
              <w:t>er to verbally provide positive</w:t>
            </w:r>
            <w:r w:rsidRPr="007605A0">
              <w:rPr>
                <w:sz w:val="20"/>
                <w:szCs w:val="20"/>
              </w:rPr>
              <w:t xml:space="preserve"> </w:t>
            </w:r>
            <w:r w:rsidR="00E71E55">
              <w:rPr>
                <w:sz w:val="20"/>
                <w:szCs w:val="20"/>
              </w:rPr>
              <w:t xml:space="preserve">ways </w:t>
            </w:r>
            <w:r w:rsidRPr="007605A0">
              <w:rPr>
                <w:sz w:val="20"/>
                <w:szCs w:val="20"/>
              </w:rPr>
              <w:t xml:space="preserve">to communicate personal </w:t>
            </w:r>
            <w:r w:rsidR="00FF5CE7">
              <w:rPr>
                <w:sz w:val="20"/>
                <w:szCs w:val="20"/>
              </w:rPr>
              <w:t>space and boundaries</w:t>
            </w: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FF5CE7">
            <w:pPr>
              <w:ind w:left="288" w:hanging="288"/>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FF5CE7">
            <w:pPr>
              <w:ind w:left="288" w:hanging="288"/>
              <w:rPr>
                <w:sz w:val="20"/>
                <w:szCs w:val="20"/>
              </w:rPr>
            </w:pPr>
            <w:r w:rsidRPr="00017EAE">
              <w:rPr>
                <w:b/>
                <w:sz w:val="20"/>
                <w:szCs w:val="20"/>
              </w:rPr>
              <w:t>Expression</w:t>
            </w:r>
            <w:r w:rsidRPr="00017EAE">
              <w:rPr>
                <w:sz w:val="20"/>
                <w:szCs w:val="20"/>
              </w:rPr>
              <w:t xml:space="preserve"> (Products and/or Performance)</w:t>
            </w:r>
          </w:p>
        </w:tc>
      </w:tr>
      <w:tr w:rsidR="00017EAE" w:rsidRPr="00017EAE" w:rsidTr="00FF5CE7">
        <w:trPr>
          <w:cantSplit/>
          <w:trHeight w:val="652"/>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7605A0" w:rsidRPr="007605A0" w:rsidRDefault="007605A0" w:rsidP="00FF5CE7">
            <w:pPr>
              <w:ind w:left="288" w:hanging="288"/>
              <w:rPr>
                <w:sz w:val="20"/>
                <w:szCs w:val="20"/>
              </w:rPr>
            </w:pPr>
            <w:r w:rsidRPr="007605A0">
              <w:rPr>
                <w:sz w:val="20"/>
                <w:szCs w:val="20"/>
              </w:rPr>
              <w:t xml:space="preserve">The teacher </w:t>
            </w:r>
            <w:r w:rsidR="00F61577">
              <w:rPr>
                <w:sz w:val="20"/>
                <w:szCs w:val="20"/>
              </w:rPr>
              <w:t>may</w:t>
            </w:r>
            <w:r w:rsidRPr="007605A0">
              <w:rPr>
                <w:sz w:val="20"/>
                <w:szCs w:val="20"/>
              </w:rPr>
              <w:t xml:space="preserve"> provide:</w:t>
            </w:r>
          </w:p>
          <w:p w:rsidR="00017EAE" w:rsidRPr="00017EAE" w:rsidRDefault="007605A0" w:rsidP="00FF5CE7">
            <w:pPr>
              <w:ind w:left="288" w:hanging="288"/>
              <w:rPr>
                <w:sz w:val="20"/>
                <w:szCs w:val="20"/>
              </w:rPr>
            </w:pPr>
            <w:r w:rsidRPr="007605A0">
              <w:rPr>
                <w:sz w:val="20"/>
                <w:szCs w:val="20"/>
              </w:rPr>
              <w:t>•</w:t>
            </w:r>
            <w:r w:rsidRPr="007605A0">
              <w:rPr>
                <w:sz w:val="20"/>
                <w:szCs w:val="20"/>
              </w:rPr>
              <w:tab/>
              <w:t>Graphic organizer for a script (</w:t>
            </w:r>
            <w:hyperlink r:id="rId44" w:history="1">
              <w:r w:rsidRPr="00E97C37">
                <w:rPr>
                  <w:rStyle w:val="Hyperlink"/>
                  <w:sz w:val="20"/>
                  <w:szCs w:val="20"/>
                </w:rPr>
                <w:t>www.teachervision.fen.com</w:t>
              </w:r>
            </w:hyperlink>
            <w:r>
              <w:rPr>
                <w:sz w:val="20"/>
                <w:szCs w:val="20"/>
              </w:rPr>
              <w:t>)</w:t>
            </w:r>
          </w:p>
        </w:tc>
        <w:tc>
          <w:tcPr>
            <w:tcW w:w="5755" w:type="dxa"/>
            <w:tcBorders>
              <w:top w:val="nil"/>
            </w:tcBorders>
            <w:shd w:val="clear" w:color="auto" w:fill="auto"/>
          </w:tcPr>
          <w:p w:rsidR="00365F53" w:rsidRPr="00017EAE" w:rsidRDefault="007605A0" w:rsidP="0083434F">
            <w:pPr>
              <w:ind w:left="288" w:hanging="288"/>
              <w:rPr>
                <w:sz w:val="20"/>
                <w:szCs w:val="20"/>
              </w:rPr>
            </w:pPr>
            <w:r w:rsidRPr="007605A0">
              <w:rPr>
                <w:sz w:val="20"/>
                <w:szCs w:val="20"/>
              </w:rPr>
              <w:t xml:space="preserve">Students </w:t>
            </w:r>
            <w:r w:rsidR="00872C48">
              <w:rPr>
                <w:sz w:val="20"/>
                <w:szCs w:val="20"/>
              </w:rPr>
              <w:t>may</w:t>
            </w:r>
            <w:r w:rsidRPr="007605A0">
              <w:rPr>
                <w:sz w:val="20"/>
                <w:szCs w:val="20"/>
              </w:rPr>
              <w:t xml:space="preserve"> create a script for a skit in which two children are having an issue with personal space/boundaries and the pr</w:t>
            </w:r>
            <w:r w:rsidR="00FF5CE7">
              <w:rPr>
                <w:sz w:val="20"/>
                <w:szCs w:val="20"/>
              </w:rPr>
              <w:t>oblem gets solved in a positive</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7605A0" w:rsidRDefault="007605A0" w:rsidP="00D86FE9">
            <w:pPr>
              <w:numPr>
                <w:ilvl w:val="0"/>
                <w:numId w:val="8"/>
              </w:numPr>
              <w:ind w:left="288" w:hanging="288"/>
              <w:rPr>
                <w:sz w:val="20"/>
                <w:szCs w:val="20"/>
              </w:rPr>
            </w:pPr>
            <w:r>
              <w:rPr>
                <w:sz w:val="20"/>
                <w:szCs w:val="20"/>
              </w:rPr>
              <w:t>Personal space and boundaries for self and others</w:t>
            </w:r>
          </w:p>
          <w:p w:rsidR="007605A0" w:rsidRDefault="007605A0" w:rsidP="00D86FE9">
            <w:pPr>
              <w:numPr>
                <w:ilvl w:val="0"/>
                <w:numId w:val="8"/>
              </w:numPr>
              <w:ind w:left="288" w:hanging="288"/>
              <w:rPr>
                <w:sz w:val="20"/>
                <w:szCs w:val="20"/>
              </w:rPr>
            </w:pPr>
            <w:r>
              <w:rPr>
                <w:sz w:val="20"/>
                <w:szCs w:val="20"/>
              </w:rPr>
              <w:t>Interpersonal communication skills</w:t>
            </w:r>
          </w:p>
          <w:p w:rsidR="00017EAE" w:rsidRPr="00017EAE" w:rsidRDefault="007605A0" w:rsidP="00D86FE9">
            <w:pPr>
              <w:numPr>
                <w:ilvl w:val="0"/>
                <w:numId w:val="8"/>
              </w:numPr>
              <w:spacing w:line="276" w:lineRule="auto"/>
              <w:ind w:left="288" w:hanging="288"/>
              <w:rPr>
                <w:sz w:val="20"/>
                <w:szCs w:val="20"/>
              </w:rPr>
            </w:pPr>
            <w:r>
              <w:rPr>
                <w:sz w:val="20"/>
                <w:szCs w:val="20"/>
              </w:rPr>
              <w:t>Verbal and non-verbal communication</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7605A0" w:rsidRDefault="007605A0" w:rsidP="00D86FE9">
            <w:pPr>
              <w:numPr>
                <w:ilvl w:val="0"/>
                <w:numId w:val="8"/>
              </w:numPr>
              <w:ind w:left="288" w:hanging="288"/>
              <w:rPr>
                <w:sz w:val="20"/>
                <w:szCs w:val="20"/>
              </w:rPr>
            </w:pPr>
            <w:r>
              <w:rPr>
                <w:sz w:val="20"/>
                <w:szCs w:val="20"/>
              </w:rPr>
              <w:t>Communicate ways to express personal space and boundaries.</w:t>
            </w:r>
          </w:p>
          <w:p w:rsidR="00017EAE" w:rsidRPr="00017EAE" w:rsidRDefault="007605A0" w:rsidP="00D86FE9">
            <w:pPr>
              <w:numPr>
                <w:ilvl w:val="0"/>
                <w:numId w:val="8"/>
              </w:numPr>
              <w:spacing w:line="276" w:lineRule="auto"/>
              <w:ind w:left="288" w:hanging="288"/>
              <w:rPr>
                <w:sz w:val="20"/>
                <w:szCs w:val="20"/>
              </w:rPr>
            </w:pPr>
            <w:r>
              <w:rPr>
                <w:sz w:val="20"/>
                <w:szCs w:val="20"/>
              </w:rPr>
              <w:t>Identify ways to express verbal and non-verbal communication.</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7605A0" w:rsidP="007605A0">
            <w:pPr>
              <w:ind w:left="288" w:hanging="288"/>
              <w:rPr>
                <w:sz w:val="20"/>
                <w:szCs w:val="20"/>
              </w:rPr>
            </w:pPr>
            <w:r w:rsidRPr="007605A0">
              <w:rPr>
                <w:sz w:val="20"/>
                <w:szCs w:val="20"/>
              </w:rPr>
              <w:t xml:space="preserve">Communication, </w:t>
            </w:r>
            <w:r>
              <w:rPr>
                <w:sz w:val="20"/>
                <w:szCs w:val="20"/>
              </w:rPr>
              <w:t>d</w:t>
            </w:r>
            <w:r w:rsidRPr="007605A0">
              <w:rPr>
                <w:sz w:val="20"/>
                <w:szCs w:val="20"/>
              </w:rPr>
              <w:t xml:space="preserve">ecision-making, </w:t>
            </w:r>
            <w:r>
              <w:rPr>
                <w:sz w:val="20"/>
                <w:szCs w:val="20"/>
              </w:rPr>
              <w:t>b</w:t>
            </w:r>
            <w:r w:rsidRPr="007605A0">
              <w:rPr>
                <w:sz w:val="20"/>
                <w:szCs w:val="20"/>
              </w:rPr>
              <w:t xml:space="preserve">oundaries, </w:t>
            </w:r>
            <w:r>
              <w:rPr>
                <w:sz w:val="20"/>
                <w:szCs w:val="20"/>
              </w:rPr>
              <w:t>r</w:t>
            </w:r>
            <w:r w:rsidRPr="007605A0">
              <w:rPr>
                <w:sz w:val="20"/>
                <w:szCs w:val="20"/>
              </w:rPr>
              <w:t xml:space="preserve">espect, </w:t>
            </w:r>
            <w:r>
              <w:rPr>
                <w:sz w:val="20"/>
                <w:szCs w:val="20"/>
              </w:rPr>
              <w:t>b</w:t>
            </w:r>
            <w:r w:rsidRPr="007605A0">
              <w:rPr>
                <w:sz w:val="20"/>
                <w:szCs w:val="20"/>
              </w:rPr>
              <w:t xml:space="preserve">ehaviors, </w:t>
            </w:r>
            <w:r>
              <w:rPr>
                <w:sz w:val="20"/>
                <w:szCs w:val="20"/>
              </w:rPr>
              <w:t>e</w:t>
            </w:r>
            <w:r w:rsidRPr="007605A0">
              <w:rPr>
                <w:sz w:val="20"/>
                <w:szCs w:val="20"/>
              </w:rPr>
              <w:t xml:space="preserve">motions, </w:t>
            </w:r>
            <w:r>
              <w:rPr>
                <w:sz w:val="20"/>
                <w:szCs w:val="20"/>
              </w:rPr>
              <w:t>s</w:t>
            </w:r>
            <w:r w:rsidRPr="007605A0">
              <w:rPr>
                <w:sz w:val="20"/>
                <w:szCs w:val="20"/>
              </w:rPr>
              <w:t xml:space="preserve">kills, </w:t>
            </w:r>
            <w:r>
              <w:rPr>
                <w:sz w:val="20"/>
                <w:szCs w:val="20"/>
              </w:rPr>
              <w:t>i</w:t>
            </w:r>
            <w:r w:rsidRPr="007605A0">
              <w:rPr>
                <w:sz w:val="20"/>
                <w:szCs w:val="20"/>
              </w:rPr>
              <w:t>nterpersonal</w:t>
            </w:r>
          </w:p>
        </w:tc>
      </w:tr>
    </w:tbl>
    <w:p w:rsidR="0083434F" w:rsidRDefault="0083434F"/>
    <w:p w:rsidR="00DA5E17" w:rsidRDefault="00DA5E17"/>
    <w:p w:rsidR="00DA5E17" w:rsidRDefault="00DA5E1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2C4854" w:rsidP="00017EAE">
            <w:pPr>
              <w:ind w:left="0" w:firstLine="0"/>
              <w:rPr>
                <w:b/>
                <w:sz w:val="20"/>
                <w:szCs w:val="20"/>
              </w:rPr>
            </w:pPr>
            <w:r>
              <w:rPr>
                <w:b/>
                <w:sz w:val="20"/>
                <w:szCs w:val="20"/>
              </w:rPr>
              <w:lastRenderedPageBreak/>
              <w:t>Learning Experience # 6</w:t>
            </w:r>
          </w:p>
        </w:tc>
      </w:tr>
      <w:tr w:rsidR="00FF5CE7" w:rsidRPr="00017EAE" w:rsidTr="00FF5CE7">
        <w:tc>
          <w:tcPr>
            <w:tcW w:w="14781" w:type="dxa"/>
            <w:gridSpan w:val="3"/>
            <w:shd w:val="clear" w:color="auto" w:fill="D9D9D9"/>
            <w:noWrap/>
          </w:tcPr>
          <w:p w:rsidR="00FF5CE7" w:rsidRPr="00FF5CE7" w:rsidRDefault="00FF5CE7" w:rsidP="00F61577">
            <w:pPr>
              <w:ind w:left="0" w:firstLine="0"/>
              <w:rPr>
                <w:sz w:val="28"/>
                <w:szCs w:val="28"/>
              </w:rPr>
            </w:pPr>
            <w:r w:rsidRPr="00FF5CE7">
              <w:rPr>
                <w:sz w:val="28"/>
                <w:szCs w:val="28"/>
              </w:rPr>
              <w:t xml:space="preserve">The teacher may provide examples (videos, role play) where personal boundaries are/are not respected so students </w:t>
            </w:r>
            <w:r w:rsidR="00F61577">
              <w:rPr>
                <w:sz w:val="28"/>
                <w:szCs w:val="28"/>
              </w:rPr>
              <w:t xml:space="preserve">can </w:t>
            </w:r>
            <w:r w:rsidRPr="00FF5CE7">
              <w:rPr>
                <w:sz w:val="28"/>
                <w:szCs w:val="28"/>
              </w:rPr>
              <w:t>reflect on their own boundary setting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7605A0" w:rsidRPr="00017EAE" w:rsidRDefault="007605A0" w:rsidP="00587BFA">
            <w:pPr>
              <w:ind w:left="288" w:hanging="288"/>
              <w:rPr>
                <w:sz w:val="20"/>
                <w:szCs w:val="20"/>
              </w:rPr>
            </w:pPr>
            <w:r w:rsidRPr="007605A0">
              <w:rPr>
                <w:sz w:val="20"/>
                <w:szCs w:val="20"/>
              </w:rPr>
              <w:t xml:space="preserve">Effective inter-personal skills allow individuals to express emotions, personal needs, and boundaries </w:t>
            </w:r>
            <w:r w:rsidR="00FF5CE7">
              <w:rPr>
                <w:sz w:val="20"/>
                <w:szCs w:val="20"/>
              </w:rPr>
              <w:t>and build healthy relationships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017EAE" w:rsidRDefault="009D31FD" w:rsidP="007605A0">
            <w:pPr>
              <w:ind w:left="288" w:hanging="288"/>
              <w:rPr>
                <w:sz w:val="20"/>
                <w:szCs w:val="20"/>
              </w:rPr>
            </w:pPr>
            <w:hyperlink r:id="rId45" w:history="1">
              <w:r w:rsidR="007605A0" w:rsidRPr="006F73D2">
                <w:rPr>
                  <w:rStyle w:val="Hyperlink"/>
                  <w:sz w:val="20"/>
                  <w:szCs w:val="20"/>
                </w:rPr>
                <w:t>http://csefel.vanderbilt.edu/resources/strategies.html</w:t>
              </w:r>
            </w:hyperlink>
            <w:r w:rsidR="007605A0">
              <w:rPr>
                <w:sz w:val="20"/>
                <w:szCs w:val="20"/>
              </w:rPr>
              <w:t xml:space="preserve">  (Videos, stories, models of boundaries, social stories)</w:t>
            </w:r>
          </w:p>
          <w:p w:rsidR="007605A0" w:rsidRDefault="009D31FD" w:rsidP="00FF5CE7">
            <w:pPr>
              <w:ind w:left="0" w:firstLine="0"/>
              <w:rPr>
                <w:rStyle w:val="Hyperlink"/>
              </w:rPr>
            </w:pPr>
            <w:hyperlink r:id="rId46" w:tgtFrame="_blank" w:history="1">
              <w:r w:rsidR="00636BE4" w:rsidRPr="00636BE4">
                <w:rPr>
                  <w:rFonts w:asciiTheme="minorHAnsi" w:eastAsia="Times New Roman" w:hAnsiTheme="minorHAnsi" w:cs="Tahoma"/>
                  <w:color w:val="0000FF"/>
                  <w:sz w:val="20"/>
                  <w:szCs w:val="20"/>
                  <w:u w:val="single"/>
                </w:rPr>
                <w:t>http://www.ehow.com/info_8326595_activities-kids-personal-space.html</w:t>
              </w:r>
            </w:hyperlink>
            <w:r w:rsidR="00636BE4" w:rsidRPr="00636BE4">
              <w:rPr>
                <w:rFonts w:asciiTheme="minorHAnsi" w:eastAsia="Times New Roman" w:hAnsiTheme="minorHAnsi" w:cs="Tahoma"/>
                <w:color w:val="000000"/>
                <w:sz w:val="20"/>
                <w:szCs w:val="20"/>
              </w:rPr>
              <w:t xml:space="preserve"> ( Ideas for personal space activities and role plays)</w:t>
            </w:r>
            <w:r w:rsidR="00872C48">
              <w:t xml:space="preserve"> </w:t>
            </w:r>
            <w:hyperlink r:id="rId47" w:history="1">
              <w:r w:rsidR="00872C48" w:rsidRPr="00053CEC">
                <w:rPr>
                  <w:rStyle w:val="Hyperlink"/>
                  <w:sz w:val="20"/>
                  <w:szCs w:val="20"/>
                </w:rPr>
                <w:t>http://cleverclassroomblog.blogspot.com/p/social-skills.html</w:t>
              </w:r>
            </w:hyperlink>
          </w:p>
          <w:p w:rsidR="0083434F" w:rsidRPr="00365F53" w:rsidRDefault="0083434F" w:rsidP="00FF5CE7">
            <w:pPr>
              <w:ind w:left="0" w:firstLine="0"/>
              <w:rPr>
                <w:color w:val="0000FF" w:themeColor="hyperlink"/>
                <w:sz w:val="20"/>
                <w:szCs w:val="20"/>
                <w:u w:val="single"/>
              </w:rPr>
            </w:pP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636BE4" w:rsidRDefault="00636BE4" w:rsidP="00636BE4">
            <w:pPr>
              <w:ind w:left="288" w:hanging="288"/>
              <w:rPr>
                <w:sz w:val="20"/>
                <w:szCs w:val="20"/>
              </w:rPr>
            </w:pPr>
            <w:r w:rsidRPr="00ED3EE0">
              <w:rPr>
                <w:i/>
                <w:sz w:val="20"/>
                <w:szCs w:val="20"/>
              </w:rPr>
              <w:t>Personal Space Camp</w:t>
            </w:r>
            <w:r w:rsidRPr="00ED3EE0">
              <w:rPr>
                <w:sz w:val="20"/>
                <w:szCs w:val="20"/>
              </w:rPr>
              <w:t xml:space="preserve"> </w:t>
            </w:r>
            <w:r>
              <w:rPr>
                <w:sz w:val="20"/>
                <w:szCs w:val="20"/>
              </w:rPr>
              <w:t>- by Julia Cook</w:t>
            </w:r>
          </w:p>
          <w:p w:rsidR="007605A0" w:rsidRPr="00017EAE" w:rsidRDefault="00636BE4" w:rsidP="00FF5CE7">
            <w:pPr>
              <w:ind w:left="288" w:hanging="288"/>
              <w:rPr>
                <w:sz w:val="20"/>
                <w:szCs w:val="20"/>
              </w:rPr>
            </w:pPr>
            <w:r w:rsidRPr="00ED3EE0">
              <w:rPr>
                <w:i/>
                <w:sz w:val="20"/>
                <w:szCs w:val="20"/>
              </w:rPr>
              <w:t>Hands-Off Harry</w:t>
            </w:r>
            <w:r w:rsidRPr="00ED3EE0">
              <w:rPr>
                <w:sz w:val="20"/>
                <w:szCs w:val="20"/>
              </w:rPr>
              <w:t xml:space="preserve"> </w:t>
            </w:r>
            <w:r>
              <w:rPr>
                <w:sz w:val="20"/>
                <w:szCs w:val="20"/>
              </w:rPr>
              <w:t>- by Rosemary Wells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7605A0" w:rsidRDefault="00636BE4" w:rsidP="00FF5CE7">
            <w:pPr>
              <w:ind w:left="288" w:hanging="288"/>
              <w:rPr>
                <w:rFonts w:eastAsia="Times New Roman" w:cs="Tahoma"/>
                <w:color w:val="000000"/>
                <w:sz w:val="20"/>
                <w:szCs w:val="20"/>
              </w:rPr>
            </w:pPr>
            <w:r w:rsidRPr="00FF5CE7">
              <w:rPr>
                <w:sz w:val="20"/>
                <w:szCs w:val="20"/>
              </w:rPr>
              <w:t xml:space="preserve">Students will work in partners to create </w:t>
            </w:r>
            <w:r w:rsidR="00071D5A" w:rsidRPr="00FF5CE7">
              <w:rPr>
                <w:sz w:val="20"/>
                <w:szCs w:val="20"/>
              </w:rPr>
              <w:t xml:space="preserve">and perform </w:t>
            </w:r>
            <w:r w:rsidRPr="00FF5CE7">
              <w:rPr>
                <w:sz w:val="20"/>
                <w:szCs w:val="20"/>
              </w:rPr>
              <w:t>a</w:t>
            </w:r>
            <w:r w:rsidR="00071D5A" w:rsidRPr="00FF5CE7">
              <w:rPr>
                <w:sz w:val="20"/>
                <w:szCs w:val="20"/>
              </w:rPr>
              <w:t xml:space="preserve"> scenario that depicts a situation where personal boundaries are not respected.</w:t>
            </w:r>
            <w:r w:rsidRPr="00FF5CE7">
              <w:rPr>
                <w:sz w:val="20"/>
                <w:szCs w:val="20"/>
              </w:rPr>
              <w:t xml:space="preserve"> Classmates will analyze and document the story that was told. </w:t>
            </w:r>
            <w:hyperlink r:id="rId48" w:tgtFrame="_blank" w:history="1">
              <w:r w:rsidRPr="00FF5CE7">
                <w:rPr>
                  <w:rFonts w:eastAsia="Times New Roman" w:cs="Tahoma"/>
                  <w:color w:val="0000FF"/>
                  <w:sz w:val="20"/>
                  <w:szCs w:val="20"/>
                  <w:u w:val="single"/>
                </w:rPr>
                <w:t>http://www.abcteach.com/free/p/port_26pt_line_story.pdf</w:t>
              </w:r>
            </w:hyperlink>
            <w:r w:rsidRPr="00FF5CE7">
              <w:rPr>
                <w:rFonts w:eastAsia="Times New Roman" w:cs="Tahoma"/>
                <w:color w:val="000000"/>
                <w:sz w:val="20"/>
                <w:szCs w:val="20"/>
              </w:rPr>
              <w:t xml:space="preserve"> (Blank, lined paper with room to write and visually document the stories told in the scenarios)</w:t>
            </w:r>
          </w:p>
          <w:p w:rsidR="0083434F" w:rsidRPr="00FF5CE7" w:rsidRDefault="0083434F" w:rsidP="00FF5CE7">
            <w:pPr>
              <w:ind w:left="288" w:hanging="288"/>
              <w:rPr>
                <w:rFonts w:ascii="Tahoma" w:eastAsia="Times New Roman" w:hAnsi="Tahoma" w:cs="Tahoma"/>
                <w:color w:val="000000"/>
                <w:sz w:val="20"/>
                <w:szCs w:val="20"/>
              </w:rPr>
            </w:pP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587BFA" w:rsidRDefault="009D31FD" w:rsidP="00587BFA">
            <w:pPr>
              <w:ind w:left="288" w:hanging="288"/>
              <w:rPr>
                <w:rFonts w:ascii="Tahoma" w:eastAsia="Times New Roman" w:hAnsi="Tahoma" w:cs="Tahoma"/>
                <w:color w:val="000000"/>
                <w:sz w:val="20"/>
                <w:szCs w:val="20"/>
              </w:rPr>
            </w:pPr>
            <w:hyperlink r:id="rId49" w:tgtFrame="_blank" w:history="1">
              <w:r w:rsidR="00071D5A" w:rsidRPr="00FF5CE7">
                <w:rPr>
                  <w:rFonts w:eastAsia="Times New Roman" w:cs="Tahoma"/>
                  <w:color w:val="0000FF"/>
                  <w:sz w:val="20"/>
                  <w:szCs w:val="20"/>
                  <w:u w:val="single"/>
                </w:rPr>
                <w:t>http://www.abcteach.com/free/p/port_26pt_line_story.pdf</w:t>
              </w:r>
            </w:hyperlink>
            <w:r w:rsidR="00071D5A" w:rsidRPr="00FF5CE7">
              <w:rPr>
                <w:rFonts w:eastAsia="Times New Roman" w:cs="Tahoma"/>
                <w:color w:val="000000"/>
                <w:sz w:val="20"/>
                <w:szCs w:val="20"/>
              </w:rPr>
              <w:t xml:space="preserve"> (Blank, lined paper with room to write and visually document the stories told in the scenarios)</w:t>
            </w:r>
          </w:p>
        </w:tc>
        <w:tc>
          <w:tcPr>
            <w:tcW w:w="5755" w:type="dxa"/>
            <w:tcBorders>
              <w:top w:val="nil"/>
            </w:tcBorders>
            <w:shd w:val="clear" w:color="auto" w:fill="auto"/>
          </w:tcPr>
          <w:p w:rsidR="00071D5A" w:rsidRPr="00FF5CE7" w:rsidRDefault="00F61577" w:rsidP="00FF5CE7">
            <w:pPr>
              <w:ind w:left="288" w:hanging="288"/>
              <w:rPr>
                <w:sz w:val="20"/>
                <w:szCs w:val="20"/>
              </w:rPr>
            </w:pPr>
            <w:r>
              <w:rPr>
                <w:sz w:val="20"/>
                <w:szCs w:val="20"/>
              </w:rPr>
              <w:t>S</w:t>
            </w:r>
            <w:r w:rsidR="00071D5A" w:rsidRPr="00FF5CE7">
              <w:rPr>
                <w:sz w:val="20"/>
                <w:szCs w:val="20"/>
              </w:rPr>
              <w:t>tudents may illustrate and dictate the story from th</w:t>
            </w:r>
            <w:r w:rsidR="00FF5CE7">
              <w:rPr>
                <w:sz w:val="20"/>
                <w:szCs w:val="20"/>
              </w:rPr>
              <w:t>e scenario to a peer or teacher</w:t>
            </w:r>
          </w:p>
          <w:p w:rsidR="00017EAE" w:rsidRPr="00FF5CE7" w:rsidRDefault="00017EAE" w:rsidP="00FF5CE7">
            <w:pPr>
              <w:ind w:left="288" w:hanging="288"/>
              <w:rPr>
                <w:sz w:val="20"/>
                <w:szCs w:val="20"/>
              </w:rPr>
            </w:pP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FF5CE7" w:rsidRDefault="00017EAE" w:rsidP="00FF5CE7">
            <w:pPr>
              <w:ind w:left="288" w:hanging="288"/>
              <w:rPr>
                <w:sz w:val="20"/>
                <w:szCs w:val="20"/>
              </w:rPr>
            </w:pPr>
            <w:r w:rsidRPr="00FF5CE7">
              <w:rPr>
                <w:b/>
                <w:sz w:val="20"/>
                <w:szCs w:val="20"/>
              </w:rPr>
              <w:t>Access</w:t>
            </w:r>
            <w:r w:rsidRPr="00FF5CE7">
              <w:rPr>
                <w:sz w:val="20"/>
                <w:szCs w:val="20"/>
              </w:rPr>
              <w:t xml:space="preserve"> (Resources and/or Process)</w:t>
            </w:r>
          </w:p>
        </w:tc>
        <w:tc>
          <w:tcPr>
            <w:tcW w:w="5755" w:type="dxa"/>
            <w:shd w:val="clear" w:color="auto" w:fill="D9D9D9"/>
          </w:tcPr>
          <w:p w:rsidR="00017EAE" w:rsidRPr="00FF5CE7" w:rsidRDefault="00017EAE" w:rsidP="00FF5CE7">
            <w:pPr>
              <w:ind w:left="288" w:hanging="288"/>
              <w:rPr>
                <w:sz w:val="20"/>
                <w:szCs w:val="20"/>
              </w:rPr>
            </w:pPr>
            <w:r w:rsidRPr="00FF5CE7">
              <w:rPr>
                <w:b/>
                <w:sz w:val="20"/>
                <w:szCs w:val="20"/>
              </w:rPr>
              <w:t>Expression</w:t>
            </w:r>
            <w:r w:rsidRPr="00FF5CE7">
              <w:rPr>
                <w:sz w:val="20"/>
                <w:szCs w:val="20"/>
              </w:rPr>
              <w:t xml:space="preserve"> (Products and/or Performance)</w:t>
            </w:r>
          </w:p>
        </w:tc>
      </w:tr>
      <w:tr w:rsidR="00017EAE" w:rsidRPr="00017EAE" w:rsidTr="008B3837">
        <w:trPr>
          <w:cantSplit/>
          <w:trHeight w:val="355"/>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365F53" w:rsidRPr="00FF5CE7" w:rsidRDefault="009D31FD" w:rsidP="00365F53">
            <w:pPr>
              <w:ind w:left="288" w:hanging="288"/>
              <w:rPr>
                <w:sz w:val="20"/>
                <w:szCs w:val="20"/>
              </w:rPr>
            </w:pPr>
            <w:hyperlink r:id="rId50" w:history="1">
              <w:r w:rsidR="00071D5A" w:rsidRPr="00FF5CE7">
                <w:rPr>
                  <w:rStyle w:val="Hyperlink"/>
                  <w:sz w:val="20"/>
                  <w:szCs w:val="20"/>
                </w:rPr>
                <w:t>www.enchantedlearning.com/graphicorganizers</w:t>
              </w:r>
            </w:hyperlink>
            <w:r w:rsidR="00071D5A" w:rsidRPr="00FF5CE7">
              <w:rPr>
                <w:sz w:val="20"/>
                <w:szCs w:val="20"/>
              </w:rPr>
              <w:t xml:space="preserve"> (Story frame graphic organizer)</w:t>
            </w:r>
          </w:p>
        </w:tc>
        <w:tc>
          <w:tcPr>
            <w:tcW w:w="5755" w:type="dxa"/>
            <w:tcBorders>
              <w:top w:val="nil"/>
            </w:tcBorders>
            <w:shd w:val="clear" w:color="auto" w:fill="auto"/>
          </w:tcPr>
          <w:p w:rsidR="00017EAE" w:rsidRPr="00FF5CE7" w:rsidRDefault="00071D5A" w:rsidP="00FF5CE7">
            <w:pPr>
              <w:ind w:left="288" w:hanging="288"/>
              <w:rPr>
                <w:sz w:val="20"/>
                <w:szCs w:val="20"/>
              </w:rPr>
            </w:pPr>
            <w:r w:rsidRPr="00FF5CE7">
              <w:rPr>
                <w:sz w:val="20"/>
                <w:szCs w:val="20"/>
              </w:rPr>
              <w:t>Students may write a short story in which they describe a situation when they have had to use personal space</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8B3837" w:rsidRDefault="008B3837" w:rsidP="00587BFA">
            <w:pPr>
              <w:numPr>
                <w:ilvl w:val="0"/>
                <w:numId w:val="8"/>
              </w:numPr>
              <w:ind w:left="288" w:hanging="288"/>
              <w:rPr>
                <w:sz w:val="20"/>
                <w:szCs w:val="20"/>
              </w:rPr>
            </w:pPr>
            <w:r>
              <w:rPr>
                <w:sz w:val="20"/>
                <w:szCs w:val="20"/>
              </w:rPr>
              <w:t>Personal space and boundaries for self and others.</w:t>
            </w:r>
          </w:p>
          <w:p w:rsidR="00017EAE" w:rsidRPr="00017EAE" w:rsidRDefault="008B3837" w:rsidP="00587BFA">
            <w:pPr>
              <w:numPr>
                <w:ilvl w:val="0"/>
                <w:numId w:val="8"/>
              </w:numPr>
              <w:ind w:left="288" w:hanging="288"/>
              <w:rPr>
                <w:sz w:val="20"/>
                <w:szCs w:val="20"/>
              </w:rPr>
            </w:pPr>
            <w:r>
              <w:rPr>
                <w:sz w:val="20"/>
                <w:szCs w:val="20"/>
              </w:rPr>
              <w:t>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017EAE" w:rsidRDefault="00B24FFA" w:rsidP="00587BFA">
            <w:pPr>
              <w:numPr>
                <w:ilvl w:val="0"/>
                <w:numId w:val="8"/>
              </w:numPr>
              <w:ind w:left="288" w:hanging="288"/>
              <w:rPr>
                <w:sz w:val="20"/>
                <w:szCs w:val="20"/>
              </w:rPr>
            </w:pPr>
            <w:r w:rsidRPr="006B299D">
              <w:rPr>
                <w:sz w:val="20"/>
                <w:szCs w:val="20"/>
              </w:rPr>
              <w:t xml:space="preserve">Develop goals for learning positive interpersonal communication skills  </w:t>
            </w:r>
          </w:p>
          <w:p w:rsidR="00B24FFA" w:rsidRPr="00017EAE" w:rsidRDefault="00B24FFA" w:rsidP="00587BFA">
            <w:pPr>
              <w:numPr>
                <w:ilvl w:val="0"/>
                <w:numId w:val="8"/>
              </w:numPr>
              <w:ind w:left="288" w:hanging="288"/>
              <w:rPr>
                <w:sz w:val="20"/>
                <w:szCs w:val="20"/>
              </w:rPr>
            </w:pPr>
            <w:r w:rsidRPr="006B299D">
              <w:rPr>
                <w:sz w:val="20"/>
                <w:szCs w:val="20"/>
              </w:rPr>
              <w:t xml:space="preserve">Communicate ways to express personal space and boundaries  </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1D1E68" w:rsidP="00587BFA">
            <w:pPr>
              <w:ind w:left="288" w:hanging="288"/>
              <w:rPr>
                <w:sz w:val="20"/>
                <w:szCs w:val="20"/>
              </w:rPr>
            </w:pPr>
            <w:r>
              <w:rPr>
                <w:sz w:val="20"/>
                <w:szCs w:val="20"/>
              </w:rPr>
              <w:t>E</w:t>
            </w:r>
            <w:r w:rsidR="007B14AA">
              <w:rPr>
                <w:sz w:val="20"/>
                <w:szCs w:val="20"/>
              </w:rPr>
              <w:t>motions, P</w:t>
            </w:r>
            <w:r>
              <w:rPr>
                <w:sz w:val="20"/>
                <w:szCs w:val="20"/>
              </w:rPr>
              <w:t xml:space="preserve">ersonal needs, </w:t>
            </w:r>
            <w:r w:rsidR="007B14AA">
              <w:rPr>
                <w:sz w:val="20"/>
                <w:szCs w:val="20"/>
              </w:rPr>
              <w:t xml:space="preserve">Healthy relationships, </w:t>
            </w:r>
            <w:r w:rsidR="007B14AA" w:rsidRPr="008B3837">
              <w:rPr>
                <w:sz w:val="20"/>
                <w:szCs w:val="20"/>
              </w:rPr>
              <w:t>Communication, Decision-making, Boundaries, Respect, Skills, Interpersonal</w:t>
            </w:r>
          </w:p>
        </w:tc>
      </w:tr>
    </w:tbl>
    <w:p w:rsidR="00017EAE" w:rsidRPr="00017EAE" w:rsidRDefault="00017EAE"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Learning Experience # 7</w:t>
            </w:r>
          </w:p>
        </w:tc>
      </w:tr>
      <w:tr w:rsidR="00587BFA" w:rsidRPr="00017EAE" w:rsidTr="00460FEA">
        <w:tc>
          <w:tcPr>
            <w:tcW w:w="14781" w:type="dxa"/>
            <w:gridSpan w:val="3"/>
            <w:shd w:val="clear" w:color="auto" w:fill="D9D9D9"/>
            <w:noWrap/>
          </w:tcPr>
          <w:p w:rsidR="00587BFA" w:rsidRPr="00587BFA" w:rsidRDefault="00587BFA" w:rsidP="00872C48">
            <w:pPr>
              <w:ind w:left="0" w:firstLine="0"/>
              <w:rPr>
                <w:sz w:val="28"/>
                <w:szCs w:val="28"/>
              </w:rPr>
            </w:pPr>
            <w:r w:rsidRPr="00587BFA">
              <w:rPr>
                <w:sz w:val="28"/>
                <w:szCs w:val="28"/>
              </w:rPr>
              <w:t>The teacher may discuss conflict resolution ski</w:t>
            </w:r>
            <w:r w:rsidR="00092FAE">
              <w:rPr>
                <w:sz w:val="28"/>
                <w:szCs w:val="28"/>
              </w:rPr>
              <w:t>lls using (“I statements” and “y</w:t>
            </w:r>
            <w:r w:rsidRPr="00587BFA">
              <w:rPr>
                <w:sz w:val="28"/>
                <w:szCs w:val="28"/>
              </w:rPr>
              <w:t xml:space="preserve">ou statements”) so students </w:t>
            </w:r>
            <w:r w:rsidR="00872C48">
              <w:rPr>
                <w:sz w:val="28"/>
                <w:szCs w:val="28"/>
              </w:rPr>
              <w:t>can</w:t>
            </w:r>
            <w:r w:rsidRPr="00587BFA">
              <w:rPr>
                <w:sz w:val="28"/>
                <w:szCs w:val="28"/>
              </w:rPr>
              <w:t xml:space="preserve"> set personal goals for resolving conflicts.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017EAE" w:rsidRPr="00017EAE" w:rsidRDefault="009A596C" w:rsidP="00017EAE">
            <w:pPr>
              <w:ind w:left="288" w:hanging="288"/>
              <w:rPr>
                <w:sz w:val="20"/>
                <w:szCs w:val="20"/>
              </w:rPr>
            </w:pPr>
            <w:r w:rsidRPr="009A596C">
              <w:rPr>
                <w:sz w:val="20"/>
                <w:szCs w:val="20"/>
              </w:rPr>
              <w:t>Positive communication with peers enhances an individua</w:t>
            </w:r>
            <w:r w:rsidR="00587BFA">
              <w:rPr>
                <w:sz w:val="20"/>
                <w:szCs w:val="20"/>
              </w:rPr>
              <w:t>l’s overall health and wellness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lastRenderedPageBreak/>
              <w:t>Teacher Resources:</w:t>
            </w:r>
          </w:p>
        </w:tc>
        <w:tc>
          <w:tcPr>
            <w:tcW w:w="11075" w:type="dxa"/>
            <w:gridSpan w:val="2"/>
            <w:shd w:val="clear" w:color="auto" w:fill="auto"/>
            <w:noWrap/>
          </w:tcPr>
          <w:p w:rsidR="009A596C" w:rsidRPr="00A07F5A" w:rsidRDefault="009D31FD" w:rsidP="009A596C">
            <w:pPr>
              <w:ind w:left="288" w:hanging="288"/>
              <w:rPr>
                <w:rFonts w:asciiTheme="minorHAnsi" w:hAnsiTheme="minorHAnsi"/>
                <w:sz w:val="20"/>
                <w:szCs w:val="20"/>
              </w:rPr>
            </w:pPr>
            <w:hyperlink r:id="rId51" w:history="1">
              <w:r w:rsidR="00A9480D" w:rsidRPr="00A07F5A">
                <w:rPr>
                  <w:rStyle w:val="Hyperlink"/>
                  <w:rFonts w:asciiTheme="minorHAnsi" w:hAnsiTheme="minorHAnsi"/>
                  <w:sz w:val="20"/>
                  <w:szCs w:val="20"/>
                </w:rPr>
                <w:t>http://www.urbantech.org</w:t>
              </w:r>
            </w:hyperlink>
            <w:r w:rsidR="00A9480D" w:rsidRPr="00A07F5A">
              <w:rPr>
                <w:rFonts w:asciiTheme="minorHAnsi" w:hAnsiTheme="minorHAnsi"/>
                <w:sz w:val="20"/>
                <w:szCs w:val="20"/>
              </w:rPr>
              <w:t xml:space="preserve"> (Conflict resolution video clip – may require teacher consideration for editing)</w:t>
            </w:r>
          </w:p>
          <w:p w:rsidR="00A9480D" w:rsidRPr="00A9480D" w:rsidRDefault="009D31FD" w:rsidP="00A9480D">
            <w:pPr>
              <w:ind w:left="0" w:firstLine="0"/>
              <w:rPr>
                <w:rFonts w:asciiTheme="minorHAnsi" w:eastAsia="Times New Roman" w:hAnsiTheme="minorHAnsi" w:cs="Tahoma"/>
                <w:color w:val="000000"/>
                <w:sz w:val="20"/>
                <w:szCs w:val="20"/>
              </w:rPr>
            </w:pPr>
            <w:hyperlink r:id="rId52" w:tgtFrame="_blank" w:history="1">
              <w:r w:rsidR="00A9480D" w:rsidRPr="00A07F5A">
                <w:rPr>
                  <w:rFonts w:asciiTheme="minorHAnsi" w:eastAsia="Times New Roman" w:hAnsiTheme="minorHAnsi" w:cs="Tahoma"/>
                  <w:color w:val="0000FF"/>
                  <w:sz w:val="20"/>
                  <w:szCs w:val="20"/>
                  <w:u w:val="single"/>
                </w:rPr>
                <w:t>http://www.austincc.edu/colangelo/1318/istatements.htm</w:t>
              </w:r>
            </w:hyperlink>
            <w:r w:rsidR="00A9480D" w:rsidRPr="00A9480D">
              <w:rPr>
                <w:rFonts w:asciiTheme="minorHAnsi" w:eastAsia="Times New Roman" w:hAnsiTheme="minorHAnsi" w:cs="Tahoma"/>
                <w:color w:val="000000"/>
                <w:sz w:val="20"/>
                <w:szCs w:val="20"/>
              </w:rPr>
              <w:t xml:space="preserve"> (Examples of "I" statements)</w:t>
            </w:r>
          </w:p>
          <w:p w:rsidR="00A9480D" w:rsidRPr="00A9480D" w:rsidRDefault="009D31FD" w:rsidP="00A9480D">
            <w:pPr>
              <w:ind w:left="0" w:firstLine="0"/>
              <w:rPr>
                <w:rFonts w:asciiTheme="minorHAnsi" w:eastAsia="Times New Roman" w:hAnsiTheme="minorHAnsi" w:cs="Tahoma"/>
                <w:color w:val="000000"/>
                <w:sz w:val="20"/>
                <w:szCs w:val="20"/>
              </w:rPr>
            </w:pPr>
            <w:hyperlink r:id="rId53" w:tgtFrame="_blank" w:history="1">
              <w:r w:rsidR="00A9480D" w:rsidRPr="00A07F5A">
                <w:rPr>
                  <w:rFonts w:asciiTheme="minorHAnsi" w:eastAsia="Times New Roman" w:hAnsiTheme="minorHAnsi" w:cs="Tahoma"/>
                  <w:color w:val="0000FF"/>
                  <w:sz w:val="20"/>
                  <w:szCs w:val="20"/>
                  <w:u w:val="single"/>
                </w:rPr>
                <w:t>http://www.uiowa.edu/~confmgmt/documents/IStatements.pdf</w:t>
              </w:r>
            </w:hyperlink>
            <w:r w:rsidR="00A9480D" w:rsidRPr="00A9480D">
              <w:rPr>
                <w:rFonts w:asciiTheme="minorHAnsi" w:eastAsia="Times New Roman" w:hAnsiTheme="minorHAnsi" w:cs="Tahoma"/>
                <w:color w:val="000000"/>
                <w:sz w:val="20"/>
                <w:szCs w:val="20"/>
              </w:rPr>
              <w:t xml:space="preserve"> ("I" statements)</w:t>
            </w:r>
          </w:p>
          <w:p w:rsidR="00A9480D" w:rsidRPr="00A9480D" w:rsidRDefault="009D31FD" w:rsidP="00A9480D">
            <w:pPr>
              <w:ind w:left="0" w:firstLine="0"/>
              <w:rPr>
                <w:rFonts w:asciiTheme="minorHAnsi" w:eastAsia="Times New Roman" w:hAnsiTheme="minorHAnsi" w:cs="Tahoma"/>
                <w:color w:val="000000"/>
                <w:sz w:val="20"/>
                <w:szCs w:val="20"/>
              </w:rPr>
            </w:pPr>
            <w:hyperlink r:id="rId54" w:tgtFrame="_blank" w:history="1">
              <w:r w:rsidR="00A9480D" w:rsidRPr="00A07F5A">
                <w:rPr>
                  <w:rFonts w:asciiTheme="minorHAnsi" w:eastAsia="Times New Roman" w:hAnsiTheme="minorHAnsi" w:cs="Tahoma"/>
                  <w:color w:val="0000FF"/>
                  <w:sz w:val="20"/>
                  <w:szCs w:val="20"/>
                  <w:u w:val="single"/>
                </w:rPr>
                <w:t>http://specialed.about.com/od/characterbuilding/ss/Cartoon-Strips-To-Teach-I-Statements.htm</w:t>
              </w:r>
            </w:hyperlink>
            <w:r w:rsidR="00A9480D" w:rsidRPr="00A9480D">
              <w:rPr>
                <w:rFonts w:asciiTheme="minorHAnsi" w:eastAsia="Times New Roman" w:hAnsiTheme="minorHAnsi" w:cs="Tahoma"/>
                <w:color w:val="000000"/>
                <w:sz w:val="20"/>
                <w:szCs w:val="20"/>
              </w:rPr>
              <w:t xml:space="preserve"> ("I" statement cartoons)</w:t>
            </w:r>
          </w:p>
          <w:p w:rsidR="00017EAE" w:rsidRPr="00587BFA" w:rsidRDefault="009D31FD" w:rsidP="00587BFA">
            <w:pPr>
              <w:ind w:left="0" w:firstLine="0"/>
              <w:rPr>
                <w:rFonts w:asciiTheme="minorHAnsi" w:eastAsia="Times New Roman" w:hAnsiTheme="minorHAnsi" w:cs="Tahoma"/>
                <w:color w:val="000000"/>
                <w:sz w:val="20"/>
                <w:szCs w:val="20"/>
              </w:rPr>
            </w:pPr>
            <w:hyperlink r:id="rId55" w:tgtFrame="_blank" w:history="1">
              <w:r w:rsidR="00A9480D" w:rsidRPr="00A07F5A">
                <w:rPr>
                  <w:rFonts w:asciiTheme="minorHAnsi" w:eastAsia="Times New Roman" w:hAnsiTheme="minorHAnsi" w:cs="Tahoma"/>
                  <w:color w:val="0000FF"/>
                  <w:sz w:val="20"/>
                  <w:szCs w:val="20"/>
                  <w:u w:val="single"/>
                </w:rPr>
                <w:t>https://www.responsiveclassroom.org/article/conflict-resolution-protocol-elementary-classrooms</w:t>
              </w:r>
            </w:hyperlink>
            <w:r w:rsidR="00A9480D" w:rsidRPr="00A9480D">
              <w:rPr>
                <w:rFonts w:asciiTheme="minorHAnsi" w:eastAsia="Times New Roman" w:hAnsiTheme="minorHAnsi" w:cs="Tahoma"/>
                <w:color w:val="000000"/>
                <w:sz w:val="20"/>
                <w:szCs w:val="20"/>
              </w:rPr>
              <w:t xml:space="preserve"> (Conflict resolution strate</w:t>
            </w:r>
            <w:r w:rsidR="00587BFA">
              <w:rPr>
                <w:rFonts w:asciiTheme="minorHAnsi" w:eastAsia="Times New Roman" w:hAnsiTheme="minorHAnsi" w:cs="Tahoma"/>
                <w:color w:val="000000"/>
                <w:sz w:val="20"/>
                <w:szCs w:val="20"/>
              </w:rPr>
              <w:t>gies for elementary classrooms)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Student Resources:</w:t>
            </w:r>
          </w:p>
        </w:tc>
        <w:tc>
          <w:tcPr>
            <w:tcW w:w="11075" w:type="dxa"/>
            <w:gridSpan w:val="2"/>
            <w:shd w:val="clear" w:color="auto" w:fill="auto"/>
            <w:noWrap/>
          </w:tcPr>
          <w:p w:rsidR="00017EAE" w:rsidRPr="00587BFA" w:rsidRDefault="009D31FD" w:rsidP="00587BFA">
            <w:pPr>
              <w:ind w:left="0" w:firstLine="0"/>
              <w:rPr>
                <w:rFonts w:asciiTheme="minorHAnsi" w:eastAsia="Times New Roman" w:hAnsiTheme="minorHAnsi" w:cs="Tahoma"/>
                <w:color w:val="000000"/>
                <w:sz w:val="20"/>
                <w:szCs w:val="20"/>
              </w:rPr>
            </w:pPr>
            <w:hyperlink r:id="rId56" w:tgtFrame="_blank" w:history="1">
              <w:r w:rsidR="00A9480D" w:rsidRPr="00A07F5A">
                <w:rPr>
                  <w:rFonts w:asciiTheme="minorHAnsi" w:eastAsia="Times New Roman" w:hAnsiTheme="minorHAnsi" w:cs="Tahoma"/>
                  <w:color w:val="0000FF"/>
                  <w:sz w:val="20"/>
                  <w:szCs w:val="20"/>
                  <w:u w:val="single"/>
                </w:rPr>
                <w:t>http://specialed.about.com/od/characterbuilding/ss/Cartoon-Strips-To-Teach-I-Statements.htm</w:t>
              </w:r>
            </w:hyperlink>
            <w:r w:rsidR="00587BFA">
              <w:rPr>
                <w:rFonts w:asciiTheme="minorHAnsi" w:eastAsia="Times New Roman" w:hAnsiTheme="minorHAnsi" w:cs="Tahoma"/>
                <w:color w:val="000000"/>
                <w:sz w:val="20"/>
                <w:szCs w:val="20"/>
              </w:rPr>
              <w:t xml:space="preserve"> ("I" statement cartoons)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A9480D" w:rsidRPr="00A9480D" w:rsidRDefault="00A9480D" w:rsidP="00587BFA">
            <w:pPr>
              <w:ind w:left="288" w:hanging="288"/>
              <w:rPr>
                <w:rFonts w:asciiTheme="minorHAnsi" w:eastAsia="Times New Roman" w:hAnsiTheme="minorHAnsi" w:cs="Tahoma"/>
                <w:color w:val="000000"/>
                <w:sz w:val="20"/>
                <w:szCs w:val="20"/>
              </w:rPr>
            </w:pPr>
            <w:r w:rsidRPr="00A9480D">
              <w:rPr>
                <w:rFonts w:asciiTheme="minorHAnsi" w:eastAsia="Times New Roman" w:hAnsiTheme="minorHAnsi" w:cs="Tahoma"/>
                <w:color w:val="000000"/>
                <w:sz w:val="20"/>
                <w:szCs w:val="20"/>
              </w:rPr>
              <w:t>Students will create (or be supplied with) several "you" and "I" statements around a conflict (see examples in teacher resources). Students will complete a thinking map comparing and contrasting the statements,</w:t>
            </w:r>
          </w:p>
          <w:p w:rsidR="00017EAE" w:rsidRPr="00587BFA" w:rsidRDefault="009D31FD" w:rsidP="00587BFA">
            <w:pPr>
              <w:ind w:left="288" w:hanging="288"/>
              <w:rPr>
                <w:rFonts w:asciiTheme="minorHAnsi" w:eastAsia="Times New Roman" w:hAnsiTheme="minorHAnsi" w:cs="Tahoma"/>
                <w:color w:val="000000"/>
                <w:sz w:val="20"/>
                <w:szCs w:val="20"/>
              </w:rPr>
            </w:pPr>
            <w:hyperlink r:id="rId57" w:tgtFrame="_blank" w:history="1">
              <w:r w:rsidR="00A9480D" w:rsidRPr="00A9480D">
                <w:rPr>
                  <w:rFonts w:asciiTheme="minorHAnsi" w:eastAsia="Times New Roman" w:hAnsiTheme="minorHAnsi" w:cs="Tahoma"/>
                  <w:color w:val="0000FF"/>
                  <w:sz w:val="20"/>
                  <w:szCs w:val="20"/>
                  <w:u w:val="single"/>
                </w:rPr>
                <w:t>http://www.eisd.net/cms/lib04/TX01001208/Centricity/Domain/599/DoubleBubbleMap.pdf</w:t>
              </w:r>
            </w:hyperlink>
            <w:r w:rsidR="00A9480D" w:rsidRPr="00A9480D">
              <w:rPr>
                <w:rFonts w:asciiTheme="minorHAnsi" w:eastAsia="Times New Roman" w:hAnsiTheme="minorHAnsi" w:cs="Tahoma"/>
                <w:color w:val="000000"/>
                <w:sz w:val="20"/>
                <w:szCs w:val="20"/>
              </w:rPr>
              <w:t xml:space="preserve"> (Thinking map for comparing and cont</w:t>
            </w:r>
            <w:r w:rsidR="00587BFA">
              <w:rPr>
                <w:rFonts w:asciiTheme="minorHAnsi" w:eastAsia="Times New Roman" w:hAnsiTheme="minorHAnsi" w:cs="Tahoma"/>
                <w:color w:val="000000"/>
                <w:sz w:val="20"/>
                <w:szCs w:val="20"/>
              </w:rPr>
              <w:t>rasting)</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Default="006A4014" w:rsidP="00587BFA">
            <w:pPr>
              <w:ind w:left="288" w:hanging="288"/>
              <w:rPr>
                <w:sz w:val="20"/>
                <w:szCs w:val="20"/>
              </w:rPr>
            </w:pPr>
            <w:r>
              <w:rPr>
                <w:sz w:val="20"/>
                <w:szCs w:val="20"/>
              </w:rPr>
              <w:t>The teacher may provide “you” and “I” statements and a p</w:t>
            </w:r>
            <w:r w:rsidR="00587BFA">
              <w:rPr>
                <w:sz w:val="20"/>
                <w:szCs w:val="20"/>
              </w:rPr>
              <w:t>artially filled in thinking map</w:t>
            </w:r>
          </w:p>
          <w:p w:rsidR="006A4014" w:rsidRPr="00587BFA" w:rsidRDefault="009D31FD" w:rsidP="00587BFA">
            <w:pPr>
              <w:ind w:left="288" w:hanging="288"/>
              <w:rPr>
                <w:rFonts w:asciiTheme="minorHAnsi" w:eastAsia="Times New Roman" w:hAnsiTheme="minorHAnsi" w:cs="Tahoma"/>
                <w:color w:val="000000"/>
                <w:sz w:val="20"/>
                <w:szCs w:val="20"/>
              </w:rPr>
            </w:pPr>
            <w:hyperlink r:id="rId58" w:tgtFrame="_blank" w:history="1">
              <w:r w:rsidR="006A4014" w:rsidRPr="00A9480D">
                <w:rPr>
                  <w:rFonts w:asciiTheme="minorHAnsi" w:eastAsia="Times New Roman" w:hAnsiTheme="minorHAnsi" w:cs="Tahoma"/>
                  <w:color w:val="0000FF"/>
                  <w:sz w:val="20"/>
                  <w:szCs w:val="20"/>
                  <w:u w:val="single"/>
                </w:rPr>
                <w:t>http://www.eisd.net/cms/lib04/TX01001208/Centricity/Domain/599/DoubleBubbleMap.pdf</w:t>
              </w:r>
            </w:hyperlink>
            <w:r w:rsidR="006A4014" w:rsidRPr="00A9480D">
              <w:rPr>
                <w:rFonts w:asciiTheme="minorHAnsi" w:eastAsia="Times New Roman" w:hAnsiTheme="minorHAnsi" w:cs="Tahoma"/>
                <w:color w:val="000000"/>
                <w:sz w:val="20"/>
                <w:szCs w:val="20"/>
              </w:rPr>
              <w:t xml:space="preserve"> (Thinking map</w:t>
            </w:r>
            <w:r w:rsidR="00587BFA">
              <w:rPr>
                <w:rFonts w:asciiTheme="minorHAnsi" w:eastAsia="Times New Roman" w:hAnsiTheme="minorHAnsi" w:cs="Tahoma"/>
                <w:color w:val="000000"/>
                <w:sz w:val="20"/>
                <w:szCs w:val="20"/>
              </w:rPr>
              <w:t xml:space="preserve"> for comparing and contrasting)</w:t>
            </w:r>
          </w:p>
        </w:tc>
        <w:tc>
          <w:tcPr>
            <w:tcW w:w="5755" w:type="dxa"/>
            <w:tcBorders>
              <w:top w:val="nil"/>
            </w:tcBorders>
            <w:shd w:val="clear" w:color="auto" w:fill="auto"/>
          </w:tcPr>
          <w:p w:rsidR="009A596C" w:rsidRPr="009A596C" w:rsidRDefault="009A596C" w:rsidP="00587BFA">
            <w:pPr>
              <w:ind w:left="288" w:hanging="288"/>
              <w:rPr>
                <w:sz w:val="20"/>
                <w:szCs w:val="20"/>
              </w:rPr>
            </w:pPr>
            <w:r w:rsidRPr="009A596C">
              <w:rPr>
                <w:sz w:val="20"/>
                <w:szCs w:val="20"/>
              </w:rPr>
              <w:t>Students may tell the te</w:t>
            </w:r>
            <w:r w:rsidR="00587BFA">
              <w:rPr>
                <w:sz w:val="20"/>
                <w:szCs w:val="20"/>
              </w:rPr>
              <w:t>acher their statements verbally</w:t>
            </w:r>
          </w:p>
          <w:p w:rsidR="00017EAE" w:rsidRPr="00017EAE" w:rsidRDefault="009A596C" w:rsidP="00587BFA">
            <w:pPr>
              <w:ind w:left="288" w:hanging="288"/>
              <w:rPr>
                <w:sz w:val="20"/>
                <w:szCs w:val="20"/>
              </w:rPr>
            </w:pPr>
            <w:r w:rsidRPr="009A596C">
              <w:rPr>
                <w:sz w:val="20"/>
                <w:szCs w:val="20"/>
              </w:rPr>
              <w:t>Students may use a graphic organizer to “fill in the blanks”</w:t>
            </w: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587BFA">
            <w:pPr>
              <w:ind w:left="288" w:hanging="288"/>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587BFA">
            <w:pPr>
              <w:ind w:left="288" w:hanging="288"/>
              <w:rPr>
                <w:sz w:val="20"/>
                <w:szCs w:val="20"/>
              </w:rPr>
            </w:pPr>
            <w:r w:rsidRPr="00017EAE">
              <w:rPr>
                <w:b/>
                <w:sz w:val="20"/>
                <w:szCs w:val="20"/>
              </w:rPr>
              <w:t>Expression</w:t>
            </w:r>
            <w:r w:rsidRPr="00017EAE">
              <w:rPr>
                <w:sz w:val="20"/>
                <w:szCs w:val="20"/>
              </w:rPr>
              <w:t xml:space="preserve"> (Products and/or Performance)</w:t>
            </w:r>
          </w:p>
        </w:tc>
      </w:tr>
      <w:tr w:rsidR="00017EAE" w:rsidRPr="00017EAE" w:rsidTr="00587BFA">
        <w:trPr>
          <w:cantSplit/>
          <w:trHeight w:val="49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6A4014" w:rsidRPr="00017EAE" w:rsidRDefault="006A4014" w:rsidP="00587BFA">
            <w:pPr>
              <w:ind w:left="288" w:hanging="288"/>
              <w:rPr>
                <w:sz w:val="20"/>
                <w:szCs w:val="20"/>
              </w:rPr>
            </w:pPr>
            <w:r>
              <w:rPr>
                <w:sz w:val="20"/>
                <w:szCs w:val="20"/>
              </w:rPr>
              <w:t>N/A</w:t>
            </w:r>
          </w:p>
          <w:p w:rsidR="00017EAE" w:rsidRPr="00017EAE" w:rsidRDefault="00017EAE" w:rsidP="00587BFA">
            <w:pPr>
              <w:ind w:left="288" w:hanging="288"/>
              <w:rPr>
                <w:sz w:val="20"/>
                <w:szCs w:val="20"/>
              </w:rPr>
            </w:pPr>
          </w:p>
        </w:tc>
        <w:tc>
          <w:tcPr>
            <w:tcW w:w="5755" w:type="dxa"/>
            <w:tcBorders>
              <w:top w:val="nil"/>
            </w:tcBorders>
            <w:shd w:val="clear" w:color="auto" w:fill="auto"/>
          </w:tcPr>
          <w:p w:rsidR="00365F53" w:rsidRPr="00017EAE" w:rsidRDefault="009A596C" w:rsidP="0083434F">
            <w:pPr>
              <w:ind w:left="288" w:hanging="288"/>
              <w:rPr>
                <w:sz w:val="20"/>
                <w:szCs w:val="20"/>
              </w:rPr>
            </w:pPr>
            <w:r w:rsidRPr="009A596C">
              <w:rPr>
                <w:sz w:val="20"/>
                <w:szCs w:val="20"/>
              </w:rPr>
              <w:t xml:space="preserve">Students </w:t>
            </w:r>
            <w:r w:rsidR="00872C48">
              <w:rPr>
                <w:sz w:val="20"/>
                <w:szCs w:val="20"/>
              </w:rPr>
              <w:t>may</w:t>
            </w:r>
            <w:r w:rsidRPr="009A596C">
              <w:rPr>
                <w:sz w:val="20"/>
                <w:szCs w:val="20"/>
              </w:rPr>
              <w:t xml:space="preserve"> write and/or act out a skit for the class wherein “I statements” are us</w:t>
            </w:r>
            <w:r w:rsidR="00587BFA">
              <w:rPr>
                <w:sz w:val="20"/>
                <w:szCs w:val="20"/>
              </w:rPr>
              <w:t>ed in place of “you statements”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9A596C" w:rsidRDefault="009A596C" w:rsidP="00D86FE9">
            <w:pPr>
              <w:numPr>
                <w:ilvl w:val="0"/>
                <w:numId w:val="8"/>
              </w:numPr>
              <w:ind w:left="288" w:hanging="288"/>
              <w:rPr>
                <w:sz w:val="20"/>
                <w:szCs w:val="20"/>
              </w:rPr>
            </w:pPr>
            <w:r>
              <w:rPr>
                <w:sz w:val="20"/>
                <w:szCs w:val="20"/>
              </w:rPr>
              <w:t>Pro-social behavior</w:t>
            </w:r>
          </w:p>
          <w:p w:rsidR="00017EAE" w:rsidRPr="00017EAE" w:rsidRDefault="009A596C" w:rsidP="00D86FE9">
            <w:pPr>
              <w:numPr>
                <w:ilvl w:val="0"/>
                <w:numId w:val="8"/>
              </w:numPr>
              <w:spacing w:line="276" w:lineRule="auto"/>
              <w:ind w:left="288" w:hanging="288"/>
              <w:rPr>
                <w:sz w:val="20"/>
                <w:szCs w:val="20"/>
              </w:rPr>
            </w:pPr>
            <w:r>
              <w:rPr>
                <w:sz w:val="20"/>
                <w:szCs w:val="20"/>
              </w:rPr>
              <w:t>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9A596C" w:rsidRDefault="009A596C" w:rsidP="00D86FE9">
            <w:pPr>
              <w:numPr>
                <w:ilvl w:val="0"/>
                <w:numId w:val="8"/>
              </w:numPr>
              <w:ind w:left="288" w:hanging="288"/>
              <w:rPr>
                <w:sz w:val="20"/>
                <w:szCs w:val="20"/>
              </w:rPr>
            </w:pPr>
            <w:r>
              <w:rPr>
                <w:sz w:val="20"/>
                <w:szCs w:val="20"/>
              </w:rPr>
              <w:t>Describe examples of pro-social behavior.</w:t>
            </w:r>
          </w:p>
          <w:p w:rsidR="00017EAE" w:rsidRPr="00017EAE" w:rsidRDefault="009A596C" w:rsidP="00D86FE9">
            <w:pPr>
              <w:numPr>
                <w:ilvl w:val="0"/>
                <w:numId w:val="8"/>
              </w:numPr>
              <w:spacing w:line="276" w:lineRule="auto"/>
              <w:ind w:left="288" w:hanging="288"/>
              <w:rPr>
                <w:sz w:val="20"/>
                <w:szCs w:val="20"/>
              </w:rPr>
            </w:pPr>
            <w:r>
              <w:rPr>
                <w:sz w:val="20"/>
                <w:szCs w:val="20"/>
              </w:rPr>
              <w:t>Develop goals for learning positive interpersonal communication skills.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9A596C" w:rsidP="009A596C">
            <w:pPr>
              <w:ind w:left="288" w:hanging="288"/>
              <w:rPr>
                <w:sz w:val="20"/>
                <w:szCs w:val="20"/>
              </w:rPr>
            </w:pPr>
            <w:r w:rsidRPr="009A596C">
              <w:rPr>
                <w:sz w:val="20"/>
                <w:szCs w:val="20"/>
              </w:rPr>
              <w:t xml:space="preserve">Communication, </w:t>
            </w:r>
            <w:r>
              <w:rPr>
                <w:sz w:val="20"/>
                <w:szCs w:val="20"/>
              </w:rPr>
              <w:t>d</w:t>
            </w:r>
            <w:r w:rsidRPr="009A596C">
              <w:rPr>
                <w:sz w:val="20"/>
                <w:szCs w:val="20"/>
              </w:rPr>
              <w:t xml:space="preserve">ecision-making, </w:t>
            </w:r>
            <w:r>
              <w:rPr>
                <w:sz w:val="20"/>
                <w:szCs w:val="20"/>
              </w:rPr>
              <w:t>h</w:t>
            </w:r>
            <w:r w:rsidRPr="009A596C">
              <w:rPr>
                <w:sz w:val="20"/>
                <w:szCs w:val="20"/>
              </w:rPr>
              <w:t xml:space="preserve">ealth, </w:t>
            </w:r>
            <w:r>
              <w:rPr>
                <w:sz w:val="20"/>
                <w:szCs w:val="20"/>
              </w:rPr>
              <w:t>w</w:t>
            </w:r>
            <w:r w:rsidRPr="009A596C">
              <w:rPr>
                <w:sz w:val="20"/>
                <w:szCs w:val="20"/>
              </w:rPr>
              <w:t xml:space="preserve">ellness, </w:t>
            </w:r>
            <w:r>
              <w:rPr>
                <w:sz w:val="20"/>
                <w:szCs w:val="20"/>
              </w:rPr>
              <w:t>r</w:t>
            </w:r>
            <w:r w:rsidRPr="009A596C">
              <w:rPr>
                <w:sz w:val="20"/>
                <w:szCs w:val="20"/>
              </w:rPr>
              <w:t xml:space="preserve">espect, </w:t>
            </w:r>
            <w:r>
              <w:rPr>
                <w:sz w:val="20"/>
                <w:szCs w:val="20"/>
              </w:rPr>
              <w:t>b</w:t>
            </w:r>
            <w:r w:rsidRPr="009A596C">
              <w:rPr>
                <w:sz w:val="20"/>
                <w:szCs w:val="20"/>
              </w:rPr>
              <w:t xml:space="preserve">ehaviors, </w:t>
            </w:r>
            <w:r>
              <w:rPr>
                <w:sz w:val="20"/>
                <w:szCs w:val="20"/>
              </w:rPr>
              <w:t>e</w:t>
            </w:r>
            <w:r w:rsidRPr="009A596C">
              <w:rPr>
                <w:sz w:val="20"/>
                <w:szCs w:val="20"/>
              </w:rPr>
              <w:t xml:space="preserve">motions, </w:t>
            </w:r>
            <w:r>
              <w:rPr>
                <w:sz w:val="20"/>
                <w:szCs w:val="20"/>
              </w:rPr>
              <w:t>r</w:t>
            </w:r>
            <w:r w:rsidRPr="009A596C">
              <w:rPr>
                <w:sz w:val="20"/>
                <w:szCs w:val="20"/>
              </w:rPr>
              <w:t xml:space="preserve">elationships, </w:t>
            </w:r>
            <w:r>
              <w:rPr>
                <w:sz w:val="20"/>
                <w:szCs w:val="20"/>
              </w:rPr>
              <w:t>i</w:t>
            </w:r>
            <w:r w:rsidRPr="009A596C">
              <w:rPr>
                <w:sz w:val="20"/>
                <w:szCs w:val="20"/>
              </w:rPr>
              <w:t>nterpersonal</w:t>
            </w:r>
          </w:p>
        </w:tc>
      </w:tr>
    </w:tbl>
    <w:p w:rsidR="0083434F" w:rsidRDefault="0083434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 xml:space="preserve">Learning Experience # </w:t>
            </w:r>
            <w:r>
              <w:rPr>
                <w:b/>
                <w:sz w:val="20"/>
                <w:szCs w:val="20"/>
              </w:rPr>
              <w:t>8</w:t>
            </w:r>
          </w:p>
        </w:tc>
      </w:tr>
      <w:tr w:rsidR="00587BFA" w:rsidRPr="00017EAE" w:rsidTr="00460FEA">
        <w:tc>
          <w:tcPr>
            <w:tcW w:w="14781" w:type="dxa"/>
            <w:gridSpan w:val="3"/>
            <w:shd w:val="clear" w:color="auto" w:fill="D9D9D9"/>
            <w:noWrap/>
          </w:tcPr>
          <w:p w:rsidR="00587BFA" w:rsidRPr="00587BFA" w:rsidRDefault="00587BFA" w:rsidP="00017EAE">
            <w:pPr>
              <w:ind w:left="0" w:firstLine="0"/>
              <w:rPr>
                <w:sz w:val="28"/>
                <w:szCs w:val="28"/>
              </w:rPr>
            </w:pPr>
            <w:r w:rsidRPr="00587BFA">
              <w:rPr>
                <w:sz w:val="28"/>
                <w:szCs w:val="28"/>
              </w:rPr>
              <w:t>The teacher may utilize a qualified professional (referee, coach, music instructor) to emphasize positive sporting behavior so students can categorize and define attributes of good sportsmanship.</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017EAE" w:rsidRPr="00017EAE" w:rsidRDefault="009A596C" w:rsidP="00017EAE">
            <w:pPr>
              <w:ind w:left="288" w:hanging="288"/>
              <w:rPr>
                <w:sz w:val="20"/>
                <w:szCs w:val="20"/>
              </w:rPr>
            </w:pPr>
            <w:r w:rsidRPr="009A596C">
              <w:rPr>
                <w:sz w:val="20"/>
                <w:szCs w:val="20"/>
              </w:rPr>
              <w:t xml:space="preserve">Positive decision making (including cooperation, consideration, and respect for others) </w:t>
            </w:r>
            <w:r w:rsidR="00587BFA">
              <w:rPr>
                <w:sz w:val="20"/>
                <w:szCs w:val="20"/>
              </w:rPr>
              <w:t>exemplifies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017EAE" w:rsidRDefault="009D31FD" w:rsidP="00DA5E17">
            <w:pPr>
              <w:ind w:left="288" w:hanging="288"/>
              <w:rPr>
                <w:sz w:val="20"/>
                <w:szCs w:val="20"/>
              </w:rPr>
            </w:pPr>
            <w:hyperlink r:id="rId59" w:history="1">
              <w:r w:rsidR="003128A6" w:rsidRPr="00053CEC">
                <w:rPr>
                  <w:rStyle w:val="Hyperlink"/>
                  <w:sz w:val="20"/>
                  <w:szCs w:val="20"/>
                </w:rPr>
                <w:t>http://www.greatschools.org/parenting/motivation-confidence/4239-teach-your-child-about-healthy-competition-video.gs</w:t>
              </w:r>
            </w:hyperlink>
            <w:r w:rsidR="003128A6">
              <w:rPr>
                <w:sz w:val="20"/>
                <w:szCs w:val="20"/>
              </w:rPr>
              <w:t xml:space="preserve"> (Good sportsmanship video)</w:t>
            </w:r>
          </w:p>
          <w:p w:rsidR="003128A6" w:rsidRPr="003128A6" w:rsidRDefault="009D31FD" w:rsidP="00DA5E17">
            <w:pPr>
              <w:ind w:left="288" w:hanging="288"/>
              <w:rPr>
                <w:rFonts w:asciiTheme="minorHAnsi" w:eastAsia="Times New Roman" w:hAnsiTheme="minorHAnsi" w:cs="Tahoma"/>
                <w:color w:val="000000"/>
                <w:sz w:val="20"/>
                <w:szCs w:val="20"/>
              </w:rPr>
            </w:pPr>
            <w:hyperlink r:id="rId60" w:tgtFrame="_blank" w:history="1">
              <w:r w:rsidR="003128A6" w:rsidRPr="003128A6">
                <w:rPr>
                  <w:rFonts w:asciiTheme="minorHAnsi" w:eastAsia="Times New Roman" w:hAnsiTheme="minorHAnsi" w:cs="Tahoma"/>
                  <w:color w:val="0000FF"/>
                  <w:sz w:val="20"/>
                  <w:szCs w:val="20"/>
                  <w:u w:val="single"/>
                </w:rPr>
                <w:t>https://www.google.com/search?q=cartoons+of+good+sportsmanship&amp;tbm=isch&amp;tbo=u&amp;source=univ&amp;sa=X&amp;ei=QdgEU6jYHcnYqgHNnoDoCQ&amp;ved=0CDIQsAQ&amp;biw=1016&amp;bih=533</w:t>
              </w:r>
            </w:hyperlink>
            <w:r w:rsidR="003128A6" w:rsidRPr="003128A6">
              <w:rPr>
                <w:rFonts w:asciiTheme="minorHAnsi" w:eastAsia="Times New Roman" w:hAnsiTheme="minorHAnsi" w:cs="Tahoma"/>
                <w:color w:val="000000"/>
                <w:sz w:val="20"/>
                <w:szCs w:val="20"/>
              </w:rPr>
              <w:t xml:space="preserve"> (Images and cartoons of good sportsmanship)</w:t>
            </w:r>
          </w:p>
          <w:p w:rsidR="003128A6" w:rsidRPr="003128A6" w:rsidRDefault="009D31FD" w:rsidP="003128A6">
            <w:pPr>
              <w:ind w:left="0" w:firstLine="0"/>
              <w:rPr>
                <w:rFonts w:asciiTheme="minorHAnsi" w:eastAsia="Times New Roman" w:hAnsiTheme="minorHAnsi" w:cs="Tahoma"/>
                <w:color w:val="000000"/>
                <w:sz w:val="20"/>
                <w:szCs w:val="20"/>
              </w:rPr>
            </w:pPr>
            <w:hyperlink r:id="rId61" w:tgtFrame="_blank" w:history="1">
              <w:r w:rsidR="003128A6" w:rsidRPr="003128A6">
                <w:rPr>
                  <w:rFonts w:asciiTheme="minorHAnsi" w:eastAsia="Times New Roman" w:hAnsiTheme="minorHAnsi" w:cs="Tahoma"/>
                  <w:color w:val="0000FF"/>
                  <w:sz w:val="20"/>
                  <w:szCs w:val="20"/>
                  <w:u w:val="single"/>
                </w:rPr>
                <w:t>http://www.goodreads.com/quotes/tag/sportsmanship</w:t>
              </w:r>
            </w:hyperlink>
            <w:r w:rsidR="003128A6" w:rsidRPr="003128A6">
              <w:rPr>
                <w:rFonts w:asciiTheme="minorHAnsi" w:eastAsia="Times New Roman" w:hAnsiTheme="minorHAnsi" w:cs="Tahoma"/>
                <w:color w:val="000000"/>
                <w:sz w:val="20"/>
                <w:szCs w:val="20"/>
              </w:rPr>
              <w:t xml:space="preserve"> (good sportsmanship quotes)</w:t>
            </w:r>
          </w:p>
          <w:p w:rsidR="003128A6" w:rsidRPr="003128A6" w:rsidRDefault="009D31FD" w:rsidP="003128A6">
            <w:pPr>
              <w:ind w:left="0" w:firstLine="0"/>
              <w:rPr>
                <w:rFonts w:asciiTheme="minorHAnsi" w:eastAsia="Times New Roman" w:hAnsiTheme="minorHAnsi" w:cs="Tahoma"/>
                <w:color w:val="000000"/>
                <w:sz w:val="20"/>
                <w:szCs w:val="20"/>
              </w:rPr>
            </w:pPr>
            <w:hyperlink r:id="rId62" w:tgtFrame="_blank" w:history="1">
              <w:r w:rsidR="003128A6" w:rsidRPr="003128A6">
                <w:rPr>
                  <w:rFonts w:asciiTheme="minorHAnsi" w:eastAsia="Times New Roman" w:hAnsiTheme="minorHAnsi" w:cs="Tahoma"/>
                  <w:color w:val="0000FF"/>
                  <w:sz w:val="20"/>
                  <w:szCs w:val="20"/>
                  <w:u w:val="single"/>
                </w:rPr>
                <w:t>http://kidshealth.org/parent/emotions/behavior/sportsmanship.html</w:t>
              </w:r>
            </w:hyperlink>
            <w:r w:rsidR="003128A6" w:rsidRPr="003128A6">
              <w:rPr>
                <w:rFonts w:asciiTheme="minorHAnsi" w:eastAsia="Times New Roman" w:hAnsiTheme="minorHAnsi" w:cs="Tahoma"/>
                <w:color w:val="000000"/>
                <w:sz w:val="20"/>
                <w:szCs w:val="20"/>
              </w:rPr>
              <w:t xml:space="preserve"> (Sportsmanship for kids)</w:t>
            </w:r>
          </w:p>
          <w:p w:rsidR="003128A6" w:rsidRDefault="003128A6" w:rsidP="00017EAE">
            <w:pPr>
              <w:ind w:left="288" w:hanging="288"/>
              <w:rPr>
                <w:sz w:val="20"/>
                <w:szCs w:val="20"/>
              </w:rPr>
            </w:pPr>
            <w:r>
              <w:rPr>
                <w:i/>
                <w:sz w:val="20"/>
                <w:szCs w:val="20"/>
              </w:rPr>
              <w:t>Bat’s Big Game</w:t>
            </w:r>
            <w:r>
              <w:rPr>
                <w:sz w:val="20"/>
                <w:szCs w:val="20"/>
              </w:rPr>
              <w:t xml:space="preserve"> – by Catherine </w:t>
            </w:r>
            <w:proofErr w:type="spellStart"/>
            <w:r>
              <w:rPr>
                <w:sz w:val="20"/>
                <w:szCs w:val="20"/>
              </w:rPr>
              <w:t>Holecko</w:t>
            </w:r>
            <w:proofErr w:type="spellEnd"/>
          </w:p>
          <w:p w:rsidR="003128A6" w:rsidRPr="003128A6" w:rsidRDefault="003128A6" w:rsidP="00587BFA">
            <w:pPr>
              <w:ind w:left="288" w:hanging="288"/>
              <w:rPr>
                <w:sz w:val="20"/>
                <w:szCs w:val="20"/>
              </w:rPr>
            </w:pPr>
            <w:r>
              <w:rPr>
                <w:i/>
                <w:sz w:val="20"/>
                <w:szCs w:val="20"/>
              </w:rPr>
              <w:t>Are You A Good Sport</w:t>
            </w:r>
            <w:r w:rsidRPr="003128A6">
              <w:rPr>
                <w:sz w:val="20"/>
                <w:szCs w:val="20"/>
              </w:rPr>
              <w:t>?</w:t>
            </w:r>
            <w:r w:rsidR="00587BFA">
              <w:rPr>
                <w:sz w:val="20"/>
                <w:szCs w:val="20"/>
              </w:rPr>
              <w:t xml:space="preserve"> – by Wayne </w:t>
            </w:r>
            <w:proofErr w:type="spellStart"/>
            <w:r w:rsidR="00587BFA">
              <w:rPr>
                <w:sz w:val="20"/>
                <w:szCs w:val="20"/>
              </w:rPr>
              <w:t>Soares</w:t>
            </w:r>
            <w:proofErr w:type="spellEnd"/>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lastRenderedPageBreak/>
              <w:t>Student Resources:</w:t>
            </w:r>
          </w:p>
        </w:tc>
        <w:tc>
          <w:tcPr>
            <w:tcW w:w="11075" w:type="dxa"/>
            <w:gridSpan w:val="2"/>
            <w:shd w:val="clear" w:color="auto" w:fill="auto"/>
            <w:noWrap/>
          </w:tcPr>
          <w:p w:rsidR="00017EAE" w:rsidRPr="00587BFA" w:rsidRDefault="009A596C" w:rsidP="00017EAE">
            <w:pPr>
              <w:ind w:left="288" w:hanging="288"/>
              <w:rPr>
                <w:rFonts w:asciiTheme="minorHAnsi" w:hAnsiTheme="minorHAnsi"/>
                <w:sz w:val="20"/>
                <w:szCs w:val="20"/>
              </w:rPr>
            </w:pPr>
            <w:r w:rsidRPr="00587BFA">
              <w:rPr>
                <w:rFonts w:asciiTheme="minorHAnsi" w:hAnsiTheme="minorHAnsi"/>
                <w:i/>
                <w:sz w:val="20"/>
                <w:szCs w:val="20"/>
              </w:rPr>
              <w:t>The Winner</w:t>
            </w:r>
            <w:r w:rsidRPr="00587BFA">
              <w:rPr>
                <w:rFonts w:asciiTheme="minorHAnsi" w:hAnsiTheme="minorHAnsi"/>
                <w:sz w:val="20"/>
                <w:szCs w:val="20"/>
              </w:rPr>
              <w:t xml:space="preserve"> </w:t>
            </w:r>
            <w:r w:rsidR="003128A6" w:rsidRPr="00587BFA">
              <w:rPr>
                <w:rFonts w:asciiTheme="minorHAnsi" w:hAnsiTheme="minorHAnsi"/>
                <w:sz w:val="20"/>
                <w:szCs w:val="20"/>
              </w:rPr>
              <w:t xml:space="preserve">- </w:t>
            </w:r>
            <w:r w:rsidRPr="00587BFA">
              <w:rPr>
                <w:rFonts w:asciiTheme="minorHAnsi" w:hAnsiTheme="minorHAnsi"/>
                <w:sz w:val="20"/>
                <w:szCs w:val="20"/>
              </w:rPr>
              <w:t xml:space="preserve">by </w:t>
            </w:r>
            <w:proofErr w:type="spellStart"/>
            <w:r w:rsidRPr="00587BFA">
              <w:rPr>
                <w:rFonts w:asciiTheme="minorHAnsi" w:hAnsiTheme="minorHAnsi"/>
                <w:sz w:val="20"/>
                <w:szCs w:val="20"/>
              </w:rPr>
              <w:t>Kjell</w:t>
            </w:r>
            <w:proofErr w:type="spellEnd"/>
            <w:r w:rsidRPr="00587BFA">
              <w:rPr>
                <w:rFonts w:asciiTheme="minorHAnsi" w:hAnsiTheme="minorHAnsi"/>
                <w:sz w:val="20"/>
                <w:szCs w:val="20"/>
              </w:rPr>
              <w:t xml:space="preserve"> </w:t>
            </w:r>
            <w:proofErr w:type="spellStart"/>
            <w:r w:rsidRPr="00587BFA">
              <w:rPr>
                <w:rFonts w:asciiTheme="minorHAnsi" w:hAnsiTheme="minorHAnsi"/>
                <w:sz w:val="20"/>
                <w:szCs w:val="20"/>
              </w:rPr>
              <w:t>Ringi</w:t>
            </w:r>
            <w:proofErr w:type="spellEnd"/>
          </w:p>
          <w:p w:rsidR="003128A6" w:rsidRPr="00587BFA" w:rsidRDefault="009D31FD" w:rsidP="003128A6">
            <w:pPr>
              <w:ind w:left="0" w:firstLine="0"/>
              <w:rPr>
                <w:rFonts w:asciiTheme="minorHAnsi" w:eastAsia="Times New Roman" w:hAnsiTheme="minorHAnsi" w:cs="Tahoma"/>
                <w:color w:val="000000"/>
                <w:sz w:val="20"/>
                <w:szCs w:val="20"/>
              </w:rPr>
            </w:pPr>
            <w:hyperlink r:id="rId63" w:tgtFrame="_blank" w:history="1">
              <w:r w:rsidR="003128A6" w:rsidRPr="00587BFA">
                <w:rPr>
                  <w:rFonts w:asciiTheme="minorHAnsi" w:eastAsia="Times New Roman" w:hAnsiTheme="minorHAnsi" w:cs="Tahoma"/>
                  <w:color w:val="0000FF"/>
                  <w:sz w:val="20"/>
                  <w:szCs w:val="20"/>
                  <w:u w:val="single"/>
                </w:rPr>
                <w:t>http://kidshealth.org/kid/feeling/emotion/good_sport.html</w:t>
              </w:r>
            </w:hyperlink>
            <w:r w:rsidR="003128A6" w:rsidRPr="00587BFA">
              <w:rPr>
                <w:rFonts w:asciiTheme="minorHAnsi" w:eastAsia="Times New Roman" w:hAnsiTheme="minorHAnsi" w:cs="Tahoma"/>
                <w:color w:val="000000"/>
                <w:sz w:val="20"/>
                <w:szCs w:val="20"/>
              </w:rPr>
              <w:t xml:space="preserve"> (How to be a good sport)</w:t>
            </w:r>
          </w:p>
          <w:p w:rsidR="003128A6" w:rsidRPr="00587BFA" w:rsidRDefault="009D31FD" w:rsidP="00587BFA">
            <w:pPr>
              <w:ind w:left="0" w:firstLine="0"/>
              <w:rPr>
                <w:rFonts w:ascii="Tahoma" w:eastAsia="Times New Roman" w:hAnsi="Tahoma" w:cs="Tahoma"/>
                <w:color w:val="000000"/>
                <w:sz w:val="20"/>
                <w:szCs w:val="20"/>
              </w:rPr>
            </w:pPr>
            <w:hyperlink r:id="rId64" w:tgtFrame="_blank" w:history="1">
              <w:r w:rsidR="003128A6" w:rsidRPr="00587BFA">
                <w:rPr>
                  <w:rFonts w:asciiTheme="minorHAnsi" w:eastAsia="Times New Roman" w:hAnsiTheme="minorHAnsi" w:cs="Tahoma"/>
                  <w:color w:val="0000FF"/>
                  <w:sz w:val="20"/>
                  <w:szCs w:val="20"/>
                  <w:u w:val="single"/>
                </w:rPr>
                <w:t>http://www.fpsports.org/hockey%20terminology/good_sportsmanship_top_10_tips_f.htm</w:t>
              </w:r>
            </w:hyperlink>
            <w:r w:rsidR="003128A6" w:rsidRPr="00587BFA">
              <w:rPr>
                <w:rFonts w:asciiTheme="minorHAnsi" w:eastAsia="Times New Roman" w:hAnsiTheme="minorHAnsi" w:cs="Tahoma"/>
                <w:color w:val="000000"/>
                <w:sz w:val="20"/>
                <w:szCs w:val="20"/>
              </w:rPr>
              <w:t xml:space="preserve"> (Top ten tips for being a good </w:t>
            </w:r>
            <w:r w:rsidR="00587BFA" w:rsidRPr="00587BFA">
              <w:rPr>
                <w:rFonts w:asciiTheme="minorHAnsi" w:eastAsia="Times New Roman" w:hAnsiTheme="minorHAnsi" w:cs="Tahoma"/>
                <w:color w:val="000000"/>
                <w:sz w:val="20"/>
                <w:szCs w:val="20"/>
              </w:rPr>
              <w:t>sport</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017EAE" w:rsidRPr="00017EAE" w:rsidRDefault="009A596C" w:rsidP="00872C48">
            <w:pPr>
              <w:ind w:left="288" w:hanging="288"/>
              <w:rPr>
                <w:sz w:val="20"/>
                <w:szCs w:val="20"/>
              </w:rPr>
            </w:pPr>
            <w:r w:rsidRPr="009A596C">
              <w:rPr>
                <w:sz w:val="20"/>
                <w:szCs w:val="20"/>
              </w:rPr>
              <w:t xml:space="preserve">Students </w:t>
            </w:r>
            <w:r w:rsidR="00872C48">
              <w:rPr>
                <w:sz w:val="20"/>
                <w:szCs w:val="20"/>
              </w:rPr>
              <w:t>will</w:t>
            </w:r>
            <w:r w:rsidRPr="009A596C">
              <w:rPr>
                <w:sz w:val="20"/>
                <w:szCs w:val="20"/>
              </w:rPr>
              <w:t xml:space="preserve"> </w:t>
            </w:r>
            <w:r w:rsidR="003128A6">
              <w:rPr>
                <w:sz w:val="20"/>
                <w:szCs w:val="20"/>
              </w:rPr>
              <w:t xml:space="preserve">create posters expressing </w:t>
            </w:r>
            <w:r w:rsidR="004C4549">
              <w:rPr>
                <w:sz w:val="20"/>
                <w:szCs w:val="20"/>
              </w:rPr>
              <w:t xml:space="preserve">expectations </w:t>
            </w:r>
            <w:r w:rsidRPr="009A596C">
              <w:rPr>
                <w:sz w:val="20"/>
                <w:szCs w:val="20"/>
              </w:rPr>
              <w:t>to be followed for all school activities</w:t>
            </w:r>
            <w:r w:rsidR="004C4549">
              <w:rPr>
                <w:sz w:val="20"/>
                <w:szCs w:val="20"/>
              </w:rPr>
              <w:t xml:space="preserve"> that demonstrate good sportsmanship.</w:t>
            </w:r>
            <w:r w:rsidRPr="009A596C">
              <w:rPr>
                <w:sz w:val="20"/>
                <w:szCs w:val="20"/>
              </w:rPr>
              <w:t xml:space="preserve"> (</w:t>
            </w:r>
            <w:r>
              <w:rPr>
                <w:sz w:val="20"/>
                <w:szCs w:val="20"/>
              </w:rPr>
              <w:t>e.</w:t>
            </w:r>
            <w:r w:rsidRPr="009A596C">
              <w:rPr>
                <w:sz w:val="20"/>
                <w:szCs w:val="20"/>
              </w:rPr>
              <w:t>g.</w:t>
            </w:r>
            <w:r>
              <w:rPr>
                <w:sz w:val="20"/>
                <w:szCs w:val="20"/>
              </w:rPr>
              <w:t>,</w:t>
            </w:r>
            <w:r w:rsidRPr="009A596C">
              <w:rPr>
                <w:sz w:val="20"/>
                <w:szCs w:val="20"/>
              </w:rPr>
              <w:t xml:space="preserve"> </w:t>
            </w:r>
            <w:r>
              <w:rPr>
                <w:sz w:val="20"/>
                <w:szCs w:val="20"/>
              </w:rPr>
              <w:t>s</w:t>
            </w:r>
            <w:r w:rsidRPr="009A596C">
              <w:rPr>
                <w:sz w:val="20"/>
                <w:szCs w:val="20"/>
              </w:rPr>
              <w:t>ports,</w:t>
            </w:r>
            <w:r>
              <w:rPr>
                <w:sz w:val="20"/>
                <w:szCs w:val="20"/>
              </w:rPr>
              <w:t xml:space="preserve"> assemblies, classroom parties)</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4C4549" w:rsidP="009A596C">
            <w:pPr>
              <w:ind w:left="288" w:hanging="288"/>
              <w:rPr>
                <w:sz w:val="20"/>
                <w:szCs w:val="20"/>
              </w:rPr>
            </w:pPr>
            <w:r>
              <w:rPr>
                <w:sz w:val="20"/>
                <w:szCs w:val="20"/>
              </w:rPr>
              <w:t>N/A</w:t>
            </w:r>
          </w:p>
        </w:tc>
        <w:tc>
          <w:tcPr>
            <w:tcW w:w="5755" w:type="dxa"/>
            <w:tcBorders>
              <w:top w:val="nil"/>
            </w:tcBorders>
            <w:shd w:val="clear" w:color="auto" w:fill="auto"/>
          </w:tcPr>
          <w:p w:rsidR="009A596C" w:rsidRPr="009A596C" w:rsidRDefault="009A596C" w:rsidP="009A596C">
            <w:pPr>
              <w:ind w:left="288" w:hanging="288"/>
              <w:rPr>
                <w:sz w:val="20"/>
                <w:szCs w:val="20"/>
              </w:rPr>
            </w:pPr>
            <w:r w:rsidRPr="009A596C">
              <w:rPr>
                <w:sz w:val="20"/>
                <w:szCs w:val="20"/>
              </w:rPr>
              <w:t xml:space="preserve">Students </w:t>
            </w:r>
            <w:r w:rsidR="00872C48">
              <w:rPr>
                <w:sz w:val="20"/>
                <w:szCs w:val="20"/>
              </w:rPr>
              <w:t>may</w:t>
            </w:r>
            <w:r w:rsidRPr="009A596C">
              <w:rPr>
                <w:sz w:val="20"/>
                <w:szCs w:val="20"/>
              </w:rPr>
              <w:t xml:space="preserve"> work in groups or pairs</w:t>
            </w:r>
            <w:r w:rsidR="004C4549">
              <w:rPr>
                <w:sz w:val="20"/>
                <w:szCs w:val="20"/>
              </w:rPr>
              <w:t xml:space="preserve"> to create posters</w:t>
            </w:r>
          </w:p>
          <w:p w:rsidR="00017EAE" w:rsidRPr="00017EAE" w:rsidRDefault="00017EAE" w:rsidP="009A596C">
            <w:pPr>
              <w:ind w:left="288" w:hanging="288"/>
              <w:rPr>
                <w:sz w:val="20"/>
                <w:szCs w:val="20"/>
              </w:rPr>
            </w:pP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587BFA">
        <w:trPr>
          <w:cantSplit/>
          <w:trHeight w:val="247"/>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4C4549" w:rsidP="00017EAE">
            <w:pPr>
              <w:ind w:left="288" w:hanging="288"/>
              <w:rPr>
                <w:sz w:val="20"/>
                <w:szCs w:val="20"/>
              </w:rPr>
            </w:pPr>
            <w:r>
              <w:rPr>
                <w:sz w:val="20"/>
                <w:szCs w:val="20"/>
              </w:rPr>
              <w:t>N/A</w:t>
            </w:r>
          </w:p>
        </w:tc>
        <w:tc>
          <w:tcPr>
            <w:tcW w:w="5755" w:type="dxa"/>
            <w:tcBorders>
              <w:top w:val="nil"/>
            </w:tcBorders>
            <w:shd w:val="clear" w:color="auto" w:fill="auto"/>
          </w:tcPr>
          <w:p w:rsidR="00017EAE" w:rsidRDefault="004C4549" w:rsidP="00017EAE">
            <w:pPr>
              <w:ind w:left="288" w:hanging="288"/>
              <w:rPr>
                <w:sz w:val="20"/>
                <w:szCs w:val="20"/>
              </w:rPr>
            </w:pPr>
            <w:r>
              <w:rPr>
                <w:sz w:val="20"/>
                <w:szCs w:val="20"/>
              </w:rPr>
              <w:t>N/A</w:t>
            </w:r>
          </w:p>
          <w:p w:rsidR="00587BFA" w:rsidRDefault="00587BFA" w:rsidP="00017EAE">
            <w:pPr>
              <w:ind w:left="288" w:hanging="288"/>
              <w:rPr>
                <w:sz w:val="20"/>
                <w:szCs w:val="20"/>
              </w:rPr>
            </w:pPr>
          </w:p>
          <w:p w:rsidR="00587BFA" w:rsidRPr="00017EAE" w:rsidRDefault="00587BFA" w:rsidP="00017EAE">
            <w:pPr>
              <w:ind w:left="288" w:hanging="288"/>
              <w:rPr>
                <w:sz w:val="20"/>
                <w:szCs w:val="20"/>
              </w:rPr>
            </w:pP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9A596C" w:rsidRDefault="009A596C" w:rsidP="00D86FE9">
            <w:pPr>
              <w:numPr>
                <w:ilvl w:val="0"/>
                <w:numId w:val="8"/>
              </w:numPr>
              <w:ind w:left="288" w:hanging="288"/>
              <w:rPr>
                <w:sz w:val="20"/>
                <w:szCs w:val="20"/>
              </w:rPr>
            </w:pPr>
            <w:r>
              <w:rPr>
                <w:sz w:val="20"/>
                <w:szCs w:val="20"/>
              </w:rPr>
              <w:t>Pro-social behavior</w:t>
            </w:r>
          </w:p>
          <w:p w:rsidR="00017EAE" w:rsidRPr="00017EAE" w:rsidRDefault="009A596C" w:rsidP="00D86FE9">
            <w:pPr>
              <w:numPr>
                <w:ilvl w:val="0"/>
                <w:numId w:val="8"/>
              </w:numPr>
              <w:spacing w:line="276" w:lineRule="auto"/>
              <w:ind w:left="288" w:hanging="288"/>
              <w:rPr>
                <w:sz w:val="20"/>
                <w:szCs w:val="20"/>
              </w:rPr>
            </w:pPr>
            <w:r>
              <w:rPr>
                <w:sz w:val="20"/>
                <w:szCs w:val="20"/>
              </w:rPr>
              <w:t>Verbal and non-verbal communication</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9A596C" w:rsidRDefault="009A596C" w:rsidP="00D86FE9">
            <w:pPr>
              <w:numPr>
                <w:ilvl w:val="0"/>
                <w:numId w:val="8"/>
              </w:numPr>
              <w:ind w:left="288" w:hanging="288"/>
              <w:rPr>
                <w:sz w:val="20"/>
                <w:szCs w:val="20"/>
              </w:rPr>
            </w:pPr>
            <w:r>
              <w:rPr>
                <w:sz w:val="20"/>
                <w:szCs w:val="20"/>
              </w:rPr>
              <w:t>Describe examples of pro-social behavior</w:t>
            </w:r>
          </w:p>
          <w:p w:rsidR="00017EAE" w:rsidRPr="00017EAE" w:rsidRDefault="009A596C" w:rsidP="00D86FE9">
            <w:pPr>
              <w:numPr>
                <w:ilvl w:val="0"/>
                <w:numId w:val="8"/>
              </w:numPr>
              <w:spacing w:line="276" w:lineRule="auto"/>
              <w:ind w:left="288" w:hanging="288"/>
              <w:rPr>
                <w:sz w:val="20"/>
                <w:szCs w:val="20"/>
              </w:rPr>
            </w:pPr>
            <w:r>
              <w:rPr>
                <w:sz w:val="20"/>
                <w:szCs w:val="20"/>
              </w:rPr>
              <w:t>Identify ways to express verbal and non-verbal communication.</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9A596C" w:rsidP="009A596C">
            <w:pPr>
              <w:ind w:left="288" w:hanging="288"/>
              <w:rPr>
                <w:sz w:val="20"/>
                <w:szCs w:val="20"/>
              </w:rPr>
            </w:pPr>
            <w:r w:rsidRPr="009A596C">
              <w:rPr>
                <w:sz w:val="20"/>
                <w:szCs w:val="20"/>
              </w:rPr>
              <w:t xml:space="preserve">Communication, </w:t>
            </w:r>
            <w:r>
              <w:rPr>
                <w:sz w:val="20"/>
                <w:szCs w:val="20"/>
              </w:rPr>
              <w:t>d</w:t>
            </w:r>
            <w:r w:rsidRPr="009A596C">
              <w:rPr>
                <w:sz w:val="20"/>
                <w:szCs w:val="20"/>
              </w:rPr>
              <w:t xml:space="preserve">ecision-making, </w:t>
            </w:r>
            <w:r>
              <w:rPr>
                <w:sz w:val="20"/>
                <w:szCs w:val="20"/>
              </w:rPr>
              <w:t>b</w:t>
            </w:r>
            <w:r w:rsidRPr="009A596C">
              <w:rPr>
                <w:sz w:val="20"/>
                <w:szCs w:val="20"/>
              </w:rPr>
              <w:t xml:space="preserve">oundaries, </w:t>
            </w:r>
            <w:r>
              <w:rPr>
                <w:sz w:val="20"/>
                <w:szCs w:val="20"/>
              </w:rPr>
              <w:t>r</w:t>
            </w:r>
            <w:r w:rsidRPr="009A596C">
              <w:rPr>
                <w:sz w:val="20"/>
                <w:szCs w:val="20"/>
              </w:rPr>
              <w:t xml:space="preserve">espect, </w:t>
            </w:r>
            <w:r>
              <w:rPr>
                <w:sz w:val="20"/>
                <w:szCs w:val="20"/>
              </w:rPr>
              <w:t>b</w:t>
            </w:r>
            <w:r w:rsidRPr="009A596C">
              <w:rPr>
                <w:sz w:val="20"/>
                <w:szCs w:val="20"/>
              </w:rPr>
              <w:t xml:space="preserve">ehaviors, </w:t>
            </w:r>
            <w:r>
              <w:rPr>
                <w:sz w:val="20"/>
                <w:szCs w:val="20"/>
              </w:rPr>
              <w:t>e</w:t>
            </w:r>
            <w:r w:rsidRPr="009A596C">
              <w:rPr>
                <w:sz w:val="20"/>
                <w:szCs w:val="20"/>
              </w:rPr>
              <w:t xml:space="preserve">motions, </w:t>
            </w:r>
            <w:r>
              <w:rPr>
                <w:sz w:val="20"/>
                <w:szCs w:val="20"/>
              </w:rPr>
              <w:t>p</w:t>
            </w:r>
            <w:r w:rsidRPr="009A596C">
              <w:rPr>
                <w:sz w:val="20"/>
                <w:szCs w:val="20"/>
              </w:rPr>
              <w:t>ro-social</w:t>
            </w:r>
            <w:r w:rsidR="003D3090">
              <w:rPr>
                <w:sz w:val="20"/>
                <w:szCs w:val="20"/>
              </w:rPr>
              <w:t>, sportsmanship</w:t>
            </w:r>
          </w:p>
        </w:tc>
      </w:tr>
    </w:tbl>
    <w:p w:rsidR="00365F53" w:rsidRPr="00017EAE" w:rsidRDefault="00365F53" w:rsidP="00017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7EAE" w:rsidRPr="00017EAE" w:rsidTr="00406C24">
        <w:tc>
          <w:tcPr>
            <w:tcW w:w="14781" w:type="dxa"/>
            <w:gridSpan w:val="3"/>
            <w:shd w:val="clear" w:color="auto" w:fill="A6A6A6"/>
            <w:noWrap/>
          </w:tcPr>
          <w:p w:rsidR="00017EAE" w:rsidRPr="00017EAE" w:rsidRDefault="00017EAE" w:rsidP="00017EAE">
            <w:pPr>
              <w:ind w:left="0" w:firstLine="0"/>
              <w:rPr>
                <w:b/>
                <w:sz w:val="20"/>
                <w:szCs w:val="20"/>
              </w:rPr>
            </w:pPr>
            <w:r w:rsidRPr="00017EAE">
              <w:rPr>
                <w:b/>
                <w:sz w:val="20"/>
                <w:szCs w:val="20"/>
              </w:rPr>
              <w:t xml:space="preserve">Learning Experience # </w:t>
            </w:r>
            <w:r>
              <w:rPr>
                <w:b/>
                <w:sz w:val="20"/>
                <w:szCs w:val="20"/>
              </w:rPr>
              <w:t>9</w:t>
            </w:r>
          </w:p>
        </w:tc>
      </w:tr>
      <w:tr w:rsidR="00587BFA" w:rsidRPr="00017EAE" w:rsidTr="00460FEA">
        <w:tc>
          <w:tcPr>
            <w:tcW w:w="14781" w:type="dxa"/>
            <w:gridSpan w:val="3"/>
            <w:shd w:val="clear" w:color="auto" w:fill="D9D9D9"/>
            <w:noWrap/>
          </w:tcPr>
          <w:p w:rsidR="00587BFA" w:rsidRPr="00587BFA" w:rsidRDefault="00587BFA" w:rsidP="00017EAE">
            <w:pPr>
              <w:ind w:left="0" w:firstLine="0"/>
              <w:rPr>
                <w:sz w:val="28"/>
                <w:szCs w:val="28"/>
              </w:rPr>
            </w:pPr>
            <w:r w:rsidRPr="00587BFA">
              <w:rPr>
                <w:sz w:val="28"/>
                <w:szCs w:val="28"/>
              </w:rPr>
              <w:t>The teacher may brainstorm incentives for increasing positive social behaviors so students can begin to consider the possible effects/benefits of intrinsic/extrinsic rewards.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Generalization Connection(s):</w:t>
            </w:r>
          </w:p>
        </w:tc>
        <w:tc>
          <w:tcPr>
            <w:tcW w:w="11075" w:type="dxa"/>
            <w:gridSpan w:val="2"/>
            <w:shd w:val="clear" w:color="auto" w:fill="auto"/>
            <w:noWrap/>
          </w:tcPr>
          <w:p w:rsidR="00017EAE" w:rsidRPr="00017EAE" w:rsidRDefault="00B17A64" w:rsidP="00017EAE">
            <w:pPr>
              <w:ind w:left="288" w:hanging="288"/>
              <w:rPr>
                <w:sz w:val="20"/>
                <w:szCs w:val="20"/>
              </w:rPr>
            </w:pPr>
            <w:r w:rsidRPr="00B17A64">
              <w:rPr>
                <w:sz w:val="20"/>
                <w:szCs w:val="20"/>
              </w:rPr>
              <w:t>Positive decision making (including cooperation, consideration, and respect for others) exemplifies pro-soc</w:t>
            </w:r>
            <w:r w:rsidR="00587BFA">
              <w:rPr>
                <w:sz w:val="20"/>
                <w:szCs w:val="20"/>
              </w:rPr>
              <w:t>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Teacher Resources:</w:t>
            </w:r>
          </w:p>
        </w:tc>
        <w:tc>
          <w:tcPr>
            <w:tcW w:w="11075" w:type="dxa"/>
            <w:gridSpan w:val="2"/>
            <w:shd w:val="clear" w:color="auto" w:fill="auto"/>
            <w:noWrap/>
          </w:tcPr>
          <w:p w:rsidR="00017EAE" w:rsidRPr="00F87AC7" w:rsidRDefault="009D31FD" w:rsidP="00587BFA">
            <w:pPr>
              <w:ind w:left="288" w:hanging="288"/>
              <w:rPr>
                <w:rFonts w:asciiTheme="minorHAnsi" w:hAnsiTheme="minorHAnsi"/>
                <w:sz w:val="20"/>
                <w:szCs w:val="20"/>
              </w:rPr>
            </w:pPr>
            <w:hyperlink r:id="rId65" w:history="1">
              <w:r w:rsidR="00B17A64" w:rsidRPr="00F87AC7">
                <w:rPr>
                  <w:rStyle w:val="Hyperlink"/>
                  <w:rFonts w:asciiTheme="minorHAnsi" w:hAnsiTheme="minorHAnsi"/>
                  <w:sz w:val="20"/>
                  <w:szCs w:val="20"/>
                </w:rPr>
                <w:t>www.educationworld.com</w:t>
              </w:r>
            </w:hyperlink>
            <w:r w:rsidR="00B17A64" w:rsidRPr="00F87AC7">
              <w:rPr>
                <w:rFonts w:asciiTheme="minorHAnsi" w:hAnsiTheme="minorHAnsi"/>
                <w:sz w:val="20"/>
                <w:szCs w:val="20"/>
              </w:rPr>
              <w:t xml:space="preserve"> (Examples of classroom reward systems)</w:t>
            </w:r>
          </w:p>
          <w:p w:rsidR="00487DBC" w:rsidRPr="00F87AC7" w:rsidRDefault="009D31FD" w:rsidP="00587BFA">
            <w:pPr>
              <w:ind w:left="288" w:hanging="288"/>
              <w:rPr>
                <w:rFonts w:asciiTheme="minorHAnsi" w:eastAsia="Times New Roman" w:hAnsiTheme="minorHAnsi" w:cs="Tahoma"/>
                <w:color w:val="000000"/>
                <w:sz w:val="20"/>
                <w:szCs w:val="20"/>
              </w:rPr>
            </w:pPr>
            <w:hyperlink r:id="rId66" w:tgtFrame="_blank" w:history="1">
              <w:r w:rsidR="00487DBC" w:rsidRPr="00F87AC7">
                <w:rPr>
                  <w:rFonts w:asciiTheme="minorHAnsi" w:eastAsia="Times New Roman" w:hAnsiTheme="minorHAnsi" w:cs="Tahoma"/>
                  <w:color w:val="0000FF"/>
                  <w:sz w:val="20"/>
                  <w:szCs w:val="20"/>
                  <w:u w:val="single"/>
                </w:rPr>
                <w:t>http://www.smartclassroommanagement.com/2011/03/05/rewarding-students-for-good-behavior/</w:t>
              </w:r>
            </w:hyperlink>
            <w:r w:rsidR="00487DBC" w:rsidRPr="00F87AC7">
              <w:rPr>
                <w:rFonts w:asciiTheme="minorHAnsi" w:eastAsia="Times New Roman" w:hAnsiTheme="minorHAnsi" w:cs="Tahoma"/>
                <w:color w:val="000000"/>
                <w:sz w:val="20"/>
                <w:szCs w:val="20"/>
              </w:rPr>
              <w:t xml:space="preserve"> (Article-why you shouldn't reward students for positive behavior)</w:t>
            </w:r>
          </w:p>
          <w:p w:rsidR="00487DBC" w:rsidRPr="00F87AC7" w:rsidRDefault="009D31FD" w:rsidP="00587BFA">
            <w:pPr>
              <w:ind w:left="288" w:hanging="288"/>
              <w:rPr>
                <w:rFonts w:asciiTheme="minorHAnsi" w:eastAsia="Times New Roman" w:hAnsiTheme="minorHAnsi" w:cs="Tahoma"/>
                <w:color w:val="000000"/>
                <w:sz w:val="20"/>
                <w:szCs w:val="20"/>
              </w:rPr>
            </w:pPr>
            <w:hyperlink r:id="rId67" w:tgtFrame="_blank" w:history="1">
              <w:r w:rsidR="00487DBC" w:rsidRPr="00F87AC7">
                <w:rPr>
                  <w:rFonts w:asciiTheme="minorHAnsi" w:eastAsia="Times New Roman" w:hAnsiTheme="minorHAnsi" w:cs="Tahoma"/>
                  <w:color w:val="0000FF"/>
                  <w:sz w:val="20"/>
                  <w:szCs w:val="20"/>
                  <w:u w:val="single"/>
                </w:rPr>
                <w:t>http://www.ehow.com/info_7870588_advantages-rewards-classroom.html</w:t>
              </w:r>
            </w:hyperlink>
            <w:r w:rsidR="00487DBC" w:rsidRPr="00F87AC7">
              <w:rPr>
                <w:rFonts w:asciiTheme="minorHAnsi" w:eastAsia="Times New Roman" w:hAnsiTheme="minorHAnsi" w:cs="Tahoma"/>
                <w:color w:val="000000"/>
                <w:sz w:val="20"/>
                <w:szCs w:val="20"/>
              </w:rPr>
              <w:t xml:space="preserve"> (Positive aspects of rewards systems)</w:t>
            </w:r>
          </w:p>
          <w:p w:rsidR="00FF6A75" w:rsidRPr="00F87AC7" w:rsidRDefault="009D31FD" w:rsidP="00587BFA">
            <w:pPr>
              <w:ind w:left="288" w:hanging="288"/>
              <w:rPr>
                <w:rFonts w:asciiTheme="minorHAnsi" w:eastAsia="Times New Roman" w:hAnsiTheme="minorHAnsi" w:cs="Tahoma"/>
                <w:color w:val="000000"/>
                <w:sz w:val="20"/>
                <w:szCs w:val="20"/>
              </w:rPr>
            </w:pPr>
            <w:hyperlink r:id="rId68" w:tgtFrame="_blank" w:history="1">
              <w:r w:rsidR="00FF6A75" w:rsidRPr="00F87AC7">
                <w:rPr>
                  <w:rFonts w:asciiTheme="minorHAnsi" w:eastAsia="Times New Roman" w:hAnsiTheme="minorHAnsi" w:cs="Tahoma"/>
                  <w:color w:val="0000FF"/>
                  <w:sz w:val="20"/>
                  <w:szCs w:val="20"/>
                  <w:u w:val="single"/>
                </w:rPr>
                <w:t>https://www.educationworld.com/a_lesson/lesson/lesson304b.shtml</w:t>
              </w:r>
            </w:hyperlink>
            <w:bookmarkStart w:id="0" w:name="_GoBack"/>
            <w:bookmarkEnd w:id="0"/>
            <w:r w:rsidR="00FF6A75" w:rsidRPr="00F87AC7">
              <w:rPr>
                <w:rFonts w:asciiTheme="minorHAnsi" w:eastAsia="Times New Roman" w:hAnsiTheme="minorHAnsi" w:cs="Tahoma"/>
                <w:color w:val="000000"/>
                <w:sz w:val="20"/>
                <w:szCs w:val="20"/>
              </w:rPr>
              <w:t xml:space="preserve"> (Debate ideas and protocols for elementary classrooms)</w:t>
            </w:r>
          </w:p>
          <w:p w:rsidR="00487DBC" w:rsidRPr="00017EAE" w:rsidRDefault="003B4FC4" w:rsidP="00587BFA">
            <w:pPr>
              <w:ind w:left="288" w:hanging="288"/>
              <w:rPr>
                <w:sz w:val="20"/>
                <w:szCs w:val="20"/>
              </w:rPr>
            </w:pPr>
            <w:r>
              <w:rPr>
                <w:sz w:val="20"/>
                <w:szCs w:val="20"/>
              </w:rPr>
              <w:t xml:space="preserve">*Teachers can use these resources to create student friendly articles on the advantages and disadvantages a classroom awards system. </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lastRenderedPageBreak/>
              <w:t>Student Resources:</w:t>
            </w:r>
          </w:p>
        </w:tc>
        <w:tc>
          <w:tcPr>
            <w:tcW w:w="11075" w:type="dxa"/>
            <w:gridSpan w:val="2"/>
            <w:shd w:val="clear" w:color="auto" w:fill="auto"/>
            <w:noWrap/>
          </w:tcPr>
          <w:p w:rsidR="00017EAE" w:rsidRPr="00017EAE" w:rsidRDefault="009D31FD" w:rsidP="00B17A64">
            <w:pPr>
              <w:ind w:left="288" w:hanging="288"/>
              <w:rPr>
                <w:sz w:val="20"/>
                <w:szCs w:val="20"/>
              </w:rPr>
            </w:pPr>
            <w:hyperlink r:id="rId69" w:history="1">
              <w:r w:rsidR="00B17A64" w:rsidRPr="00B17A64">
                <w:rPr>
                  <w:rStyle w:val="Hyperlink"/>
                  <w:sz w:val="20"/>
                  <w:szCs w:val="20"/>
                </w:rPr>
                <w:t>www.educationworld.com</w:t>
              </w:r>
            </w:hyperlink>
            <w:r w:rsidR="00B17A64" w:rsidRPr="00B17A64">
              <w:rPr>
                <w:sz w:val="20"/>
                <w:szCs w:val="20"/>
              </w:rPr>
              <w:t xml:space="preserve"> (Examples of classroom reward systems)</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Assessment:</w:t>
            </w:r>
          </w:p>
        </w:tc>
        <w:tc>
          <w:tcPr>
            <w:tcW w:w="11075" w:type="dxa"/>
            <w:gridSpan w:val="2"/>
            <w:shd w:val="clear" w:color="auto" w:fill="auto"/>
            <w:noWrap/>
          </w:tcPr>
          <w:p w:rsidR="00017EAE" w:rsidRPr="00017EAE" w:rsidRDefault="00B17A64" w:rsidP="00B17A64">
            <w:pPr>
              <w:ind w:left="288" w:hanging="288"/>
              <w:rPr>
                <w:sz w:val="20"/>
                <w:szCs w:val="20"/>
              </w:rPr>
            </w:pPr>
            <w:r w:rsidRPr="00B17A64">
              <w:rPr>
                <w:sz w:val="20"/>
                <w:szCs w:val="20"/>
              </w:rPr>
              <w:t xml:space="preserve">Students will </w:t>
            </w:r>
            <w:r w:rsidR="003B4FC4">
              <w:rPr>
                <w:sz w:val="20"/>
                <w:szCs w:val="20"/>
              </w:rPr>
              <w:t xml:space="preserve">work in pairs to </w:t>
            </w:r>
            <w:r w:rsidRPr="00B17A64">
              <w:rPr>
                <w:sz w:val="20"/>
                <w:szCs w:val="20"/>
              </w:rPr>
              <w:t>present an argument for or agains</w:t>
            </w:r>
            <w:r w:rsidR="003B4FC4">
              <w:rPr>
                <w:sz w:val="20"/>
                <w:szCs w:val="20"/>
              </w:rPr>
              <w:t xml:space="preserve">t a classroom awards system based on </w:t>
            </w:r>
            <w:r w:rsidRPr="00B17A64">
              <w:rPr>
                <w:sz w:val="20"/>
                <w:szCs w:val="20"/>
              </w:rPr>
              <w:t>positive behavior</w:t>
            </w:r>
            <w:r>
              <w:rPr>
                <w:sz w:val="20"/>
                <w:szCs w:val="20"/>
              </w:rPr>
              <w:t xml:space="preserve"> (e.</w:t>
            </w:r>
            <w:r w:rsidRPr="00B17A64">
              <w:rPr>
                <w:sz w:val="20"/>
                <w:szCs w:val="20"/>
              </w:rPr>
              <w:t>g.</w:t>
            </w:r>
            <w:r>
              <w:rPr>
                <w:sz w:val="20"/>
                <w:szCs w:val="20"/>
              </w:rPr>
              <w:t>,</w:t>
            </w:r>
            <w:r w:rsidRPr="00B17A64">
              <w:rPr>
                <w:sz w:val="20"/>
                <w:szCs w:val="20"/>
              </w:rPr>
              <w:t xml:space="preserve"> </w:t>
            </w:r>
            <w:r>
              <w:rPr>
                <w:sz w:val="20"/>
                <w:szCs w:val="20"/>
              </w:rPr>
              <w:t>t</w:t>
            </w:r>
            <w:r w:rsidRPr="00B17A64">
              <w:rPr>
                <w:sz w:val="20"/>
                <w:szCs w:val="20"/>
              </w:rPr>
              <w:t xml:space="preserve">eam debate, </w:t>
            </w:r>
            <w:r>
              <w:rPr>
                <w:sz w:val="20"/>
                <w:szCs w:val="20"/>
              </w:rPr>
              <w:t>p</w:t>
            </w:r>
            <w:r w:rsidRPr="00B17A64">
              <w:rPr>
                <w:sz w:val="20"/>
                <w:szCs w:val="20"/>
              </w:rPr>
              <w:t>ro/</w:t>
            </w:r>
            <w:r>
              <w:rPr>
                <w:sz w:val="20"/>
                <w:szCs w:val="20"/>
              </w:rPr>
              <w:t>c</w:t>
            </w:r>
            <w:r w:rsidRPr="00B17A64">
              <w:rPr>
                <w:sz w:val="20"/>
                <w:szCs w:val="20"/>
              </w:rPr>
              <w:t>on paragraphs, graphic organizer</w:t>
            </w:r>
            <w:proofErr w:type="gramStart"/>
            <w:r>
              <w:rPr>
                <w:sz w:val="20"/>
                <w:szCs w:val="20"/>
              </w:rPr>
              <w:t>)</w:t>
            </w:r>
            <w:r w:rsidR="003B4FC4">
              <w:rPr>
                <w:sz w:val="20"/>
                <w:szCs w:val="20"/>
              </w:rPr>
              <w:t xml:space="preserve">  (</w:t>
            </w:r>
            <w:proofErr w:type="gramEnd"/>
            <w:r w:rsidR="003B4FC4">
              <w:rPr>
                <w:sz w:val="20"/>
                <w:szCs w:val="20"/>
              </w:rPr>
              <w:t>Older students may be asked to be judges for the debate.)</w:t>
            </w:r>
          </w:p>
        </w:tc>
      </w:tr>
      <w:tr w:rsidR="00017EAE" w:rsidRPr="00017EAE" w:rsidTr="00406C24">
        <w:trPr>
          <w:trHeight w:val="184"/>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Differentiation:</w:t>
            </w:r>
          </w:p>
          <w:p w:rsidR="00017EAE" w:rsidRPr="00017EAE" w:rsidRDefault="00017EAE" w:rsidP="00017EAE">
            <w:pPr>
              <w:ind w:left="0" w:firstLine="0"/>
              <w:rPr>
                <w:bCs/>
                <w:sz w:val="20"/>
                <w:szCs w:val="20"/>
              </w:rPr>
            </w:pPr>
            <w:r w:rsidRPr="00017EAE">
              <w:rPr>
                <w:sz w:val="20"/>
                <w:szCs w:val="20"/>
              </w:rPr>
              <w:t>(</w:t>
            </w:r>
            <w:r w:rsidRPr="00017EAE">
              <w:rPr>
                <w:bCs/>
                <w:sz w:val="20"/>
                <w:szCs w:val="20"/>
              </w:rPr>
              <w:t>Multiple means for students to access content and multiple modes for student to express understanding.)</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406C24">
        <w:trPr>
          <w:cantSplit/>
          <w:trHeight w:val="20"/>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E43640" w:rsidP="00B17A64">
            <w:pPr>
              <w:ind w:left="288" w:hanging="288"/>
              <w:rPr>
                <w:sz w:val="20"/>
                <w:szCs w:val="20"/>
              </w:rPr>
            </w:pPr>
            <w:r>
              <w:rPr>
                <w:sz w:val="20"/>
                <w:szCs w:val="20"/>
              </w:rPr>
              <w:t>N/A</w:t>
            </w:r>
          </w:p>
        </w:tc>
        <w:tc>
          <w:tcPr>
            <w:tcW w:w="5755" w:type="dxa"/>
            <w:tcBorders>
              <w:top w:val="nil"/>
            </w:tcBorders>
            <w:shd w:val="clear" w:color="auto" w:fill="auto"/>
          </w:tcPr>
          <w:p w:rsidR="00017EAE" w:rsidRPr="00017EAE" w:rsidRDefault="00E43640" w:rsidP="00E43640">
            <w:pPr>
              <w:ind w:left="0" w:firstLine="0"/>
              <w:rPr>
                <w:sz w:val="20"/>
                <w:szCs w:val="20"/>
              </w:rPr>
            </w:pPr>
            <w:r>
              <w:rPr>
                <w:sz w:val="20"/>
                <w:szCs w:val="20"/>
              </w:rPr>
              <w:t>N/A</w:t>
            </w:r>
          </w:p>
        </w:tc>
      </w:tr>
      <w:tr w:rsidR="00017EAE" w:rsidRPr="00017EAE" w:rsidTr="00406C24">
        <w:trPr>
          <w:cantSplit/>
          <w:trHeight w:val="20"/>
        </w:trPr>
        <w:tc>
          <w:tcPr>
            <w:tcW w:w="3706" w:type="dxa"/>
            <w:vMerge w:val="restart"/>
            <w:shd w:val="clear" w:color="auto" w:fill="D9D9D9"/>
            <w:noWrap/>
          </w:tcPr>
          <w:p w:rsidR="00017EAE" w:rsidRPr="00017EAE" w:rsidRDefault="00017EAE" w:rsidP="00017EAE">
            <w:pPr>
              <w:ind w:left="0" w:firstLine="0"/>
              <w:rPr>
                <w:b/>
                <w:sz w:val="20"/>
                <w:szCs w:val="20"/>
              </w:rPr>
            </w:pPr>
            <w:r w:rsidRPr="00017EAE">
              <w:rPr>
                <w:b/>
                <w:sz w:val="20"/>
                <w:szCs w:val="20"/>
              </w:rPr>
              <w:t>Extensions for depth and complexity:</w:t>
            </w:r>
          </w:p>
        </w:tc>
        <w:tc>
          <w:tcPr>
            <w:tcW w:w="5320" w:type="dxa"/>
            <w:shd w:val="clear" w:color="auto" w:fill="D9D9D9"/>
          </w:tcPr>
          <w:p w:rsidR="00017EAE" w:rsidRPr="00017EAE" w:rsidRDefault="00017EAE" w:rsidP="00017EAE">
            <w:pPr>
              <w:ind w:left="0" w:firstLine="0"/>
              <w:rPr>
                <w:sz w:val="20"/>
                <w:szCs w:val="20"/>
              </w:rPr>
            </w:pPr>
            <w:r w:rsidRPr="00017EAE">
              <w:rPr>
                <w:b/>
                <w:sz w:val="20"/>
                <w:szCs w:val="20"/>
              </w:rPr>
              <w:t>Access</w:t>
            </w:r>
            <w:r w:rsidRPr="00017EAE">
              <w:rPr>
                <w:sz w:val="20"/>
                <w:szCs w:val="20"/>
              </w:rPr>
              <w:t xml:space="preserve"> (Resources and/or Process)</w:t>
            </w:r>
          </w:p>
        </w:tc>
        <w:tc>
          <w:tcPr>
            <w:tcW w:w="5755" w:type="dxa"/>
            <w:shd w:val="clear" w:color="auto" w:fill="D9D9D9"/>
          </w:tcPr>
          <w:p w:rsidR="00017EAE" w:rsidRPr="00017EAE" w:rsidRDefault="00017EAE" w:rsidP="00017EAE">
            <w:pPr>
              <w:ind w:left="0" w:firstLine="0"/>
              <w:rPr>
                <w:sz w:val="20"/>
                <w:szCs w:val="20"/>
              </w:rPr>
            </w:pPr>
            <w:r w:rsidRPr="00017EAE">
              <w:rPr>
                <w:b/>
                <w:sz w:val="20"/>
                <w:szCs w:val="20"/>
              </w:rPr>
              <w:t>Expression</w:t>
            </w:r>
            <w:r w:rsidRPr="00017EAE">
              <w:rPr>
                <w:sz w:val="20"/>
                <w:szCs w:val="20"/>
              </w:rPr>
              <w:t xml:space="preserve"> (Products and/or Performance)</w:t>
            </w:r>
          </w:p>
        </w:tc>
      </w:tr>
      <w:tr w:rsidR="00017EAE" w:rsidRPr="00017EAE" w:rsidTr="00B17A64">
        <w:trPr>
          <w:cantSplit/>
          <w:trHeight w:val="499"/>
        </w:trPr>
        <w:tc>
          <w:tcPr>
            <w:tcW w:w="3706" w:type="dxa"/>
            <w:vMerge/>
            <w:shd w:val="clear" w:color="auto" w:fill="D9D9D9"/>
            <w:noWrap/>
          </w:tcPr>
          <w:p w:rsidR="00017EAE" w:rsidRPr="00017EAE" w:rsidRDefault="00017EAE" w:rsidP="00017EAE">
            <w:pPr>
              <w:ind w:left="0" w:firstLine="0"/>
              <w:rPr>
                <w:b/>
                <w:sz w:val="20"/>
                <w:szCs w:val="20"/>
              </w:rPr>
            </w:pPr>
          </w:p>
        </w:tc>
        <w:tc>
          <w:tcPr>
            <w:tcW w:w="5320" w:type="dxa"/>
            <w:tcBorders>
              <w:top w:val="nil"/>
            </w:tcBorders>
            <w:shd w:val="clear" w:color="auto" w:fill="auto"/>
          </w:tcPr>
          <w:p w:rsidR="00017EAE" w:rsidRPr="00017EAE" w:rsidRDefault="00E43640" w:rsidP="00017EAE">
            <w:pPr>
              <w:ind w:left="288" w:hanging="288"/>
              <w:rPr>
                <w:sz w:val="20"/>
                <w:szCs w:val="20"/>
              </w:rPr>
            </w:pPr>
            <w:r>
              <w:rPr>
                <w:sz w:val="20"/>
                <w:szCs w:val="20"/>
              </w:rPr>
              <w:t>N/A</w:t>
            </w:r>
          </w:p>
        </w:tc>
        <w:tc>
          <w:tcPr>
            <w:tcW w:w="5755" w:type="dxa"/>
            <w:tcBorders>
              <w:top w:val="nil"/>
            </w:tcBorders>
            <w:shd w:val="clear" w:color="auto" w:fill="auto"/>
          </w:tcPr>
          <w:p w:rsidR="00017EAE" w:rsidRPr="00017EAE" w:rsidRDefault="00B17A64" w:rsidP="00E43640">
            <w:pPr>
              <w:ind w:left="288" w:hanging="288"/>
              <w:rPr>
                <w:sz w:val="20"/>
                <w:szCs w:val="20"/>
              </w:rPr>
            </w:pPr>
            <w:r w:rsidRPr="00B17A64">
              <w:rPr>
                <w:sz w:val="20"/>
                <w:szCs w:val="20"/>
              </w:rPr>
              <w:t xml:space="preserve">Students may </w:t>
            </w:r>
            <w:r w:rsidR="00E43640">
              <w:rPr>
                <w:sz w:val="20"/>
                <w:szCs w:val="20"/>
              </w:rPr>
              <w:t>outline the benef</w:t>
            </w:r>
            <w:r w:rsidR="00587BFA">
              <w:rPr>
                <w:sz w:val="20"/>
                <w:szCs w:val="20"/>
              </w:rPr>
              <w:t>its of both sides of the debate</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Content:</w:t>
            </w:r>
          </w:p>
        </w:tc>
        <w:tc>
          <w:tcPr>
            <w:tcW w:w="11075" w:type="dxa"/>
            <w:gridSpan w:val="2"/>
            <w:shd w:val="clear" w:color="auto" w:fill="auto"/>
          </w:tcPr>
          <w:p w:rsidR="00017EAE" w:rsidRPr="00017EAE" w:rsidRDefault="00B17A64" w:rsidP="00D86FE9">
            <w:pPr>
              <w:numPr>
                <w:ilvl w:val="0"/>
                <w:numId w:val="8"/>
              </w:numPr>
              <w:spacing w:line="276" w:lineRule="auto"/>
              <w:ind w:left="288" w:hanging="288"/>
              <w:rPr>
                <w:sz w:val="20"/>
                <w:szCs w:val="20"/>
              </w:rPr>
            </w:pPr>
            <w:r>
              <w:rPr>
                <w:sz w:val="20"/>
                <w:szCs w:val="20"/>
              </w:rPr>
              <w:t>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Key Skills:</w:t>
            </w:r>
          </w:p>
        </w:tc>
        <w:tc>
          <w:tcPr>
            <w:tcW w:w="11075" w:type="dxa"/>
            <w:gridSpan w:val="2"/>
            <w:shd w:val="clear" w:color="auto" w:fill="auto"/>
          </w:tcPr>
          <w:p w:rsidR="00017EAE" w:rsidRPr="00017EAE" w:rsidRDefault="00B17A64" w:rsidP="00D86FE9">
            <w:pPr>
              <w:numPr>
                <w:ilvl w:val="0"/>
                <w:numId w:val="8"/>
              </w:numPr>
              <w:spacing w:line="276" w:lineRule="auto"/>
              <w:ind w:left="288" w:hanging="288"/>
              <w:rPr>
                <w:sz w:val="20"/>
                <w:szCs w:val="20"/>
              </w:rPr>
            </w:pPr>
            <w:r>
              <w:rPr>
                <w:sz w:val="20"/>
                <w:szCs w:val="20"/>
              </w:rPr>
              <w:t>Describe examples of pro-social behavior</w:t>
            </w:r>
          </w:p>
        </w:tc>
      </w:tr>
      <w:tr w:rsidR="00017EAE" w:rsidRPr="00017EAE" w:rsidTr="00406C24">
        <w:tc>
          <w:tcPr>
            <w:tcW w:w="3706" w:type="dxa"/>
            <w:shd w:val="clear" w:color="auto" w:fill="D9D9D9"/>
            <w:noWrap/>
          </w:tcPr>
          <w:p w:rsidR="00017EAE" w:rsidRPr="00017EAE" w:rsidRDefault="00017EAE" w:rsidP="00017EAE">
            <w:pPr>
              <w:ind w:left="0" w:firstLine="0"/>
              <w:rPr>
                <w:b/>
                <w:sz w:val="20"/>
                <w:szCs w:val="20"/>
              </w:rPr>
            </w:pPr>
            <w:r w:rsidRPr="00017EAE">
              <w:rPr>
                <w:b/>
                <w:sz w:val="20"/>
                <w:szCs w:val="20"/>
              </w:rPr>
              <w:t>Critical Language:</w:t>
            </w:r>
          </w:p>
        </w:tc>
        <w:tc>
          <w:tcPr>
            <w:tcW w:w="11075" w:type="dxa"/>
            <w:gridSpan w:val="2"/>
            <w:shd w:val="clear" w:color="auto" w:fill="auto"/>
          </w:tcPr>
          <w:p w:rsidR="00017EAE" w:rsidRPr="00017EAE" w:rsidRDefault="00B17A64" w:rsidP="00B17A64">
            <w:pPr>
              <w:ind w:left="288" w:hanging="288"/>
              <w:rPr>
                <w:sz w:val="20"/>
                <w:szCs w:val="20"/>
              </w:rPr>
            </w:pPr>
            <w:r w:rsidRPr="00B17A64">
              <w:rPr>
                <w:sz w:val="20"/>
                <w:szCs w:val="20"/>
              </w:rPr>
              <w:t xml:space="preserve">Decision-making, </w:t>
            </w:r>
            <w:r>
              <w:rPr>
                <w:sz w:val="20"/>
                <w:szCs w:val="20"/>
              </w:rPr>
              <w:t>i</w:t>
            </w:r>
            <w:r w:rsidRPr="00B17A64">
              <w:rPr>
                <w:sz w:val="20"/>
                <w:szCs w:val="20"/>
              </w:rPr>
              <w:t xml:space="preserve">nfluences, </w:t>
            </w:r>
            <w:r>
              <w:rPr>
                <w:sz w:val="20"/>
                <w:szCs w:val="20"/>
              </w:rPr>
              <w:t>r</w:t>
            </w:r>
            <w:r w:rsidRPr="00B17A64">
              <w:rPr>
                <w:sz w:val="20"/>
                <w:szCs w:val="20"/>
              </w:rPr>
              <w:t xml:space="preserve">espect, </w:t>
            </w:r>
            <w:r>
              <w:rPr>
                <w:sz w:val="20"/>
                <w:szCs w:val="20"/>
              </w:rPr>
              <w:t>b</w:t>
            </w:r>
            <w:r w:rsidRPr="00B17A64">
              <w:rPr>
                <w:sz w:val="20"/>
                <w:szCs w:val="20"/>
              </w:rPr>
              <w:t xml:space="preserve">ehaviors, </w:t>
            </w:r>
            <w:r>
              <w:rPr>
                <w:sz w:val="20"/>
                <w:szCs w:val="20"/>
              </w:rPr>
              <w:t>r</w:t>
            </w:r>
            <w:r w:rsidRPr="00B17A64">
              <w:rPr>
                <w:sz w:val="20"/>
                <w:szCs w:val="20"/>
              </w:rPr>
              <w:t xml:space="preserve">elationships, </w:t>
            </w:r>
            <w:r>
              <w:rPr>
                <w:sz w:val="20"/>
                <w:szCs w:val="20"/>
              </w:rPr>
              <w:t>p</w:t>
            </w:r>
            <w:r w:rsidRPr="00B17A64">
              <w:rPr>
                <w:sz w:val="20"/>
                <w:szCs w:val="20"/>
              </w:rPr>
              <w:t>ro-social</w:t>
            </w:r>
          </w:p>
        </w:tc>
      </w:tr>
    </w:tbl>
    <w:p w:rsidR="00017EAE" w:rsidRPr="00017EAE" w:rsidRDefault="00017EAE" w:rsidP="00017EAE">
      <w:pPr>
        <w:ind w:left="0" w:firstLine="0"/>
        <w:rPr>
          <w:sz w:val="20"/>
          <w:szCs w:val="20"/>
        </w:rPr>
      </w:pPr>
    </w:p>
    <w:p w:rsidR="00017EAE" w:rsidRDefault="00017EAE" w:rsidP="00DA4177">
      <w:pPr>
        <w:ind w:left="0" w:firstLine="0"/>
        <w:rPr>
          <w:b/>
          <w:sz w:val="20"/>
          <w:szCs w:val="20"/>
        </w:rPr>
      </w:pPr>
    </w:p>
    <w:sectPr w:rsidR="00017EAE" w:rsidSect="00F656DB">
      <w:headerReference w:type="default" r:id="rId70"/>
      <w:footerReference w:type="default" r:id="rId7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FD" w:rsidRDefault="009D31FD" w:rsidP="00F36A58">
      <w:r>
        <w:separator/>
      </w:r>
    </w:p>
  </w:endnote>
  <w:endnote w:type="continuationSeparator" w:id="0">
    <w:p w:rsidR="009D31FD" w:rsidRDefault="009D31F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FD" w:rsidRPr="001A50CB" w:rsidRDefault="009D31FD" w:rsidP="009C56D8">
    <w:pPr>
      <w:pStyle w:val="Footer"/>
      <w:tabs>
        <w:tab w:val="clear" w:pos="4680"/>
        <w:tab w:val="clear" w:pos="9360"/>
        <w:tab w:val="center" w:pos="7200"/>
        <w:tab w:val="right" w:pos="14400"/>
      </w:tabs>
      <w:rPr>
        <w:sz w:val="16"/>
        <w:szCs w:val="16"/>
      </w:rPr>
    </w:pPr>
    <w:r>
      <w:rPr>
        <w:sz w:val="16"/>
        <w:szCs w:val="16"/>
      </w:rPr>
      <w:t>3</w:t>
    </w:r>
    <w:r w:rsidRPr="002E491E">
      <w:rPr>
        <w:sz w:val="16"/>
        <w:szCs w:val="16"/>
        <w:vertAlign w:val="superscript"/>
      </w:rPr>
      <w:t>rd</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lang w:val="en-US"/>
      </w:rPr>
      <w:t>Unit Title</w:t>
    </w:r>
    <w:r>
      <w:rPr>
        <w:sz w:val="16"/>
        <w:szCs w:val="16"/>
      </w:rPr>
      <w:t xml:space="preserve">: </w:t>
    </w:r>
    <w:r>
      <w:rPr>
        <w:sz w:val="16"/>
        <w:szCs w:val="16"/>
        <w:lang w:val="en-US"/>
      </w:rPr>
      <w:t>Communication Works for Everyone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C0B55">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C0B55">
      <w:rPr>
        <w:noProof/>
        <w:sz w:val="16"/>
        <w:szCs w:val="16"/>
      </w:rPr>
      <w:t>14</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FD" w:rsidRDefault="009D31FD" w:rsidP="00F36A58">
      <w:r>
        <w:separator/>
      </w:r>
    </w:p>
  </w:footnote>
  <w:footnote w:type="continuationSeparator" w:id="0">
    <w:p w:rsidR="009D31FD" w:rsidRDefault="009D31F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FD" w:rsidRDefault="009D31FD" w:rsidP="00460F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FD" w:rsidRPr="00F36A58" w:rsidRDefault="009D31FD"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E794C"/>
    <w:multiLevelType w:val="hybridMultilevel"/>
    <w:tmpl w:val="6F84B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753F9"/>
    <w:multiLevelType w:val="hybridMultilevel"/>
    <w:tmpl w:val="6F84B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3616A"/>
    <w:multiLevelType w:val="hybridMultilevel"/>
    <w:tmpl w:val="6F84B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301EA4"/>
    <w:multiLevelType w:val="multilevel"/>
    <w:tmpl w:val="78BE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A004F"/>
    <w:multiLevelType w:val="hybridMultilevel"/>
    <w:tmpl w:val="11F09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333066"/>
    <w:multiLevelType w:val="hybridMultilevel"/>
    <w:tmpl w:val="9DE85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7"/>
  </w:num>
  <w:num w:numId="5">
    <w:abstractNumId w:val="1"/>
  </w:num>
  <w:num w:numId="6">
    <w:abstractNumId w:val="2"/>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F"/>
    <w:rsid w:val="0000149A"/>
    <w:rsid w:val="00004C77"/>
    <w:rsid w:val="000063C0"/>
    <w:rsid w:val="00014F90"/>
    <w:rsid w:val="00016F99"/>
    <w:rsid w:val="00017EAE"/>
    <w:rsid w:val="00025CF2"/>
    <w:rsid w:val="00045E0A"/>
    <w:rsid w:val="000470FE"/>
    <w:rsid w:val="0005119A"/>
    <w:rsid w:val="000529DD"/>
    <w:rsid w:val="0005368C"/>
    <w:rsid w:val="00062087"/>
    <w:rsid w:val="00065DD3"/>
    <w:rsid w:val="00071877"/>
    <w:rsid w:val="00071D5A"/>
    <w:rsid w:val="000728AC"/>
    <w:rsid w:val="00077D8F"/>
    <w:rsid w:val="000851E6"/>
    <w:rsid w:val="000910A8"/>
    <w:rsid w:val="00092FAE"/>
    <w:rsid w:val="000969DB"/>
    <w:rsid w:val="000A703D"/>
    <w:rsid w:val="000B169F"/>
    <w:rsid w:val="000B2D43"/>
    <w:rsid w:val="000B3191"/>
    <w:rsid w:val="000D089A"/>
    <w:rsid w:val="000D0EAB"/>
    <w:rsid w:val="000D2207"/>
    <w:rsid w:val="000D2958"/>
    <w:rsid w:val="000E27F7"/>
    <w:rsid w:val="000E54AC"/>
    <w:rsid w:val="000E74E5"/>
    <w:rsid w:val="000E7E98"/>
    <w:rsid w:val="000F56D7"/>
    <w:rsid w:val="000F6A43"/>
    <w:rsid w:val="001072EF"/>
    <w:rsid w:val="00112135"/>
    <w:rsid w:val="0011270D"/>
    <w:rsid w:val="001213EE"/>
    <w:rsid w:val="00122021"/>
    <w:rsid w:val="00125E85"/>
    <w:rsid w:val="0013710B"/>
    <w:rsid w:val="00141C20"/>
    <w:rsid w:val="00144939"/>
    <w:rsid w:val="0014751D"/>
    <w:rsid w:val="00150A88"/>
    <w:rsid w:val="001531E9"/>
    <w:rsid w:val="00153510"/>
    <w:rsid w:val="0015385A"/>
    <w:rsid w:val="00154ECB"/>
    <w:rsid w:val="00155DE7"/>
    <w:rsid w:val="00157E67"/>
    <w:rsid w:val="00160821"/>
    <w:rsid w:val="001646D2"/>
    <w:rsid w:val="00167860"/>
    <w:rsid w:val="001749E8"/>
    <w:rsid w:val="00183FBF"/>
    <w:rsid w:val="00184929"/>
    <w:rsid w:val="00191BC2"/>
    <w:rsid w:val="001929DA"/>
    <w:rsid w:val="0019380B"/>
    <w:rsid w:val="001951E1"/>
    <w:rsid w:val="00197109"/>
    <w:rsid w:val="001A1129"/>
    <w:rsid w:val="001A50CB"/>
    <w:rsid w:val="001B5F07"/>
    <w:rsid w:val="001C53AD"/>
    <w:rsid w:val="001D01C0"/>
    <w:rsid w:val="001D1E68"/>
    <w:rsid w:val="001E3508"/>
    <w:rsid w:val="001E3E83"/>
    <w:rsid w:val="001F1C31"/>
    <w:rsid w:val="001F5B7D"/>
    <w:rsid w:val="001F7A58"/>
    <w:rsid w:val="0020176D"/>
    <w:rsid w:val="00224346"/>
    <w:rsid w:val="00230248"/>
    <w:rsid w:val="002404E2"/>
    <w:rsid w:val="00245712"/>
    <w:rsid w:val="0025049C"/>
    <w:rsid w:val="00254293"/>
    <w:rsid w:val="00255AB1"/>
    <w:rsid w:val="00261FDB"/>
    <w:rsid w:val="002633A6"/>
    <w:rsid w:val="00267B07"/>
    <w:rsid w:val="002713D7"/>
    <w:rsid w:val="00274C1B"/>
    <w:rsid w:val="002813AD"/>
    <w:rsid w:val="00281B05"/>
    <w:rsid w:val="0028514C"/>
    <w:rsid w:val="002866F5"/>
    <w:rsid w:val="002A582B"/>
    <w:rsid w:val="002B422F"/>
    <w:rsid w:val="002C424E"/>
    <w:rsid w:val="002C4854"/>
    <w:rsid w:val="002C5D8B"/>
    <w:rsid w:val="002C75C4"/>
    <w:rsid w:val="002D1983"/>
    <w:rsid w:val="002D210E"/>
    <w:rsid w:val="002D49D1"/>
    <w:rsid w:val="002D4B80"/>
    <w:rsid w:val="002E491E"/>
    <w:rsid w:val="002E7E78"/>
    <w:rsid w:val="002F14A3"/>
    <w:rsid w:val="002F378F"/>
    <w:rsid w:val="00300FB5"/>
    <w:rsid w:val="003011E5"/>
    <w:rsid w:val="00304C52"/>
    <w:rsid w:val="00310C11"/>
    <w:rsid w:val="003117E8"/>
    <w:rsid w:val="003128A6"/>
    <w:rsid w:val="00315156"/>
    <w:rsid w:val="00317C33"/>
    <w:rsid w:val="00322B29"/>
    <w:rsid w:val="003245D9"/>
    <w:rsid w:val="00331EEC"/>
    <w:rsid w:val="003372B0"/>
    <w:rsid w:val="00343F7B"/>
    <w:rsid w:val="00344A93"/>
    <w:rsid w:val="003458BA"/>
    <w:rsid w:val="00347243"/>
    <w:rsid w:val="0035280B"/>
    <w:rsid w:val="00365F53"/>
    <w:rsid w:val="00367A30"/>
    <w:rsid w:val="0037498B"/>
    <w:rsid w:val="0038584C"/>
    <w:rsid w:val="0039211E"/>
    <w:rsid w:val="00393AFB"/>
    <w:rsid w:val="00397B7D"/>
    <w:rsid w:val="003A66C1"/>
    <w:rsid w:val="003B136A"/>
    <w:rsid w:val="003B1E12"/>
    <w:rsid w:val="003B2329"/>
    <w:rsid w:val="003B44B4"/>
    <w:rsid w:val="003B4FC4"/>
    <w:rsid w:val="003B75E0"/>
    <w:rsid w:val="003C177D"/>
    <w:rsid w:val="003C73B8"/>
    <w:rsid w:val="003C7523"/>
    <w:rsid w:val="003C7B19"/>
    <w:rsid w:val="003D3090"/>
    <w:rsid w:val="003D3A76"/>
    <w:rsid w:val="003D7844"/>
    <w:rsid w:val="003E14CF"/>
    <w:rsid w:val="003E5E63"/>
    <w:rsid w:val="003E77B3"/>
    <w:rsid w:val="003F1E48"/>
    <w:rsid w:val="003F2D8C"/>
    <w:rsid w:val="003F615E"/>
    <w:rsid w:val="003F7610"/>
    <w:rsid w:val="00406C24"/>
    <w:rsid w:val="004279FA"/>
    <w:rsid w:val="00434551"/>
    <w:rsid w:val="00435C7A"/>
    <w:rsid w:val="00440BB9"/>
    <w:rsid w:val="004412D9"/>
    <w:rsid w:val="00445A09"/>
    <w:rsid w:val="00455ED5"/>
    <w:rsid w:val="00456D71"/>
    <w:rsid w:val="00460FEA"/>
    <w:rsid w:val="00467EB2"/>
    <w:rsid w:val="00471A4D"/>
    <w:rsid w:val="00473219"/>
    <w:rsid w:val="00482D07"/>
    <w:rsid w:val="00482F27"/>
    <w:rsid w:val="00485823"/>
    <w:rsid w:val="00486CD1"/>
    <w:rsid w:val="00487DBC"/>
    <w:rsid w:val="0049026A"/>
    <w:rsid w:val="004911D4"/>
    <w:rsid w:val="00491439"/>
    <w:rsid w:val="0049662F"/>
    <w:rsid w:val="004A5F52"/>
    <w:rsid w:val="004A6111"/>
    <w:rsid w:val="004B32CE"/>
    <w:rsid w:val="004B4603"/>
    <w:rsid w:val="004C4549"/>
    <w:rsid w:val="004C68AE"/>
    <w:rsid w:val="004C7CA7"/>
    <w:rsid w:val="004D2474"/>
    <w:rsid w:val="004E1F2B"/>
    <w:rsid w:val="004E20E7"/>
    <w:rsid w:val="004E27BC"/>
    <w:rsid w:val="004E523E"/>
    <w:rsid w:val="004E72A7"/>
    <w:rsid w:val="004F0CBF"/>
    <w:rsid w:val="004F4B2D"/>
    <w:rsid w:val="00513672"/>
    <w:rsid w:val="0051577B"/>
    <w:rsid w:val="005231F6"/>
    <w:rsid w:val="00527943"/>
    <w:rsid w:val="00530230"/>
    <w:rsid w:val="00535B95"/>
    <w:rsid w:val="00545D3C"/>
    <w:rsid w:val="00547B0E"/>
    <w:rsid w:val="00552719"/>
    <w:rsid w:val="00556168"/>
    <w:rsid w:val="005637AE"/>
    <w:rsid w:val="005675C1"/>
    <w:rsid w:val="005754A3"/>
    <w:rsid w:val="005766AF"/>
    <w:rsid w:val="00586615"/>
    <w:rsid w:val="00587BFA"/>
    <w:rsid w:val="005B007B"/>
    <w:rsid w:val="005B07A4"/>
    <w:rsid w:val="005C15C4"/>
    <w:rsid w:val="005C35AC"/>
    <w:rsid w:val="005D1FB6"/>
    <w:rsid w:val="005D2687"/>
    <w:rsid w:val="005D5D73"/>
    <w:rsid w:val="005E3265"/>
    <w:rsid w:val="005F186E"/>
    <w:rsid w:val="005F451B"/>
    <w:rsid w:val="005F6EFE"/>
    <w:rsid w:val="0060108E"/>
    <w:rsid w:val="006011F6"/>
    <w:rsid w:val="00603303"/>
    <w:rsid w:val="006034D4"/>
    <w:rsid w:val="0060634D"/>
    <w:rsid w:val="006129C4"/>
    <w:rsid w:val="00614424"/>
    <w:rsid w:val="006157AC"/>
    <w:rsid w:val="006160F7"/>
    <w:rsid w:val="006207DE"/>
    <w:rsid w:val="00626571"/>
    <w:rsid w:val="006301E7"/>
    <w:rsid w:val="0063593C"/>
    <w:rsid w:val="00636511"/>
    <w:rsid w:val="00636BE4"/>
    <w:rsid w:val="00637830"/>
    <w:rsid w:val="00651FCD"/>
    <w:rsid w:val="006607A2"/>
    <w:rsid w:val="00661C13"/>
    <w:rsid w:val="00664C8E"/>
    <w:rsid w:val="006741FE"/>
    <w:rsid w:val="00677466"/>
    <w:rsid w:val="006823DF"/>
    <w:rsid w:val="00691561"/>
    <w:rsid w:val="00695537"/>
    <w:rsid w:val="00695A9C"/>
    <w:rsid w:val="00697A4E"/>
    <w:rsid w:val="006A4014"/>
    <w:rsid w:val="006A50C7"/>
    <w:rsid w:val="006C75EE"/>
    <w:rsid w:val="006C792A"/>
    <w:rsid w:val="006D329C"/>
    <w:rsid w:val="006E0EC1"/>
    <w:rsid w:val="006E6321"/>
    <w:rsid w:val="006E6F82"/>
    <w:rsid w:val="006F4A4A"/>
    <w:rsid w:val="007040F7"/>
    <w:rsid w:val="00723C3D"/>
    <w:rsid w:val="0073626B"/>
    <w:rsid w:val="00741EE4"/>
    <w:rsid w:val="007467C3"/>
    <w:rsid w:val="007476E6"/>
    <w:rsid w:val="0075471B"/>
    <w:rsid w:val="0075481B"/>
    <w:rsid w:val="007553EF"/>
    <w:rsid w:val="007605A0"/>
    <w:rsid w:val="0076416B"/>
    <w:rsid w:val="007700F4"/>
    <w:rsid w:val="00770E66"/>
    <w:rsid w:val="00773B18"/>
    <w:rsid w:val="00784893"/>
    <w:rsid w:val="00794123"/>
    <w:rsid w:val="00796FBD"/>
    <w:rsid w:val="007A1106"/>
    <w:rsid w:val="007A18FD"/>
    <w:rsid w:val="007A2059"/>
    <w:rsid w:val="007A2C77"/>
    <w:rsid w:val="007A6536"/>
    <w:rsid w:val="007B14AA"/>
    <w:rsid w:val="007B2547"/>
    <w:rsid w:val="007B2953"/>
    <w:rsid w:val="007B5259"/>
    <w:rsid w:val="007C46AC"/>
    <w:rsid w:val="007C7187"/>
    <w:rsid w:val="007D1242"/>
    <w:rsid w:val="007D3448"/>
    <w:rsid w:val="007D5697"/>
    <w:rsid w:val="007E03EE"/>
    <w:rsid w:val="007E1612"/>
    <w:rsid w:val="007E4A8E"/>
    <w:rsid w:val="007E685A"/>
    <w:rsid w:val="007E7DAB"/>
    <w:rsid w:val="007F0FF0"/>
    <w:rsid w:val="007F2871"/>
    <w:rsid w:val="007F3481"/>
    <w:rsid w:val="00802BF6"/>
    <w:rsid w:val="00833149"/>
    <w:rsid w:val="00833158"/>
    <w:rsid w:val="0083434F"/>
    <w:rsid w:val="00840D2E"/>
    <w:rsid w:val="00841CF2"/>
    <w:rsid w:val="008436E0"/>
    <w:rsid w:val="00846603"/>
    <w:rsid w:val="00856AAB"/>
    <w:rsid w:val="00856C5F"/>
    <w:rsid w:val="00861571"/>
    <w:rsid w:val="00863DC2"/>
    <w:rsid w:val="00864BF1"/>
    <w:rsid w:val="0086657F"/>
    <w:rsid w:val="00867A79"/>
    <w:rsid w:val="00870822"/>
    <w:rsid w:val="00872C48"/>
    <w:rsid w:val="00873A16"/>
    <w:rsid w:val="0087468F"/>
    <w:rsid w:val="00875EC3"/>
    <w:rsid w:val="008808A6"/>
    <w:rsid w:val="0088207E"/>
    <w:rsid w:val="008851AC"/>
    <w:rsid w:val="00896F55"/>
    <w:rsid w:val="008A1146"/>
    <w:rsid w:val="008A127A"/>
    <w:rsid w:val="008A17E9"/>
    <w:rsid w:val="008B2FDF"/>
    <w:rsid w:val="008B3544"/>
    <w:rsid w:val="008B3837"/>
    <w:rsid w:val="008B3D93"/>
    <w:rsid w:val="008C0362"/>
    <w:rsid w:val="008D08BE"/>
    <w:rsid w:val="008D733F"/>
    <w:rsid w:val="008E1152"/>
    <w:rsid w:val="008E37C3"/>
    <w:rsid w:val="008F0930"/>
    <w:rsid w:val="008F0CBC"/>
    <w:rsid w:val="008F47D5"/>
    <w:rsid w:val="008F5939"/>
    <w:rsid w:val="00900B7D"/>
    <w:rsid w:val="00901A0E"/>
    <w:rsid w:val="0091304B"/>
    <w:rsid w:val="00917D8F"/>
    <w:rsid w:val="009273EE"/>
    <w:rsid w:val="0093017C"/>
    <w:rsid w:val="0093375C"/>
    <w:rsid w:val="00936C29"/>
    <w:rsid w:val="009428EE"/>
    <w:rsid w:val="00943504"/>
    <w:rsid w:val="00944393"/>
    <w:rsid w:val="009475EF"/>
    <w:rsid w:val="009554DF"/>
    <w:rsid w:val="00955E1B"/>
    <w:rsid w:val="009573A6"/>
    <w:rsid w:val="00957F0E"/>
    <w:rsid w:val="0097730C"/>
    <w:rsid w:val="00980CBC"/>
    <w:rsid w:val="0098195B"/>
    <w:rsid w:val="0098418D"/>
    <w:rsid w:val="009917E5"/>
    <w:rsid w:val="00995E45"/>
    <w:rsid w:val="009A2D83"/>
    <w:rsid w:val="009A596C"/>
    <w:rsid w:val="009B423D"/>
    <w:rsid w:val="009B509C"/>
    <w:rsid w:val="009B68A8"/>
    <w:rsid w:val="009C079B"/>
    <w:rsid w:val="009C3D9B"/>
    <w:rsid w:val="009C56D8"/>
    <w:rsid w:val="009D1B8A"/>
    <w:rsid w:val="009D31FD"/>
    <w:rsid w:val="009D414B"/>
    <w:rsid w:val="009E524E"/>
    <w:rsid w:val="009E5AAD"/>
    <w:rsid w:val="009E612A"/>
    <w:rsid w:val="009F1433"/>
    <w:rsid w:val="009F2B1F"/>
    <w:rsid w:val="009F4C8E"/>
    <w:rsid w:val="00A07F5A"/>
    <w:rsid w:val="00A10253"/>
    <w:rsid w:val="00A21A02"/>
    <w:rsid w:val="00A21C50"/>
    <w:rsid w:val="00A405F7"/>
    <w:rsid w:val="00A50629"/>
    <w:rsid w:val="00A52244"/>
    <w:rsid w:val="00A634AB"/>
    <w:rsid w:val="00A63D7D"/>
    <w:rsid w:val="00A64580"/>
    <w:rsid w:val="00A728EC"/>
    <w:rsid w:val="00A7353F"/>
    <w:rsid w:val="00A73914"/>
    <w:rsid w:val="00A74FBF"/>
    <w:rsid w:val="00A758B1"/>
    <w:rsid w:val="00A80EE4"/>
    <w:rsid w:val="00A86B29"/>
    <w:rsid w:val="00A91620"/>
    <w:rsid w:val="00A93598"/>
    <w:rsid w:val="00A9480D"/>
    <w:rsid w:val="00AA138D"/>
    <w:rsid w:val="00AA2CD5"/>
    <w:rsid w:val="00AA45B6"/>
    <w:rsid w:val="00AA51F4"/>
    <w:rsid w:val="00AB04BC"/>
    <w:rsid w:val="00AB1D95"/>
    <w:rsid w:val="00AB79DC"/>
    <w:rsid w:val="00AC01E5"/>
    <w:rsid w:val="00AC433C"/>
    <w:rsid w:val="00AD53B9"/>
    <w:rsid w:val="00AD5B2E"/>
    <w:rsid w:val="00AE0209"/>
    <w:rsid w:val="00AF1A7D"/>
    <w:rsid w:val="00AF54E5"/>
    <w:rsid w:val="00B001B5"/>
    <w:rsid w:val="00B008AA"/>
    <w:rsid w:val="00B01F56"/>
    <w:rsid w:val="00B06133"/>
    <w:rsid w:val="00B1290E"/>
    <w:rsid w:val="00B13ECB"/>
    <w:rsid w:val="00B17A64"/>
    <w:rsid w:val="00B221B8"/>
    <w:rsid w:val="00B24FFA"/>
    <w:rsid w:val="00B30450"/>
    <w:rsid w:val="00B36CB8"/>
    <w:rsid w:val="00B37D7C"/>
    <w:rsid w:val="00B42467"/>
    <w:rsid w:val="00B43C76"/>
    <w:rsid w:val="00B95539"/>
    <w:rsid w:val="00B97B47"/>
    <w:rsid w:val="00BA3CDE"/>
    <w:rsid w:val="00BA3D2D"/>
    <w:rsid w:val="00BA43DD"/>
    <w:rsid w:val="00BA6958"/>
    <w:rsid w:val="00BA7DF1"/>
    <w:rsid w:val="00BB0B68"/>
    <w:rsid w:val="00BB6826"/>
    <w:rsid w:val="00BC61A8"/>
    <w:rsid w:val="00BD25DB"/>
    <w:rsid w:val="00BD4BD8"/>
    <w:rsid w:val="00BD6726"/>
    <w:rsid w:val="00BE00EE"/>
    <w:rsid w:val="00BE4003"/>
    <w:rsid w:val="00BE620C"/>
    <w:rsid w:val="00BF1681"/>
    <w:rsid w:val="00BF24A5"/>
    <w:rsid w:val="00BF4527"/>
    <w:rsid w:val="00C0034B"/>
    <w:rsid w:val="00C066AA"/>
    <w:rsid w:val="00C148BA"/>
    <w:rsid w:val="00C17FA4"/>
    <w:rsid w:val="00C24049"/>
    <w:rsid w:val="00C26287"/>
    <w:rsid w:val="00C27622"/>
    <w:rsid w:val="00C3549C"/>
    <w:rsid w:val="00C40C25"/>
    <w:rsid w:val="00C40D97"/>
    <w:rsid w:val="00C513C8"/>
    <w:rsid w:val="00C51B9F"/>
    <w:rsid w:val="00C54860"/>
    <w:rsid w:val="00C57256"/>
    <w:rsid w:val="00C57E0F"/>
    <w:rsid w:val="00C61A89"/>
    <w:rsid w:val="00C61B9A"/>
    <w:rsid w:val="00C64009"/>
    <w:rsid w:val="00C66E81"/>
    <w:rsid w:val="00C707C4"/>
    <w:rsid w:val="00C73C72"/>
    <w:rsid w:val="00C765A5"/>
    <w:rsid w:val="00C8196F"/>
    <w:rsid w:val="00C81D27"/>
    <w:rsid w:val="00CA7990"/>
    <w:rsid w:val="00CA7F3C"/>
    <w:rsid w:val="00CB1EF8"/>
    <w:rsid w:val="00CC049A"/>
    <w:rsid w:val="00CC5299"/>
    <w:rsid w:val="00CC69BD"/>
    <w:rsid w:val="00CF002C"/>
    <w:rsid w:val="00CF34A5"/>
    <w:rsid w:val="00CF6387"/>
    <w:rsid w:val="00CF64CC"/>
    <w:rsid w:val="00D00C12"/>
    <w:rsid w:val="00D04E4A"/>
    <w:rsid w:val="00D05289"/>
    <w:rsid w:val="00D13A82"/>
    <w:rsid w:val="00D2020B"/>
    <w:rsid w:val="00D22134"/>
    <w:rsid w:val="00D24AAC"/>
    <w:rsid w:val="00D25822"/>
    <w:rsid w:val="00D42EE0"/>
    <w:rsid w:val="00D436AC"/>
    <w:rsid w:val="00D4633C"/>
    <w:rsid w:val="00D5210A"/>
    <w:rsid w:val="00D524C6"/>
    <w:rsid w:val="00D5423D"/>
    <w:rsid w:val="00D61804"/>
    <w:rsid w:val="00D62669"/>
    <w:rsid w:val="00D65BD1"/>
    <w:rsid w:val="00D66B56"/>
    <w:rsid w:val="00D67367"/>
    <w:rsid w:val="00D67963"/>
    <w:rsid w:val="00D763A1"/>
    <w:rsid w:val="00D76BD3"/>
    <w:rsid w:val="00D844BE"/>
    <w:rsid w:val="00D86FE9"/>
    <w:rsid w:val="00D879FF"/>
    <w:rsid w:val="00D87A41"/>
    <w:rsid w:val="00D94F15"/>
    <w:rsid w:val="00DA39B8"/>
    <w:rsid w:val="00DA4177"/>
    <w:rsid w:val="00DA4810"/>
    <w:rsid w:val="00DA4C7F"/>
    <w:rsid w:val="00DA58A3"/>
    <w:rsid w:val="00DA5E17"/>
    <w:rsid w:val="00DB2E11"/>
    <w:rsid w:val="00DC7A01"/>
    <w:rsid w:val="00DD007A"/>
    <w:rsid w:val="00DD4FA2"/>
    <w:rsid w:val="00DF3791"/>
    <w:rsid w:val="00DF3E1E"/>
    <w:rsid w:val="00DF60E5"/>
    <w:rsid w:val="00E00F9E"/>
    <w:rsid w:val="00E02D94"/>
    <w:rsid w:val="00E25DFA"/>
    <w:rsid w:val="00E31B8F"/>
    <w:rsid w:val="00E326DF"/>
    <w:rsid w:val="00E43474"/>
    <w:rsid w:val="00E43640"/>
    <w:rsid w:val="00E53439"/>
    <w:rsid w:val="00E600D3"/>
    <w:rsid w:val="00E6269D"/>
    <w:rsid w:val="00E6414D"/>
    <w:rsid w:val="00E65B19"/>
    <w:rsid w:val="00E672A1"/>
    <w:rsid w:val="00E71E55"/>
    <w:rsid w:val="00E73183"/>
    <w:rsid w:val="00E762EA"/>
    <w:rsid w:val="00E8078D"/>
    <w:rsid w:val="00E81A7A"/>
    <w:rsid w:val="00E82108"/>
    <w:rsid w:val="00E8224F"/>
    <w:rsid w:val="00E85EB0"/>
    <w:rsid w:val="00E928D2"/>
    <w:rsid w:val="00EA3DFB"/>
    <w:rsid w:val="00EA706B"/>
    <w:rsid w:val="00EC500E"/>
    <w:rsid w:val="00EC54EA"/>
    <w:rsid w:val="00EC5920"/>
    <w:rsid w:val="00EC7CF6"/>
    <w:rsid w:val="00ED3EE0"/>
    <w:rsid w:val="00ED5544"/>
    <w:rsid w:val="00ED590B"/>
    <w:rsid w:val="00EE28DE"/>
    <w:rsid w:val="00EE5699"/>
    <w:rsid w:val="00EE769C"/>
    <w:rsid w:val="00F30021"/>
    <w:rsid w:val="00F33AD2"/>
    <w:rsid w:val="00F36A58"/>
    <w:rsid w:val="00F37360"/>
    <w:rsid w:val="00F415B6"/>
    <w:rsid w:val="00F4205F"/>
    <w:rsid w:val="00F423FA"/>
    <w:rsid w:val="00F432D2"/>
    <w:rsid w:val="00F53E51"/>
    <w:rsid w:val="00F61577"/>
    <w:rsid w:val="00F61EDA"/>
    <w:rsid w:val="00F656DB"/>
    <w:rsid w:val="00F70315"/>
    <w:rsid w:val="00F71B84"/>
    <w:rsid w:val="00F726F6"/>
    <w:rsid w:val="00F823DC"/>
    <w:rsid w:val="00F838E8"/>
    <w:rsid w:val="00F868F3"/>
    <w:rsid w:val="00F87AC7"/>
    <w:rsid w:val="00F90E08"/>
    <w:rsid w:val="00F9220B"/>
    <w:rsid w:val="00F95D45"/>
    <w:rsid w:val="00F96838"/>
    <w:rsid w:val="00FA5801"/>
    <w:rsid w:val="00FB09D8"/>
    <w:rsid w:val="00FB486C"/>
    <w:rsid w:val="00FC0B55"/>
    <w:rsid w:val="00FC15E5"/>
    <w:rsid w:val="00FC1F65"/>
    <w:rsid w:val="00FD3AC4"/>
    <w:rsid w:val="00FD75C6"/>
    <w:rsid w:val="00FE1CCC"/>
    <w:rsid w:val="00FE2008"/>
    <w:rsid w:val="00FE3DFA"/>
    <w:rsid w:val="00FF4206"/>
    <w:rsid w:val="00FF5CE7"/>
    <w:rsid w:val="00FF6A75"/>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64"/>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AA138D"/>
    <w:rPr>
      <w:color w:val="0000FF" w:themeColor="hyperlink"/>
      <w:u w:val="single"/>
    </w:rPr>
  </w:style>
  <w:style w:type="character" w:styleId="HTMLCite">
    <w:name w:val="HTML Cite"/>
    <w:basedOn w:val="DefaultParagraphFont"/>
    <w:uiPriority w:val="99"/>
    <w:semiHidden/>
    <w:unhideWhenUsed/>
    <w:rsid w:val="003B75E0"/>
    <w:rPr>
      <w:i w:val="0"/>
      <w:iCs w:val="0"/>
      <w:color w:val="009030"/>
    </w:rPr>
  </w:style>
  <w:style w:type="character" w:styleId="FollowedHyperlink">
    <w:name w:val="FollowedHyperlink"/>
    <w:basedOn w:val="DefaultParagraphFont"/>
    <w:uiPriority w:val="99"/>
    <w:semiHidden/>
    <w:unhideWhenUsed/>
    <w:rsid w:val="00586615"/>
    <w:rPr>
      <w:color w:val="800080" w:themeColor="followedHyperlink"/>
      <w:u w:val="single"/>
    </w:rPr>
  </w:style>
  <w:style w:type="paragraph" w:styleId="Title">
    <w:name w:val="Title"/>
    <w:basedOn w:val="Normal"/>
    <w:next w:val="Normal"/>
    <w:link w:val="TitleChar"/>
    <w:uiPriority w:val="1"/>
    <w:qFormat/>
    <w:rsid w:val="00697A4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97A4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97A4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97A4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64"/>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AA138D"/>
    <w:rPr>
      <w:color w:val="0000FF" w:themeColor="hyperlink"/>
      <w:u w:val="single"/>
    </w:rPr>
  </w:style>
  <w:style w:type="character" w:styleId="HTMLCite">
    <w:name w:val="HTML Cite"/>
    <w:basedOn w:val="DefaultParagraphFont"/>
    <w:uiPriority w:val="99"/>
    <w:semiHidden/>
    <w:unhideWhenUsed/>
    <w:rsid w:val="003B75E0"/>
    <w:rPr>
      <w:i w:val="0"/>
      <w:iCs w:val="0"/>
      <w:color w:val="009030"/>
    </w:rPr>
  </w:style>
  <w:style w:type="character" w:styleId="FollowedHyperlink">
    <w:name w:val="FollowedHyperlink"/>
    <w:basedOn w:val="DefaultParagraphFont"/>
    <w:uiPriority w:val="99"/>
    <w:semiHidden/>
    <w:unhideWhenUsed/>
    <w:rsid w:val="00586615"/>
    <w:rPr>
      <w:color w:val="800080" w:themeColor="followedHyperlink"/>
      <w:u w:val="single"/>
    </w:rPr>
  </w:style>
  <w:style w:type="paragraph" w:styleId="Title">
    <w:name w:val="Title"/>
    <w:basedOn w:val="Normal"/>
    <w:next w:val="Normal"/>
    <w:link w:val="TitleChar"/>
    <w:uiPriority w:val="1"/>
    <w:qFormat/>
    <w:rsid w:val="00697A4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97A4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97A4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97A4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9476">
      <w:bodyDiv w:val="1"/>
      <w:marLeft w:val="0"/>
      <w:marRight w:val="0"/>
      <w:marTop w:val="0"/>
      <w:marBottom w:val="0"/>
      <w:divBdr>
        <w:top w:val="none" w:sz="0" w:space="0" w:color="auto"/>
        <w:left w:val="none" w:sz="0" w:space="0" w:color="auto"/>
        <w:bottom w:val="none" w:sz="0" w:space="0" w:color="auto"/>
        <w:right w:val="none" w:sz="0" w:space="0" w:color="auto"/>
      </w:divBdr>
      <w:divsChild>
        <w:div w:id="730007986">
          <w:marLeft w:val="0"/>
          <w:marRight w:val="0"/>
          <w:marTop w:val="0"/>
          <w:marBottom w:val="0"/>
          <w:divBdr>
            <w:top w:val="none" w:sz="0" w:space="0" w:color="auto"/>
            <w:left w:val="none" w:sz="0" w:space="0" w:color="auto"/>
            <w:bottom w:val="none" w:sz="0" w:space="0" w:color="auto"/>
            <w:right w:val="none" w:sz="0" w:space="0" w:color="auto"/>
          </w:divBdr>
        </w:div>
      </w:divsChild>
    </w:div>
    <w:div w:id="196284424">
      <w:bodyDiv w:val="1"/>
      <w:marLeft w:val="0"/>
      <w:marRight w:val="0"/>
      <w:marTop w:val="0"/>
      <w:marBottom w:val="0"/>
      <w:divBdr>
        <w:top w:val="none" w:sz="0" w:space="0" w:color="auto"/>
        <w:left w:val="none" w:sz="0" w:space="0" w:color="auto"/>
        <w:bottom w:val="none" w:sz="0" w:space="0" w:color="auto"/>
        <w:right w:val="none" w:sz="0" w:space="0" w:color="auto"/>
      </w:divBdr>
      <w:divsChild>
        <w:div w:id="1624195884">
          <w:marLeft w:val="0"/>
          <w:marRight w:val="0"/>
          <w:marTop w:val="0"/>
          <w:marBottom w:val="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168512">
      <w:bodyDiv w:val="1"/>
      <w:marLeft w:val="0"/>
      <w:marRight w:val="0"/>
      <w:marTop w:val="0"/>
      <w:marBottom w:val="0"/>
      <w:divBdr>
        <w:top w:val="none" w:sz="0" w:space="0" w:color="auto"/>
        <w:left w:val="none" w:sz="0" w:space="0" w:color="auto"/>
        <w:bottom w:val="none" w:sz="0" w:space="0" w:color="auto"/>
        <w:right w:val="none" w:sz="0" w:space="0" w:color="auto"/>
      </w:divBdr>
      <w:divsChild>
        <w:div w:id="521212483">
          <w:marLeft w:val="0"/>
          <w:marRight w:val="0"/>
          <w:marTop w:val="0"/>
          <w:marBottom w:val="0"/>
          <w:divBdr>
            <w:top w:val="none" w:sz="0" w:space="0" w:color="auto"/>
            <w:left w:val="none" w:sz="0" w:space="0" w:color="auto"/>
            <w:bottom w:val="none" w:sz="0" w:space="0" w:color="auto"/>
            <w:right w:val="none" w:sz="0" w:space="0" w:color="auto"/>
          </w:divBdr>
        </w:div>
      </w:divsChild>
    </w:div>
    <w:div w:id="523985259">
      <w:bodyDiv w:val="1"/>
      <w:marLeft w:val="0"/>
      <w:marRight w:val="0"/>
      <w:marTop w:val="0"/>
      <w:marBottom w:val="0"/>
      <w:divBdr>
        <w:top w:val="none" w:sz="0" w:space="0" w:color="auto"/>
        <w:left w:val="none" w:sz="0" w:space="0" w:color="auto"/>
        <w:bottom w:val="none" w:sz="0" w:space="0" w:color="auto"/>
        <w:right w:val="none" w:sz="0" w:space="0" w:color="auto"/>
      </w:divBdr>
      <w:divsChild>
        <w:div w:id="73019429">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56246539">
      <w:bodyDiv w:val="1"/>
      <w:marLeft w:val="0"/>
      <w:marRight w:val="0"/>
      <w:marTop w:val="0"/>
      <w:marBottom w:val="0"/>
      <w:divBdr>
        <w:top w:val="none" w:sz="0" w:space="0" w:color="auto"/>
        <w:left w:val="none" w:sz="0" w:space="0" w:color="auto"/>
        <w:bottom w:val="none" w:sz="0" w:space="0" w:color="auto"/>
        <w:right w:val="none" w:sz="0" w:space="0" w:color="auto"/>
      </w:divBdr>
      <w:divsChild>
        <w:div w:id="1241017453">
          <w:marLeft w:val="0"/>
          <w:marRight w:val="0"/>
          <w:marTop w:val="0"/>
          <w:marBottom w:val="0"/>
          <w:divBdr>
            <w:top w:val="none" w:sz="0" w:space="0" w:color="auto"/>
            <w:left w:val="none" w:sz="0" w:space="0" w:color="auto"/>
            <w:bottom w:val="none" w:sz="0" w:space="0" w:color="auto"/>
            <w:right w:val="none" w:sz="0" w:space="0" w:color="auto"/>
          </w:divBdr>
        </w:div>
      </w:divsChild>
    </w:div>
    <w:div w:id="1238633233">
      <w:bodyDiv w:val="1"/>
      <w:marLeft w:val="0"/>
      <w:marRight w:val="0"/>
      <w:marTop w:val="0"/>
      <w:marBottom w:val="0"/>
      <w:divBdr>
        <w:top w:val="none" w:sz="0" w:space="0" w:color="auto"/>
        <w:left w:val="none" w:sz="0" w:space="0" w:color="auto"/>
        <w:bottom w:val="none" w:sz="0" w:space="0" w:color="auto"/>
        <w:right w:val="none" w:sz="0" w:space="0" w:color="auto"/>
      </w:divBdr>
      <w:divsChild>
        <w:div w:id="573246433">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166203">
      <w:bodyDiv w:val="1"/>
      <w:marLeft w:val="0"/>
      <w:marRight w:val="0"/>
      <w:marTop w:val="0"/>
      <w:marBottom w:val="0"/>
      <w:divBdr>
        <w:top w:val="none" w:sz="0" w:space="0" w:color="auto"/>
        <w:left w:val="none" w:sz="0" w:space="0" w:color="auto"/>
        <w:bottom w:val="none" w:sz="0" w:space="0" w:color="auto"/>
        <w:right w:val="none" w:sz="0" w:space="0" w:color="auto"/>
      </w:divBdr>
      <w:divsChild>
        <w:div w:id="203295343">
          <w:marLeft w:val="0"/>
          <w:marRight w:val="0"/>
          <w:marTop w:val="0"/>
          <w:marBottom w:val="0"/>
          <w:divBdr>
            <w:top w:val="none" w:sz="0" w:space="0" w:color="auto"/>
            <w:left w:val="none" w:sz="0" w:space="0" w:color="auto"/>
            <w:bottom w:val="none" w:sz="0" w:space="0" w:color="auto"/>
            <w:right w:val="none" w:sz="0" w:space="0" w:color="auto"/>
          </w:divBdr>
        </w:div>
      </w:divsChild>
    </w:div>
    <w:div w:id="1384403230">
      <w:bodyDiv w:val="1"/>
      <w:marLeft w:val="0"/>
      <w:marRight w:val="0"/>
      <w:marTop w:val="0"/>
      <w:marBottom w:val="0"/>
      <w:divBdr>
        <w:top w:val="none" w:sz="0" w:space="0" w:color="auto"/>
        <w:left w:val="none" w:sz="0" w:space="0" w:color="auto"/>
        <w:bottom w:val="none" w:sz="0" w:space="0" w:color="auto"/>
        <w:right w:val="none" w:sz="0" w:space="0" w:color="auto"/>
      </w:divBdr>
      <w:divsChild>
        <w:div w:id="122122500">
          <w:marLeft w:val="0"/>
          <w:marRight w:val="0"/>
          <w:marTop w:val="0"/>
          <w:marBottom w:val="0"/>
          <w:divBdr>
            <w:top w:val="none" w:sz="0" w:space="0" w:color="auto"/>
            <w:left w:val="none" w:sz="0" w:space="0" w:color="auto"/>
            <w:bottom w:val="none" w:sz="0" w:space="0" w:color="auto"/>
            <w:right w:val="none" w:sz="0" w:space="0" w:color="auto"/>
          </w:divBdr>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1346061">
      <w:bodyDiv w:val="1"/>
      <w:marLeft w:val="0"/>
      <w:marRight w:val="0"/>
      <w:marTop w:val="0"/>
      <w:marBottom w:val="0"/>
      <w:divBdr>
        <w:top w:val="none" w:sz="0" w:space="0" w:color="auto"/>
        <w:left w:val="none" w:sz="0" w:space="0" w:color="auto"/>
        <w:bottom w:val="none" w:sz="0" w:space="0" w:color="auto"/>
        <w:right w:val="none" w:sz="0" w:space="0" w:color="auto"/>
      </w:divBdr>
      <w:divsChild>
        <w:div w:id="376508453">
          <w:marLeft w:val="0"/>
          <w:marRight w:val="0"/>
          <w:marTop w:val="0"/>
          <w:marBottom w:val="0"/>
          <w:divBdr>
            <w:top w:val="none" w:sz="0" w:space="0" w:color="auto"/>
            <w:left w:val="none" w:sz="0" w:space="0" w:color="auto"/>
            <w:bottom w:val="none" w:sz="0" w:space="0" w:color="auto"/>
            <w:right w:val="none" w:sz="0" w:space="0" w:color="auto"/>
          </w:divBdr>
        </w:div>
      </w:divsChild>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05712883">
      <w:bodyDiv w:val="1"/>
      <w:marLeft w:val="0"/>
      <w:marRight w:val="0"/>
      <w:marTop w:val="0"/>
      <w:marBottom w:val="0"/>
      <w:divBdr>
        <w:top w:val="none" w:sz="0" w:space="0" w:color="auto"/>
        <w:left w:val="none" w:sz="0" w:space="0" w:color="auto"/>
        <w:bottom w:val="none" w:sz="0" w:space="0" w:color="auto"/>
        <w:right w:val="none" w:sz="0" w:space="0" w:color="auto"/>
      </w:divBdr>
      <w:divsChild>
        <w:div w:id="1175651064">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402985">
      <w:bodyDiv w:val="1"/>
      <w:marLeft w:val="0"/>
      <w:marRight w:val="0"/>
      <w:marTop w:val="0"/>
      <w:marBottom w:val="0"/>
      <w:divBdr>
        <w:top w:val="none" w:sz="0" w:space="0" w:color="auto"/>
        <w:left w:val="none" w:sz="0" w:space="0" w:color="auto"/>
        <w:bottom w:val="none" w:sz="0" w:space="0" w:color="auto"/>
        <w:right w:val="none" w:sz="0" w:space="0" w:color="auto"/>
      </w:divBdr>
      <w:divsChild>
        <w:div w:id="1270434310">
          <w:marLeft w:val="0"/>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46325351">
      <w:bodyDiv w:val="1"/>
      <w:marLeft w:val="0"/>
      <w:marRight w:val="0"/>
      <w:marTop w:val="0"/>
      <w:marBottom w:val="0"/>
      <w:divBdr>
        <w:top w:val="none" w:sz="0" w:space="0" w:color="auto"/>
        <w:left w:val="none" w:sz="0" w:space="0" w:color="auto"/>
        <w:bottom w:val="none" w:sz="0" w:space="0" w:color="auto"/>
        <w:right w:val="none" w:sz="0" w:space="0" w:color="auto"/>
      </w:divBdr>
      <w:divsChild>
        <w:div w:id="2027171136">
          <w:marLeft w:val="0"/>
          <w:marRight w:val="0"/>
          <w:marTop w:val="0"/>
          <w:marBottom w:val="0"/>
          <w:divBdr>
            <w:top w:val="none" w:sz="0" w:space="0" w:color="auto"/>
            <w:left w:val="none" w:sz="0" w:space="0" w:color="auto"/>
            <w:bottom w:val="none" w:sz="0" w:space="0" w:color="auto"/>
            <w:right w:val="none" w:sz="0" w:space="0" w:color="auto"/>
          </w:divBdr>
          <w:divsChild>
            <w:div w:id="779911050">
              <w:marLeft w:val="0"/>
              <w:marRight w:val="0"/>
              <w:marTop w:val="0"/>
              <w:marBottom w:val="0"/>
              <w:divBdr>
                <w:top w:val="none" w:sz="0" w:space="0" w:color="auto"/>
                <w:left w:val="none" w:sz="0" w:space="0" w:color="auto"/>
                <w:bottom w:val="none" w:sz="0" w:space="0" w:color="auto"/>
                <w:right w:val="none" w:sz="0" w:space="0" w:color="auto"/>
              </w:divBdr>
              <w:divsChild>
                <w:div w:id="873268335">
                  <w:marLeft w:val="0"/>
                  <w:marRight w:val="0"/>
                  <w:marTop w:val="0"/>
                  <w:marBottom w:val="0"/>
                  <w:divBdr>
                    <w:top w:val="none" w:sz="0" w:space="0" w:color="auto"/>
                    <w:left w:val="none" w:sz="0" w:space="0" w:color="auto"/>
                    <w:bottom w:val="none" w:sz="0" w:space="0" w:color="auto"/>
                    <w:right w:val="none" w:sz="0" w:space="0" w:color="auto"/>
                  </w:divBdr>
                  <w:divsChild>
                    <w:div w:id="594240914">
                      <w:marLeft w:val="0"/>
                      <w:marRight w:val="0"/>
                      <w:marTop w:val="0"/>
                      <w:marBottom w:val="0"/>
                      <w:divBdr>
                        <w:top w:val="none" w:sz="0" w:space="0" w:color="auto"/>
                        <w:left w:val="none" w:sz="0" w:space="0" w:color="auto"/>
                        <w:bottom w:val="none" w:sz="0" w:space="0" w:color="auto"/>
                        <w:right w:val="none" w:sz="0" w:space="0" w:color="auto"/>
                      </w:divBdr>
                      <w:divsChild>
                        <w:div w:id="243760835">
                          <w:marLeft w:val="0"/>
                          <w:marRight w:val="0"/>
                          <w:marTop w:val="0"/>
                          <w:marBottom w:val="0"/>
                          <w:divBdr>
                            <w:top w:val="none" w:sz="0" w:space="0" w:color="auto"/>
                            <w:left w:val="none" w:sz="0" w:space="0" w:color="auto"/>
                            <w:bottom w:val="none" w:sz="0" w:space="0" w:color="auto"/>
                            <w:right w:val="none" w:sz="0" w:space="0" w:color="auto"/>
                          </w:divBdr>
                          <w:divsChild>
                            <w:div w:id="912280575">
                              <w:marLeft w:val="0"/>
                              <w:marRight w:val="0"/>
                              <w:marTop w:val="0"/>
                              <w:marBottom w:val="0"/>
                              <w:divBdr>
                                <w:top w:val="none" w:sz="0" w:space="0" w:color="auto"/>
                                <w:left w:val="none" w:sz="0" w:space="0" w:color="auto"/>
                                <w:bottom w:val="none" w:sz="0" w:space="0" w:color="auto"/>
                                <w:right w:val="none" w:sz="0" w:space="0" w:color="auto"/>
                              </w:divBdr>
                              <w:divsChild>
                                <w:div w:id="1736002917">
                                  <w:marLeft w:val="0"/>
                                  <w:marRight w:val="0"/>
                                  <w:marTop w:val="0"/>
                                  <w:marBottom w:val="0"/>
                                  <w:divBdr>
                                    <w:top w:val="none" w:sz="0" w:space="0" w:color="auto"/>
                                    <w:left w:val="none" w:sz="0" w:space="0" w:color="auto"/>
                                    <w:bottom w:val="none" w:sz="0" w:space="0" w:color="auto"/>
                                    <w:right w:val="none" w:sz="0" w:space="0" w:color="auto"/>
                                  </w:divBdr>
                                  <w:divsChild>
                                    <w:div w:id="349257171">
                                      <w:marLeft w:val="0"/>
                                      <w:marRight w:val="0"/>
                                      <w:marTop w:val="0"/>
                                      <w:marBottom w:val="0"/>
                                      <w:divBdr>
                                        <w:top w:val="none" w:sz="0" w:space="0" w:color="auto"/>
                                        <w:left w:val="none" w:sz="0" w:space="0" w:color="auto"/>
                                        <w:bottom w:val="none" w:sz="0" w:space="0" w:color="auto"/>
                                        <w:right w:val="none" w:sz="0" w:space="0" w:color="auto"/>
                                      </w:divBdr>
                                      <w:divsChild>
                                        <w:div w:id="463814437">
                                          <w:marLeft w:val="0"/>
                                          <w:marRight w:val="0"/>
                                          <w:marTop w:val="0"/>
                                          <w:marBottom w:val="0"/>
                                          <w:divBdr>
                                            <w:top w:val="none" w:sz="0" w:space="0" w:color="auto"/>
                                            <w:left w:val="none" w:sz="0" w:space="0" w:color="auto"/>
                                            <w:bottom w:val="none" w:sz="0" w:space="0" w:color="auto"/>
                                            <w:right w:val="none" w:sz="0" w:space="0" w:color="auto"/>
                                          </w:divBdr>
                                          <w:divsChild>
                                            <w:div w:id="975111189">
                                              <w:marLeft w:val="0"/>
                                              <w:marRight w:val="0"/>
                                              <w:marTop w:val="0"/>
                                              <w:marBottom w:val="0"/>
                                              <w:divBdr>
                                                <w:top w:val="none" w:sz="0" w:space="0" w:color="auto"/>
                                                <w:left w:val="none" w:sz="0" w:space="0" w:color="auto"/>
                                                <w:bottom w:val="none" w:sz="0" w:space="0" w:color="auto"/>
                                                <w:right w:val="none" w:sz="0" w:space="0" w:color="auto"/>
                                              </w:divBdr>
                                              <w:divsChild>
                                                <w:div w:id="238248938">
                                                  <w:marLeft w:val="0"/>
                                                  <w:marRight w:val="0"/>
                                                  <w:marTop w:val="0"/>
                                                  <w:marBottom w:val="0"/>
                                                  <w:divBdr>
                                                    <w:top w:val="none" w:sz="0" w:space="0" w:color="auto"/>
                                                    <w:left w:val="none" w:sz="0" w:space="0" w:color="auto"/>
                                                    <w:bottom w:val="none" w:sz="0" w:space="0" w:color="auto"/>
                                                    <w:right w:val="none" w:sz="0" w:space="0" w:color="auto"/>
                                                  </w:divBdr>
                                                  <w:divsChild>
                                                    <w:div w:id="532352465">
                                                      <w:marLeft w:val="0"/>
                                                      <w:marRight w:val="0"/>
                                                      <w:marTop w:val="0"/>
                                                      <w:marBottom w:val="0"/>
                                                      <w:divBdr>
                                                        <w:top w:val="none" w:sz="0" w:space="0" w:color="auto"/>
                                                        <w:left w:val="none" w:sz="0" w:space="0" w:color="auto"/>
                                                        <w:bottom w:val="none" w:sz="0" w:space="0" w:color="auto"/>
                                                        <w:right w:val="none" w:sz="0" w:space="0" w:color="auto"/>
                                                      </w:divBdr>
                                                      <w:divsChild>
                                                        <w:div w:id="528179064">
                                                          <w:marLeft w:val="0"/>
                                                          <w:marRight w:val="0"/>
                                                          <w:marTop w:val="0"/>
                                                          <w:marBottom w:val="0"/>
                                                          <w:divBdr>
                                                            <w:top w:val="none" w:sz="0" w:space="0" w:color="auto"/>
                                                            <w:left w:val="none" w:sz="0" w:space="0" w:color="auto"/>
                                                            <w:bottom w:val="none" w:sz="0" w:space="0" w:color="auto"/>
                                                            <w:right w:val="none" w:sz="0" w:space="0" w:color="auto"/>
                                                          </w:divBdr>
                                                          <w:divsChild>
                                                            <w:div w:id="1836725019">
                                                              <w:marLeft w:val="0"/>
                                                              <w:marRight w:val="0"/>
                                                              <w:marTop w:val="0"/>
                                                              <w:marBottom w:val="0"/>
                                                              <w:divBdr>
                                                                <w:top w:val="none" w:sz="0" w:space="0" w:color="auto"/>
                                                                <w:left w:val="none" w:sz="0" w:space="0" w:color="auto"/>
                                                                <w:bottom w:val="none" w:sz="0" w:space="0" w:color="auto"/>
                                                                <w:right w:val="none" w:sz="0" w:space="0" w:color="auto"/>
                                                              </w:divBdr>
                                                              <w:divsChild>
                                                                <w:div w:id="16857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efel.vanderbilt.edu" TargetMode="External"/><Relationship Id="rId18" Type="http://schemas.openxmlformats.org/officeDocument/2006/relationships/hyperlink" Target="http://www.teachingchannel.org" TargetMode="External"/><Relationship Id="rId26" Type="http://schemas.openxmlformats.org/officeDocument/2006/relationships/hyperlink" Target="http://www.eduplace.com/graphicorganizer" TargetMode="External"/><Relationship Id="rId39" Type="http://schemas.openxmlformats.org/officeDocument/2006/relationships/hyperlink" Target="http://www.enchantedlearning.com/graphicorganizers" TargetMode="External"/><Relationship Id="rId21" Type="http://schemas.openxmlformats.org/officeDocument/2006/relationships/hyperlink" Target="http://www.eduplace.com/graphicorganizer" TargetMode="External"/><Relationship Id="rId34" Type="http://schemas.openxmlformats.org/officeDocument/2006/relationships/hyperlink" Target="http://center-for-nonverbal-studies.org/6101.html" TargetMode="External"/><Relationship Id="rId42" Type="http://schemas.openxmlformats.org/officeDocument/2006/relationships/hyperlink" Target="http://www.eduplace.com/graphicorganizer/pdf/wheel_eng.pdf" TargetMode="External"/><Relationship Id="rId47" Type="http://schemas.openxmlformats.org/officeDocument/2006/relationships/hyperlink" Target="http://cleverclassroomblog.blogspot.com/p/social-skills.html" TargetMode="External"/><Relationship Id="rId50" Type="http://schemas.openxmlformats.org/officeDocument/2006/relationships/hyperlink" Target="http://www.enchantedlearning.com/graphicorganizers" TargetMode="External"/><Relationship Id="rId55" Type="http://schemas.openxmlformats.org/officeDocument/2006/relationships/hyperlink" Target="https://www.responsiveclassroom.org/article/conflict-resolution-protocol-elementary-classrooms" TargetMode="External"/><Relationship Id="rId63" Type="http://schemas.openxmlformats.org/officeDocument/2006/relationships/hyperlink" Target="http://kidshealth.org/kid/feeling/emotion/good_sport.html" TargetMode="External"/><Relationship Id="rId68" Type="http://schemas.openxmlformats.org/officeDocument/2006/relationships/hyperlink" Target="https://www.educationworld.com/a_lesson/lesson/lesson304b.shtml"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sefel.vanderbilt.edu" TargetMode="External"/><Relationship Id="rId29" Type="http://schemas.openxmlformats.org/officeDocument/2006/relationships/hyperlink" Target="http://www.eisd.net/cms/lib04/TX01001208/Centricity/Domain/599/CircleMap.pdf" TargetMode="External"/><Relationship Id="rId11" Type="http://schemas.openxmlformats.org/officeDocument/2006/relationships/image" Target="media/image2.emf"/><Relationship Id="rId24" Type="http://schemas.openxmlformats.org/officeDocument/2006/relationships/hyperlink" Target="http://www.natcom.org" TargetMode="External"/><Relationship Id="rId32" Type="http://schemas.openxmlformats.org/officeDocument/2006/relationships/hyperlink" Target="http://www.skillsyouneed.com" TargetMode="External"/><Relationship Id="rId37" Type="http://schemas.openxmlformats.org/officeDocument/2006/relationships/hyperlink" Target="http://www.abcteach.com/free/p/port_26pt_line_story.pdf" TargetMode="External"/><Relationship Id="rId40" Type="http://schemas.openxmlformats.org/officeDocument/2006/relationships/hyperlink" Target="http://www.lessonplans.com/positive-boundaries/" TargetMode="External"/><Relationship Id="rId45" Type="http://schemas.openxmlformats.org/officeDocument/2006/relationships/hyperlink" Target="http://csefel.vanderbilt.edu/resources/strategies.html" TargetMode="External"/><Relationship Id="rId53" Type="http://schemas.openxmlformats.org/officeDocument/2006/relationships/hyperlink" Target="http://www.uiowa.edu/~confmgmt/documents/IStatements.pdf" TargetMode="External"/><Relationship Id="rId58" Type="http://schemas.openxmlformats.org/officeDocument/2006/relationships/hyperlink" Target="http://www.eisd.net/cms/lib04/TX01001208/Centricity/Domain/599/DoubleBubbleMap.pdf" TargetMode="External"/><Relationship Id="rId66" Type="http://schemas.openxmlformats.org/officeDocument/2006/relationships/hyperlink" Target="http://www.smartclassroommanagement.com/2011/03/05/rewarding-students-for-good-behavior/" TargetMode="External"/><Relationship Id="rId5" Type="http://schemas.openxmlformats.org/officeDocument/2006/relationships/settings" Target="settings.xml"/><Relationship Id="rId15" Type="http://schemas.openxmlformats.org/officeDocument/2006/relationships/hyperlink" Target="http://www.teachingchannel.org" TargetMode="External"/><Relationship Id="rId23" Type="http://schemas.openxmlformats.org/officeDocument/2006/relationships/hyperlink" Target="http://www.teachingchannel.org" TargetMode="External"/><Relationship Id="rId28" Type="http://schemas.openxmlformats.org/officeDocument/2006/relationships/hyperlink" Target="http://www.ascd.org/publications/educational-leadership/apr06/vol63/num07/Promoting-Adolescents'-Prosocial-Behavior.aspx" TargetMode="External"/><Relationship Id="rId36" Type="http://schemas.openxmlformats.org/officeDocument/2006/relationships/hyperlink" Target="http://www.shutterstock.com/cat.mhtml?searchterm=body+language&amp;search_group=&amp;lang=en&amp;search_source=search_form" TargetMode="External"/><Relationship Id="rId49" Type="http://schemas.openxmlformats.org/officeDocument/2006/relationships/hyperlink" Target="http://www.abcteach.com/free/p/port_26pt_line_story.pdf" TargetMode="External"/><Relationship Id="rId57" Type="http://schemas.openxmlformats.org/officeDocument/2006/relationships/hyperlink" Target="http://www.eisd.net/cms/lib04/TX01001208/Centricity/Domain/599/DoubleBubbleMap.pdf" TargetMode="External"/><Relationship Id="rId61" Type="http://schemas.openxmlformats.org/officeDocument/2006/relationships/hyperlink" Target="http://www.goodreads.com/quotes/tag/sportsmanship" TargetMode="External"/><Relationship Id="rId10" Type="http://schemas.openxmlformats.org/officeDocument/2006/relationships/image" Target="media/image1.jpeg"/><Relationship Id="rId19" Type="http://schemas.openxmlformats.org/officeDocument/2006/relationships/hyperlink" Target="http://www.natcom.org" TargetMode="External"/><Relationship Id="rId31" Type="http://schemas.openxmlformats.org/officeDocument/2006/relationships/hyperlink" Target="http://www.wordle.net" TargetMode="External"/><Relationship Id="rId44" Type="http://schemas.openxmlformats.org/officeDocument/2006/relationships/hyperlink" Target="http://www.teachervision.fen.com" TargetMode="External"/><Relationship Id="rId52" Type="http://schemas.openxmlformats.org/officeDocument/2006/relationships/hyperlink" Target="http://www.austincc.edu/colangelo/1318/istatements.htm" TargetMode="External"/><Relationship Id="rId60" Type="http://schemas.openxmlformats.org/officeDocument/2006/relationships/hyperlink" Target="https://www.google.com/search?q=cartoons+of+good+sportsmanship&amp;tbm=isch&amp;tbo=u&amp;source=univ&amp;sa=X&amp;ei=QdgEU6jYHcnYqgHNnoDoCQ&amp;ved=0CDIQsAQ&amp;biw=1016&amp;bih=533" TargetMode="External"/><Relationship Id="rId65" Type="http://schemas.openxmlformats.org/officeDocument/2006/relationships/hyperlink" Target="http://www.educationworld.co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andomactsofkindness.org/" TargetMode="External"/><Relationship Id="rId22" Type="http://schemas.openxmlformats.org/officeDocument/2006/relationships/hyperlink" Target="http://www.eduplace.com/graphicorganizer" TargetMode="External"/><Relationship Id="rId27" Type="http://schemas.openxmlformats.org/officeDocument/2006/relationships/hyperlink" Target="http://www.eduplace.com/graphicorganizer" TargetMode="External"/><Relationship Id="rId30" Type="http://schemas.openxmlformats.org/officeDocument/2006/relationships/hyperlink" Target="http://www.eisd.net/cms/lib04/TX01001208/Centricity/Domain/599/CircleMap.pdf" TargetMode="External"/><Relationship Id="rId35" Type="http://schemas.openxmlformats.org/officeDocument/2006/relationships/hyperlink" Target="http://www.wikihow.com/Read-Body-Language" TargetMode="External"/><Relationship Id="rId43" Type="http://schemas.openxmlformats.org/officeDocument/2006/relationships/hyperlink" Target="http://www.eduplace.com/graphicorganizer/pdf/wheel_eng.pdf" TargetMode="External"/><Relationship Id="rId48" Type="http://schemas.openxmlformats.org/officeDocument/2006/relationships/hyperlink" Target="http://www.abcteach.com/free/p/port_26pt_line_story.pdf" TargetMode="External"/><Relationship Id="rId56" Type="http://schemas.openxmlformats.org/officeDocument/2006/relationships/hyperlink" Target="http://specialed.about.com/od/characterbuilding/ss/Cartoon-Strips-To-Teach-I-Statements.htm" TargetMode="External"/><Relationship Id="rId64" Type="http://schemas.openxmlformats.org/officeDocument/2006/relationships/hyperlink" Target="http://www.fpsports.org/hockey%20terminology/good_sportsmanship_top_10_tips_f.htm" TargetMode="External"/><Relationship Id="rId69" Type="http://schemas.openxmlformats.org/officeDocument/2006/relationships/hyperlink" Target="http://www.educationworld.com" TargetMode="External"/><Relationship Id="rId8" Type="http://schemas.openxmlformats.org/officeDocument/2006/relationships/endnotes" Target="endnotes.xml"/><Relationship Id="rId51" Type="http://schemas.openxmlformats.org/officeDocument/2006/relationships/hyperlink" Target="http://www.urbantech.or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oneworldoneheartbeating.com" TargetMode="External"/><Relationship Id="rId25" Type="http://schemas.openxmlformats.org/officeDocument/2006/relationships/hyperlink" Target="http://www.everydaylife.globalpost.com" TargetMode="External"/><Relationship Id="rId33" Type="http://schemas.openxmlformats.org/officeDocument/2006/relationships/hyperlink" Target="http://lifehacker.com/5901468/use-this-body-language-cheat-sheet-to-decode-common-non+verbal-cues" TargetMode="External"/><Relationship Id="rId38" Type="http://schemas.openxmlformats.org/officeDocument/2006/relationships/hyperlink" Target="http://www.abcteach.com/free/p/port_26pt_line_story.pdf" TargetMode="External"/><Relationship Id="rId46" Type="http://schemas.openxmlformats.org/officeDocument/2006/relationships/hyperlink" Target="http://www.ehow.com/info_8326595_activities-kids-personal-space.html" TargetMode="External"/><Relationship Id="rId59" Type="http://schemas.openxmlformats.org/officeDocument/2006/relationships/hyperlink" Target="http://www.greatschools.org/parenting/motivation-confidence/4239-teach-your-child-about-healthy-competition-video.gs" TargetMode="External"/><Relationship Id="rId67" Type="http://schemas.openxmlformats.org/officeDocument/2006/relationships/hyperlink" Target="http://www.ehow.com/info_7870588_advantages-rewards-classroom.html" TargetMode="External"/><Relationship Id="rId20" Type="http://schemas.openxmlformats.org/officeDocument/2006/relationships/hyperlink" Target="http://www.everydaylife.globalpost.com" TargetMode="External"/><Relationship Id="rId41" Type="http://schemas.openxmlformats.org/officeDocument/2006/relationships/hyperlink" Target="http://www.pinterest.com/mtbronte/personal-space/" TargetMode="External"/><Relationship Id="rId54" Type="http://schemas.openxmlformats.org/officeDocument/2006/relationships/hyperlink" Target="http://specialed.about.com/od/characterbuilding/ss/Cartoon-Strips-To-Teach-I-Statements.htm" TargetMode="External"/><Relationship Id="rId62" Type="http://schemas.openxmlformats.org/officeDocument/2006/relationships/hyperlink" Target="http://kidshealth.org/parent/emotions/behavior/sportsmanship.html"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3C10-0284-488B-A864-9928EF4B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2014-03-26T17:39:00Z</cp:lastPrinted>
  <dcterms:created xsi:type="dcterms:W3CDTF">2014-03-26T14:56:00Z</dcterms:created>
  <dcterms:modified xsi:type="dcterms:W3CDTF">2014-10-08T17:16:00Z</dcterms:modified>
</cp:coreProperties>
</file>