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0F35E8">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2E7B4B" w:rsidP="00BA43DD">
            <w:pPr>
              <w:ind w:left="0" w:firstLine="0"/>
              <w:rPr>
                <w:rFonts w:asciiTheme="minorHAnsi" w:hAnsiTheme="minorHAnsi"/>
                <w:sz w:val="20"/>
                <w:szCs w:val="20"/>
              </w:rPr>
            </w:pPr>
            <w:r>
              <w:rPr>
                <w:rFonts w:asciiTheme="minorHAnsi" w:hAnsiTheme="minorHAnsi"/>
                <w:sz w:val="20"/>
                <w:szCs w:val="20"/>
              </w:rPr>
              <w:t>Visual Arts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2B1321" w:rsidP="00BA43DD">
            <w:pPr>
              <w:ind w:left="0" w:firstLine="0"/>
              <w:rPr>
                <w:rFonts w:asciiTheme="minorHAnsi" w:hAnsiTheme="minorHAnsi"/>
                <w:sz w:val="20"/>
                <w:szCs w:val="20"/>
              </w:rPr>
            </w:pPr>
            <w:r>
              <w:rPr>
                <w:rFonts w:asciiTheme="minorHAnsi" w:hAnsiTheme="minorHAnsi"/>
                <w:sz w:val="20"/>
                <w:szCs w:val="20"/>
              </w:rPr>
              <w:t>High School</w:t>
            </w:r>
          </w:p>
        </w:tc>
      </w:tr>
      <w:tr w:rsidR="0093017C" w:rsidRPr="00D5423D" w:rsidTr="000F35E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2B6D2E" w:rsidP="00BA43DD">
            <w:pPr>
              <w:ind w:left="0" w:firstLine="0"/>
              <w:rPr>
                <w:rFonts w:asciiTheme="minorHAnsi" w:hAnsiTheme="minorHAnsi"/>
                <w:sz w:val="20"/>
                <w:szCs w:val="20"/>
              </w:rPr>
            </w:pPr>
            <w:r w:rsidRPr="001E1763">
              <w:rPr>
                <w:rFonts w:asciiTheme="minorHAnsi" w:hAnsiTheme="minorHAnsi"/>
                <w:sz w:val="20"/>
                <w:szCs w:val="20"/>
              </w:rPr>
              <w:t>Media Arts- Digital Arts, Photography, Computer, Graphic Design,  Film , Video</w:t>
            </w:r>
          </w:p>
        </w:tc>
      </w:tr>
      <w:tr w:rsidR="0075481B" w:rsidRPr="00D5423D" w:rsidTr="000F35E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556EB0"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556EB0" w:rsidRPr="00D5423D" w:rsidRDefault="00556EB0" w:rsidP="00BA43DD">
            <w:pPr>
              <w:pStyle w:val="ListParagraph"/>
              <w:numPr>
                <w:ilvl w:val="0"/>
                <w:numId w:val="2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Observe and Learn to </w:t>
            </w:r>
            <w:r w:rsidRPr="00D07268">
              <w:rPr>
                <w:rFonts w:asciiTheme="minorHAnsi" w:hAnsiTheme="minorHAnsi"/>
                <w:b/>
                <w:bCs/>
                <w:sz w:val="20"/>
                <w:szCs w:val="20"/>
              </w:rPr>
              <w:t>Comprehend</w:t>
            </w:r>
          </w:p>
        </w:tc>
        <w:tc>
          <w:tcPr>
            <w:tcW w:w="9630" w:type="dxa"/>
            <w:gridSpan w:val="6"/>
            <w:tcBorders>
              <w:top w:val="single" w:sz="8" w:space="0" w:color="auto"/>
              <w:left w:val="single" w:sz="8" w:space="0" w:color="auto"/>
              <w:bottom w:val="single" w:sz="8" w:space="0" w:color="auto"/>
              <w:right w:val="single" w:sz="4" w:space="0" w:color="auto"/>
            </w:tcBorders>
          </w:tcPr>
          <w:p w:rsidR="00556EB0" w:rsidRPr="00556EB0" w:rsidRDefault="00556EB0" w:rsidP="00556EB0">
            <w:pPr>
              <w:pStyle w:val="ListParagraph"/>
              <w:numPr>
                <w:ilvl w:val="0"/>
                <w:numId w:val="26"/>
              </w:numPr>
              <w:spacing w:after="0" w:line="240" w:lineRule="auto"/>
              <w:ind w:left="360"/>
              <w:contextualSpacing w:val="0"/>
              <w:rPr>
                <w:rFonts w:asciiTheme="minorHAnsi" w:hAnsiTheme="minorHAnsi"/>
                <w:sz w:val="20"/>
                <w:szCs w:val="20"/>
              </w:rPr>
            </w:pPr>
            <w:r w:rsidRPr="00556EB0">
              <w:rPr>
                <w:rFonts w:asciiTheme="minorHAnsi" w:hAnsiTheme="minorHAnsi"/>
                <w:bCs/>
                <w:sz w:val="20"/>
                <w:szCs w:val="20"/>
              </w:rPr>
              <w:t>Visual art has inherent characteristics and expressive features</w:t>
            </w:r>
          </w:p>
        </w:tc>
        <w:tc>
          <w:tcPr>
            <w:tcW w:w="2448" w:type="dxa"/>
            <w:tcBorders>
              <w:top w:val="single" w:sz="8" w:space="0" w:color="auto"/>
              <w:left w:val="single" w:sz="4" w:space="0" w:color="auto"/>
              <w:bottom w:val="single" w:sz="8" w:space="0" w:color="auto"/>
              <w:right w:val="single" w:sz="24" w:space="0" w:color="auto"/>
            </w:tcBorders>
          </w:tcPr>
          <w:p w:rsidR="00556EB0" w:rsidRPr="00D5423D" w:rsidRDefault="00556EB0" w:rsidP="0075481B">
            <w:pPr>
              <w:ind w:left="0" w:firstLine="0"/>
              <w:rPr>
                <w:rFonts w:asciiTheme="minorHAnsi" w:hAnsiTheme="minorHAnsi" w:cs="Calibri"/>
                <w:sz w:val="20"/>
                <w:szCs w:val="20"/>
              </w:rPr>
            </w:pPr>
            <w:r>
              <w:rPr>
                <w:rFonts w:asciiTheme="minorHAnsi" w:eastAsia="Times New Roman" w:hAnsiTheme="minorHAnsi"/>
                <w:sz w:val="20"/>
                <w:szCs w:val="20"/>
              </w:rPr>
              <w:t>VA09-GR.HS-S.1-GLE.1</w:t>
            </w:r>
          </w:p>
        </w:tc>
      </w:tr>
      <w:tr w:rsidR="00556EB0" w:rsidRPr="00D5423D" w:rsidTr="001127F7">
        <w:trPr>
          <w:trHeight w:val="120"/>
          <w:jc w:val="center"/>
        </w:trPr>
        <w:tc>
          <w:tcPr>
            <w:tcW w:w="2538" w:type="dxa"/>
            <w:vMerge/>
            <w:tcBorders>
              <w:left w:val="single" w:sz="24" w:space="0" w:color="auto"/>
              <w:right w:val="single" w:sz="8" w:space="0" w:color="auto"/>
            </w:tcBorders>
          </w:tcPr>
          <w:p w:rsidR="00556EB0" w:rsidRPr="00D5423D" w:rsidRDefault="00556EB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56EB0" w:rsidRPr="00556EB0" w:rsidRDefault="00556EB0" w:rsidP="00556EB0">
            <w:pPr>
              <w:pStyle w:val="ListParagraph"/>
              <w:numPr>
                <w:ilvl w:val="0"/>
                <w:numId w:val="26"/>
              </w:numPr>
              <w:spacing w:after="0" w:line="240" w:lineRule="auto"/>
              <w:ind w:left="360"/>
              <w:contextualSpacing w:val="0"/>
              <w:rPr>
                <w:rFonts w:asciiTheme="minorHAnsi" w:hAnsiTheme="minorHAnsi"/>
                <w:sz w:val="20"/>
                <w:szCs w:val="20"/>
              </w:rPr>
            </w:pPr>
            <w:r w:rsidRPr="00556EB0">
              <w:rPr>
                <w:rFonts w:asciiTheme="minorHAnsi" w:hAnsiTheme="minorHAnsi"/>
                <w:bCs/>
                <w:sz w:val="20"/>
                <w:szCs w:val="20"/>
              </w:rPr>
              <w:t>Historical and cultural context are found in visual art</w:t>
            </w:r>
          </w:p>
        </w:tc>
        <w:tc>
          <w:tcPr>
            <w:tcW w:w="2448" w:type="dxa"/>
            <w:tcBorders>
              <w:top w:val="single" w:sz="8" w:space="0" w:color="auto"/>
              <w:left w:val="single" w:sz="4" w:space="0" w:color="auto"/>
              <w:right w:val="single" w:sz="24" w:space="0" w:color="auto"/>
            </w:tcBorders>
          </w:tcPr>
          <w:p w:rsidR="00556EB0" w:rsidRPr="00D5423D" w:rsidRDefault="00556EB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w:t>
            </w:r>
            <w:r w:rsidRPr="00D5423D">
              <w:rPr>
                <w:rFonts w:asciiTheme="minorHAnsi" w:hAnsiTheme="minorHAnsi"/>
                <w:sz w:val="20"/>
                <w:szCs w:val="20"/>
              </w:rPr>
              <w:t>S.1-GLE.2</w:t>
            </w:r>
          </w:p>
        </w:tc>
      </w:tr>
      <w:tr w:rsidR="00556EB0" w:rsidRPr="00D5423D" w:rsidTr="001127F7">
        <w:trPr>
          <w:trHeight w:val="120"/>
          <w:jc w:val="center"/>
        </w:trPr>
        <w:tc>
          <w:tcPr>
            <w:tcW w:w="2538" w:type="dxa"/>
            <w:vMerge/>
            <w:tcBorders>
              <w:left w:val="single" w:sz="24" w:space="0" w:color="auto"/>
              <w:bottom w:val="single" w:sz="8" w:space="0" w:color="auto"/>
              <w:right w:val="single" w:sz="8" w:space="0" w:color="auto"/>
            </w:tcBorders>
          </w:tcPr>
          <w:p w:rsidR="00556EB0" w:rsidRPr="00D5423D" w:rsidRDefault="00556EB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56EB0" w:rsidRPr="00556EB0" w:rsidRDefault="00556EB0" w:rsidP="00556EB0">
            <w:pPr>
              <w:pStyle w:val="ListParagraph"/>
              <w:numPr>
                <w:ilvl w:val="0"/>
                <w:numId w:val="26"/>
              </w:numPr>
              <w:spacing w:after="0" w:line="240" w:lineRule="auto"/>
              <w:ind w:left="360"/>
              <w:contextualSpacing w:val="0"/>
              <w:rPr>
                <w:rFonts w:asciiTheme="minorHAnsi" w:hAnsiTheme="minorHAnsi"/>
                <w:sz w:val="20"/>
                <w:szCs w:val="20"/>
              </w:rPr>
            </w:pPr>
            <w:r w:rsidRPr="00556EB0">
              <w:rPr>
                <w:rFonts w:asciiTheme="minorHAnsi" w:hAnsiTheme="minorHAnsi"/>
                <w:bCs/>
                <w:sz w:val="20"/>
                <w:szCs w:val="20"/>
              </w:rPr>
              <w:t>Art and design have purpose and function</w:t>
            </w:r>
          </w:p>
        </w:tc>
        <w:tc>
          <w:tcPr>
            <w:tcW w:w="2448" w:type="dxa"/>
            <w:tcBorders>
              <w:left w:val="single" w:sz="4" w:space="0" w:color="auto"/>
              <w:bottom w:val="single" w:sz="8" w:space="0" w:color="auto"/>
              <w:right w:val="single" w:sz="24" w:space="0" w:color="auto"/>
            </w:tcBorders>
          </w:tcPr>
          <w:p w:rsidR="00556EB0" w:rsidRDefault="00556EB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w:t>
            </w:r>
            <w:r w:rsidRPr="00D5423D">
              <w:rPr>
                <w:rFonts w:asciiTheme="minorHAnsi" w:hAnsiTheme="minorHAnsi"/>
                <w:sz w:val="20"/>
                <w:szCs w:val="20"/>
              </w:rPr>
              <w:t>S.1-GLE.</w:t>
            </w:r>
            <w:r>
              <w:rPr>
                <w:rFonts w:asciiTheme="minorHAnsi" w:hAnsiTheme="minorHAnsi"/>
                <w:sz w:val="20"/>
                <w:szCs w:val="20"/>
              </w:rPr>
              <w:t>3</w:t>
            </w:r>
          </w:p>
        </w:tc>
      </w:tr>
      <w:tr w:rsidR="00556EB0" w:rsidRPr="00D5423D" w:rsidTr="000F35E8">
        <w:trPr>
          <w:trHeight w:val="131"/>
          <w:jc w:val="center"/>
        </w:trPr>
        <w:tc>
          <w:tcPr>
            <w:tcW w:w="2538" w:type="dxa"/>
            <w:vMerge w:val="restart"/>
            <w:tcBorders>
              <w:top w:val="single" w:sz="8" w:space="0" w:color="auto"/>
              <w:left w:val="single" w:sz="24" w:space="0" w:color="auto"/>
              <w:right w:val="single" w:sz="8" w:space="0" w:color="auto"/>
            </w:tcBorders>
          </w:tcPr>
          <w:p w:rsidR="00556EB0" w:rsidRPr="00D5423D" w:rsidRDefault="00556EB0" w:rsidP="00BA43DD">
            <w:pPr>
              <w:pStyle w:val="ListParagraph"/>
              <w:numPr>
                <w:ilvl w:val="0"/>
                <w:numId w:val="2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Envision and Critique to </w:t>
            </w:r>
            <w:r w:rsidRPr="00D07268">
              <w:rPr>
                <w:rFonts w:asciiTheme="minorHAnsi" w:hAnsiTheme="minorHAnsi"/>
                <w:b/>
                <w:bCs/>
                <w:sz w:val="20"/>
                <w:szCs w:val="20"/>
              </w:rPr>
              <w:t>Reflect</w:t>
            </w:r>
          </w:p>
        </w:tc>
        <w:tc>
          <w:tcPr>
            <w:tcW w:w="9630" w:type="dxa"/>
            <w:gridSpan w:val="6"/>
            <w:tcBorders>
              <w:top w:val="single" w:sz="8" w:space="0" w:color="auto"/>
              <w:left w:val="single" w:sz="8" w:space="0" w:color="auto"/>
              <w:bottom w:val="single" w:sz="8" w:space="0" w:color="auto"/>
              <w:right w:val="single" w:sz="4" w:space="0" w:color="auto"/>
            </w:tcBorders>
          </w:tcPr>
          <w:p w:rsidR="00556EB0" w:rsidRPr="00556EB0" w:rsidRDefault="00556EB0" w:rsidP="00556EB0">
            <w:pPr>
              <w:pStyle w:val="ListParagraph"/>
              <w:numPr>
                <w:ilvl w:val="0"/>
                <w:numId w:val="27"/>
              </w:numPr>
              <w:spacing w:after="0" w:line="240" w:lineRule="auto"/>
              <w:contextualSpacing w:val="0"/>
              <w:rPr>
                <w:rFonts w:asciiTheme="minorHAnsi" w:hAnsiTheme="minorHAnsi"/>
                <w:sz w:val="20"/>
                <w:szCs w:val="20"/>
              </w:rPr>
            </w:pPr>
            <w:r w:rsidRPr="00556EB0">
              <w:rPr>
                <w:rFonts w:asciiTheme="minorHAnsi" w:hAnsiTheme="minorHAnsi"/>
                <w:bCs/>
                <w:sz w:val="20"/>
                <w:szCs w:val="20"/>
              </w:rPr>
              <w:t>Reflective strategies are used to understand the creative process</w:t>
            </w:r>
          </w:p>
        </w:tc>
        <w:tc>
          <w:tcPr>
            <w:tcW w:w="2448" w:type="dxa"/>
            <w:tcBorders>
              <w:top w:val="single" w:sz="8" w:space="0" w:color="auto"/>
              <w:left w:val="single" w:sz="4" w:space="0" w:color="auto"/>
              <w:right w:val="single" w:sz="24" w:space="0" w:color="auto"/>
            </w:tcBorders>
          </w:tcPr>
          <w:p w:rsidR="00556EB0" w:rsidRPr="00D5423D" w:rsidRDefault="00556EB0"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VA09-GR.HS-S.2-GLE.1</w:t>
            </w:r>
          </w:p>
        </w:tc>
      </w:tr>
      <w:tr w:rsidR="00556EB0" w:rsidRPr="00D5423D" w:rsidTr="000F35E8">
        <w:trPr>
          <w:trHeight w:val="131"/>
          <w:jc w:val="center"/>
        </w:trPr>
        <w:tc>
          <w:tcPr>
            <w:tcW w:w="2538" w:type="dxa"/>
            <w:vMerge/>
            <w:tcBorders>
              <w:left w:val="single" w:sz="24" w:space="0" w:color="auto"/>
              <w:bottom w:val="single" w:sz="8" w:space="0" w:color="auto"/>
              <w:right w:val="single" w:sz="8" w:space="0" w:color="auto"/>
            </w:tcBorders>
          </w:tcPr>
          <w:p w:rsidR="00556EB0" w:rsidRPr="00D5423D" w:rsidRDefault="00556EB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56EB0" w:rsidRPr="00556EB0" w:rsidRDefault="00556EB0" w:rsidP="00556EB0">
            <w:pPr>
              <w:pStyle w:val="ListParagraph"/>
              <w:numPr>
                <w:ilvl w:val="0"/>
                <w:numId w:val="27"/>
              </w:numPr>
              <w:spacing w:after="0" w:line="240" w:lineRule="auto"/>
              <w:contextualSpacing w:val="0"/>
              <w:rPr>
                <w:rFonts w:asciiTheme="minorHAnsi" w:hAnsiTheme="minorHAnsi"/>
                <w:sz w:val="20"/>
                <w:szCs w:val="20"/>
              </w:rPr>
            </w:pPr>
            <w:r w:rsidRPr="00556EB0">
              <w:rPr>
                <w:rFonts w:asciiTheme="minorHAnsi" w:hAnsiTheme="minorHAnsi"/>
                <w:bCs/>
                <w:sz w:val="20"/>
                <w:szCs w:val="20"/>
              </w:rPr>
              <w:t>A personal philosophy of art is accomplished through use of sophisticated language and studio art processes</w:t>
            </w:r>
          </w:p>
        </w:tc>
        <w:tc>
          <w:tcPr>
            <w:tcW w:w="2448" w:type="dxa"/>
            <w:tcBorders>
              <w:left w:val="single" w:sz="4" w:space="0" w:color="auto"/>
              <w:bottom w:val="single" w:sz="8" w:space="0" w:color="auto"/>
              <w:right w:val="single" w:sz="24" w:space="0" w:color="auto"/>
            </w:tcBorders>
          </w:tcPr>
          <w:p w:rsidR="00556EB0" w:rsidRDefault="00556EB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VA09-GR.HS-S.2-GLE.2</w:t>
            </w:r>
          </w:p>
        </w:tc>
      </w:tr>
      <w:tr w:rsidR="00556EB0" w:rsidRPr="00D5423D" w:rsidTr="000F35E8">
        <w:trPr>
          <w:trHeight w:val="131"/>
          <w:jc w:val="center"/>
        </w:trPr>
        <w:tc>
          <w:tcPr>
            <w:tcW w:w="2538" w:type="dxa"/>
            <w:vMerge/>
            <w:tcBorders>
              <w:left w:val="single" w:sz="24" w:space="0" w:color="auto"/>
              <w:bottom w:val="single" w:sz="8" w:space="0" w:color="auto"/>
              <w:right w:val="single" w:sz="8" w:space="0" w:color="auto"/>
            </w:tcBorders>
          </w:tcPr>
          <w:p w:rsidR="00556EB0" w:rsidRPr="00D5423D" w:rsidRDefault="00556EB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56EB0" w:rsidRPr="00556EB0" w:rsidRDefault="00556EB0" w:rsidP="00556EB0">
            <w:pPr>
              <w:pStyle w:val="ListParagraph"/>
              <w:numPr>
                <w:ilvl w:val="0"/>
                <w:numId w:val="27"/>
              </w:numPr>
              <w:spacing w:after="0" w:line="240" w:lineRule="auto"/>
              <w:contextualSpacing w:val="0"/>
              <w:rPr>
                <w:rFonts w:asciiTheme="minorHAnsi" w:hAnsiTheme="minorHAnsi"/>
                <w:sz w:val="20"/>
                <w:szCs w:val="20"/>
              </w:rPr>
            </w:pPr>
            <w:r w:rsidRPr="00556EB0">
              <w:rPr>
                <w:rFonts w:asciiTheme="minorHAnsi" w:hAnsiTheme="minorHAnsi"/>
                <w:bCs/>
                <w:sz w:val="20"/>
                <w:szCs w:val="20"/>
              </w:rPr>
              <w:t>Interpretation is a means for understanding and evaluating works of art</w:t>
            </w:r>
          </w:p>
        </w:tc>
        <w:tc>
          <w:tcPr>
            <w:tcW w:w="2448" w:type="dxa"/>
            <w:tcBorders>
              <w:left w:val="single" w:sz="4" w:space="0" w:color="auto"/>
              <w:bottom w:val="single" w:sz="8" w:space="0" w:color="auto"/>
              <w:right w:val="single" w:sz="24" w:space="0" w:color="auto"/>
            </w:tcBorders>
          </w:tcPr>
          <w:p w:rsidR="00556EB0" w:rsidRDefault="00556EB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VA09-GR.HS-S.2-GLE.3</w:t>
            </w:r>
          </w:p>
        </w:tc>
      </w:tr>
      <w:tr w:rsidR="00556EB0"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556EB0" w:rsidRPr="00D5423D" w:rsidRDefault="00556EB0" w:rsidP="00BA43DD">
            <w:pPr>
              <w:pStyle w:val="ListParagraph"/>
              <w:numPr>
                <w:ilvl w:val="0"/>
                <w:numId w:val="2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Invent and Discover to </w:t>
            </w:r>
            <w:r w:rsidRPr="00D07268">
              <w:rPr>
                <w:rFonts w:asciiTheme="minorHAnsi" w:hAnsiTheme="minorHAnsi"/>
                <w:b/>
                <w:bCs/>
                <w:sz w:val="20"/>
                <w:szCs w:val="20"/>
              </w:rPr>
              <w:t>Create</w:t>
            </w:r>
          </w:p>
        </w:tc>
        <w:tc>
          <w:tcPr>
            <w:tcW w:w="9630" w:type="dxa"/>
            <w:gridSpan w:val="6"/>
            <w:tcBorders>
              <w:top w:val="single" w:sz="8" w:space="0" w:color="auto"/>
              <w:left w:val="single" w:sz="8" w:space="0" w:color="auto"/>
              <w:bottom w:val="single" w:sz="8" w:space="0" w:color="auto"/>
              <w:right w:val="single" w:sz="4" w:space="0" w:color="auto"/>
            </w:tcBorders>
          </w:tcPr>
          <w:p w:rsidR="00556EB0" w:rsidRPr="00556EB0" w:rsidRDefault="00556EB0" w:rsidP="00556EB0">
            <w:pPr>
              <w:pStyle w:val="ListParagraph"/>
              <w:numPr>
                <w:ilvl w:val="0"/>
                <w:numId w:val="28"/>
              </w:numPr>
              <w:spacing w:after="0" w:line="240" w:lineRule="auto"/>
              <w:contextualSpacing w:val="0"/>
              <w:rPr>
                <w:rFonts w:asciiTheme="minorHAnsi" w:hAnsiTheme="minorHAnsi"/>
                <w:sz w:val="20"/>
                <w:szCs w:val="20"/>
              </w:rPr>
            </w:pPr>
            <w:r w:rsidRPr="00556EB0">
              <w:rPr>
                <w:rFonts w:asciiTheme="minorHAnsi" w:hAnsiTheme="minorHAnsi"/>
                <w:sz w:val="20"/>
                <w:szCs w:val="20"/>
              </w:rPr>
              <w:t>Demonstrate competency in traditional and new art media, and apply appropriate and available technology for the expression of ideas</w:t>
            </w:r>
          </w:p>
        </w:tc>
        <w:tc>
          <w:tcPr>
            <w:tcW w:w="2448" w:type="dxa"/>
            <w:tcBorders>
              <w:top w:val="single" w:sz="8" w:space="0" w:color="auto"/>
              <w:left w:val="single" w:sz="4" w:space="0" w:color="auto"/>
              <w:bottom w:val="single" w:sz="8" w:space="0" w:color="auto"/>
              <w:right w:val="single" w:sz="24" w:space="0" w:color="auto"/>
            </w:tcBorders>
          </w:tcPr>
          <w:p w:rsidR="00556EB0" w:rsidRPr="00D5423D" w:rsidRDefault="00556EB0"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VA09-GR.HS-S.3-GLE.1</w:t>
            </w:r>
          </w:p>
        </w:tc>
      </w:tr>
      <w:tr w:rsidR="00556EB0"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556EB0" w:rsidRPr="00D5423D" w:rsidRDefault="00556EB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56EB0" w:rsidRPr="00556EB0" w:rsidRDefault="00556EB0" w:rsidP="00556EB0">
            <w:pPr>
              <w:pStyle w:val="ListParagraph"/>
              <w:numPr>
                <w:ilvl w:val="0"/>
                <w:numId w:val="28"/>
              </w:numPr>
              <w:spacing w:after="0" w:line="240" w:lineRule="auto"/>
              <w:contextualSpacing w:val="0"/>
              <w:rPr>
                <w:rFonts w:asciiTheme="minorHAnsi" w:hAnsiTheme="minorHAnsi"/>
                <w:sz w:val="20"/>
                <w:szCs w:val="20"/>
              </w:rPr>
            </w:pPr>
            <w:r w:rsidRPr="00556EB0">
              <w:rPr>
                <w:rFonts w:asciiTheme="minorHAnsi" w:hAnsiTheme="minorHAnsi"/>
                <w:sz w:val="20"/>
                <w:szCs w:val="20"/>
              </w:rPr>
              <w:t>Assess and produce art with various materials and methods</w:t>
            </w:r>
          </w:p>
        </w:tc>
        <w:tc>
          <w:tcPr>
            <w:tcW w:w="2448" w:type="dxa"/>
            <w:tcBorders>
              <w:top w:val="single" w:sz="8" w:space="0" w:color="auto"/>
              <w:left w:val="single" w:sz="4" w:space="0" w:color="auto"/>
              <w:bottom w:val="single" w:sz="8" w:space="0" w:color="auto"/>
              <w:right w:val="single" w:sz="24" w:space="0" w:color="auto"/>
            </w:tcBorders>
          </w:tcPr>
          <w:p w:rsidR="00556EB0" w:rsidRDefault="00556EB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VA09-GR.HS-S.3-GLE.2</w:t>
            </w:r>
          </w:p>
        </w:tc>
      </w:tr>
      <w:tr w:rsidR="00556EB0"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556EB0" w:rsidRPr="00D5423D" w:rsidRDefault="00556EB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56EB0" w:rsidRPr="00556EB0" w:rsidRDefault="00556EB0" w:rsidP="00556EB0">
            <w:pPr>
              <w:pStyle w:val="ListParagraph"/>
              <w:numPr>
                <w:ilvl w:val="0"/>
                <w:numId w:val="28"/>
              </w:numPr>
              <w:spacing w:after="0" w:line="240" w:lineRule="auto"/>
              <w:contextualSpacing w:val="0"/>
              <w:rPr>
                <w:rFonts w:asciiTheme="minorHAnsi" w:hAnsiTheme="minorHAnsi"/>
                <w:sz w:val="20"/>
                <w:szCs w:val="20"/>
              </w:rPr>
            </w:pPr>
            <w:r w:rsidRPr="00556EB0">
              <w:rPr>
                <w:rFonts w:asciiTheme="minorHAnsi" w:hAnsiTheme="minorHAnsi"/>
                <w:sz w:val="20"/>
                <w:szCs w:val="20"/>
              </w:rPr>
              <w:t>Make judgments from visual messages</w:t>
            </w:r>
          </w:p>
        </w:tc>
        <w:tc>
          <w:tcPr>
            <w:tcW w:w="2448" w:type="dxa"/>
            <w:tcBorders>
              <w:top w:val="single" w:sz="8" w:space="0" w:color="auto"/>
              <w:left w:val="single" w:sz="4" w:space="0" w:color="auto"/>
              <w:bottom w:val="single" w:sz="8" w:space="0" w:color="auto"/>
              <w:right w:val="single" w:sz="24" w:space="0" w:color="auto"/>
            </w:tcBorders>
          </w:tcPr>
          <w:p w:rsidR="00556EB0" w:rsidRPr="00D5423D" w:rsidRDefault="00556EB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VA09-GR.HS-S.3-GLE.3</w:t>
            </w:r>
          </w:p>
        </w:tc>
      </w:tr>
      <w:tr w:rsidR="00556EB0"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556EB0" w:rsidRPr="00D5423D" w:rsidRDefault="00556EB0" w:rsidP="00BA43DD">
            <w:pPr>
              <w:pStyle w:val="ListParagraph"/>
              <w:numPr>
                <w:ilvl w:val="0"/>
                <w:numId w:val="2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Relate and Connect to </w:t>
            </w:r>
            <w:r w:rsidRPr="00D07268">
              <w:rPr>
                <w:rFonts w:asciiTheme="minorHAnsi" w:hAnsiTheme="minorHAnsi"/>
                <w:b/>
                <w:bCs/>
                <w:sz w:val="20"/>
                <w:szCs w:val="20"/>
              </w:rPr>
              <w:t>Transfer</w:t>
            </w:r>
          </w:p>
        </w:tc>
        <w:tc>
          <w:tcPr>
            <w:tcW w:w="9630" w:type="dxa"/>
            <w:gridSpan w:val="6"/>
            <w:tcBorders>
              <w:top w:val="single" w:sz="8" w:space="0" w:color="auto"/>
              <w:left w:val="single" w:sz="8" w:space="0" w:color="auto"/>
              <w:bottom w:val="single" w:sz="4" w:space="0" w:color="auto"/>
              <w:right w:val="single" w:sz="4" w:space="0" w:color="auto"/>
            </w:tcBorders>
          </w:tcPr>
          <w:p w:rsidR="00556EB0" w:rsidRPr="00556EB0" w:rsidRDefault="00556EB0" w:rsidP="00556EB0">
            <w:pPr>
              <w:pStyle w:val="ListParagraph"/>
              <w:numPr>
                <w:ilvl w:val="0"/>
                <w:numId w:val="29"/>
              </w:numPr>
              <w:spacing w:after="0" w:line="240" w:lineRule="auto"/>
              <w:contextualSpacing w:val="0"/>
              <w:rPr>
                <w:rFonts w:asciiTheme="minorHAnsi" w:hAnsiTheme="minorHAnsi"/>
                <w:sz w:val="20"/>
                <w:szCs w:val="20"/>
              </w:rPr>
            </w:pPr>
            <w:r w:rsidRPr="00556EB0">
              <w:rPr>
                <w:rFonts w:asciiTheme="minorHAnsi" w:hAnsiTheme="minorHAnsi"/>
                <w:bCs/>
                <w:sz w:val="20"/>
                <w:szCs w:val="20"/>
              </w:rPr>
              <w:t>The work of art scholars impacts how art is viewed today</w:t>
            </w:r>
          </w:p>
        </w:tc>
        <w:tc>
          <w:tcPr>
            <w:tcW w:w="2448" w:type="dxa"/>
            <w:tcBorders>
              <w:top w:val="single" w:sz="8" w:space="0" w:color="auto"/>
              <w:left w:val="single" w:sz="4" w:space="0" w:color="auto"/>
              <w:bottom w:val="single" w:sz="4" w:space="0" w:color="auto"/>
              <w:right w:val="single" w:sz="24" w:space="0" w:color="auto"/>
            </w:tcBorders>
          </w:tcPr>
          <w:p w:rsidR="00556EB0" w:rsidRPr="00D5423D" w:rsidRDefault="00556EB0"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VA09-GR.HS-S.4-GLE.1</w:t>
            </w:r>
          </w:p>
        </w:tc>
      </w:tr>
      <w:tr w:rsidR="00556EB0" w:rsidRPr="00D5423D" w:rsidTr="00D07268">
        <w:trPr>
          <w:trHeight w:val="270"/>
          <w:jc w:val="center"/>
        </w:trPr>
        <w:tc>
          <w:tcPr>
            <w:tcW w:w="2538" w:type="dxa"/>
            <w:vMerge/>
            <w:tcBorders>
              <w:left w:val="single" w:sz="24" w:space="0" w:color="auto"/>
              <w:bottom w:val="single" w:sz="24" w:space="0" w:color="auto"/>
              <w:right w:val="single" w:sz="8" w:space="0" w:color="auto"/>
            </w:tcBorders>
          </w:tcPr>
          <w:p w:rsidR="00556EB0" w:rsidRPr="00D5423D" w:rsidRDefault="00556EB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4" w:space="0" w:color="auto"/>
              <w:right w:val="single" w:sz="4" w:space="0" w:color="auto"/>
            </w:tcBorders>
          </w:tcPr>
          <w:p w:rsidR="00556EB0" w:rsidRPr="00556EB0" w:rsidRDefault="00556EB0" w:rsidP="00556EB0">
            <w:pPr>
              <w:pStyle w:val="ListParagraph"/>
              <w:numPr>
                <w:ilvl w:val="0"/>
                <w:numId w:val="29"/>
              </w:numPr>
              <w:spacing w:after="0" w:line="240" w:lineRule="auto"/>
              <w:contextualSpacing w:val="0"/>
              <w:rPr>
                <w:rFonts w:asciiTheme="minorHAnsi" w:hAnsiTheme="minorHAnsi"/>
                <w:sz w:val="20"/>
                <w:szCs w:val="20"/>
              </w:rPr>
            </w:pPr>
            <w:r w:rsidRPr="00556EB0">
              <w:rPr>
                <w:rFonts w:asciiTheme="minorHAnsi" w:hAnsiTheme="minorHAnsi"/>
                <w:bCs/>
                <w:sz w:val="20"/>
                <w:szCs w:val="20"/>
              </w:rPr>
              <w:t>Communication through advanced visual methods is a necessary skill in everyday life</w:t>
            </w:r>
          </w:p>
        </w:tc>
        <w:tc>
          <w:tcPr>
            <w:tcW w:w="2448" w:type="dxa"/>
            <w:tcBorders>
              <w:top w:val="single" w:sz="4" w:space="0" w:color="auto"/>
              <w:left w:val="single" w:sz="4" w:space="0" w:color="auto"/>
              <w:bottom w:val="single" w:sz="4" w:space="0" w:color="auto"/>
              <w:right w:val="single" w:sz="24" w:space="0" w:color="auto"/>
            </w:tcBorders>
          </w:tcPr>
          <w:p w:rsidR="00556EB0" w:rsidRDefault="00556EB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VA09-GR.HS-S.4-GLE.2</w:t>
            </w:r>
          </w:p>
        </w:tc>
      </w:tr>
      <w:tr w:rsidR="00556EB0" w:rsidRPr="00D5423D" w:rsidTr="000F35E8">
        <w:trPr>
          <w:trHeight w:val="270"/>
          <w:jc w:val="center"/>
        </w:trPr>
        <w:tc>
          <w:tcPr>
            <w:tcW w:w="2538" w:type="dxa"/>
            <w:vMerge/>
            <w:tcBorders>
              <w:left w:val="single" w:sz="24" w:space="0" w:color="auto"/>
              <w:bottom w:val="single" w:sz="24" w:space="0" w:color="auto"/>
              <w:right w:val="single" w:sz="8" w:space="0" w:color="auto"/>
            </w:tcBorders>
          </w:tcPr>
          <w:p w:rsidR="00556EB0" w:rsidRPr="00D5423D" w:rsidRDefault="00556EB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556EB0" w:rsidRPr="00556EB0" w:rsidRDefault="00556EB0" w:rsidP="00556EB0">
            <w:pPr>
              <w:pStyle w:val="ListParagraph"/>
              <w:numPr>
                <w:ilvl w:val="0"/>
                <w:numId w:val="29"/>
              </w:numPr>
              <w:spacing w:after="0" w:line="240" w:lineRule="auto"/>
              <w:contextualSpacing w:val="0"/>
              <w:rPr>
                <w:rFonts w:asciiTheme="minorHAnsi" w:hAnsiTheme="minorHAnsi"/>
                <w:sz w:val="20"/>
                <w:szCs w:val="20"/>
              </w:rPr>
            </w:pPr>
            <w:r w:rsidRPr="00556EB0">
              <w:rPr>
                <w:rFonts w:asciiTheme="minorHAnsi" w:hAnsiTheme="minorHAnsi"/>
                <w:bCs/>
                <w:sz w:val="20"/>
                <w:szCs w:val="20"/>
              </w:rPr>
              <w:t>Art is a lifelong endeavor</w:t>
            </w:r>
          </w:p>
        </w:tc>
        <w:tc>
          <w:tcPr>
            <w:tcW w:w="2448" w:type="dxa"/>
            <w:tcBorders>
              <w:top w:val="single" w:sz="4" w:space="0" w:color="auto"/>
              <w:left w:val="single" w:sz="4" w:space="0" w:color="auto"/>
              <w:bottom w:val="single" w:sz="24" w:space="0" w:color="auto"/>
              <w:right w:val="single" w:sz="24" w:space="0" w:color="auto"/>
            </w:tcBorders>
          </w:tcPr>
          <w:p w:rsidR="00556EB0" w:rsidRPr="00D5423D" w:rsidRDefault="00556EB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VA09-GR.HS-S.4-GLE.3</w:t>
            </w:r>
          </w:p>
        </w:tc>
      </w:tr>
      <w:tr w:rsidR="00D763A1" w:rsidRPr="00D5423D" w:rsidTr="00394AF3">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653C35" w:rsidRDefault="00E67E88" w:rsidP="000B1167">
            <w:pPr>
              <w:ind w:left="0" w:firstLine="0"/>
              <w:jc w:val="center"/>
              <w:rPr>
                <w:sz w:val="20"/>
                <w:szCs w:val="20"/>
              </w:rPr>
            </w:pPr>
            <w:r>
              <w:rPr>
                <w:noProof/>
                <w:sz w:val="20"/>
                <w:szCs w:val="20"/>
              </w:rPr>
              <w:drawing>
                <wp:inline distT="0" distB="0" distL="0" distR="0">
                  <wp:extent cx="3254025" cy="1532466"/>
                  <wp:effectExtent l="19050" t="0" r="3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253609" cy="1532270"/>
                          </a:xfrm>
                          <a:prstGeom prst="rect">
                            <a:avLst/>
                          </a:prstGeom>
                          <a:noFill/>
                          <a:ln w="9525">
                            <a:noFill/>
                            <a:miter lim="800000"/>
                            <a:headEnd/>
                            <a:tailEnd/>
                          </a:ln>
                        </pic:spPr>
                      </pic:pic>
                    </a:graphicData>
                  </a:graphic>
                </wp:inline>
              </w:drawing>
            </w:r>
          </w:p>
          <w:p w:rsidR="00D763A1" w:rsidRPr="00D5423D" w:rsidRDefault="00AD5BF5" w:rsidP="00AD5BF5">
            <w:pPr>
              <w:ind w:left="0" w:firstLine="0"/>
              <w:rPr>
                <w:noProof/>
              </w:rPr>
            </w:pPr>
            <w:r w:rsidRPr="00AD5BF5">
              <w:rPr>
                <w:sz w:val="20"/>
                <w:szCs w:val="20"/>
              </w:rPr>
              <w:t>The Colorado Academic Standards for Visual Arts are not intended to be taught in a linear (checklist of coverage) fashion, but rather should be implemented as a cyclical creative process. Each unit within this sample blueprint intentionally includes standards from all four visual arts standards to illustrate this process-based philosophy.</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trHeight w:val="165"/>
          <w:jc w:val="center"/>
        </w:trPr>
        <w:tc>
          <w:tcPr>
            <w:tcW w:w="8118" w:type="dxa"/>
            <w:gridSpan w:val="3"/>
          </w:tcPr>
          <w:p w:rsidR="0013710B" w:rsidRPr="00D5423D" w:rsidRDefault="002B6D2E" w:rsidP="00BA43DD">
            <w:pPr>
              <w:ind w:left="0" w:firstLine="0"/>
              <w:rPr>
                <w:sz w:val="20"/>
                <w:szCs w:val="20"/>
              </w:rPr>
            </w:pPr>
            <w:r w:rsidRPr="002B6D2E">
              <w:rPr>
                <w:sz w:val="20"/>
                <w:szCs w:val="20"/>
              </w:rPr>
              <w:t>Identity and World Cultures</w:t>
            </w:r>
          </w:p>
        </w:tc>
        <w:tc>
          <w:tcPr>
            <w:tcW w:w="3150" w:type="dxa"/>
            <w:gridSpan w:val="3"/>
          </w:tcPr>
          <w:p w:rsidR="0013710B" w:rsidRPr="00D5423D" w:rsidRDefault="002B6D2E" w:rsidP="00BA43DD">
            <w:pPr>
              <w:ind w:left="0" w:firstLine="0"/>
              <w:rPr>
                <w:rFonts w:asciiTheme="minorHAnsi" w:hAnsiTheme="minorHAnsi"/>
                <w:sz w:val="20"/>
                <w:szCs w:val="20"/>
              </w:rPr>
            </w:pPr>
            <w:r w:rsidRPr="002B6D2E">
              <w:rPr>
                <w:rFonts w:asciiTheme="minorHAnsi" w:hAnsiTheme="minorHAnsi"/>
                <w:sz w:val="20"/>
                <w:szCs w:val="20"/>
              </w:rPr>
              <w:t>Instructor Choice</w:t>
            </w:r>
          </w:p>
        </w:tc>
        <w:tc>
          <w:tcPr>
            <w:tcW w:w="3348" w:type="dxa"/>
            <w:gridSpan w:val="2"/>
          </w:tcPr>
          <w:p w:rsidR="0013710B" w:rsidRPr="00D5423D" w:rsidRDefault="002B6D2E" w:rsidP="00BA43DD">
            <w:pPr>
              <w:ind w:left="0" w:firstLine="0"/>
              <w:rPr>
                <w:rFonts w:asciiTheme="minorHAnsi" w:hAnsiTheme="minorHAnsi"/>
                <w:sz w:val="20"/>
                <w:szCs w:val="20"/>
              </w:rPr>
            </w:pPr>
            <w:r w:rsidRPr="002B6D2E">
              <w:rPr>
                <w:rFonts w:asciiTheme="minorHAnsi" w:hAnsiTheme="minorHAnsi"/>
                <w:sz w:val="20"/>
                <w:szCs w:val="20"/>
              </w:rPr>
              <w:t>Instructor Choice</w:t>
            </w:r>
          </w:p>
        </w:tc>
      </w:tr>
      <w:tr w:rsidR="0013710B" w:rsidRPr="00D5423D" w:rsidTr="000F35E8">
        <w:trPr>
          <w:cantSplit/>
          <w:trHeight w:val="165"/>
          <w:jc w:val="center"/>
        </w:trPr>
        <w:tc>
          <w:tcPr>
            <w:tcW w:w="8118" w:type="dxa"/>
            <w:gridSpan w:val="3"/>
          </w:tcPr>
          <w:p w:rsidR="0013710B" w:rsidRPr="00D5423D" w:rsidRDefault="002B6D2E" w:rsidP="00BA43DD">
            <w:pPr>
              <w:ind w:left="0" w:firstLine="0"/>
              <w:rPr>
                <w:sz w:val="20"/>
                <w:szCs w:val="20"/>
              </w:rPr>
            </w:pPr>
            <w:r w:rsidRPr="002B6D2E">
              <w:rPr>
                <w:sz w:val="20"/>
                <w:szCs w:val="20"/>
              </w:rPr>
              <w:t xml:space="preserve">Not Your Grandmother’s Art, </w:t>
            </w:r>
            <w:proofErr w:type="spellStart"/>
            <w:r w:rsidRPr="002B6D2E">
              <w:rPr>
                <w:sz w:val="20"/>
                <w:szCs w:val="20"/>
              </w:rPr>
              <w:t>Aarrrgh</w:t>
            </w:r>
            <w:proofErr w:type="spellEnd"/>
            <w:r w:rsidRPr="002B6D2E">
              <w:rPr>
                <w:sz w:val="20"/>
                <w:szCs w:val="20"/>
              </w:rPr>
              <w:t xml:space="preserve">… It’s </w:t>
            </w:r>
            <w:proofErr w:type="spellStart"/>
            <w:r w:rsidRPr="002B6D2E">
              <w:rPr>
                <w:sz w:val="20"/>
                <w:szCs w:val="20"/>
              </w:rPr>
              <w:t>Parroty</w:t>
            </w:r>
            <w:proofErr w:type="spellEnd"/>
            <w:r w:rsidRPr="002B6D2E">
              <w:rPr>
                <w:sz w:val="20"/>
                <w:szCs w:val="20"/>
              </w:rPr>
              <w:t>!</w:t>
            </w:r>
          </w:p>
        </w:tc>
        <w:tc>
          <w:tcPr>
            <w:tcW w:w="3150" w:type="dxa"/>
            <w:gridSpan w:val="3"/>
          </w:tcPr>
          <w:p w:rsidR="0013710B" w:rsidRPr="00D5423D" w:rsidRDefault="002B6D2E" w:rsidP="00BA43DD">
            <w:pPr>
              <w:ind w:left="0" w:firstLine="0"/>
              <w:rPr>
                <w:rFonts w:asciiTheme="minorHAnsi" w:hAnsiTheme="minorHAnsi"/>
                <w:sz w:val="20"/>
                <w:szCs w:val="20"/>
              </w:rPr>
            </w:pPr>
            <w:r w:rsidRPr="002B6D2E">
              <w:rPr>
                <w:rFonts w:asciiTheme="minorHAnsi" w:hAnsiTheme="minorHAnsi"/>
                <w:sz w:val="20"/>
                <w:szCs w:val="20"/>
              </w:rPr>
              <w:t>Instructor Choice</w:t>
            </w:r>
          </w:p>
        </w:tc>
        <w:tc>
          <w:tcPr>
            <w:tcW w:w="3348" w:type="dxa"/>
            <w:gridSpan w:val="2"/>
          </w:tcPr>
          <w:p w:rsidR="0013710B" w:rsidRPr="00D5423D" w:rsidRDefault="002B6D2E" w:rsidP="00BA43DD">
            <w:pPr>
              <w:ind w:left="0" w:firstLine="0"/>
              <w:rPr>
                <w:rFonts w:asciiTheme="minorHAnsi" w:hAnsiTheme="minorHAnsi"/>
                <w:sz w:val="20"/>
                <w:szCs w:val="20"/>
              </w:rPr>
            </w:pPr>
            <w:r w:rsidRPr="002B6D2E">
              <w:rPr>
                <w:rFonts w:asciiTheme="minorHAnsi" w:hAnsiTheme="minorHAnsi"/>
                <w:sz w:val="20"/>
                <w:szCs w:val="20"/>
              </w:rPr>
              <w:t>Instructor Choice</w:t>
            </w:r>
          </w:p>
        </w:tc>
      </w:tr>
    </w:tbl>
    <w:p w:rsidR="00F37360" w:rsidRPr="00D5423D" w:rsidRDefault="00F37360" w:rsidP="00BA43DD">
      <w:pPr>
        <w:ind w:left="0" w:firstLine="0"/>
        <w:rPr>
          <w:rFonts w:asciiTheme="minorHAnsi" w:hAnsiTheme="minorHAnsi"/>
          <w:sz w:val="20"/>
          <w:szCs w:val="20"/>
        </w:rPr>
        <w:sectPr w:rsidR="00F37360" w:rsidRPr="00D5423D" w:rsidSect="00F656DB">
          <w:headerReference w:type="default" r:id="rId11"/>
          <w:footerReference w:type="default" r:id="rId12"/>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rsidTr="009B509C">
        <w:trPr>
          <w:cantSplit/>
          <w:jc w:val="center"/>
        </w:trPr>
        <w:tc>
          <w:tcPr>
            <w:tcW w:w="186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1577B" w:rsidRPr="00D5423D" w:rsidRDefault="002B6D2E" w:rsidP="00BA43DD">
            <w:pPr>
              <w:ind w:left="0" w:firstLine="0"/>
              <w:rPr>
                <w:rFonts w:asciiTheme="minorHAnsi" w:hAnsiTheme="minorHAnsi"/>
                <w:sz w:val="20"/>
                <w:szCs w:val="20"/>
              </w:rPr>
            </w:pPr>
            <w:r w:rsidRPr="002B6D2E">
              <w:rPr>
                <w:rFonts w:asciiTheme="minorHAnsi" w:hAnsiTheme="minorHAnsi"/>
                <w:sz w:val="20"/>
                <w:szCs w:val="20"/>
              </w:rPr>
              <w:t>Identity and World Cultures</w:t>
            </w:r>
          </w:p>
        </w:tc>
        <w:tc>
          <w:tcPr>
            <w:tcW w:w="1956"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2B6D2E" w:rsidP="00BA43DD">
            <w:pPr>
              <w:ind w:left="0" w:firstLine="0"/>
              <w:rPr>
                <w:rFonts w:asciiTheme="minorHAnsi" w:hAnsiTheme="minorHAnsi"/>
                <w:sz w:val="20"/>
                <w:szCs w:val="20"/>
              </w:rPr>
            </w:pPr>
            <w:r w:rsidRPr="002B6D2E">
              <w:rPr>
                <w:rFonts w:asciiTheme="minorHAnsi" w:hAnsiTheme="minorHAnsi"/>
                <w:sz w:val="20"/>
                <w:szCs w:val="20"/>
              </w:rPr>
              <w:t>Instructor Choice</w:t>
            </w:r>
          </w:p>
        </w:tc>
      </w:tr>
      <w:tr w:rsidR="0051577B" w:rsidRPr="00D5423D" w:rsidTr="009B509C">
        <w:trPr>
          <w:cantSplit/>
          <w:trHeight w:val="615"/>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443473" w:rsidRPr="002B6D2E" w:rsidRDefault="002B6D2E" w:rsidP="002B6D2E">
            <w:pPr>
              <w:ind w:left="0" w:firstLine="0"/>
              <w:rPr>
                <w:rFonts w:asciiTheme="minorHAnsi" w:hAnsiTheme="minorHAnsi"/>
                <w:sz w:val="20"/>
                <w:szCs w:val="20"/>
              </w:rPr>
            </w:pPr>
            <w:r w:rsidRPr="002B6D2E">
              <w:rPr>
                <w:rFonts w:asciiTheme="minorHAnsi" w:hAnsiTheme="minorHAnsi"/>
                <w:sz w:val="20"/>
                <w:szCs w:val="20"/>
              </w:rPr>
              <w:t>Complexity</w:t>
            </w:r>
          </w:p>
          <w:p w:rsidR="0051577B" w:rsidRPr="00D5423D" w:rsidRDefault="0051577B" w:rsidP="00BA43DD">
            <w:pPr>
              <w:pStyle w:val="ListParagraph"/>
              <w:spacing w:after="0" w:line="240" w:lineRule="auto"/>
              <w:ind w:left="0"/>
              <w:contextualSpacing w:val="0"/>
              <w:rPr>
                <w:rFonts w:asciiTheme="minorHAnsi" w:hAnsiTheme="minorHAnsi"/>
                <w:sz w:val="20"/>
                <w:szCs w:val="20"/>
              </w:rPr>
            </w:pPr>
          </w:p>
        </w:tc>
        <w:tc>
          <w:tcPr>
            <w:tcW w:w="2430" w:type="dxa"/>
            <w:shd w:val="clear" w:color="auto" w:fill="D9D9D9" w:themeFill="background1" w:themeFillShade="D9"/>
          </w:tcPr>
          <w:p w:rsidR="0051577B" w:rsidRPr="00D5423D" w:rsidRDefault="0051577B"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7806" w:type="dxa"/>
            <w:gridSpan w:val="3"/>
          </w:tcPr>
          <w:p w:rsidR="00911710" w:rsidRDefault="00911710" w:rsidP="002B6D2E">
            <w:pPr>
              <w:ind w:left="0" w:firstLine="0"/>
              <w:rPr>
                <w:rFonts w:asciiTheme="minorHAnsi" w:eastAsia="Times New Roman" w:hAnsiTheme="minorHAnsi"/>
                <w:sz w:val="20"/>
                <w:szCs w:val="20"/>
              </w:rPr>
            </w:pPr>
            <w:r w:rsidRPr="002B6D2E">
              <w:rPr>
                <w:rFonts w:asciiTheme="minorHAnsi" w:eastAsia="Times New Roman" w:hAnsiTheme="minorHAnsi"/>
                <w:sz w:val="20"/>
                <w:szCs w:val="20"/>
              </w:rPr>
              <w:t>VA09-G</w:t>
            </w:r>
            <w:r w:rsidR="007713B8">
              <w:rPr>
                <w:rFonts w:asciiTheme="minorHAnsi" w:eastAsia="Times New Roman" w:hAnsiTheme="minorHAnsi"/>
                <w:sz w:val="20"/>
                <w:szCs w:val="20"/>
              </w:rPr>
              <w:t>R</w:t>
            </w:r>
            <w:r w:rsidRPr="002B6D2E">
              <w:rPr>
                <w:rFonts w:asciiTheme="minorHAnsi" w:eastAsia="Times New Roman" w:hAnsiTheme="minorHAnsi"/>
                <w:sz w:val="20"/>
                <w:szCs w:val="20"/>
              </w:rPr>
              <w:t>.HS-S.1-GLE.1,</w:t>
            </w:r>
            <w:r w:rsidR="007713B8">
              <w:rPr>
                <w:rFonts w:asciiTheme="minorHAnsi" w:eastAsia="Times New Roman" w:hAnsiTheme="minorHAnsi"/>
                <w:sz w:val="20"/>
                <w:szCs w:val="20"/>
              </w:rPr>
              <w:t xml:space="preserve"> </w:t>
            </w:r>
            <w:r w:rsidR="007713B8" w:rsidRPr="007713B8">
              <w:rPr>
                <w:rFonts w:asciiTheme="minorHAnsi" w:eastAsia="Times New Roman" w:hAnsiTheme="minorHAnsi"/>
                <w:sz w:val="20"/>
                <w:szCs w:val="20"/>
              </w:rPr>
              <w:t>VA09-GR.HS-S.1-GLE.</w:t>
            </w:r>
            <w:r w:rsidRPr="002B6D2E">
              <w:rPr>
                <w:rFonts w:asciiTheme="minorHAnsi" w:eastAsia="Times New Roman" w:hAnsiTheme="minorHAnsi"/>
                <w:sz w:val="20"/>
                <w:szCs w:val="20"/>
              </w:rPr>
              <w:t>2,</w:t>
            </w:r>
            <w:r w:rsidR="007713B8">
              <w:rPr>
                <w:rFonts w:asciiTheme="minorHAnsi" w:eastAsia="Times New Roman" w:hAnsiTheme="minorHAnsi"/>
                <w:sz w:val="20"/>
                <w:szCs w:val="20"/>
              </w:rPr>
              <w:t xml:space="preserve"> </w:t>
            </w:r>
            <w:r w:rsidR="007713B8" w:rsidRPr="007713B8">
              <w:rPr>
                <w:rFonts w:asciiTheme="minorHAnsi" w:eastAsia="Times New Roman" w:hAnsiTheme="minorHAnsi"/>
                <w:sz w:val="20"/>
                <w:szCs w:val="20"/>
              </w:rPr>
              <w:t>VA09-GR.HS-S.1-GLE.</w:t>
            </w:r>
            <w:r w:rsidRPr="002B6D2E">
              <w:rPr>
                <w:rFonts w:asciiTheme="minorHAnsi" w:eastAsia="Times New Roman" w:hAnsiTheme="minorHAnsi"/>
                <w:sz w:val="20"/>
                <w:szCs w:val="20"/>
              </w:rPr>
              <w:t>3</w:t>
            </w:r>
          </w:p>
          <w:p w:rsidR="00911710" w:rsidRDefault="00911710" w:rsidP="002B6D2E">
            <w:pPr>
              <w:ind w:left="0" w:firstLine="0"/>
              <w:rPr>
                <w:rFonts w:asciiTheme="minorHAnsi" w:eastAsia="Times New Roman" w:hAnsiTheme="minorHAnsi"/>
                <w:sz w:val="20"/>
                <w:szCs w:val="20"/>
              </w:rPr>
            </w:pPr>
            <w:r w:rsidRPr="002B6D2E">
              <w:rPr>
                <w:rFonts w:asciiTheme="minorHAnsi" w:eastAsia="Times New Roman" w:hAnsiTheme="minorHAnsi"/>
                <w:sz w:val="20"/>
                <w:szCs w:val="20"/>
              </w:rPr>
              <w:t>VA09-G</w:t>
            </w:r>
            <w:r w:rsidR="007713B8">
              <w:rPr>
                <w:rFonts w:asciiTheme="minorHAnsi" w:eastAsia="Times New Roman" w:hAnsiTheme="minorHAnsi"/>
                <w:sz w:val="20"/>
                <w:szCs w:val="20"/>
              </w:rPr>
              <w:t>R</w:t>
            </w:r>
            <w:r w:rsidRPr="002B6D2E">
              <w:rPr>
                <w:rFonts w:asciiTheme="minorHAnsi" w:eastAsia="Times New Roman" w:hAnsiTheme="minorHAnsi"/>
                <w:sz w:val="20"/>
                <w:szCs w:val="20"/>
              </w:rPr>
              <w:t>.HS-S.2-GLE.</w:t>
            </w:r>
            <w:r>
              <w:rPr>
                <w:rFonts w:asciiTheme="minorHAnsi" w:eastAsia="Times New Roman" w:hAnsiTheme="minorHAnsi"/>
                <w:sz w:val="20"/>
                <w:szCs w:val="20"/>
              </w:rPr>
              <w:t>1,</w:t>
            </w:r>
            <w:r w:rsidR="007713B8">
              <w:rPr>
                <w:rFonts w:asciiTheme="minorHAnsi" w:eastAsia="Times New Roman" w:hAnsiTheme="minorHAnsi"/>
                <w:sz w:val="20"/>
                <w:szCs w:val="20"/>
              </w:rPr>
              <w:t xml:space="preserve"> </w:t>
            </w:r>
            <w:r w:rsidR="007713B8" w:rsidRPr="007713B8">
              <w:rPr>
                <w:rFonts w:asciiTheme="minorHAnsi" w:eastAsia="Times New Roman" w:hAnsiTheme="minorHAnsi"/>
                <w:sz w:val="20"/>
                <w:szCs w:val="20"/>
              </w:rPr>
              <w:t>VA09-GR.HS-S.2-GLE.</w:t>
            </w:r>
            <w:r>
              <w:rPr>
                <w:rFonts w:asciiTheme="minorHAnsi" w:eastAsia="Times New Roman" w:hAnsiTheme="minorHAnsi"/>
                <w:sz w:val="20"/>
                <w:szCs w:val="20"/>
              </w:rPr>
              <w:t>2,</w:t>
            </w:r>
            <w:r w:rsidR="007713B8">
              <w:rPr>
                <w:rFonts w:asciiTheme="minorHAnsi" w:eastAsia="Times New Roman" w:hAnsiTheme="minorHAnsi"/>
                <w:sz w:val="20"/>
                <w:szCs w:val="20"/>
              </w:rPr>
              <w:t xml:space="preserve"> </w:t>
            </w:r>
            <w:r w:rsidR="007713B8" w:rsidRPr="007713B8">
              <w:rPr>
                <w:rFonts w:asciiTheme="minorHAnsi" w:eastAsia="Times New Roman" w:hAnsiTheme="minorHAnsi"/>
                <w:sz w:val="20"/>
                <w:szCs w:val="20"/>
              </w:rPr>
              <w:t>VA09-GR.HS-S.2-GLE.</w:t>
            </w:r>
            <w:r w:rsidRPr="002B6D2E">
              <w:rPr>
                <w:rFonts w:asciiTheme="minorHAnsi" w:eastAsia="Times New Roman" w:hAnsiTheme="minorHAnsi"/>
                <w:sz w:val="20"/>
                <w:szCs w:val="20"/>
              </w:rPr>
              <w:t>3</w:t>
            </w:r>
          </w:p>
          <w:p w:rsidR="00911710" w:rsidRDefault="00911710" w:rsidP="00911710">
            <w:pPr>
              <w:ind w:left="0" w:firstLine="0"/>
              <w:rPr>
                <w:rFonts w:asciiTheme="minorHAnsi" w:eastAsia="Times New Roman" w:hAnsiTheme="minorHAnsi"/>
                <w:sz w:val="20"/>
                <w:szCs w:val="20"/>
              </w:rPr>
            </w:pPr>
            <w:r>
              <w:rPr>
                <w:rFonts w:asciiTheme="minorHAnsi" w:eastAsia="Times New Roman" w:hAnsiTheme="minorHAnsi"/>
                <w:sz w:val="20"/>
                <w:szCs w:val="20"/>
              </w:rPr>
              <w:t>VA09-G</w:t>
            </w:r>
            <w:r w:rsidR="007713B8">
              <w:rPr>
                <w:rFonts w:asciiTheme="minorHAnsi" w:eastAsia="Times New Roman" w:hAnsiTheme="minorHAnsi"/>
                <w:sz w:val="20"/>
                <w:szCs w:val="20"/>
              </w:rPr>
              <w:t>R</w:t>
            </w:r>
            <w:r>
              <w:rPr>
                <w:rFonts w:asciiTheme="minorHAnsi" w:eastAsia="Times New Roman" w:hAnsiTheme="minorHAnsi"/>
                <w:sz w:val="20"/>
                <w:szCs w:val="20"/>
              </w:rPr>
              <w:t>.HS-S.3</w:t>
            </w:r>
            <w:r w:rsidRPr="002B6D2E">
              <w:rPr>
                <w:rFonts w:asciiTheme="minorHAnsi" w:eastAsia="Times New Roman" w:hAnsiTheme="minorHAnsi"/>
                <w:sz w:val="20"/>
                <w:szCs w:val="20"/>
              </w:rPr>
              <w:t>-GLE.</w:t>
            </w:r>
            <w:r>
              <w:rPr>
                <w:rFonts w:asciiTheme="minorHAnsi" w:eastAsia="Times New Roman" w:hAnsiTheme="minorHAnsi"/>
                <w:sz w:val="20"/>
                <w:szCs w:val="20"/>
              </w:rPr>
              <w:t>1,</w:t>
            </w:r>
            <w:r w:rsidR="007713B8">
              <w:rPr>
                <w:rFonts w:asciiTheme="minorHAnsi" w:eastAsia="Times New Roman" w:hAnsiTheme="minorHAnsi"/>
                <w:sz w:val="20"/>
                <w:szCs w:val="20"/>
              </w:rPr>
              <w:t xml:space="preserve"> </w:t>
            </w:r>
            <w:r w:rsidR="007713B8" w:rsidRPr="007713B8">
              <w:rPr>
                <w:rFonts w:asciiTheme="minorHAnsi" w:eastAsia="Times New Roman" w:hAnsiTheme="minorHAnsi"/>
                <w:sz w:val="20"/>
                <w:szCs w:val="20"/>
              </w:rPr>
              <w:t>VA09-GR.HS-S.3-GLE.</w:t>
            </w:r>
            <w:r>
              <w:rPr>
                <w:rFonts w:asciiTheme="minorHAnsi" w:eastAsia="Times New Roman" w:hAnsiTheme="minorHAnsi"/>
                <w:sz w:val="20"/>
                <w:szCs w:val="20"/>
              </w:rPr>
              <w:t>2,</w:t>
            </w:r>
            <w:r w:rsidR="007713B8">
              <w:rPr>
                <w:rFonts w:asciiTheme="minorHAnsi" w:eastAsia="Times New Roman" w:hAnsiTheme="minorHAnsi"/>
                <w:sz w:val="20"/>
                <w:szCs w:val="20"/>
              </w:rPr>
              <w:t xml:space="preserve"> </w:t>
            </w:r>
            <w:r w:rsidR="007713B8" w:rsidRPr="007713B8">
              <w:rPr>
                <w:rFonts w:asciiTheme="minorHAnsi" w:eastAsia="Times New Roman" w:hAnsiTheme="minorHAnsi"/>
                <w:sz w:val="20"/>
                <w:szCs w:val="20"/>
              </w:rPr>
              <w:t>VA09-GR.HS-S.3-GLE.</w:t>
            </w:r>
            <w:r w:rsidRPr="002B6D2E">
              <w:rPr>
                <w:rFonts w:asciiTheme="minorHAnsi" w:eastAsia="Times New Roman" w:hAnsiTheme="minorHAnsi"/>
                <w:sz w:val="20"/>
                <w:szCs w:val="20"/>
              </w:rPr>
              <w:t>3</w:t>
            </w:r>
          </w:p>
          <w:p w:rsidR="0051577B" w:rsidRPr="00911710" w:rsidRDefault="00911710" w:rsidP="007713B8">
            <w:pPr>
              <w:ind w:left="0" w:firstLine="0"/>
              <w:rPr>
                <w:rFonts w:asciiTheme="minorHAnsi" w:eastAsia="Times New Roman" w:hAnsiTheme="minorHAnsi"/>
                <w:sz w:val="20"/>
                <w:szCs w:val="20"/>
              </w:rPr>
            </w:pPr>
            <w:r>
              <w:rPr>
                <w:rFonts w:asciiTheme="minorHAnsi" w:eastAsia="Times New Roman" w:hAnsiTheme="minorHAnsi"/>
                <w:sz w:val="20"/>
                <w:szCs w:val="20"/>
              </w:rPr>
              <w:t>VA09-G</w:t>
            </w:r>
            <w:r w:rsidR="007713B8">
              <w:rPr>
                <w:rFonts w:asciiTheme="minorHAnsi" w:eastAsia="Times New Roman" w:hAnsiTheme="minorHAnsi"/>
                <w:sz w:val="20"/>
                <w:szCs w:val="20"/>
              </w:rPr>
              <w:t>R</w:t>
            </w:r>
            <w:r>
              <w:rPr>
                <w:rFonts w:asciiTheme="minorHAnsi" w:eastAsia="Times New Roman" w:hAnsiTheme="minorHAnsi"/>
                <w:sz w:val="20"/>
                <w:szCs w:val="20"/>
              </w:rPr>
              <w:t>.HS-S.4</w:t>
            </w:r>
            <w:r w:rsidRPr="002B6D2E">
              <w:rPr>
                <w:rFonts w:asciiTheme="minorHAnsi" w:eastAsia="Times New Roman" w:hAnsiTheme="minorHAnsi"/>
                <w:sz w:val="20"/>
                <w:szCs w:val="20"/>
              </w:rPr>
              <w:t>-GLE.</w:t>
            </w:r>
            <w:r>
              <w:rPr>
                <w:rFonts w:asciiTheme="minorHAnsi" w:eastAsia="Times New Roman" w:hAnsiTheme="minorHAnsi"/>
                <w:sz w:val="20"/>
                <w:szCs w:val="20"/>
              </w:rPr>
              <w:t>1,</w:t>
            </w:r>
            <w:r w:rsidR="007713B8">
              <w:rPr>
                <w:rFonts w:asciiTheme="minorHAnsi" w:eastAsia="Times New Roman" w:hAnsiTheme="minorHAnsi"/>
                <w:sz w:val="20"/>
                <w:szCs w:val="20"/>
              </w:rPr>
              <w:t xml:space="preserve"> </w:t>
            </w:r>
            <w:r w:rsidR="007713B8" w:rsidRPr="007713B8">
              <w:rPr>
                <w:rFonts w:asciiTheme="minorHAnsi" w:eastAsia="Times New Roman" w:hAnsiTheme="minorHAnsi"/>
                <w:sz w:val="20"/>
                <w:szCs w:val="20"/>
              </w:rPr>
              <w:t>VA09-GR.HS-S.4-GLE.</w:t>
            </w:r>
            <w:r>
              <w:rPr>
                <w:rFonts w:asciiTheme="minorHAnsi" w:eastAsia="Times New Roman" w:hAnsiTheme="minorHAnsi"/>
                <w:sz w:val="20"/>
                <w:szCs w:val="20"/>
              </w:rPr>
              <w:t>2,</w:t>
            </w:r>
            <w:r w:rsidR="007713B8">
              <w:rPr>
                <w:rFonts w:asciiTheme="minorHAnsi" w:eastAsia="Times New Roman" w:hAnsiTheme="minorHAnsi"/>
                <w:sz w:val="20"/>
                <w:szCs w:val="20"/>
              </w:rPr>
              <w:t xml:space="preserve"> </w:t>
            </w:r>
            <w:r w:rsidR="007713B8" w:rsidRPr="007713B8">
              <w:rPr>
                <w:rFonts w:asciiTheme="minorHAnsi" w:eastAsia="Times New Roman" w:hAnsiTheme="minorHAnsi"/>
                <w:sz w:val="20"/>
                <w:szCs w:val="20"/>
              </w:rPr>
              <w:t>VA09-GR.HS-S.4-GLE.</w:t>
            </w:r>
            <w:r w:rsidRPr="002B6D2E">
              <w:rPr>
                <w:rFonts w:asciiTheme="minorHAnsi" w:eastAsia="Times New Roman" w:hAnsiTheme="minorHAnsi"/>
                <w:sz w:val="20"/>
                <w:szCs w:val="20"/>
              </w:rPr>
              <w:t>3</w:t>
            </w:r>
          </w:p>
        </w:tc>
      </w:tr>
      <w:tr w:rsidR="0051577B" w:rsidRPr="00D5423D" w:rsidTr="009B509C">
        <w:trPr>
          <w:cantSplit/>
          <w:trHeight w:val="939"/>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D66B56" w:rsidRPr="002B6D2E" w:rsidRDefault="002B6D2E" w:rsidP="000B100D">
            <w:pPr>
              <w:pStyle w:val="ListParagraph"/>
              <w:numPr>
                <w:ilvl w:val="0"/>
                <w:numId w:val="25"/>
              </w:numPr>
              <w:spacing w:after="0" w:line="240" w:lineRule="auto"/>
              <w:contextualSpacing w:val="0"/>
              <w:rPr>
                <w:rFonts w:asciiTheme="minorHAnsi" w:eastAsia="Times New Roman" w:hAnsiTheme="minorHAnsi"/>
                <w:sz w:val="20"/>
                <w:szCs w:val="20"/>
              </w:rPr>
            </w:pPr>
            <w:r w:rsidRPr="002B6D2E">
              <w:rPr>
                <w:rFonts w:asciiTheme="minorHAnsi" w:eastAsia="Times New Roman" w:hAnsiTheme="minorHAnsi"/>
                <w:sz w:val="20"/>
                <w:szCs w:val="20"/>
              </w:rPr>
              <w:t>Why do various cultures experience and define identity differently in their art? (VA09-Gr.HS-S.1-GLE.1,2,3) and (VA09-Gr.HS- S.2-GLE.3) and (VA09-Gr.HS-S.4-GLE.1)</w:t>
            </w:r>
          </w:p>
          <w:p w:rsidR="00D75C70" w:rsidRPr="002B6D2E" w:rsidRDefault="002B6D2E" w:rsidP="000B100D">
            <w:pPr>
              <w:pStyle w:val="ListParagraph"/>
              <w:numPr>
                <w:ilvl w:val="0"/>
                <w:numId w:val="25"/>
              </w:numPr>
              <w:spacing w:after="0" w:line="240" w:lineRule="auto"/>
              <w:contextualSpacing w:val="0"/>
              <w:rPr>
                <w:rFonts w:asciiTheme="minorHAnsi" w:eastAsia="Times New Roman" w:hAnsiTheme="minorHAnsi"/>
                <w:sz w:val="20"/>
                <w:szCs w:val="20"/>
              </w:rPr>
            </w:pPr>
            <w:r w:rsidRPr="002B6D2E">
              <w:rPr>
                <w:rFonts w:asciiTheme="minorHAnsi" w:eastAsia="Times New Roman" w:hAnsiTheme="minorHAnsi"/>
                <w:sz w:val="20"/>
                <w:szCs w:val="20"/>
              </w:rPr>
              <w:t xml:space="preserve">Can art reveal our values and beliefs? </w:t>
            </w:r>
          </w:p>
          <w:p w:rsidR="00F26CA4" w:rsidRPr="002B6D2E" w:rsidRDefault="002B6D2E" w:rsidP="000B100D">
            <w:pPr>
              <w:pStyle w:val="ListParagraph"/>
              <w:numPr>
                <w:ilvl w:val="0"/>
                <w:numId w:val="25"/>
              </w:numPr>
              <w:spacing w:after="0" w:line="240" w:lineRule="auto"/>
              <w:contextualSpacing w:val="0"/>
              <w:rPr>
                <w:rFonts w:asciiTheme="minorHAnsi" w:eastAsia="Times New Roman" w:hAnsiTheme="minorHAnsi"/>
                <w:sz w:val="20"/>
                <w:szCs w:val="20"/>
              </w:rPr>
            </w:pPr>
            <w:r w:rsidRPr="002B6D2E">
              <w:rPr>
                <w:rFonts w:asciiTheme="minorHAnsi" w:eastAsia="Times New Roman" w:hAnsiTheme="minorHAnsi"/>
                <w:sz w:val="20"/>
                <w:szCs w:val="20"/>
              </w:rPr>
              <w:t xml:space="preserve">Why might artists consider the juxtaposition/relationship of the art elements within a composition to add “wow/pop” value, direct the viewer, and/or add emphasis? </w:t>
            </w:r>
          </w:p>
          <w:p w:rsidR="0051577B" w:rsidRPr="00A86B29" w:rsidRDefault="002B6D2E" w:rsidP="000B100D">
            <w:pPr>
              <w:pStyle w:val="ListParagraph"/>
              <w:numPr>
                <w:ilvl w:val="0"/>
                <w:numId w:val="25"/>
              </w:numPr>
              <w:spacing w:after="0" w:line="240" w:lineRule="auto"/>
              <w:contextualSpacing w:val="0"/>
              <w:rPr>
                <w:rFonts w:asciiTheme="minorHAnsi" w:eastAsia="Times New Roman" w:hAnsiTheme="minorHAnsi"/>
                <w:sz w:val="20"/>
                <w:szCs w:val="20"/>
              </w:rPr>
            </w:pPr>
            <w:r w:rsidRPr="002B6D2E">
              <w:rPr>
                <w:rFonts w:asciiTheme="minorHAnsi" w:eastAsia="Times New Roman" w:hAnsiTheme="minorHAnsi"/>
                <w:sz w:val="20"/>
                <w:szCs w:val="20"/>
              </w:rPr>
              <w:t>How is value/worth assigned to a culture’s art?</w:t>
            </w:r>
          </w:p>
        </w:tc>
      </w:tr>
      <w:tr w:rsidR="0051577B" w:rsidRPr="00D5423D" w:rsidTr="00A86B29">
        <w:trPr>
          <w:cantSplit/>
          <w:trHeight w:val="337"/>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51577B" w:rsidRPr="00D5423D" w:rsidRDefault="002B6D2E" w:rsidP="00BA43DD">
            <w:pPr>
              <w:ind w:left="0" w:firstLine="0"/>
              <w:rPr>
                <w:rFonts w:asciiTheme="minorHAnsi" w:hAnsiTheme="minorHAnsi"/>
                <w:sz w:val="20"/>
                <w:szCs w:val="20"/>
              </w:rPr>
            </w:pPr>
            <w:r w:rsidRPr="002B6D2E">
              <w:rPr>
                <w:rFonts w:asciiTheme="minorHAnsi" w:hAnsiTheme="minorHAnsi"/>
                <w:sz w:val="20"/>
                <w:szCs w:val="20"/>
              </w:rPr>
              <w:t>Comprehend/Reflect/Create/Transfer</w:t>
            </w:r>
          </w:p>
        </w:tc>
      </w:tr>
      <w:tr w:rsidR="0051577B" w:rsidRPr="00D5423D" w:rsidTr="00A86B29">
        <w:trPr>
          <w:cantSplit/>
          <w:trHeight w:val="34"/>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1577B" w:rsidRPr="00D5423D" w:rsidRDefault="002B6D2E" w:rsidP="00BA43DD">
            <w:pPr>
              <w:ind w:left="0" w:firstLine="0"/>
              <w:rPr>
                <w:rFonts w:asciiTheme="minorHAnsi" w:hAnsiTheme="minorHAnsi"/>
                <w:sz w:val="20"/>
                <w:szCs w:val="20"/>
              </w:rPr>
            </w:pPr>
            <w:r w:rsidRPr="002B6D2E">
              <w:rPr>
                <w:rFonts w:asciiTheme="minorHAnsi" w:hAnsiTheme="minorHAnsi"/>
                <w:sz w:val="20"/>
                <w:szCs w:val="20"/>
              </w:rPr>
              <w:t>Juxtaposition, Composition, Traditions, Culture, Relationships, Beliefs and Values, Identity, Expressive Features, Media, Variety</w:t>
            </w:r>
          </w:p>
        </w:tc>
      </w:tr>
    </w:tbl>
    <w:p w:rsidR="0051577B" w:rsidRPr="00A86B29" w:rsidRDefault="0051577B" w:rsidP="00BA43D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rsidTr="004E7702">
        <w:trPr>
          <w:cantSplit/>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rsidTr="004E7702">
        <w:trPr>
          <w:cantSplit/>
          <w:trHeight w:val="28"/>
          <w:jc w:val="center"/>
        </w:trPr>
        <w:tc>
          <w:tcPr>
            <w:tcW w:w="4976" w:type="dxa"/>
            <w:shd w:val="clear" w:color="auto" w:fill="auto"/>
            <w:tcMar>
              <w:top w:w="115" w:type="dxa"/>
              <w:left w:w="115" w:type="dxa"/>
              <w:bottom w:w="115" w:type="dxa"/>
              <w:right w:w="115" w:type="dxa"/>
            </w:tcMar>
          </w:tcPr>
          <w:p w:rsidR="0051577B" w:rsidRPr="00D5423D" w:rsidRDefault="002B6D2E" w:rsidP="00BA43DD">
            <w:pPr>
              <w:ind w:left="0" w:firstLine="0"/>
              <w:rPr>
                <w:rFonts w:asciiTheme="minorHAnsi" w:hAnsiTheme="minorHAnsi"/>
                <w:sz w:val="20"/>
                <w:szCs w:val="20"/>
              </w:rPr>
            </w:pPr>
            <w:r w:rsidRPr="002B6D2E">
              <w:rPr>
                <w:rFonts w:asciiTheme="minorHAnsi" w:hAnsiTheme="minorHAnsi"/>
                <w:sz w:val="20"/>
                <w:szCs w:val="20"/>
              </w:rPr>
              <w:t>Artists draw from their personal values, cultures, and traditions to create works of art that reflect their individual and cultural identity (Inspiration) (VA09-Gr.HS-S.1-GLE.1,2,3) and (VA09-Gr.HS-S.2-GLE.1,2) and (VA09-Gr.HS-S.3-GLE.1,2,3) and (VA09-Gr.HS-S.4-GLE.1,2,3)</w:t>
            </w:r>
          </w:p>
        </w:tc>
        <w:tc>
          <w:tcPr>
            <w:tcW w:w="4832" w:type="dxa"/>
            <w:shd w:val="clear" w:color="auto" w:fill="auto"/>
          </w:tcPr>
          <w:p w:rsidR="0051577B" w:rsidRPr="00D5423D" w:rsidRDefault="002B6D2E" w:rsidP="00BA43DD">
            <w:pPr>
              <w:ind w:left="288" w:hanging="288"/>
              <w:rPr>
                <w:rFonts w:asciiTheme="minorHAnsi" w:hAnsiTheme="minorHAnsi"/>
                <w:sz w:val="20"/>
                <w:szCs w:val="20"/>
              </w:rPr>
            </w:pPr>
            <w:r w:rsidRPr="002B6D2E">
              <w:rPr>
                <w:rFonts w:asciiTheme="minorHAnsi" w:hAnsiTheme="minorHAnsi"/>
                <w:sz w:val="20"/>
                <w:szCs w:val="20"/>
              </w:rPr>
              <w:t>What media/materials might an artist use to express their individual identity?</w:t>
            </w:r>
          </w:p>
        </w:tc>
        <w:tc>
          <w:tcPr>
            <w:tcW w:w="4905" w:type="dxa"/>
            <w:shd w:val="clear" w:color="auto" w:fill="auto"/>
          </w:tcPr>
          <w:p w:rsidR="003372B0" w:rsidRPr="002B6D2E" w:rsidRDefault="002B6D2E" w:rsidP="002B6D2E">
            <w:pPr>
              <w:ind w:left="288" w:hanging="288"/>
              <w:rPr>
                <w:rFonts w:asciiTheme="minorHAnsi" w:hAnsiTheme="minorHAnsi"/>
                <w:sz w:val="20"/>
                <w:szCs w:val="20"/>
              </w:rPr>
            </w:pPr>
            <w:r w:rsidRPr="002B6D2E">
              <w:rPr>
                <w:rFonts w:asciiTheme="minorHAnsi" w:hAnsiTheme="minorHAnsi"/>
                <w:sz w:val="20"/>
                <w:szCs w:val="20"/>
              </w:rPr>
              <w:t xml:space="preserve">Why would an artist’s environment influence their art? </w:t>
            </w:r>
          </w:p>
          <w:p w:rsidR="0051577B" w:rsidRPr="00D5423D" w:rsidRDefault="002B6D2E" w:rsidP="002B6D2E">
            <w:pPr>
              <w:ind w:left="288" w:hanging="288"/>
              <w:rPr>
                <w:rFonts w:asciiTheme="minorHAnsi" w:hAnsiTheme="minorHAnsi"/>
                <w:sz w:val="20"/>
                <w:szCs w:val="20"/>
              </w:rPr>
            </w:pPr>
            <w:r w:rsidRPr="002B6D2E">
              <w:rPr>
                <w:rFonts w:asciiTheme="minorHAnsi" w:hAnsiTheme="minorHAnsi"/>
                <w:sz w:val="20"/>
                <w:szCs w:val="20"/>
              </w:rPr>
              <w:t>Could an artist’s environment ever not influence their art? Explain.</w:t>
            </w:r>
          </w:p>
        </w:tc>
      </w:tr>
      <w:tr w:rsidR="0051577B" w:rsidRPr="00D5423D" w:rsidTr="004E7702">
        <w:trPr>
          <w:cantSplit/>
          <w:jc w:val="center"/>
        </w:trPr>
        <w:tc>
          <w:tcPr>
            <w:tcW w:w="4976" w:type="dxa"/>
            <w:shd w:val="clear" w:color="auto" w:fill="auto"/>
            <w:tcMar>
              <w:top w:w="115" w:type="dxa"/>
              <w:left w:w="115" w:type="dxa"/>
              <w:bottom w:w="115" w:type="dxa"/>
              <w:right w:w="115" w:type="dxa"/>
            </w:tcMar>
          </w:tcPr>
          <w:p w:rsidR="0051577B" w:rsidRPr="00D5423D" w:rsidRDefault="002B6D2E" w:rsidP="002B6D2E">
            <w:pPr>
              <w:ind w:left="0" w:firstLine="0"/>
              <w:rPr>
                <w:rFonts w:asciiTheme="minorHAnsi" w:hAnsiTheme="minorHAnsi"/>
                <w:sz w:val="20"/>
                <w:szCs w:val="20"/>
              </w:rPr>
            </w:pPr>
            <w:r w:rsidRPr="002B6D2E">
              <w:rPr>
                <w:rFonts w:asciiTheme="minorHAnsi" w:hAnsiTheme="minorHAnsi"/>
                <w:sz w:val="20"/>
                <w:szCs w:val="20"/>
              </w:rPr>
              <w:t>Artists use characteristics and expressive features of art to create a visual representation that reflects their identity. (Making)</w:t>
            </w:r>
            <w:r>
              <w:rPr>
                <w:rFonts w:asciiTheme="minorHAnsi" w:hAnsiTheme="minorHAnsi"/>
                <w:sz w:val="20"/>
                <w:szCs w:val="20"/>
              </w:rPr>
              <w:t xml:space="preserve"> </w:t>
            </w:r>
            <w:r w:rsidRPr="002B6D2E">
              <w:rPr>
                <w:rFonts w:asciiTheme="minorHAnsi" w:hAnsiTheme="minorHAnsi"/>
                <w:sz w:val="20"/>
                <w:szCs w:val="20"/>
              </w:rPr>
              <w:t>(VA09-Gr.HS-S.1-GLE.1,2,3) and (VA09-Gr.HS-S.2-GLE.1,2) and (VA09-Gr.HS-S.3-GLE.1,2,3) and (VA09-Gr.HS-S.4-GLE.1,2,3)</w:t>
            </w:r>
          </w:p>
        </w:tc>
        <w:tc>
          <w:tcPr>
            <w:tcW w:w="4832" w:type="dxa"/>
            <w:shd w:val="clear" w:color="auto" w:fill="auto"/>
          </w:tcPr>
          <w:p w:rsidR="00E85EB0" w:rsidRPr="002B6D2E" w:rsidRDefault="002B6D2E" w:rsidP="002B6D2E">
            <w:pPr>
              <w:ind w:left="288" w:hanging="288"/>
              <w:rPr>
                <w:rFonts w:asciiTheme="minorHAnsi" w:hAnsiTheme="minorHAnsi"/>
                <w:sz w:val="20"/>
                <w:szCs w:val="20"/>
              </w:rPr>
            </w:pPr>
            <w:r w:rsidRPr="002B6D2E">
              <w:rPr>
                <w:rFonts w:asciiTheme="minorHAnsi" w:hAnsiTheme="minorHAnsi"/>
                <w:sz w:val="20"/>
                <w:szCs w:val="20"/>
              </w:rPr>
              <w:t>How might an artist use line as an expressive element?</w:t>
            </w:r>
          </w:p>
          <w:p w:rsidR="0051577B" w:rsidRPr="00D5423D" w:rsidRDefault="002B6D2E" w:rsidP="002B6D2E">
            <w:pPr>
              <w:ind w:left="288" w:hanging="288"/>
              <w:rPr>
                <w:rFonts w:asciiTheme="minorHAnsi" w:hAnsiTheme="minorHAnsi"/>
                <w:sz w:val="20"/>
                <w:szCs w:val="20"/>
              </w:rPr>
            </w:pPr>
            <w:r w:rsidRPr="002B6D2E">
              <w:rPr>
                <w:rFonts w:asciiTheme="minorHAnsi" w:hAnsiTheme="minorHAnsi"/>
                <w:sz w:val="20"/>
                <w:szCs w:val="20"/>
              </w:rPr>
              <w:t>What shapes or forms might you find in cultural traditions?</w:t>
            </w:r>
          </w:p>
        </w:tc>
        <w:tc>
          <w:tcPr>
            <w:tcW w:w="4905" w:type="dxa"/>
            <w:shd w:val="clear" w:color="auto" w:fill="auto"/>
          </w:tcPr>
          <w:p w:rsidR="0051577B" w:rsidRPr="00D5423D" w:rsidRDefault="002B6D2E" w:rsidP="00BA43DD">
            <w:pPr>
              <w:ind w:left="288" w:hanging="288"/>
              <w:rPr>
                <w:rFonts w:asciiTheme="minorHAnsi" w:hAnsiTheme="minorHAnsi"/>
                <w:sz w:val="20"/>
                <w:szCs w:val="20"/>
              </w:rPr>
            </w:pPr>
            <w:r w:rsidRPr="002B6D2E">
              <w:rPr>
                <w:rFonts w:asciiTheme="minorHAnsi" w:hAnsiTheme="minorHAnsi"/>
                <w:sz w:val="20"/>
                <w:szCs w:val="20"/>
              </w:rPr>
              <w:t>Why would an artist use technology or new media to express individual identity rather than drawing or painting or other traditional media?</w:t>
            </w:r>
          </w:p>
        </w:tc>
      </w:tr>
      <w:tr w:rsidR="0051577B" w:rsidRPr="00D5423D" w:rsidTr="004E7702">
        <w:trPr>
          <w:cantSplit/>
          <w:jc w:val="center"/>
        </w:trPr>
        <w:tc>
          <w:tcPr>
            <w:tcW w:w="4976" w:type="dxa"/>
            <w:shd w:val="clear" w:color="auto" w:fill="auto"/>
            <w:tcMar>
              <w:top w:w="115" w:type="dxa"/>
              <w:left w:w="115" w:type="dxa"/>
              <w:bottom w:w="115" w:type="dxa"/>
              <w:right w:w="115" w:type="dxa"/>
            </w:tcMar>
          </w:tcPr>
          <w:p w:rsidR="0051577B" w:rsidRPr="00D5423D" w:rsidRDefault="002B6D2E" w:rsidP="005E44CC">
            <w:pPr>
              <w:ind w:left="0" w:firstLine="0"/>
              <w:rPr>
                <w:rFonts w:asciiTheme="minorHAnsi" w:hAnsiTheme="minorHAnsi"/>
                <w:sz w:val="20"/>
                <w:szCs w:val="20"/>
              </w:rPr>
            </w:pPr>
            <w:r w:rsidRPr="002B6D2E">
              <w:rPr>
                <w:rFonts w:asciiTheme="minorHAnsi" w:hAnsiTheme="minorHAnsi"/>
                <w:sz w:val="20"/>
                <w:szCs w:val="20"/>
              </w:rPr>
              <w:t>C</w:t>
            </w:r>
            <w:r w:rsidR="005E44CC">
              <w:rPr>
                <w:rFonts w:asciiTheme="minorHAnsi" w:hAnsiTheme="minorHAnsi"/>
                <w:sz w:val="20"/>
                <w:szCs w:val="20"/>
              </w:rPr>
              <w:t>omposition can reflect the c</w:t>
            </w:r>
            <w:r w:rsidRPr="002B6D2E">
              <w:rPr>
                <w:rFonts w:asciiTheme="minorHAnsi" w:hAnsiTheme="minorHAnsi"/>
                <w:sz w:val="20"/>
                <w:szCs w:val="20"/>
              </w:rPr>
              <w:t>omplexity of an a</w:t>
            </w:r>
            <w:r w:rsidR="005E44CC">
              <w:rPr>
                <w:rFonts w:asciiTheme="minorHAnsi" w:hAnsiTheme="minorHAnsi"/>
                <w:sz w:val="20"/>
                <w:szCs w:val="20"/>
              </w:rPr>
              <w:t xml:space="preserve">rtist’s cultural identity. </w:t>
            </w:r>
            <w:r w:rsidRPr="002B6D2E">
              <w:rPr>
                <w:rFonts w:asciiTheme="minorHAnsi" w:hAnsiTheme="minorHAnsi"/>
                <w:sz w:val="20"/>
                <w:szCs w:val="20"/>
              </w:rPr>
              <w:t>(VA09-Gr.HS-S.1-GLE.1,2,3) and (VA09-Gr.HS-S.2-GLE.1,2) and (VA09-Gr.HS-S.3-GLE.1,2,3) and (VA09-Gr.HS-S.4-GLE.1,2,3)</w:t>
            </w:r>
          </w:p>
        </w:tc>
        <w:tc>
          <w:tcPr>
            <w:tcW w:w="4832" w:type="dxa"/>
            <w:shd w:val="clear" w:color="auto" w:fill="auto"/>
          </w:tcPr>
          <w:p w:rsidR="00911710" w:rsidRDefault="00911710" w:rsidP="002B6D2E">
            <w:pPr>
              <w:ind w:left="288" w:hanging="288"/>
              <w:rPr>
                <w:rFonts w:asciiTheme="minorHAnsi" w:hAnsiTheme="minorHAnsi"/>
                <w:sz w:val="20"/>
                <w:szCs w:val="20"/>
              </w:rPr>
            </w:pPr>
            <w:r>
              <w:rPr>
                <w:rFonts w:asciiTheme="minorHAnsi" w:hAnsiTheme="minorHAnsi"/>
                <w:sz w:val="20"/>
                <w:szCs w:val="20"/>
              </w:rPr>
              <w:t xml:space="preserve">How do </w:t>
            </w:r>
            <w:r w:rsidR="002B6D2E" w:rsidRPr="002B6D2E">
              <w:rPr>
                <w:rFonts w:asciiTheme="minorHAnsi" w:hAnsiTheme="minorHAnsi"/>
                <w:sz w:val="20"/>
                <w:szCs w:val="20"/>
              </w:rPr>
              <w:t>compositions from two or more cultures</w:t>
            </w:r>
            <w:r>
              <w:rPr>
                <w:rFonts w:asciiTheme="minorHAnsi" w:hAnsiTheme="minorHAnsi"/>
                <w:sz w:val="20"/>
                <w:szCs w:val="20"/>
              </w:rPr>
              <w:t xml:space="preserve"> compare?</w:t>
            </w:r>
          </w:p>
          <w:p w:rsidR="00AD2B4C" w:rsidRPr="002B6D2E" w:rsidRDefault="002B6D2E" w:rsidP="002B6D2E">
            <w:pPr>
              <w:ind w:left="288" w:hanging="288"/>
              <w:rPr>
                <w:rFonts w:asciiTheme="minorHAnsi" w:hAnsiTheme="minorHAnsi"/>
                <w:sz w:val="20"/>
                <w:szCs w:val="20"/>
              </w:rPr>
            </w:pPr>
            <w:r w:rsidRPr="002B6D2E">
              <w:rPr>
                <w:rFonts w:asciiTheme="minorHAnsi" w:hAnsiTheme="minorHAnsi"/>
                <w:sz w:val="20"/>
                <w:szCs w:val="20"/>
              </w:rPr>
              <w:t xml:space="preserve"> </w:t>
            </w:r>
            <w:r w:rsidR="00911710">
              <w:rPr>
                <w:rFonts w:asciiTheme="minorHAnsi" w:hAnsiTheme="minorHAnsi"/>
                <w:sz w:val="20"/>
                <w:szCs w:val="20"/>
              </w:rPr>
              <w:t>How od complexity developed in these pieces?</w:t>
            </w:r>
          </w:p>
          <w:p w:rsidR="0051577B" w:rsidRPr="00E53439" w:rsidRDefault="0051577B" w:rsidP="00BA43DD">
            <w:pPr>
              <w:ind w:left="288" w:hanging="288"/>
              <w:rPr>
                <w:rFonts w:asciiTheme="minorHAnsi" w:hAnsiTheme="minorHAnsi"/>
                <w:sz w:val="20"/>
                <w:szCs w:val="20"/>
              </w:rPr>
            </w:pPr>
          </w:p>
        </w:tc>
        <w:tc>
          <w:tcPr>
            <w:tcW w:w="4905" w:type="dxa"/>
            <w:shd w:val="clear" w:color="auto" w:fill="auto"/>
          </w:tcPr>
          <w:p w:rsidR="009F6D2A" w:rsidRPr="002B6D2E" w:rsidRDefault="002B6D2E" w:rsidP="002B6D2E">
            <w:pPr>
              <w:ind w:left="288" w:hanging="288"/>
              <w:rPr>
                <w:rFonts w:asciiTheme="minorHAnsi" w:hAnsiTheme="minorHAnsi"/>
                <w:sz w:val="20"/>
                <w:szCs w:val="20"/>
              </w:rPr>
            </w:pPr>
            <w:r w:rsidRPr="002B6D2E">
              <w:rPr>
                <w:rFonts w:asciiTheme="minorHAnsi" w:hAnsiTheme="minorHAnsi"/>
                <w:sz w:val="20"/>
                <w:szCs w:val="20"/>
              </w:rPr>
              <w:t>How can complexity be beautiful or ugly?</w:t>
            </w:r>
          </w:p>
          <w:p w:rsidR="00BC39D6" w:rsidRPr="002B6D2E" w:rsidRDefault="002B6D2E" w:rsidP="002B6D2E">
            <w:pPr>
              <w:ind w:left="288" w:hanging="288"/>
              <w:rPr>
                <w:rFonts w:asciiTheme="minorHAnsi" w:hAnsiTheme="minorHAnsi"/>
                <w:sz w:val="20"/>
                <w:szCs w:val="20"/>
              </w:rPr>
            </w:pPr>
            <w:r w:rsidRPr="002B6D2E">
              <w:rPr>
                <w:rFonts w:asciiTheme="minorHAnsi" w:hAnsiTheme="minorHAnsi"/>
                <w:sz w:val="20"/>
                <w:szCs w:val="20"/>
              </w:rPr>
              <w:t>What contributes to an individual’s interpretation/judgment of what is beautiful?</w:t>
            </w:r>
          </w:p>
          <w:p w:rsidR="0051577B" w:rsidRPr="00D5423D" w:rsidRDefault="0051577B" w:rsidP="00BA43DD">
            <w:pPr>
              <w:ind w:left="288" w:hanging="288"/>
              <w:rPr>
                <w:rFonts w:asciiTheme="minorHAnsi" w:hAnsiTheme="minorHAnsi"/>
                <w:sz w:val="20"/>
                <w:szCs w:val="20"/>
              </w:rPr>
            </w:pPr>
          </w:p>
        </w:tc>
      </w:tr>
      <w:tr w:rsidR="002B6D2E" w:rsidRPr="00D5423D" w:rsidTr="004E7702">
        <w:trPr>
          <w:cantSplit/>
          <w:jc w:val="center"/>
        </w:trPr>
        <w:tc>
          <w:tcPr>
            <w:tcW w:w="4976" w:type="dxa"/>
            <w:shd w:val="clear" w:color="auto" w:fill="auto"/>
            <w:tcMar>
              <w:top w:w="115" w:type="dxa"/>
              <w:left w:w="115" w:type="dxa"/>
              <w:bottom w:w="115" w:type="dxa"/>
              <w:right w:w="115" w:type="dxa"/>
            </w:tcMar>
          </w:tcPr>
          <w:p w:rsidR="002B6D2E" w:rsidRPr="002B6D2E" w:rsidRDefault="002B6D2E" w:rsidP="00BA43DD">
            <w:pPr>
              <w:ind w:left="0" w:firstLine="0"/>
              <w:rPr>
                <w:rFonts w:asciiTheme="minorHAnsi" w:hAnsiTheme="minorHAnsi"/>
                <w:sz w:val="20"/>
                <w:szCs w:val="20"/>
              </w:rPr>
            </w:pPr>
            <w:r w:rsidRPr="002B6D2E">
              <w:rPr>
                <w:rFonts w:asciiTheme="minorHAnsi" w:hAnsiTheme="minorHAnsi"/>
                <w:sz w:val="20"/>
                <w:szCs w:val="20"/>
              </w:rPr>
              <w:lastRenderedPageBreak/>
              <w:t>Artists juxtapose and/or alter cultural traditions and beliefs through a variety of media.  (VA09-Gr.HS-S.1-GLE.1,2,3) and (VA09-Gr.HS-S.2-GLE.1,2) and (VA09-Gr.HS-S.3-GLE.1,2,3) and (VA09-Gr.HS-S.4-GLE.1,2,3)</w:t>
            </w:r>
          </w:p>
        </w:tc>
        <w:tc>
          <w:tcPr>
            <w:tcW w:w="4832" w:type="dxa"/>
            <w:shd w:val="clear" w:color="auto" w:fill="auto"/>
          </w:tcPr>
          <w:p w:rsidR="007603EB" w:rsidRPr="002B6D2E" w:rsidRDefault="00911710" w:rsidP="002B6D2E">
            <w:pPr>
              <w:ind w:left="288" w:hanging="288"/>
              <w:rPr>
                <w:rFonts w:asciiTheme="minorHAnsi" w:hAnsiTheme="minorHAnsi"/>
                <w:sz w:val="20"/>
                <w:szCs w:val="20"/>
              </w:rPr>
            </w:pPr>
            <w:r>
              <w:rPr>
                <w:rFonts w:asciiTheme="minorHAnsi" w:hAnsiTheme="minorHAnsi"/>
                <w:sz w:val="20"/>
                <w:szCs w:val="20"/>
              </w:rPr>
              <w:t>How does</w:t>
            </w:r>
            <w:r w:rsidR="002B6D2E" w:rsidRPr="002B6D2E">
              <w:rPr>
                <w:rFonts w:asciiTheme="minorHAnsi" w:hAnsiTheme="minorHAnsi"/>
                <w:sz w:val="20"/>
                <w:szCs w:val="20"/>
              </w:rPr>
              <w:t xml:space="preserve"> Wei </w:t>
            </w:r>
            <w:proofErr w:type="spellStart"/>
            <w:r w:rsidR="002B6D2E" w:rsidRPr="002B6D2E">
              <w:rPr>
                <w:rFonts w:asciiTheme="minorHAnsi" w:hAnsiTheme="minorHAnsi"/>
                <w:sz w:val="20"/>
                <w:szCs w:val="20"/>
              </w:rPr>
              <w:t>Wei</w:t>
            </w:r>
            <w:proofErr w:type="spellEnd"/>
            <w:r w:rsidR="002B6D2E" w:rsidRPr="002B6D2E">
              <w:rPr>
                <w:rFonts w:asciiTheme="minorHAnsi" w:hAnsiTheme="minorHAnsi"/>
                <w:sz w:val="20"/>
                <w:szCs w:val="20"/>
              </w:rPr>
              <w:t xml:space="preserve"> </w:t>
            </w:r>
            <w:r>
              <w:rPr>
                <w:rFonts w:asciiTheme="minorHAnsi" w:hAnsiTheme="minorHAnsi"/>
                <w:sz w:val="20"/>
                <w:szCs w:val="20"/>
              </w:rPr>
              <w:t xml:space="preserve">(insert artist) </w:t>
            </w:r>
            <w:r w:rsidR="00A17D38">
              <w:rPr>
                <w:rFonts w:asciiTheme="minorHAnsi" w:hAnsiTheme="minorHAnsi"/>
                <w:sz w:val="20"/>
                <w:szCs w:val="20"/>
              </w:rPr>
              <w:t>challenge</w:t>
            </w:r>
            <w:r w:rsidR="002B6D2E" w:rsidRPr="002B6D2E">
              <w:rPr>
                <w:rFonts w:asciiTheme="minorHAnsi" w:hAnsiTheme="minorHAnsi"/>
                <w:sz w:val="20"/>
                <w:szCs w:val="20"/>
              </w:rPr>
              <w:t xml:space="preserve"> his</w:t>
            </w:r>
            <w:r>
              <w:rPr>
                <w:rFonts w:asciiTheme="minorHAnsi" w:hAnsiTheme="minorHAnsi"/>
                <w:sz w:val="20"/>
                <w:szCs w:val="20"/>
              </w:rPr>
              <w:t xml:space="preserve"> (her) cultural roots through art?</w:t>
            </w:r>
            <w:r w:rsidR="002B6D2E" w:rsidRPr="002B6D2E">
              <w:rPr>
                <w:rFonts w:asciiTheme="minorHAnsi" w:hAnsiTheme="minorHAnsi"/>
                <w:sz w:val="20"/>
                <w:szCs w:val="20"/>
              </w:rPr>
              <w:t xml:space="preserve"> </w:t>
            </w:r>
          </w:p>
          <w:p w:rsidR="002B6D2E" w:rsidRPr="00E53439" w:rsidRDefault="00911710" w:rsidP="00911710">
            <w:pPr>
              <w:ind w:left="288" w:hanging="288"/>
              <w:rPr>
                <w:rFonts w:asciiTheme="minorHAnsi" w:hAnsiTheme="minorHAnsi"/>
                <w:sz w:val="20"/>
                <w:szCs w:val="20"/>
              </w:rPr>
            </w:pPr>
            <w:r>
              <w:rPr>
                <w:rFonts w:asciiTheme="minorHAnsi" w:hAnsiTheme="minorHAnsi"/>
                <w:sz w:val="20"/>
                <w:szCs w:val="20"/>
              </w:rPr>
              <w:t>How does the above artist’s</w:t>
            </w:r>
            <w:r w:rsidR="002B6D2E" w:rsidRPr="002B6D2E">
              <w:rPr>
                <w:rFonts w:asciiTheme="minorHAnsi" w:hAnsiTheme="minorHAnsi"/>
                <w:sz w:val="20"/>
                <w:szCs w:val="20"/>
              </w:rPr>
              <w:t xml:space="preserve"> work</w:t>
            </w:r>
            <w:r>
              <w:rPr>
                <w:rFonts w:asciiTheme="minorHAnsi" w:hAnsiTheme="minorHAnsi"/>
                <w:sz w:val="20"/>
                <w:szCs w:val="20"/>
              </w:rPr>
              <w:t xml:space="preserve"> compare</w:t>
            </w:r>
            <w:r w:rsidR="002B6D2E" w:rsidRPr="002B6D2E">
              <w:rPr>
                <w:rFonts w:asciiTheme="minorHAnsi" w:hAnsiTheme="minorHAnsi"/>
                <w:sz w:val="20"/>
                <w:szCs w:val="20"/>
              </w:rPr>
              <w:t xml:space="preserve"> with other artists such as Sally</w:t>
            </w:r>
            <w:r>
              <w:rPr>
                <w:rFonts w:asciiTheme="minorHAnsi" w:hAnsiTheme="minorHAnsi"/>
                <w:sz w:val="20"/>
                <w:szCs w:val="20"/>
              </w:rPr>
              <w:t xml:space="preserve"> Mann?</w:t>
            </w:r>
          </w:p>
        </w:tc>
        <w:tc>
          <w:tcPr>
            <w:tcW w:w="4905" w:type="dxa"/>
            <w:shd w:val="clear" w:color="auto" w:fill="auto"/>
          </w:tcPr>
          <w:p w:rsidR="00E85EB0" w:rsidRPr="002B6D2E" w:rsidRDefault="002B6D2E" w:rsidP="002B6D2E">
            <w:pPr>
              <w:ind w:left="288" w:hanging="288"/>
              <w:rPr>
                <w:rFonts w:asciiTheme="minorHAnsi" w:hAnsiTheme="minorHAnsi"/>
                <w:sz w:val="20"/>
                <w:szCs w:val="20"/>
              </w:rPr>
            </w:pPr>
            <w:r w:rsidRPr="002B6D2E">
              <w:rPr>
                <w:rFonts w:asciiTheme="minorHAnsi" w:hAnsiTheme="minorHAnsi"/>
                <w:sz w:val="20"/>
                <w:szCs w:val="20"/>
              </w:rPr>
              <w:t>How might an artist use juxtaposition between preconceived ide</w:t>
            </w:r>
            <w:r w:rsidR="00911710">
              <w:rPr>
                <w:rFonts w:asciiTheme="minorHAnsi" w:hAnsiTheme="minorHAnsi"/>
                <w:sz w:val="20"/>
                <w:szCs w:val="20"/>
              </w:rPr>
              <w:t xml:space="preserve">as/beliefs and artist intent to </w:t>
            </w:r>
            <w:r w:rsidRPr="002B6D2E">
              <w:rPr>
                <w:rFonts w:asciiTheme="minorHAnsi" w:hAnsiTheme="minorHAnsi"/>
                <w:sz w:val="20"/>
                <w:szCs w:val="20"/>
              </w:rPr>
              <w:t xml:space="preserve">question perception? </w:t>
            </w:r>
          </w:p>
          <w:p w:rsidR="002B6D2E" w:rsidRPr="00D5423D" w:rsidRDefault="002B6D2E" w:rsidP="002B6D2E">
            <w:pPr>
              <w:ind w:left="288" w:hanging="288"/>
              <w:rPr>
                <w:rFonts w:asciiTheme="minorHAnsi" w:hAnsiTheme="minorHAnsi"/>
                <w:sz w:val="20"/>
                <w:szCs w:val="20"/>
              </w:rPr>
            </w:pPr>
            <w:r w:rsidRPr="002B6D2E">
              <w:rPr>
                <w:rFonts w:asciiTheme="minorHAnsi" w:hAnsiTheme="minorHAnsi"/>
                <w:sz w:val="20"/>
                <w:szCs w:val="20"/>
              </w:rPr>
              <w:t>Why might an artist’s identity be different than that of their culture?</w:t>
            </w:r>
          </w:p>
        </w:tc>
      </w:tr>
    </w:tbl>
    <w:p w:rsidR="00455ED5" w:rsidRDefault="00455ED5" w:rsidP="00A17D38">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rsidTr="009B509C">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FC1F65" w:rsidP="00BA43DD">
            <w:pPr>
              <w:ind w:left="0" w:firstLine="0"/>
              <w:rPr>
                <w:rFonts w:asciiTheme="minorHAnsi" w:hAnsiTheme="minorHAnsi"/>
                <w:b/>
                <w:sz w:val="24"/>
                <w:szCs w:val="20"/>
              </w:rPr>
            </w:pPr>
            <w:r>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1577B" w:rsidRPr="00D5423D" w:rsidTr="009B509C">
        <w:trPr>
          <w:cantSplit/>
          <w:trHeight w:val="654"/>
          <w:jc w:val="center"/>
        </w:trPr>
        <w:tc>
          <w:tcPr>
            <w:tcW w:w="7356" w:type="dxa"/>
            <w:shd w:val="clear" w:color="auto" w:fill="auto"/>
            <w:tcMar>
              <w:top w:w="115" w:type="dxa"/>
              <w:left w:w="115" w:type="dxa"/>
              <w:bottom w:w="115" w:type="dxa"/>
              <w:right w:w="115" w:type="dxa"/>
            </w:tcMar>
          </w:tcPr>
          <w:p w:rsidR="00BE6A5A" w:rsidRDefault="002B6D2E" w:rsidP="002B6D2E">
            <w:pPr>
              <w:pStyle w:val="ListParagraph"/>
              <w:numPr>
                <w:ilvl w:val="0"/>
                <w:numId w:val="18"/>
              </w:numPr>
              <w:spacing w:after="0" w:line="240" w:lineRule="auto"/>
              <w:contextualSpacing w:val="0"/>
              <w:rPr>
                <w:rFonts w:asciiTheme="minorHAnsi" w:hAnsiTheme="minorHAnsi"/>
                <w:sz w:val="20"/>
                <w:szCs w:val="20"/>
              </w:rPr>
            </w:pPr>
            <w:r w:rsidRPr="002B6D2E">
              <w:rPr>
                <w:rFonts w:asciiTheme="minorHAnsi" w:hAnsiTheme="minorHAnsi"/>
                <w:sz w:val="20"/>
                <w:szCs w:val="20"/>
              </w:rPr>
              <w:t xml:space="preserve">How to use characteristics and expressive features of art in new media and technology. </w:t>
            </w:r>
            <w:r w:rsidR="00BE6A5A" w:rsidRPr="002B6D2E">
              <w:rPr>
                <w:rFonts w:asciiTheme="minorHAnsi" w:hAnsiTheme="minorHAnsi"/>
                <w:sz w:val="20"/>
                <w:szCs w:val="20"/>
              </w:rPr>
              <w:t>(VA09-Gr.HS-S.1-GLE.1,2,3) and (VA09-Gr.HS-S.2-GLE.1,2,3) and (VA09-Gr.HS-S.3-GLE.1,2,3) and (VA09-Gr.HS-S.4-GLE.1,2 ,3)</w:t>
            </w:r>
          </w:p>
          <w:p w:rsidR="002B6D2E" w:rsidRPr="002B6D2E" w:rsidRDefault="002B6D2E" w:rsidP="002B6D2E">
            <w:pPr>
              <w:pStyle w:val="ListParagraph"/>
              <w:numPr>
                <w:ilvl w:val="0"/>
                <w:numId w:val="18"/>
              </w:numPr>
              <w:spacing w:after="0" w:line="240" w:lineRule="auto"/>
              <w:contextualSpacing w:val="0"/>
              <w:rPr>
                <w:rFonts w:asciiTheme="minorHAnsi" w:hAnsiTheme="minorHAnsi"/>
                <w:sz w:val="20"/>
                <w:szCs w:val="20"/>
              </w:rPr>
            </w:pPr>
            <w:r w:rsidRPr="002B6D2E">
              <w:rPr>
                <w:rFonts w:asciiTheme="minorHAnsi" w:hAnsiTheme="minorHAnsi"/>
                <w:sz w:val="20"/>
                <w:szCs w:val="20"/>
              </w:rPr>
              <w:t>How technology and new media can expand or personal voice. (Making) (VA09-Gr.HS-S.1-GLE.1,2,3) and (VA09-Gr.HS-S.2-GLE.1,2,3) and (VA09-Gr.HS-S.3-GLE.1,2,3) and (VA09-Gr.HS-S.4-GLE.1,2 ,3)</w:t>
            </w:r>
          </w:p>
          <w:p w:rsidR="002B6D2E" w:rsidRPr="002B6D2E" w:rsidRDefault="002B6D2E" w:rsidP="002B6D2E">
            <w:pPr>
              <w:pStyle w:val="ListParagraph"/>
              <w:numPr>
                <w:ilvl w:val="0"/>
                <w:numId w:val="18"/>
              </w:numPr>
              <w:spacing w:after="0" w:line="240" w:lineRule="auto"/>
              <w:contextualSpacing w:val="0"/>
              <w:rPr>
                <w:rFonts w:asciiTheme="minorHAnsi" w:hAnsiTheme="minorHAnsi"/>
                <w:sz w:val="20"/>
                <w:szCs w:val="20"/>
              </w:rPr>
            </w:pPr>
            <w:r w:rsidRPr="002B6D2E">
              <w:rPr>
                <w:rFonts w:asciiTheme="minorHAnsi" w:hAnsiTheme="minorHAnsi"/>
                <w:sz w:val="20"/>
                <w:szCs w:val="20"/>
              </w:rPr>
              <w:t>Techniques to create complex and meaningful compositions in a variety of media, i.e. Media Arts- Digital Arts, Photography, Computer, Graphic Design, Film, YouTube, Video. (Making) (VA09-Gr.HS-S.1-GLE.1,2,3) and (VA09-Gr.HS-S.2-GLE.1,2,3) and (VA09-Gr.HS-S.3-GLE.1,2,3) and (VA09-Gr.HS-S.4-GLE.1,2 ,3)</w:t>
            </w:r>
          </w:p>
          <w:p w:rsidR="0051577B" w:rsidRPr="002B6D2E" w:rsidRDefault="00BE6A5A" w:rsidP="00BE6A5A">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How a</w:t>
            </w:r>
            <w:r w:rsidR="002B6D2E" w:rsidRPr="002B6D2E">
              <w:rPr>
                <w:rFonts w:asciiTheme="minorHAnsi" w:hAnsiTheme="minorHAnsi"/>
                <w:sz w:val="20"/>
                <w:szCs w:val="20"/>
              </w:rPr>
              <w:t>rt</w:t>
            </w:r>
            <w:r>
              <w:rPr>
                <w:rFonts w:asciiTheme="minorHAnsi" w:hAnsiTheme="minorHAnsi"/>
                <w:sz w:val="20"/>
                <w:szCs w:val="20"/>
              </w:rPr>
              <w:t xml:space="preserve"> functions</w:t>
            </w:r>
            <w:r w:rsidR="002B6D2E" w:rsidRPr="002B6D2E">
              <w:rPr>
                <w:rFonts w:asciiTheme="minorHAnsi" w:hAnsiTheme="minorHAnsi"/>
                <w:sz w:val="20"/>
                <w:szCs w:val="20"/>
              </w:rPr>
              <w:t xml:space="preserve"> </w:t>
            </w:r>
            <w:r>
              <w:rPr>
                <w:rFonts w:asciiTheme="minorHAnsi" w:hAnsiTheme="minorHAnsi"/>
                <w:sz w:val="20"/>
                <w:szCs w:val="20"/>
              </w:rPr>
              <w:t>as</w:t>
            </w:r>
            <w:r w:rsidR="002B6D2E" w:rsidRPr="002B6D2E">
              <w:rPr>
                <w:rFonts w:asciiTheme="minorHAnsi" w:hAnsiTheme="minorHAnsi"/>
                <w:sz w:val="20"/>
                <w:szCs w:val="20"/>
              </w:rPr>
              <w:t xml:space="preserve"> an agent</w:t>
            </w:r>
            <w:r>
              <w:rPr>
                <w:rFonts w:asciiTheme="minorHAnsi" w:hAnsiTheme="minorHAnsi"/>
                <w:sz w:val="20"/>
                <w:szCs w:val="20"/>
              </w:rPr>
              <w:t xml:space="preserve"> of social and political change</w:t>
            </w:r>
            <w:r w:rsidR="002B6D2E" w:rsidRPr="002B6D2E">
              <w:rPr>
                <w:rFonts w:asciiTheme="minorHAnsi" w:hAnsiTheme="minorHAnsi"/>
                <w:sz w:val="20"/>
                <w:szCs w:val="20"/>
              </w:rPr>
              <w:t xml:space="preserve"> (VA09-Gr.HS-S.1-GLE.1,2,3) and (VA09-Gr.HS-S.2-GLE.1,2,3) and (VA09-Gr.HS-S.3-GLE.1,2,3) and (VA09-Gr.HS-S.4-GLE.1,2 ,3)</w:t>
            </w:r>
          </w:p>
        </w:tc>
        <w:tc>
          <w:tcPr>
            <w:tcW w:w="7357" w:type="dxa"/>
            <w:shd w:val="clear" w:color="auto" w:fill="auto"/>
          </w:tcPr>
          <w:p w:rsidR="002B6D2E" w:rsidRPr="002B6D2E" w:rsidRDefault="002B6D2E" w:rsidP="002B6D2E">
            <w:pPr>
              <w:pStyle w:val="ListParagraph"/>
              <w:numPr>
                <w:ilvl w:val="0"/>
                <w:numId w:val="18"/>
              </w:numPr>
              <w:spacing w:after="0" w:line="240" w:lineRule="auto"/>
              <w:contextualSpacing w:val="0"/>
              <w:rPr>
                <w:rFonts w:asciiTheme="minorHAnsi" w:hAnsiTheme="minorHAnsi"/>
                <w:sz w:val="20"/>
                <w:szCs w:val="20"/>
              </w:rPr>
            </w:pPr>
            <w:r w:rsidRPr="002B6D2E">
              <w:rPr>
                <w:rFonts w:asciiTheme="minorHAnsi" w:hAnsiTheme="minorHAnsi"/>
                <w:sz w:val="20"/>
                <w:szCs w:val="20"/>
              </w:rPr>
              <w:t>Use characteristics and expressive features of art to create a visual representation that reflects identity. (Making) (VA09-Gr.HS-S.1-GLE.1,2,3) and (VA09-Gr.HS-S.2-GLE.1,2,3) and (VA09-Gr.HS-S.3-GLE.1,2,3) and (VA09-Gr.HS-S.4-GLE.1,2 ,3)</w:t>
            </w:r>
          </w:p>
          <w:p w:rsidR="002B6D2E" w:rsidRPr="002B6D2E" w:rsidRDefault="002B6D2E" w:rsidP="002B6D2E">
            <w:pPr>
              <w:pStyle w:val="ListParagraph"/>
              <w:numPr>
                <w:ilvl w:val="0"/>
                <w:numId w:val="18"/>
              </w:numPr>
              <w:spacing w:after="0" w:line="240" w:lineRule="auto"/>
              <w:contextualSpacing w:val="0"/>
              <w:rPr>
                <w:rFonts w:asciiTheme="minorHAnsi" w:hAnsiTheme="minorHAnsi"/>
                <w:sz w:val="20"/>
                <w:szCs w:val="20"/>
              </w:rPr>
            </w:pPr>
            <w:r w:rsidRPr="002B6D2E">
              <w:rPr>
                <w:rFonts w:asciiTheme="minorHAnsi" w:hAnsiTheme="minorHAnsi"/>
                <w:sz w:val="20"/>
                <w:szCs w:val="20"/>
              </w:rPr>
              <w:t>Create art that reflects complexity of an artist’s cultural identity. (Making &amp; Inspiration) (VA09-Gr.HS-S.1-GLE.1,2,3) and (VA09-Gr.HS-S.2-GLE.1,2,3) and (VA09-Gr.HS-S.3-GLE.1,2,3) and (VA09-Gr.HS-S.4-GLE.1,2 ,3)</w:t>
            </w:r>
          </w:p>
          <w:p w:rsidR="002B6D2E" w:rsidRPr="002B6D2E" w:rsidRDefault="002B6D2E" w:rsidP="002B6D2E">
            <w:pPr>
              <w:pStyle w:val="ListParagraph"/>
              <w:numPr>
                <w:ilvl w:val="0"/>
                <w:numId w:val="18"/>
              </w:numPr>
              <w:spacing w:after="0" w:line="240" w:lineRule="auto"/>
              <w:contextualSpacing w:val="0"/>
              <w:rPr>
                <w:rFonts w:asciiTheme="minorHAnsi" w:hAnsiTheme="minorHAnsi"/>
                <w:sz w:val="20"/>
                <w:szCs w:val="20"/>
              </w:rPr>
            </w:pPr>
            <w:r w:rsidRPr="002B6D2E">
              <w:rPr>
                <w:rFonts w:asciiTheme="minorHAnsi" w:hAnsiTheme="minorHAnsi"/>
                <w:sz w:val="20"/>
                <w:szCs w:val="20"/>
              </w:rPr>
              <w:t>Discuss how artist challenge and/or alter cultural traditions and beliefs. (VA09-Gr.HS-S.1-GLE.1,2,3) and (VA09-Gr.HS-S.2-GLE.1,2,3) and (VA09-Gr.HS-S.3-GLE.1,2,3) and (VA09-Gr.HS-S.4-GLE.1,2 ,3)</w:t>
            </w:r>
          </w:p>
          <w:p w:rsidR="0051577B" w:rsidRPr="002B6D2E" w:rsidRDefault="002B6D2E" w:rsidP="002B6D2E">
            <w:pPr>
              <w:pStyle w:val="ListParagraph"/>
              <w:numPr>
                <w:ilvl w:val="0"/>
                <w:numId w:val="18"/>
              </w:numPr>
              <w:spacing w:after="0" w:line="240" w:lineRule="auto"/>
              <w:contextualSpacing w:val="0"/>
              <w:rPr>
                <w:rFonts w:asciiTheme="minorHAnsi" w:hAnsiTheme="minorHAnsi"/>
                <w:sz w:val="20"/>
                <w:szCs w:val="20"/>
              </w:rPr>
            </w:pPr>
            <w:r w:rsidRPr="002B6D2E">
              <w:rPr>
                <w:rFonts w:asciiTheme="minorHAnsi" w:hAnsiTheme="minorHAnsi"/>
                <w:sz w:val="20"/>
                <w:szCs w:val="20"/>
              </w:rPr>
              <w:t>Explain how art can be an agent of social and political change. (VA09-Gr.HS-S.1-GLE.1,2,3) and (VA09-Gr.HS-S.2-GLE.1,2,3) and (VA09-Gr.HS-S.3-GLE.1,2,3) and (VA09-Gr.HS-S.4-GLE.1,2 ,3)</w:t>
            </w:r>
          </w:p>
        </w:tc>
      </w:tr>
    </w:tbl>
    <w:p w:rsidR="0051577B" w:rsidRPr="00D5423D" w:rsidRDefault="0051577B" w:rsidP="00BA43D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rsidTr="009B509C">
        <w:trPr>
          <w:trHeight w:val="654"/>
          <w:jc w:val="center"/>
        </w:trPr>
        <w:tc>
          <w:tcPr>
            <w:tcW w:w="14713" w:type="dxa"/>
            <w:gridSpan w:val="3"/>
            <w:shd w:val="clear" w:color="auto" w:fill="D9D9D9" w:themeFill="background1" w:themeFillShade="D9"/>
          </w:tcPr>
          <w:p w:rsidR="0051577B" w:rsidRPr="00D5423D" w:rsidRDefault="0051577B" w:rsidP="00BA43D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BA43D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1577B" w:rsidRPr="00D5423D" w:rsidTr="009B509C">
        <w:trPr>
          <w:trHeight w:val="654"/>
          <w:jc w:val="center"/>
        </w:trPr>
        <w:tc>
          <w:tcPr>
            <w:tcW w:w="4904" w:type="dxa"/>
            <w:gridSpan w:val="2"/>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1577B" w:rsidRPr="00D5423D" w:rsidRDefault="002B6D2E" w:rsidP="00BA43DD">
            <w:pPr>
              <w:ind w:left="0" w:firstLine="0"/>
              <w:rPr>
                <w:rFonts w:asciiTheme="minorHAnsi" w:hAnsiTheme="minorHAnsi"/>
                <w:i/>
                <w:sz w:val="20"/>
                <w:szCs w:val="20"/>
              </w:rPr>
            </w:pPr>
            <w:r w:rsidRPr="002B6D2E">
              <w:rPr>
                <w:rFonts w:asciiTheme="minorHAnsi" w:hAnsiTheme="minorHAnsi"/>
                <w:i/>
                <w:sz w:val="20"/>
                <w:szCs w:val="20"/>
              </w:rPr>
              <w:t>Artists create compositions using technology and new media that reflects personal voice within a larger cultural context.</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1577B" w:rsidRPr="00D5423D" w:rsidRDefault="002B6D2E" w:rsidP="00BA43DD">
            <w:pPr>
              <w:ind w:left="0" w:firstLine="0"/>
              <w:rPr>
                <w:rFonts w:asciiTheme="minorHAnsi" w:hAnsiTheme="minorHAnsi"/>
                <w:sz w:val="20"/>
                <w:szCs w:val="20"/>
              </w:rPr>
            </w:pPr>
            <w:r w:rsidRPr="002B6D2E">
              <w:rPr>
                <w:rFonts w:asciiTheme="minorHAnsi" w:hAnsiTheme="minorHAnsi"/>
                <w:sz w:val="20"/>
                <w:szCs w:val="20"/>
              </w:rPr>
              <w:t>Beliefs and Values, Compositions, Traditions, Culture, Relationships, Identity, Perspective, Complexity, Technology, Social and Political Commentary, Justify, Investigate, Debate, Analyze, Document, Research, Interpret, Context, Influence, Differentiate, Compare and Contrast, Historical Significance, Articulate, Discern, Paradigm</w:t>
            </w:r>
          </w:p>
        </w:tc>
      </w:tr>
      <w:tr w:rsidR="0051577B" w:rsidRPr="00D5423D" w:rsidTr="002B6D2E">
        <w:trPr>
          <w:trHeight w:val="517"/>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1577B" w:rsidRPr="00D5423D" w:rsidRDefault="002B6D2E" w:rsidP="00BA43DD">
            <w:pPr>
              <w:ind w:left="0" w:firstLine="0"/>
              <w:rPr>
                <w:rFonts w:asciiTheme="minorHAnsi" w:hAnsiTheme="minorHAnsi"/>
                <w:sz w:val="20"/>
                <w:szCs w:val="20"/>
              </w:rPr>
            </w:pPr>
            <w:r w:rsidRPr="002B6D2E">
              <w:rPr>
                <w:rFonts w:asciiTheme="minorHAnsi" w:hAnsiTheme="minorHAnsi"/>
                <w:sz w:val="20"/>
                <w:szCs w:val="20"/>
              </w:rPr>
              <w:t xml:space="preserve">Expressive features and characteristics of art, composition, technology, new media, </w:t>
            </w:r>
            <w:proofErr w:type="spellStart"/>
            <w:r w:rsidRPr="002B6D2E">
              <w:rPr>
                <w:rFonts w:asciiTheme="minorHAnsi" w:hAnsiTheme="minorHAnsi"/>
                <w:sz w:val="20"/>
                <w:szCs w:val="20"/>
              </w:rPr>
              <w:t>craftspersonship</w:t>
            </w:r>
            <w:proofErr w:type="spellEnd"/>
            <w:r w:rsidRPr="002B6D2E">
              <w:rPr>
                <w:rFonts w:asciiTheme="minorHAnsi" w:hAnsiTheme="minorHAnsi"/>
                <w:sz w:val="20"/>
                <w:szCs w:val="20"/>
              </w:rPr>
              <w:t>, technical ability, cliché, photojournalism, Illustrations, design</w:t>
            </w:r>
          </w:p>
        </w:tc>
      </w:tr>
    </w:tbl>
    <w:p w:rsidR="00C57E0F" w:rsidRDefault="00C57E0F" w:rsidP="00BA43DD">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034172" w:rsidRPr="00D5423D" w:rsidTr="00A56DC7">
        <w:trPr>
          <w:cantSplit/>
          <w:jc w:val="center"/>
        </w:trPr>
        <w:tc>
          <w:tcPr>
            <w:tcW w:w="1867" w:type="dxa"/>
            <w:shd w:val="clear" w:color="auto" w:fill="000000" w:themeFill="text1"/>
          </w:tcPr>
          <w:p w:rsidR="00034172" w:rsidRPr="00D5423D" w:rsidRDefault="00034172" w:rsidP="00A56DC7">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034172" w:rsidRPr="00D5423D" w:rsidRDefault="002B6D2E" w:rsidP="00A56DC7">
            <w:pPr>
              <w:ind w:left="0" w:firstLine="0"/>
              <w:rPr>
                <w:rFonts w:asciiTheme="minorHAnsi" w:hAnsiTheme="minorHAnsi"/>
                <w:sz w:val="20"/>
                <w:szCs w:val="20"/>
              </w:rPr>
            </w:pPr>
            <w:r w:rsidRPr="002B6D2E">
              <w:rPr>
                <w:rFonts w:asciiTheme="minorHAnsi" w:hAnsiTheme="minorHAnsi"/>
                <w:sz w:val="20"/>
                <w:szCs w:val="20"/>
              </w:rPr>
              <w:t xml:space="preserve">Not Your Grandmother’s Art, </w:t>
            </w:r>
            <w:proofErr w:type="spellStart"/>
            <w:r w:rsidRPr="002B6D2E">
              <w:rPr>
                <w:rFonts w:asciiTheme="minorHAnsi" w:hAnsiTheme="minorHAnsi"/>
                <w:sz w:val="20"/>
                <w:szCs w:val="20"/>
              </w:rPr>
              <w:t>Aarrrgh</w:t>
            </w:r>
            <w:proofErr w:type="spellEnd"/>
            <w:r w:rsidRPr="002B6D2E">
              <w:rPr>
                <w:rFonts w:asciiTheme="minorHAnsi" w:hAnsiTheme="minorHAnsi"/>
                <w:sz w:val="20"/>
                <w:szCs w:val="20"/>
              </w:rPr>
              <w:t xml:space="preserve">… It’s </w:t>
            </w:r>
            <w:proofErr w:type="spellStart"/>
            <w:r w:rsidRPr="002B6D2E">
              <w:rPr>
                <w:rFonts w:asciiTheme="minorHAnsi" w:hAnsiTheme="minorHAnsi"/>
                <w:sz w:val="20"/>
                <w:szCs w:val="20"/>
              </w:rPr>
              <w:t>Parroty</w:t>
            </w:r>
            <w:proofErr w:type="spellEnd"/>
            <w:r w:rsidRPr="002B6D2E">
              <w:rPr>
                <w:rFonts w:asciiTheme="minorHAnsi" w:hAnsiTheme="minorHAnsi"/>
                <w:sz w:val="20"/>
                <w:szCs w:val="20"/>
              </w:rPr>
              <w:t>!</w:t>
            </w:r>
          </w:p>
        </w:tc>
        <w:tc>
          <w:tcPr>
            <w:tcW w:w="1956" w:type="dxa"/>
            <w:shd w:val="clear" w:color="auto" w:fill="000000" w:themeFill="text1"/>
          </w:tcPr>
          <w:p w:rsidR="00034172" w:rsidRPr="00D5423D" w:rsidRDefault="00034172" w:rsidP="00A56DC7">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034172" w:rsidRPr="00D5423D" w:rsidRDefault="002B6D2E" w:rsidP="00A56DC7">
            <w:pPr>
              <w:ind w:left="0" w:firstLine="0"/>
              <w:rPr>
                <w:rFonts w:asciiTheme="minorHAnsi" w:hAnsiTheme="minorHAnsi"/>
                <w:sz w:val="20"/>
                <w:szCs w:val="20"/>
              </w:rPr>
            </w:pPr>
            <w:r w:rsidRPr="002B6D2E">
              <w:rPr>
                <w:rFonts w:asciiTheme="minorHAnsi" w:hAnsiTheme="minorHAnsi"/>
                <w:sz w:val="20"/>
                <w:szCs w:val="20"/>
              </w:rPr>
              <w:t>Instructor Choice</w:t>
            </w:r>
          </w:p>
        </w:tc>
      </w:tr>
      <w:tr w:rsidR="00034172" w:rsidRPr="00D5423D" w:rsidTr="00A56DC7">
        <w:trPr>
          <w:cantSplit/>
          <w:trHeight w:val="615"/>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F85427" w:rsidRPr="002B6D2E" w:rsidRDefault="002B6D2E" w:rsidP="002B6D2E">
            <w:pPr>
              <w:ind w:left="65" w:firstLine="0"/>
              <w:rPr>
                <w:rFonts w:asciiTheme="minorHAnsi" w:hAnsiTheme="minorHAnsi"/>
                <w:sz w:val="20"/>
                <w:szCs w:val="20"/>
              </w:rPr>
            </w:pPr>
            <w:r w:rsidRPr="002B6D2E">
              <w:rPr>
                <w:rFonts w:asciiTheme="minorHAnsi" w:hAnsiTheme="minorHAnsi"/>
                <w:sz w:val="20"/>
                <w:szCs w:val="20"/>
              </w:rPr>
              <w:t xml:space="preserve">Transformation </w:t>
            </w:r>
          </w:p>
          <w:p w:rsidR="00034172" w:rsidRPr="00D5423D" w:rsidRDefault="00034172" w:rsidP="00A56DC7">
            <w:pPr>
              <w:pStyle w:val="ListParagraph"/>
              <w:spacing w:after="0" w:line="240" w:lineRule="auto"/>
              <w:ind w:left="0"/>
              <w:contextualSpacing w:val="0"/>
              <w:rPr>
                <w:rFonts w:asciiTheme="minorHAnsi" w:hAnsiTheme="minorHAnsi"/>
                <w:sz w:val="20"/>
                <w:szCs w:val="20"/>
              </w:rPr>
            </w:pPr>
          </w:p>
        </w:tc>
        <w:tc>
          <w:tcPr>
            <w:tcW w:w="2430" w:type="dxa"/>
            <w:shd w:val="clear" w:color="auto" w:fill="D9D9D9" w:themeFill="background1" w:themeFillShade="D9"/>
          </w:tcPr>
          <w:p w:rsidR="00034172" w:rsidRPr="00D5423D" w:rsidRDefault="00034172" w:rsidP="00A56DC7">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911710" w:rsidRDefault="00911710" w:rsidP="00911710">
            <w:pPr>
              <w:ind w:left="0" w:firstLine="0"/>
              <w:rPr>
                <w:rFonts w:asciiTheme="minorHAnsi" w:eastAsia="Times New Roman" w:hAnsiTheme="minorHAnsi"/>
                <w:sz w:val="20"/>
                <w:szCs w:val="20"/>
              </w:rPr>
            </w:pPr>
            <w:r w:rsidRPr="002B6D2E">
              <w:rPr>
                <w:rFonts w:asciiTheme="minorHAnsi" w:eastAsia="Times New Roman" w:hAnsiTheme="minorHAnsi"/>
                <w:sz w:val="20"/>
                <w:szCs w:val="20"/>
              </w:rPr>
              <w:t>VA09-G</w:t>
            </w:r>
            <w:r w:rsidR="007713B8">
              <w:rPr>
                <w:rFonts w:asciiTheme="minorHAnsi" w:eastAsia="Times New Roman" w:hAnsiTheme="minorHAnsi"/>
                <w:sz w:val="20"/>
                <w:szCs w:val="20"/>
              </w:rPr>
              <w:t>R</w:t>
            </w:r>
            <w:r w:rsidRPr="002B6D2E">
              <w:rPr>
                <w:rFonts w:asciiTheme="minorHAnsi" w:eastAsia="Times New Roman" w:hAnsiTheme="minorHAnsi"/>
                <w:sz w:val="20"/>
                <w:szCs w:val="20"/>
              </w:rPr>
              <w:t>.HS-S.1-GLE.1,</w:t>
            </w:r>
            <w:r w:rsidR="007713B8">
              <w:rPr>
                <w:rFonts w:asciiTheme="minorHAnsi" w:eastAsia="Times New Roman" w:hAnsiTheme="minorHAnsi"/>
                <w:sz w:val="20"/>
                <w:szCs w:val="20"/>
              </w:rPr>
              <w:t xml:space="preserve"> </w:t>
            </w:r>
            <w:r w:rsidR="007713B8" w:rsidRPr="007713B8">
              <w:rPr>
                <w:rFonts w:asciiTheme="minorHAnsi" w:eastAsia="Times New Roman" w:hAnsiTheme="minorHAnsi"/>
                <w:sz w:val="20"/>
                <w:szCs w:val="20"/>
              </w:rPr>
              <w:t>VA09-GR.HS-S.1-GLE.</w:t>
            </w:r>
            <w:r w:rsidRPr="002B6D2E">
              <w:rPr>
                <w:rFonts w:asciiTheme="minorHAnsi" w:eastAsia="Times New Roman" w:hAnsiTheme="minorHAnsi"/>
                <w:sz w:val="20"/>
                <w:szCs w:val="20"/>
              </w:rPr>
              <w:t>2,</w:t>
            </w:r>
            <w:r w:rsidR="007713B8">
              <w:rPr>
                <w:rFonts w:asciiTheme="minorHAnsi" w:eastAsia="Times New Roman" w:hAnsiTheme="minorHAnsi"/>
                <w:sz w:val="20"/>
                <w:szCs w:val="20"/>
              </w:rPr>
              <w:t xml:space="preserve"> </w:t>
            </w:r>
            <w:r w:rsidR="007713B8" w:rsidRPr="007713B8">
              <w:rPr>
                <w:rFonts w:asciiTheme="minorHAnsi" w:eastAsia="Times New Roman" w:hAnsiTheme="minorHAnsi"/>
                <w:sz w:val="20"/>
                <w:szCs w:val="20"/>
              </w:rPr>
              <w:t>VA09-GR.HS-S.1-GLE.</w:t>
            </w:r>
            <w:r w:rsidRPr="002B6D2E">
              <w:rPr>
                <w:rFonts w:asciiTheme="minorHAnsi" w:eastAsia="Times New Roman" w:hAnsiTheme="minorHAnsi"/>
                <w:sz w:val="20"/>
                <w:szCs w:val="20"/>
              </w:rPr>
              <w:t>3</w:t>
            </w:r>
          </w:p>
          <w:p w:rsidR="00911710" w:rsidRDefault="00911710" w:rsidP="00911710">
            <w:pPr>
              <w:ind w:left="0" w:firstLine="0"/>
              <w:rPr>
                <w:rFonts w:asciiTheme="minorHAnsi" w:eastAsia="Times New Roman" w:hAnsiTheme="minorHAnsi"/>
                <w:sz w:val="20"/>
                <w:szCs w:val="20"/>
              </w:rPr>
            </w:pPr>
            <w:r w:rsidRPr="002B6D2E">
              <w:rPr>
                <w:rFonts w:asciiTheme="minorHAnsi" w:eastAsia="Times New Roman" w:hAnsiTheme="minorHAnsi"/>
                <w:sz w:val="20"/>
                <w:szCs w:val="20"/>
              </w:rPr>
              <w:t>VA09-G</w:t>
            </w:r>
            <w:r w:rsidR="007713B8">
              <w:rPr>
                <w:rFonts w:asciiTheme="minorHAnsi" w:eastAsia="Times New Roman" w:hAnsiTheme="minorHAnsi"/>
                <w:sz w:val="20"/>
                <w:szCs w:val="20"/>
              </w:rPr>
              <w:t>R</w:t>
            </w:r>
            <w:r w:rsidRPr="002B6D2E">
              <w:rPr>
                <w:rFonts w:asciiTheme="minorHAnsi" w:eastAsia="Times New Roman" w:hAnsiTheme="minorHAnsi"/>
                <w:sz w:val="20"/>
                <w:szCs w:val="20"/>
              </w:rPr>
              <w:t>.HS-S.2-GLE.</w:t>
            </w:r>
            <w:r>
              <w:rPr>
                <w:rFonts w:asciiTheme="minorHAnsi" w:eastAsia="Times New Roman" w:hAnsiTheme="minorHAnsi"/>
                <w:sz w:val="20"/>
                <w:szCs w:val="20"/>
              </w:rPr>
              <w:t>1,</w:t>
            </w:r>
            <w:r w:rsidR="007713B8">
              <w:rPr>
                <w:rFonts w:asciiTheme="minorHAnsi" w:eastAsia="Times New Roman" w:hAnsiTheme="minorHAnsi"/>
                <w:sz w:val="20"/>
                <w:szCs w:val="20"/>
              </w:rPr>
              <w:t xml:space="preserve"> </w:t>
            </w:r>
            <w:r w:rsidR="007713B8" w:rsidRPr="007713B8">
              <w:rPr>
                <w:rFonts w:asciiTheme="minorHAnsi" w:eastAsia="Times New Roman" w:hAnsiTheme="minorHAnsi"/>
                <w:sz w:val="20"/>
                <w:szCs w:val="20"/>
              </w:rPr>
              <w:t>VA09-GR.HS-S.2-GLE.</w:t>
            </w:r>
            <w:r>
              <w:rPr>
                <w:rFonts w:asciiTheme="minorHAnsi" w:eastAsia="Times New Roman" w:hAnsiTheme="minorHAnsi"/>
                <w:sz w:val="20"/>
                <w:szCs w:val="20"/>
              </w:rPr>
              <w:t>2,</w:t>
            </w:r>
            <w:r w:rsidR="007713B8">
              <w:rPr>
                <w:rFonts w:asciiTheme="minorHAnsi" w:eastAsia="Times New Roman" w:hAnsiTheme="minorHAnsi"/>
                <w:sz w:val="20"/>
                <w:szCs w:val="20"/>
              </w:rPr>
              <w:t xml:space="preserve"> </w:t>
            </w:r>
            <w:r w:rsidR="007713B8" w:rsidRPr="007713B8">
              <w:rPr>
                <w:rFonts w:asciiTheme="minorHAnsi" w:eastAsia="Times New Roman" w:hAnsiTheme="minorHAnsi"/>
                <w:sz w:val="20"/>
                <w:szCs w:val="20"/>
              </w:rPr>
              <w:t>VA09-GR.HS-S.2-GLE.</w:t>
            </w:r>
            <w:r w:rsidRPr="002B6D2E">
              <w:rPr>
                <w:rFonts w:asciiTheme="minorHAnsi" w:eastAsia="Times New Roman" w:hAnsiTheme="minorHAnsi"/>
                <w:sz w:val="20"/>
                <w:szCs w:val="20"/>
              </w:rPr>
              <w:t>3</w:t>
            </w:r>
          </w:p>
          <w:p w:rsidR="00911710" w:rsidRDefault="00911710" w:rsidP="00911710">
            <w:pPr>
              <w:ind w:left="0" w:firstLine="0"/>
              <w:rPr>
                <w:rFonts w:asciiTheme="minorHAnsi" w:eastAsia="Times New Roman" w:hAnsiTheme="minorHAnsi"/>
                <w:sz w:val="20"/>
                <w:szCs w:val="20"/>
              </w:rPr>
            </w:pPr>
            <w:r>
              <w:rPr>
                <w:rFonts w:asciiTheme="minorHAnsi" w:eastAsia="Times New Roman" w:hAnsiTheme="minorHAnsi"/>
                <w:sz w:val="20"/>
                <w:szCs w:val="20"/>
              </w:rPr>
              <w:t>VA09-G</w:t>
            </w:r>
            <w:r w:rsidR="007713B8">
              <w:rPr>
                <w:rFonts w:asciiTheme="minorHAnsi" w:eastAsia="Times New Roman" w:hAnsiTheme="minorHAnsi"/>
                <w:sz w:val="20"/>
                <w:szCs w:val="20"/>
              </w:rPr>
              <w:t>R</w:t>
            </w:r>
            <w:r>
              <w:rPr>
                <w:rFonts w:asciiTheme="minorHAnsi" w:eastAsia="Times New Roman" w:hAnsiTheme="minorHAnsi"/>
                <w:sz w:val="20"/>
                <w:szCs w:val="20"/>
              </w:rPr>
              <w:t>.HS-S.3</w:t>
            </w:r>
            <w:r w:rsidRPr="002B6D2E">
              <w:rPr>
                <w:rFonts w:asciiTheme="minorHAnsi" w:eastAsia="Times New Roman" w:hAnsiTheme="minorHAnsi"/>
                <w:sz w:val="20"/>
                <w:szCs w:val="20"/>
              </w:rPr>
              <w:t>-GLE.</w:t>
            </w:r>
            <w:r>
              <w:rPr>
                <w:rFonts w:asciiTheme="minorHAnsi" w:eastAsia="Times New Roman" w:hAnsiTheme="minorHAnsi"/>
                <w:sz w:val="20"/>
                <w:szCs w:val="20"/>
              </w:rPr>
              <w:t>1,</w:t>
            </w:r>
            <w:r w:rsidR="007713B8">
              <w:rPr>
                <w:rFonts w:asciiTheme="minorHAnsi" w:eastAsia="Times New Roman" w:hAnsiTheme="minorHAnsi"/>
                <w:sz w:val="20"/>
                <w:szCs w:val="20"/>
              </w:rPr>
              <w:t xml:space="preserve"> </w:t>
            </w:r>
            <w:r w:rsidR="007713B8" w:rsidRPr="007713B8">
              <w:rPr>
                <w:rFonts w:asciiTheme="minorHAnsi" w:eastAsia="Times New Roman" w:hAnsiTheme="minorHAnsi"/>
                <w:sz w:val="20"/>
                <w:szCs w:val="20"/>
              </w:rPr>
              <w:t>VA09-GR.HS-S.3-GLE.</w:t>
            </w:r>
            <w:r>
              <w:rPr>
                <w:rFonts w:asciiTheme="minorHAnsi" w:eastAsia="Times New Roman" w:hAnsiTheme="minorHAnsi"/>
                <w:sz w:val="20"/>
                <w:szCs w:val="20"/>
              </w:rPr>
              <w:t>2,</w:t>
            </w:r>
            <w:r w:rsidR="007713B8">
              <w:rPr>
                <w:rFonts w:asciiTheme="minorHAnsi" w:eastAsia="Times New Roman" w:hAnsiTheme="minorHAnsi"/>
                <w:sz w:val="20"/>
                <w:szCs w:val="20"/>
              </w:rPr>
              <w:t xml:space="preserve"> </w:t>
            </w:r>
            <w:r w:rsidR="007713B8" w:rsidRPr="007713B8">
              <w:rPr>
                <w:rFonts w:asciiTheme="minorHAnsi" w:eastAsia="Times New Roman" w:hAnsiTheme="minorHAnsi"/>
                <w:sz w:val="20"/>
                <w:szCs w:val="20"/>
              </w:rPr>
              <w:t>VA09-GR.HS-S.3-GLE.</w:t>
            </w:r>
            <w:r w:rsidRPr="002B6D2E">
              <w:rPr>
                <w:rFonts w:asciiTheme="minorHAnsi" w:eastAsia="Times New Roman" w:hAnsiTheme="minorHAnsi"/>
                <w:sz w:val="20"/>
                <w:szCs w:val="20"/>
              </w:rPr>
              <w:t>3</w:t>
            </w:r>
          </w:p>
          <w:p w:rsidR="00911710" w:rsidRPr="00D5423D" w:rsidRDefault="00911710" w:rsidP="007713B8">
            <w:pPr>
              <w:ind w:left="0" w:firstLine="0"/>
              <w:rPr>
                <w:rFonts w:asciiTheme="minorHAnsi" w:hAnsiTheme="minorHAnsi"/>
                <w:sz w:val="20"/>
                <w:szCs w:val="20"/>
              </w:rPr>
            </w:pPr>
            <w:r>
              <w:rPr>
                <w:rFonts w:asciiTheme="minorHAnsi" w:eastAsia="Times New Roman" w:hAnsiTheme="minorHAnsi"/>
                <w:sz w:val="20"/>
                <w:szCs w:val="20"/>
              </w:rPr>
              <w:t>VA09-G</w:t>
            </w:r>
            <w:r w:rsidR="007713B8">
              <w:rPr>
                <w:rFonts w:asciiTheme="minorHAnsi" w:eastAsia="Times New Roman" w:hAnsiTheme="minorHAnsi"/>
                <w:sz w:val="20"/>
                <w:szCs w:val="20"/>
              </w:rPr>
              <w:t>R</w:t>
            </w:r>
            <w:r>
              <w:rPr>
                <w:rFonts w:asciiTheme="minorHAnsi" w:eastAsia="Times New Roman" w:hAnsiTheme="minorHAnsi"/>
                <w:sz w:val="20"/>
                <w:szCs w:val="20"/>
              </w:rPr>
              <w:t>.HS-S.4</w:t>
            </w:r>
            <w:r w:rsidRPr="002B6D2E">
              <w:rPr>
                <w:rFonts w:asciiTheme="minorHAnsi" w:eastAsia="Times New Roman" w:hAnsiTheme="minorHAnsi"/>
                <w:sz w:val="20"/>
                <w:szCs w:val="20"/>
              </w:rPr>
              <w:t>-GLE.</w:t>
            </w:r>
            <w:r>
              <w:rPr>
                <w:rFonts w:asciiTheme="minorHAnsi" w:eastAsia="Times New Roman" w:hAnsiTheme="minorHAnsi"/>
                <w:sz w:val="20"/>
                <w:szCs w:val="20"/>
              </w:rPr>
              <w:t>1,</w:t>
            </w:r>
            <w:r w:rsidR="007713B8">
              <w:rPr>
                <w:rFonts w:asciiTheme="minorHAnsi" w:eastAsia="Times New Roman" w:hAnsiTheme="minorHAnsi"/>
                <w:sz w:val="20"/>
                <w:szCs w:val="20"/>
              </w:rPr>
              <w:t xml:space="preserve"> </w:t>
            </w:r>
            <w:r w:rsidR="007713B8" w:rsidRPr="007713B8">
              <w:rPr>
                <w:rFonts w:asciiTheme="minorHAnsi" w:eastAsia="Times New Roman" w:hAnsiTheme="minorHAnsi"/>
                <w:sz w:val="20"/>
                <w:szCs w:val="20"/>
              </w:rPr>
              <w:t>VA09-GR.HS-S.4-GLE.</w:t>
            </w:r>
            <w:r>
              <w:rPr>
                <w:rFonts w:asciiTheme="minorHAnsi" w:eastAsia="Times New Roman" w:hAnsiTheme="minorHAnsi"/>
                <w:sz w:val="20"/>
                <w:szCs w:val="20"/>
              </w:rPr>
              <w:t>2,</w:t>
            </w:r>
            <w:r w:rsidR="007713B8">
              <w:rPr>
                <w:rFonts w:asciiTheme="minorHAnsi" w:eastAsia="Times New Roman" w:hAnsiTheme="minorHAnsi"/>
                <w:sz w:val="20"/>
                <w:szCs w:val="20"/>
              </w:rPr>
              <w:t xml:space="preserve"> </w:t>
            </w:r>
            <w:r w:rsidR="007713B8" w:rsidRPr="007713B8">
              <w:rPr>
                <w:rFonts w:asciiTheme="minorHAnsi" w:eastAsia="Times New Roman" w:hAnsiTheme="minorHAnsi"/>
                <w:sz w:val="20"/>
                <w:szCs w:val="20"/>
              </w:rPr>
              <w:t>VA09-GR.HS-S.4-GLE.</w:t>
            </w:r>
            <w:bookmarkStart w:id="0" w:name="_GoBack"/>
            <w:bookmarkEnd w:id="0"/>
            <w:r w:rsidRPr="002B6D2E">
              <w:rPr>
                <w:rFonts w:asciiTheme="minorHAnsi" w:eastAsia="Times New Roman" w:hAnsiTheme="minorHAnsi"/>
                <w:sz w:val="20"/>
                <w:szCs w:val="20"/>
              </w:rPr>
              <w:t>3</w:t>
            </w:r>
          </w:p>
        </w:tc>
      </w:tr>
      <w:tr w:rsidR="00034172" w:rsidRPr="00D5423D" w:rsidTr="00A56DC7">
        <w:trPr>
          <w:cantSplit/>
          <w:trHeight w:val="939"/>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2A5063" w:rsidRPr="002B6D2E" w:rsidRDefault="002B6D2E" w:rsidP="002B6D2E">
            <w:pPr>
              <w:pStyle w:val="ListParagraph"/>
              <w:numPr>
                <w:ilvl w:val="0"/>
                <w:numId w:val="25"/>
              </w:numPr>
              <w:spacing w:after="0" w:line="240" w:lineRule="auto"/>
              <w:contextualSpacing w:val="0"/>
              <w:rPr>
                <w:rFonts w:asciiTheme="minorHAnsi" w:eastAsia="Times New Roman" w:hAnsiTheme="minorHAnsi"/>
                <w:sz w:val="20"/>
                <w:szCs w:val="20"/>
              </w:rPr>
            </w:pPr>
            <w:r w:rsidRPr="002B6D2E">
              <w:rPr>
                <w:rFonts w:asciiTheme="minorHAnsi" w:eastAsia="Times New Roman" w:hAnsiTheme="minorHAnsi"/>
                <w:sz w:val="20"/>
                <w:szCs w:val="20"/>
              </w:rPr>
              <w:t>How does parody impact the viewer’s interpretation of a work of art? (VA09-Gr.HS-S.1-GLE.1,2,3) and (VA09-Gr.HS- S.2-GLE.3) and (VA09-Gr.HS-S.4-GLE.1)</w:t>
            </w:r>
          </w:p>
          <w:p w:rsidR="00F107B6" w:rsidRPr="002B6D2E" w:rsidRDefault="002B6D2E" w:rsidP="002B6D2E">
            <w:pPr>
              <w:pStyle w:val="ListParagraph"/>
              <w:numPr>
                <w:ilvl w:val="0"/>
                <w:numId w:val="25"/>
              </w:numPr>
              <w:spacing w:after="0" w:line="240" w:lineRule="auto"/>
              <w:contextualSpacing w:val="0"/>
              <w:rPr>
                <w:rFonts w:asciiTheme="minorHAnsi" w:eastAsia="Times New Roman" w:hAnsiTheme="minorHAnsi"/>
                <w:sz w:val="20"/>
                <w:szCs w:val="20"/>
              </w:rPr>
            </w:pPr>
            <w:r w:rsidRPr="002B6D2E">
              <w:rPr>
                <w:rFonts w:asciiTheme="minorHAnsi" w:eastAsia="Times New Roman" w:hAnsiTheme="minorHAnsi"/>
                <w:sz w:val="20"/>
                <w:szCs w:val="20"/>
              </w:rPr>
              <w:t xml:space="preserve">What is the importance of intent when making an artwork? </w:t>
            </w:r>
          </w:p>
          <w:p w:rsidR="00034172" w:rsidRPr="00A86B29" w:rsidRDefault="002B6D2E" w:rsidP="002B6D2E">
            <w:pPr>
              <w:pStyle w:val="ListParagraph"/>
              <w:numPr>
                <w:ilvl w:val="0"/>
                <w:numId w:val="25"/>
              </w:numPr>
              <w:spacing w:after="0" w:line="240" w:lineRule="auto"/>
              <w:contextualSpacing w:val="0"/>
              <w:rPr>
                <w:rFonts w:asciiTheme="minorHAnsi" w:eastAsia="Times New Roman" w:hAnsiTheme="minorHAnsi"/>
                <w:sz w:val="20"/>
                <w:szCs w:val="20"/>
              </w:rPr>
            </w:pPr>
            <w:r w:rsidRPr="002B6D2E">
              <w:rPr>
                <w:rFonts w:asciiTheme="minorHAnsi" w:eastAsia="Times New Roman" w:hAnsiTheme="minorHAnsi"/>
                <w:sz w:val="20"/>
                <w:szCs w:val="20"/>
              </w:rPr>
              <w:t>How is playful exploration important when expanding ideas?</w:t>
            </w:r>
          </w:p>
        </w:tc>
      </w:tr>
      <w:tr w:rsidR="00034172" w:rsidRPr="00D5423D" w:rsidTr="004E7702">
        <w:trPr>
          <w:cantSplit/>
          <w:trHeight w:val="27"/>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034172" w:rsidRPr="00D5423D" w:rsidRDefault="002B6D2E" w:rsidP="00A56DC7">
            <w:pPr>
              <w:ind w:left="0" w:firstLine="0"/>
              <w:rPr>
                <w:rFonts w:asciiTheme="minorHAnsi" w:hAnsiTheme="minorHAnsi"/>
                <w:sz w:val="20"/>
                <w:szCs w:val="20"/>
              </w:rPr>
            </w:pPr>
            <w:r w:rsidRPr="002B6D2E">
              <w:rPr>
                <w:rFonts w:asciiTheme="minorHAnsi" w:hAnsiTheme="minorHAnsi"/>
                <w:sz w:val="20"/>
                <w:szCs w:val="20"/>
              </w:rPr>
              <w:t>Comprehend/Reflect/Create/Transfer</w:t>
            </w:r>
          </w:p>
        </w:tc>
      </w:tr>
      <w:tr w:rsidR="00034172" w:rsidRPr="00D5423D" w:rsidTr="004E7702">
        <w:trPr>
          <w:cantSplit/>
          <w:trHeight w:val="27"/>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034172" w:rsidRPr="00D5423D" w:rsidRDefault="002B6D2E" w:rsidP="00A56DC7">
            <w:pPr>
              <w:ind w:left="0" w:firstLine="0"/>
              <w:rPr>
                <w:rFonts w:asciiTheme="minorHAnsi" w:hAnsiTheme="minorHAnsi"/>
                <w:sz w:val="20"/>
                <w:szCs w:val="20"/>
              </w:rPr>
            </w:pPr>
            <w:r w:rsidRPr="002B6D2E">
              <w:rPr>
                <w:rFonts w:asciiTheme="minorHAnsi" w:hAnsiTheme="minorHAnsi"/>
                <w:sz w:val="20"/>
                <w:szCs w:val="20"/>
              </w:rPr>
              <w:t>Juxtaposition, Symbol, Parody, Technique, Play/Exploration, Transition, Space/Time/Energy, Form, Risk, Process, Reform, Challenge, Transform</w:t>
            </w:r>
          </w:p>
        </w:tc>
      </w:tr>
    </w:tbl>
    <w:p w:rsidR="00034172" w:rsidRPr="00A86B29" w:rsidRDefault="00034172" w:rsidP="00034172">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034172" w:rsidRPr="00D5423D" w:rsidTr="00A56DC7">
        <w:trPr>
          <w:jc w:val="center"/>
        </w:trPr>
        <w:tc>
          <w:tcPr>
            <w:tcW w:w="4976" w:type="dxa"/>
            <w:shd w:val="clear" w:color="auto" w:fill="D9D9D9" w:themeFill="background1" w:themeFillShade="D9"/>
            <w:tcMar>
              <w:top w:w="115" w:type="dxa"/>
              <w:left w:w="115" w:type="dxa"/>
              <w:bottom w:w="115" w:type="dxa"/>
              <w:right w:w="115" w:type="dxa"/>
            </w:tcMar>
          </w:tcPr>
          <w:p w:rsidR="00034172" w:rsidRPr="00FC1F65" w:rsidRDefault="00034172" w:rsidP="00A56DC7">
            <w:pPr>
              <w:ind w:left="0" w:firstLine="0"/>
              <w:rPr>
                <w:rFonts w:asciiTheme="minorHAnsi" w:hAnsiTheme="minorHAnsi"/>
                <w:i/>
                <w:sz w:val="20"/>
                <w:szCs w:val="20"/>
              </w:rPr>
            </w:pPr>
            <w:r w:rsidRPr="00D5423D">
              <w:rPr>
                <w:rFonts w:asciiTheme="minorHAnsi" w:hAnsiTheme="minorHAnsi"/>
                <w:b/>
                <w:sz w:val="24"/>
                <w:szCs w:val="20"/>
              </w:rPr>
              <w:t>Generalizations</w:t>
            </w:r>
          </w:p>
          <w:p w:rsidR="00034172" w:rsidRPr="00D5423D" w:rsidRDefault="00034172" w:rsidP="00A56DC7">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034172" w:rsidRPr="00FC1F65" w:rsidRDefault="00034172" w:rsidP="00A56DC7">
            <w:pPr>
              <w:ind w:left="0" w:firstLine="0"/>
              <w:jc w:val="center"/>
              <w:rPr>
                <w:rFonts w:asciiTheme="minorHAnsi" w:hAnsiTheme="minorHAnsi"/>
                <w:i/>
                <w:szCs w:val="20"/>
              </w:rPr>
            </w:pPr>
            <w:r w:rsidRPr="00D5423D">
              <w:rPr>
                <w:rFonts w:asciiTheme="minorHAnsi" w:hAnsiTheme="minorHAnsi"/>
                <w:b/>
                <w:sz w:val="24"/>
                <w:szCs w:val="20"/>
              </w:rPr>
              <w:t>Guiding Questions</w:t>
            </w:r>
          </w:p>
          <w:p w:rsidR="00034172" w:rsidRPr="00D5423D" w:rsidRDefault="00034172" w:rsidP="00A56DC7">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034172" w:rsidRPr="00D5423D" w:rsidTr="00A56DC7">
        <w:trPr>
          <w:trHeight w:val="721"/>
          <w:jc w:val="center"/>
        </w:trPr>
        <w:tc>
          <w:tcPr>
            <w:tcW w:w="4976" w:type="dxa"/>
            <w:shd w:val="clear" w:color="auto" w:fill="auto"/>
            <w:tcMar>
              <w:top w:w="115" w:type="dxa"/>
              <w:left w:w="115" w:type="dxa"/>
              <w:bottom w:w="115" w:type="dxa"/>
              <w:right w:w="115" w:type="dxa"/>
            </w:tcMar>
          </w:tcPr>
          <w:p w:rsidR="00034172" w:rsidRPr="00D5423D" w:rsidRDefault="002B6D2E" w:rsidP="00A56DC7">
            <w:pPr>
              <w:ind w:left="0" w:firstLine="0"/>
              <w:rPr>
                <w:rFonts w:asciiTheme="minorHAnsi" w:hAnsiTheme="minorHAnsi"/>
                <w:sz w:val="20"/>
                <w:szCs w:val="20"/>
              </w:rPr>
            </w:pPr>
            <w:r w:rsidRPr="002B6D2E">
              <w:rPr>
                <w:rFonts w:asciiTheme="minorHAnsi" w:hAnsiTheme="minorHAnsi"/>
                <w:sz w:val="20"/>
                <w:szCs w:val="20"/>
              </w:rPr>
              <w:t>Symbols exist throughout all content areas in the form of space/time/ energy.</w:t>
            </w:r>
            <w:r w:rsidRPr="002B6D2E">
              <w:rPr>
                <w:rFonts w:asciiTheme="minorHAnsi" w:hAnsiTheme="minorHAnsi"/>
                <w:b/>
                <w:sz w:val="20"/>
                <w:szCs w:val="20"/>
                <w:u w:val="single"/>
              </w:rPr>
              <w:t xml:space="preserve"> </w:t>
            </w:r>
            <w:r w:rsidRPr="002B6D2E">
              <w:rPr>
                <w:rFonts w:asciiTheme="minorHAnsi" w:hAnsiTheme="minorHAnsi"/>
                <w:sz w:val="20"/>
                <w:szCs w:val="20"/>
              </w:rPr>
              <w:t>( VA09-Gr.HS-S.1-GLE.1,2,3</w:t>
            </w:r>
            <w:r>
              <w:rPr>
                <w:rFonts w:asciiTheme="minorHAnsi" w:hAnsiTheme="minorHAnsi"/>
                <w:sz w:val="20"/>
                <w:szCs w:val="20"/>
              </w:rPr>
              <w:t>) and (</w:t>
            </w:r>
            <w:r w:rsidRPr="002B6D2E">
              <w:rPr>
                <w:rFonts w:asciiTheme="minorHAnsi" w:hAnsiTheme="minorHAnsi"/>
                <w:sz w:val="20"/>
                <w:szCs w:val="20"/>
              </w:rPr>
              <w:t>VA09-Gr.HS-S.2-GLE.1,2,.3) and ( VA09-Gr.HS-S.3-GLE.1,2,3) and ( VA09-Gr.HS- S.4-GLE.1, 2,3)</w:t>
            </w:r>
          </w:p>
        </w:tc>
        <w:tc>
          <w:tcPr>
            <w:tcW w:w="4832" w:type="dxa"/>
            <w:shd w:val="clear" w:color="auto" w:fill="auto"/>
          </w:tcPr>
          <w:p w:rsidR="002A5063" w:rsidRPr="002B6D2E" w:rsidRDefault="00911710" w:rsidP="002B6D2E">
            <w:pPr>
              <w:ind w:left="288" w:hanging="288"/>
              <w:rPr>
                <w:rFonts w:asciiTheme="minorHAnsi" w:hAnsiTheme="minorHAnsi"/>
                <w:sz w:val="20"/>
                <w:szCs w:val="20"/>
              </w:rPr>
            </w:pPr>
            <w:r>
              <w:rPr>
                <w:rFonts w:asciiTheme="minorHAnsi" w:hAnsiTheme="minorHAnsi"/>
                <w:sz w:val="20"/>
                <w:szCs w:val="20"/>
              </w:rPr>
              <w:t>What are some</w:t>
            </w:r>
            <w:r w:rsidR="002B6D2E" w:rsidRPr="002B6D2E">
              <w:rPr>
                <w:rFonts w:asciiTheme="minorHAnsi" w:hAnsiTheme="minorHAnsi"/>
                <w:sz w:val="20"/>
                <w:szCs w:val="20"/>
              </w:rPr>
              <w:t xml:space="preserve"> symbols</w:t>
            </w:r>
            <w:r>
              <w:rPr>
                <w:rFonts w:asciiTheme="minorHAnsi" w:hAnsiTheme="minorHAnsi"/>
                <w:sz w:val="20"/>
                <w:szCs w:val="20"/>
              </w:rPr>
              <w:t xml:space="preserve"> within an artwork</w:t>
            </w:r>
            <w:r w:rsidR="002B6D2E" w:rsidRPr="002B6D2E">
              <w:rPr>
                <w:rFonts w:asciiTheme="minorHAnsi" w:hAnsiTheme="minorHAnsi"/>
                <w:sz w:val="20"/>
                <w:szCs w:val="20"/>
              </w:rPr>
              <w:t xml:space="preserve"> and </w:t>
            </w:r>
            <w:r>
              <w:rPr>
                <w:rFonts w:asciiTheme="minorHAnsi" w:hAnsiTheme="minorHAnsi"/>
                <w:sz w:val="20"/>
                <w:szCs w:val="20"/>
              </w:rPr>
              <w:t>their meanings?</w:t>
            </w:r>
          </w:p>
          <w:p w:rsidR="002A5063" w:rsidRPr="002B6D2E" w:rsidRDefault="00911710" w:rsidP="002B6D2E">
            <w:pPr>
              <w:ind w:left="288" w:hanging="288"/>
              <w:rPr>
                <w:rFonts w:asciiTheme="minorHAnsi" w:hAnsiTheme="minorHAnsi"/>
                <w:sz w:val="20"/>
                <w:szCs w:val="20"/>
              </w:rPr>
            </w:pPr>
            <w:r>
              <w:rPr>
                <w:rFonts w:asciiTheme="minorHAnsi" w:hAnsiTheme="minorHAnsi"/>
                <w:sz w:val="20"/>
                <w:szCs w:val="20"/>
              </w:rPr>
              <w:t>Who is an</w:t>
            </w:r>
            <w:r w:rsidR="002B6D2E" w:rsidRPr="002B6D2E">
              <w:rPr>
                <w:rFonts w:asciiTheme="minorHAnsi" w:hAnsiTheme="minorHAnsi"/>
                <w:sz w:val="20"/>
                <w:szCs w:val="20"/>
              </w:rPr>
              <w:t xml:space="preserve"> artist who use</w:t>
            </w:r>
            <w:r>
              <w:rPr>
                <w:rFonts w:asciiTheme="minorHAnsi" w:hAnsiTheme="minorHAnsi"/>
                <w:sz w:val="20"/>
                <w:szCs w:val="20"/>
              </w:rPr>
              <w:t>s symbol in artwork?</w:t>
            </w:r>
            <w:r w:rsidR="002B6D2E" w:rsidRPr="002B6D2E">
              <w:rPr>
                <w:rFonts w:asciiTheme="minorHAnsi" w:hAnsiTheme="minorHAnsi"/>
                <w:sz w:val="20"/>
                <w:szCs w:val="20"/>
              </w:rPr>
              <w:t xml:space="preserve"> </w:t>
            </w:r>
          </w:p>
          <w:p w:rsidR="00034172" w:rsidRPr="00D5423D" w:rsidRDefault="002B6D2E" w:rsidP="002B6D2E">
            <w:pPr>
              <w:ind w:left="288" w:hanging="288"/>
              <w:rPr>
                <w:rFonts w:asciiTheme="minorHAnsi" w:hAnsiTheme="minorHAnsi"/>
                <w:sz w:val="20"/>
                <w:szCs w:val="20"/>
              </w:rPr>
            </w:pPr>
            <w:r w:rsidRPr="002B6D2E">
              <w:rPr>
                <w:rFonts w:asciiTheme="minorHAnsi" w:hAnsiTheme="minorHAnsi"/>
                <w:sz w:val="20"/>
                <w:szCs w:val="20"/>
              </w:rPr>
              <w:t>What is viral?</w:t>
            </w:r>
          </w:p>
        </w:tc>
        <w:tc>
          <w:tcPr>
            <w:tcW w:w="4905" w:type="dxa"/>
            <w:shd w:val="clear" w:color="auto" w:fill="auto"/>
          </w:tcPr>
          <w:p w:rsidR="002A5063" w:rsidRPr="002B6D2E" w:rsidRDefault="002B6D2E" w:rsidP="002B6D2E">
            <w:pPr>
              <w:ind w:left="288" w:hanging="288"/>
              <w:rPr>
                <w:rFonts w:asciiTheme="minorHAnsi" w:hAnsiTheme="minorHAnsi"/>
                <w:sz w:val="20"/>
                <w:szCs w:val="20"/>
              </w:rPr>
            </w:pPr>
            <w:r w:rsidRPr="002B6D2E">
              <w:rPr>
                <w:rFonts w:asciiTheme="minorHAnsi" w:hAnsiTheme="minorHAnsi"/>
                <w:sz w:val="20"/>
                <w:szCs w:val="20"/>
              </w:rPr>
              <w:t>Where do new symbols originate?</w:t>
            </w:r>
          </w:p>
          <w:p w:rsidR="002A5063" w:rsidRPr="002B6D2E" w:rsidRDefault="002B6D2E" w:rsidP="002B6D2E">
            <w:pPr>
              <w:ind w:left="288" w:hanging="288"/>
              <w:rPr>
                <w:rFonts w:asciiTheme="minorHAnsi" w:hAnsiTheme="minorHAnsi"/>
                <w:sz w:val="20"/>
                <w:szCs w:val="20"/>
              </w:rPr>
            </w:pPr>
            <w:r w:rsidRPr="002B6D2E">
              <w:rPr>
                <w:rFonts w:asciiTheme="minorHAnsi" w:hAnsiTheme="minorHAnsi"/>
                <w:sz w:val="20"/>
                <w:szCs w:val="20"/>
              </w:rPr>
              <w:t>Who ascribes meaning to symbols?</w:t>
            </w:r>
          </w:p>
          <w:p w:rsidR="002A5063" w:rsidRPr="002B6D2E" w:rsidRDefault="002B6D2E" w:rsidP="002B6D2E">
            <w:pPr>
              <w:ind w:left="288" w:hanging="288"/>
              <w:rPr>
                <w:rFonts w:asciiTheme="minorHAnsi" w:hAnsiTheme="minorHAnsi"/>
                <w:sz w:val="20"/>
                <w:szCs w:val="20"/>
              </w:rPr>
            </w:pPr>
            <w:r w:rsidRPr="002B6D2E">
              <w:rPr>
                <w:rFonts w:asciiTheme="minorHAnsi" w:hAnsiTheme="minorHAnsi"/>
                <w:sz w:val="20"/>
                <w:szCs w:val="20"/>
              </w:rPr>
              <w:t>What might be a tipping point that would cause a symbol to become viral?</w:t>
            </w:r>
          </w:p>
          <w:p w:rsidR="00034172" w:rsidRPr="00D5423D" w:rsidRDefault="002B6D2E" w:rsidP="002B6D2E">
            <w:pPr>
              <w:ind w:left="288" w:hanging="288"/>
              <w:rPr>
                <w:rFonts w:asciiTheme="minorHAnsi" w:hAnsiTheme="minorHAnsi"/>
                <w:sz w:val="20"/>
                <w:szCs w:val="20"/>
              </w:rPr>
            </w:pPr>
            <w:r w:rsidRPr="002B6D2E">
              <w:rPr>
                <w:rFonts w:asciiTheme="minorHAnsi" w:hAnsiTheme="minorHAnsi"/>
                <w:sz w:val="20"/>
                <w:szCs w:val="20"/>
              </w:rPr>
              <w:t>How can art transform/transition or reform beliefs?</w:t>
            </w:r>
          </w:p>
        </w:tc>
      </w:tr>
      <w:tr w:rsidR="00034172" w:rsidRPr="00D5423D" w:rsidTr="00A56DC7">
        <w:trPr>
          <w:jc w:val="center"/>
        </w:trPr>
        <w:tc>
          <w:tcPr>
            <w:tcW w:w="4976" w:type="dxa"/>
            <w:shd w:val="clear" w:color="auto" w:fill="auto"/>
            <w:tcMar>
              <w:top w:w="115" w:type="dxa"/>
              <w:left w:w="115" w:type="dxa"/>
              <w:bottom w:w="115" w:type="dxa"/>
              <w:right w:w="115" w:type="dxa"/>
            </w:tcMar>
          </w:tcPr>
          <w:p w:rsidR="00034172" w:rsidRPr="00D5423D" w:rsidRDefault="002B6D2E" w:rsidP="00A56DC7">
            <w:pPr>
              <w:ind w:left="0" w:firstLine="0"/>
              <w:rPr>
                <w:rFonts w:asciiTheme="minorHAnsi" w:hAnsiTheme="minorHAnsi"/>
                <w:sz w:val="20"/>
                <w:szCs w:val="20"/>
              </w:rPr>
            </w:pPr>
            <w:r w:rsidRPr="002B6D2E">
              <w:rPr>
                <w:rFonts w:asciiTheme="minorHAnsi" w:hAnsiTheme="minorHAnsi"/>
                <w:sz w:val="20"/>
                <w:szCs w:val="20"/>
              </w:rPr>
              <w:t>Artists’ change/transition/reform existing images, objects and/or symbols to create parody. ( VA09-Gr.HS-S.1-GLE.1,2,3) and ( VA09-Gr.HS-S.2-GLE.1,2,.3) and ( VA09-Gr.HS-S.3-GLE.1,2,3) and ( VA09-Gr.HS- S.4-GLE.1, 2,3)</w:t>
            </w:r>
          </w:p>
        </w:tc>
        <w:tc>
          <w:tcPr>
            <w:tcW w:w="4832" w:type="dxa"/>
            <w:shd w:val="clear" w:color="auto" w:fill="auto"/>
          </w:tcPr>
          <w:p w:rsidR="002A5063" w:rsidRPr="002B6D2E" w:rsidRDefault="002B6D2E" w:rsidP="002B6D2E">
            <w:pPr>
              <w:ind w:left="288" w:hanging="288"/>
              <w:rPr>
                <w:rFonts w:asciiTheme="minorHAnsi" w:hAnsiTheme="minorHAnsi"/>
                <w:sz w:val="20"/>
                <w:szCs w:val="20"/>
              </w:rPr>
            </w:pPr>
            <w:r w:rsidRPr="002B6D2E">
              <w:rPr>
                <w:rFonts w:asciiTheme="minorHAnsi" w:hAnsiTheme="minorHAnsi"/>
                <w:sz w:val="20"/>
                <w:szCs w:val="20"/>
              </w:rPr>
              <w:t>What is parody?</w:t>
            </w:r>
          </w:p>
          <w:p w:rsidR="002A5063" w:rsidRPr="002B6D2E" w:rsidRDefault="00911710" w:rsidP="002B6D2E">
            <w:pPr>
              <w:ind w:left="288" w:hanging="288"/>
              <w:rPr>
                <w:rFonts w:asciiTheme="minorHAnsi" w:hAnsiTheme="minorHAnsi"/>
                <w:sz w:val="20"/>
                <w:szCs w:val="20"/>
              </w:rPr>
            </w:pPr>
            <w:r>
              <w:rPr>
                <w:rFonts w:asciiTheme="minorHAnsi" w:hAnsiTheme="minorHAnsi"/>
                <w:sz w:val="20"/>
                <w:szCs w:val="20"/>
              </w:rPr>
              <w:t>What are</w:t>
            </w:r>
            <w:r w:rsidR="002B6D2E" w:rsidRPr="002B6D2E">
              <w:rPr>
                <w:rFonts w:asciiTheme="minorHAnsi" w:hAnsiTheme="minorHAnsi"/>
                <w:sz w:val="20"/>
                <w:szCs w:val="20"/>
              </w:rPr>
              <w:t xml:space="preserve"> exampl</w:t>
            </w:r>
            <w:r>
              <w:rPr>
                <w:rFonts w:asciiTheme="minorHAnsi" w:hAnsiTheme="minorHAnsi"/>
                <w:sz w:val="20"/>
                <w:szCs w:val="20"/>
              </w:rPr>
              <w:t>es of parody across disciplines?</w:t>
            </w:r>
            <w:r w:rsidR="002B6D2E" w:rsidRPr="002B6D2E">
              <w:rPr>
                <w:rFonts w:asciiTheme="minorHAnsi" w:hAnsiTheme="minorHAnsi"/>
                <w:sz w:val="20"/>
                <w:szCs w:val="20"/>
              </w:rPr>
              <w:t xml:space="preserve"> </w:t>
            </w:r>
          </w:p>
          <w:p w:rsidR="00034172" w:rsidRPr="00D5423D" w:rsidRDefault="00911710" w:rsidP="002B6D2E">
            <w:pPr>
              <w:ind w:left="288" w:hanging="288"/>
              <w:rPr>
                <w:rFonts w:asciiTheme="minorHAnsi" w:hAnsiTheme="minorHAnsi"/>
                <w:sz w:val="20"/>
                <w:szCs w:val="20"/>
              </w:rPr>
            </w:pPr>
            <w:r>
              <w:rPr>
                <w:rFonts w:asciiTheme="minorHAnsi" w:hAnsiTheme="minorHAnsi"/>
                <w:sz w:val="20"/>
                <w:szCs w:val="20"/>
              </w:rPr>
              <w:t>What are examples of</w:t>
            </w:r>
            <w:r w:rsidR="002B6D2E" w:rsidRPr="002B6D2E">
              <w:rPr>
                <w:rFonts w:asciiTheme="minorHAnsi" w:hAnsiTheme="minorHAnsi"/>
                <w:sz w:val="20"/>
                <w:szCs w:val="20"/>
              </w:rPr>
              <w:t xml:space="preserve"> parody and hu</w:t>
            </w:r>
            <w:r>
              <w:rPr>
                <w:rFonts w:asciiTheme="minorHAnsi" w:hAnsiTheme="minorHAnsi"/>
                <w:sz w:val="20"/>
                <w:szCs w:val="20"/>
              </w:rPr>
              <w:t>mor from different time periods?</w:t>
            </w:r>
          </w:p>
        </w:tc>
        <w:tc>
          <w:tcPr>
            <w:tcW w:w="4905" w:type="dxa"/>
            <w:shd w:val="clear" w:color="auto" w:fill="auto"/>
          </w:tcPr>
          <w:p w:rsidR="002A5063" w:rsidRPr="002B6D2E" w:rsidRDefault="002B6D2E" w:rsidP="002B6D2E">
            <w:pPr>
              <w:ind w:left="288" w:hanging="288"/>
              <w:rPr>
                <w:rFonts w:asciiTheme="minorHAnsi" w:hAnsiTheme="minorHAnsi"/>
                <w:sz w:val="20"/>
                <w:szCs w:val="20"/>
              </w:rPr>
            </w:pPr>
            <w:r w:rsidRPr="002B6D2E">
              <w:rPr>
                <w:rFonts w:asciiTheme="minorHAnsi" w:hAnsiTheme="minorHAnsi"/>
                <w:sz w:val="20"/>
                <w:szCs w:val="20"/>
              </w:rPr>
              <w:t xml:space="preserve">Who decides what is humorous? </w:t>
            </w:r>
          </w:p>
          <w:p w:rsidR="002A5063" w:rsidRPr="002B6D2E" w:rsidRDefault="002B6D2E" w:rsidP="002B6D2E">
            <w:pPr>
              <w:ind w:left="288" w:hanging="288"/>
              <w:rPr>
                <w:rFonts w:asciiTheme="minorHAnsi" w:hAnsiTheme="minorHAnsi"/>
                <w:sz w:val="20"/>
                <w:szCs w:val="20"/>
              </w:rPr>
            </w:pPr>
            <w:r w:rsidRPr="002B6D2E">
              <w:rPr>
                <w:rFonts w:asciiTheme="minorHAnsi" w:hAnsiTheme="minorHAnsi"/>
                <w:sz w:val="20"/>
                <w:szCs w:val="20"/>
              </w:rPr>
              <w:t xml:space="preserve">How is humor used in society? </w:t>
            </w:r>
          </w:p>
          <w:p w:rsidR="00034172" w:rsidRPr="00D5423D" w:rsidRDefault="002B6D2E" w:rsidP="002B6D2E">
            <w:pPr>
              <w:ind w:left="288" w:hanging="288"/>
              <w:rPr>
                <w:rFonts w:asciiTheme="minorHAnsi" w:hAnsiTheme="minorHAnsi"/>
                <w:sz w:val="20"/>
                <w:szCs w:val="20"/>
              </w:rPr>
            </w:pPr>
            <w:r w:rsidRPr="002B6D2E">
              <w:rPr>
                <w:rFonts w:asciiTheme="minorHAnsi" w:hAnsiTheme="minorHAnsi"/>
                <w:sz w:val="20"/>
                <w:szCs w:val="20"/>
              </w:rPr>
              <w:t>Why would an artist choose to use humor to transform the meaning of an image or symbol?</w:t>
            </w:r>
          </w:p>
        </w:tc>
      </w:tr>
      <w:tr w:rsidR="00034172" w:rsidRPr="00D5423D" w:rsidTr="00A56DC7">
        <w:trPr>
          <w:jc w:val="center"/>
        </w:trPr>
        <w:tc>
          <w:tcPr>
            <w:tcW w:w="4976" w:type="dxa"/>
            <w:shd w:val="clear" w:color="auto" w:fill="auto"/>
            <w:tcMar>
              <w:top w:w="115" w:type="dxa"/>
              <w:left w:w="115" w:type="dxa"/>
              <w:bottom w:w="115" w:type="dxa"/>
              <w:right w:w="115" w:type="dxa"/>
            </w:tcMar>
          </w:tcPr>
          <w:p w:rsidR="00034172" w:rsidRPr="00D5423D" w:rsidRDefault="002B6D2E" w:rsidP="00A56DC7">
            <w:pPr>
              <w:ind w:left="0" w:firstLine="0"/>
              <w:rPr>
                <w:rFonts w:asciiTheme="minorHAnsi" w:hAnsiTheme="minorHAnsi"/>
                <w:sz w:val="20"/>
                <w:szCs w:val="20"/>
              </w:rPr>
            </w:pPr>
            <w:r w:rsidRPr="002B6D2E">
              <w:rPr>
                <w:rFonts w:asciiTheme="minorHAnsi" w:hAnsiTheme="minorHAnsi"/>
                <w:sz w:val="20"/>
                <w:szCs w:val="20"/>
              </w:rPr>
              <w:t>Artists use playful exploration and take risks to develop new artistic techniques and processes. ( VA09-Gr.HS-S.1-GLE.1,2,3) and ( VA09-Gr.HS-S.2-GLE.1,2,.3) and ( VA09-Gr.HS-S.3-GLE.1,2,3) and ( VA09-Gr.HS- S.4-GLE.1, 2,3)</w:t>
            </w:r>
          </w:p>
        </w:tc>
        <w:tc>
          <w:tcPr>
            <w:tcW w:w="4832" w:type="dxa"/>
            <w:shd w:val="clear" w:color="auto" w:fill="auto"/>
          </w:tcPr>
          <w:p w:rsidR="002A5063" w:rsidRPr="002B6D2E" w:rsidRDefault="00911710" w:rsidP="002B6D2E">
            <w:pPr>
              <w:ind w:left="288" w:hanging="288"/>
              <w:rPr>
                <w:rFonts w:asciiTheme="minorHAnsi" w:hAnsiTheme="minorHAnsi"/>
                <w:sz w:val="20"/>
                <w:szCs w:val="20"/>
              </w:rPr>
            </w:pPr>
            <w:r>
              <w:rPr>
                <w:rFonts w:asciiTheme="minorHAnsi" w:hAnsiTheme="minorHAnsi"/>
                <w:sz w:val="20"/>
                <w:szCs w:val="20"/>
              </w:rPr>
              <w:t>What are some</w:t>
            </w:r>
            <w:r w:rsidR="002B6D2E" w:rsidRPr="002B6D2E">
              <w:rPr>
                <w:rFonts w:asciiTheme="minorHAnsi" w:hAnsiTheme="minorHAnsi"/>
                <w:sz w:val="20"/>
                <w:szCs w:val="20"/>
              </w:rPr>
              <w:t xml:space="preserve"> risks artists take (i.e. Sandy </w:t>
            </w:r>
            <w:proofErr w:type="spellStart"/>
            <w:r w:rsidR="002B6D2E" w:rsidRPr="002B6D2E">
              <w:rPr>
                <w:rFonts w:asciiTheme="minorHAnsi" w:hAnsiTheme="minorHAnsi"/>
                <w:sz w:val="20"/>
                <w:szCs w:val="20"/>
              </w:rPr>
              <w:t>Skogl</w:t>
            </w:r>
            <w:r>
              <w:rPr>
                <w:rFonts w:asciiTheme="minorHAnsi" w:hAnsiTheme="minorHAnsi"/>
                <w:sz w:val="20"/>
                <w:szCs w:val="20"/>
              </w:rPr>
              <w:t>und</w:t>
            </w:r>
            <w:proofErr w:type="spellEnd"/>
            <w:r>
              <w:rPr>
                <w:rFonts w:asciiTheme="minorHAnsi" w:hAnsiTheme="minorHAnsi"/>
                <w:sz w:val="20"/>
                <w:szCs w:val="20"/>
              </w:rPr>
              <w:t xml:space="preserve"> in her first installations)?</w:t>
            </w:r>
            <w:r w:rsidR="002B6D2E" w:rsidRPr="002B6D2E">
              <w:rPr>
                <w:rFonts w:asciiTheme="minorHAnsi" w:hAnsiTheme="minorHAnsi"/>
                <w:sz w:val="20"/>
                <w:szCs w:val="20"/>
              </w:rPr>
              <w:t xml:space="preserve"> </w:t>
            </w:r>
          </w:p>
          <w:p w:rsidR="00034172" w:rsidRPr="00E53439" w:rsidRDefault="00911710" w:rsidP="002B6D2E">
            <w:pPr>
              <w:ind w:left="288" w:hanging="288"/>
              <w:rPr>
                <w:rFonts w:asciiTheme="minorHAnsi" w:hAnsiTheme="minorHAnsi"/>
                <w:sz w:val="20"/>
                <w:szCs w:val="20"/>
              </w:rPr>
            </w:pPr>
            <w:r>
              <w:rPr>
                <w:rFonts w:asciiTheme="minorHAnsi" w:hAnsiTheme="minorHAnsi"/>
                <w:sz w:val="20"/>
                <w:szCs w:val="20"/>
              </w:rPr>
              <w:t>What</w:t>
            </w:r>
            <w:r w:rsidR="002B6D2E" w:rsidRPr="002B6D2E">
              <w:rPr>
                <w:rFonts w:asciiTheme="minorHAnsi" w:hAnsiTheme="minorHAnsi"/>
                <w:sz w:val="20"/>
                <w:szCs w:val="20"/>
              </w:rPr>
              <w:t xml:space="preserve"> risks </w:t>
            </w:r>
            <w:r>
              <w:rPr>
                <w:rFonts w:asciiTheme="minorHAnsi" w:hAnsiTheme="minorHAnsi"/>
                <w:sz w:val="20"/>
                <w:szCs w:val="20"/>
              </w:rPr>
              <w:t>do students take in an art class?</w:t>
            </w:r>
          </w:p>
        </w:tc>
        <w:tc>
          <w:tcPr>
            <w:tcW w:w="4905" w:type="dxa"/>
            <w:shd w:val="clear" w:color="auto" w:fill="auto"/>
          </w:tcPr>
          <w:p w:rsidR="002A5063" w:rsidRPr="002B6D2E" w:rsidRDefault="002B6D2E" w:rsidP="002B6D2E">
            <w:pPr>
              <w:ind w:left="288" w:hanging="288"/>
              <w:rPr>
                <w:rFonts w:asciiTheme="minorHAnsi" w:hAnsiTheme="minorHAnsi"/>
                <w:sz w:val="20"/>
                <w:szCs w:val="20"/>
              </w:rPr>
            </w:pPr>
            <w:r w:rsidRPr="002B6D2E">
              <w:rPr>
                <w:rFonts w:asciiTheme="minorHAnsi" w:hAnsiTheme="minorHAnsi"/>
                <w:sz w:val="20"/>
                <w:szCs w:val="20"/>
              </w:rPr>
              <w:t>How could a perceived failure become a learning experience and potentially a success?</w:t>
            </w:r>
          </w:p>
          <w:p w:rsidR="002A5063" w:rsidRPr="002B6D2E" w:rsidRDefault="002B6D2E" w:rsidP="002B6D2E">
            <w:pPr>
              <w:ind w:left="288" w:hanging="288"/>
              <w:rPr>
                <w:rFonts w:asciiTheme="minorHAnsi" w:hAnsiTheme="minorHAnsi"/>
                <w:sz w:val="20"/>
                <w:szCs w:val="20"/>
              </w:rPr>
            </w:pPr>
            <w:r w:rsidRPr="002B6D2E">
              <w:rPr>
                <w:rFonts w:asciiTheme="minorHAnsi" w:hAnsiTheme="minorHAnsi"/>
                <w:sz w:val="20"/>
                <w:szCs w:val="20"/>
              </w:rPr>
              <w:t>Why is risk-taking important?</w:t>
            </w:r>
          </w:p>
          <w:p w:rsidR="00034172" w:rsidRPr="00D5423D" w:rsidRDefault="002B6D2E" w:rsidP="002B6D2E">
            <w:pPr>
              <w:ind w:left="288" w:hanging="288"/>
              <w:rPr>
                <w:rFonts w:asciiTheme="minorHAnsi" w:hAnsiTheme="minorHAnsi"/>
                <w:sz w:val="20"/>
                <w:szCs w:val="20"/>
              </w:rPr>
            </w:pPr>
            <w:r w:rsidRPr="002B6D2E">
              <w:rPr>
                <w:rFonts w:asciiTheme="minorHAnsi" w:hAnsiTheme="minorHAnsi"/>
                <w:sz w:val="20"/>
                <w:szCs w:val="20"/>
              </w:rPr>
              <w:t>How do individuals calculate risk?</w:t>
            </w:r>
          </w:p>
        </w:tc>
      </w:tr>
      <w:tr w:rsidR="002B6D2E" w:rsidRPr="00D5423D" w:rsidTr="00A56DC7">
        <w:trPr>
          <w:jc w:val="center"/>
        </w:trPr>
        <w:tc>
          <w:tcPr>
            <w:tcW w:w="4976" w:type="dxa"/>
            <w:shd w:val="clear" w:color="auto" w:fill="auto"/>
            <w:tcMar>
              <w:top w:w="115" w:type="dxa"/>
              <w:left w:w="115" w:type="dxa"/>
              <w:bottom w:w="115" w:type="dxa"/>
              <w:right w:w="115" w:type="dxa"/>
            </w:tcMar>
          </w:tcPr>
          <w:p w:rsidR="002B6D2E" w:rsidRPr="002B6D2E" w:rsidRDefault="00A17D38" w:rsidP="00A56DC7">
            <w:pPr>
              <w:ind w:left="0" w:firstLine="0"/>
              <w:rPr>
                <w:rFonts w:asciiTheme="minorHAnsi" w:hAnsiTheme="minorHAnsi"/>
                <w:sz w:val="20"/>
                <w:szCs w:val="20"/>
              </w:rPr>
            </w:pPr>
            <w:r>
              <w:rPr>
                <w:rFonts w:asciiTheme="minorHAnsi" w:hAnsiTheme="minorHAnsi"/>
                <w:sz w:val="20"/>
                <w:szCs w:val="20"/>
              </w:rPr>
              <w:t xml:space="preserve">Artistic parody </w:t>
            </w:r>
            <w:r w:rsidR="002B6D2E" w:rsidRPr="002B6D2E">
              <w:rPr>
                <w:rFonts w:asciiTheme="minorHAnsi" w:hAnsiTheme="minorHAnsi"/>
                <w:sz w:val="20"/>
                <w:szCs w:val="20"/>
              </w:rPr>
              <w:t>challenge</w:t>
            </w:r>
            <w:r>
              <w:rPr>
                <w:rFonts w:asciiTheme="minorHAnsi" w:hAnsiTheme="minorHAnsi"/>
                <w:sz w:val="20"/>
                <w:szCs w:val="20"/>
              </w:rPr>
              <w:t>s</w:t>
            </w:r>
            <w:r w:rsidR="002B6D2E" w:rsidRPr="002B6D2E">
              <w:rPr>
                <w:rFonts w:asciiTheme="minorHAnsi" w:hAnsiTheme="minorHAnsi"/>
                <w:sz w:val="20"/>
                <w:szCs w:val="20"/>
              </w:rPr>
              <w:t xml:space="preserve"> and </w:t>
            </w:r>
            <w:r>
              <w:rPr>
                <w:rFonts w:asciiTheme="minorHAnsi" w:hAnsiTheme="minorHAnsi"/>
                <w:sz w:val="20"/>
                <w:szCs w:val="20"/>
              </w:rPr>
              <w:t xml:space="preserve">can </w:t>
            </w:r>
            <w:r w:rsidR="002B6D2E" w:rsidRPr="002B6D2E">
              <w:rPr>
                <w:rFonts w:asciiTheme="minorHAnsi" w:hAnsiTheme="minorHAnsi"/>
                <w:sz w:val="20"/>
                <w:szCs w:val="20"/>
              </w:rPr>
              <w:t>transform individual, societal, and cultural beliefs. ( VA09-Gr.HS-S.1-GLE.1,2,3) and ( VA09-Gr.HS-S.2-GLE.1,2,.3) and ( VA09-Gr.HS-S.3-GLE.1,2,3) and ( VA09-Gr.HS- S.4-GLE.1, 2,3)</w:t>
            </w:r>
          </w:p>
        </w:tc>
        <w:tc>
          <w:tcPr>
            <w:tcW w:w="4832" w:type="dxa"/>
            <w:shd w:val="clear" w:color="auto" w:fill="auto"/>
          </w:tcPr>
          <w:p w:rsidR="002B6D2E" w:rsidRPr="00E53439" w:rsidRDefault="002B6D2E" w:rsidP="00A56DC7">
            <w:pPr>
              <w:ind w:left="288" w:hanging="288"/>
              <w:rPr>
                <w:rFonts w:asciiTheme="minorHAnsi" w:hAnsiTheme="minorHAnsi"/>
                <w:sz w:val="20"/>
                <w:szCs w:val="20"/>
              </w:rPr>
            </w:pPr>
            <w:r w:rsidRPr="002B6D2E">
              <w:rPr>
                <w:rFonts w:asciiTheme="minorHAnsi" w:hAnsiTheme="minorHAnsi"/>
                <w:sz w:val="20"/>
                <w:szCs w:val="20"/>
              </w:rPr>
              <w:t>What beliefs are revealed and challenged in an artist’s work, e.g. Grant Wood’s A</w:t>
            </w:r>
            <w:r w:rsidRPr="002B6D2E">
              <w:rPr>
                <w:rFonts w:asciiTheme="minorHAnsi" w:hAnsiTheme="minorHAnsi"/>
                <w:i/>
                <w:sz w:val="20"/>
                <w:szCs w:val="20"/>
              </w:rPr>
              <w:t>merican Gothic?</w:t>
            </w:r>
          </w:p>
        </w:tc>
        <w:tc>
          <w:tcPr>
            <w:tcW w:w="4905" w:type="dxa"/>
            <w:shd w:val="clear" w:color="auto" w:fill="auto"/>
          </w:tcPr>
          <w:p w:rsidR="002A5063" w:rsidRPr="002B6D2E" w:rsidRDefault="002B6D2E" w:rsidP="002B6D2E">
            <w:pPr>
              <w:ind w:left="288" w:hanging="288"/>
              <w:rPr>
                <w:rFonts w:asciiTheme="minorHAnsi" w:hAnsiTheme="minorHAnsi"/>
                <w:sz w:val="20"/>
                <w:szCs w:val="20"/>
              </w:rPr>
            </w:pPr>
            <w:r w:rsidRPr="002B6D2E">
              <w:rPr>
                <w:rFonts w:asciiTheme="minorHAnsi" w:hAnsiTheme="minorHAnsi"/>
                <w:sz w:val="20"/>
                <w:szCs w:val="20"/>
              </w:rPr>
              <w:t xml:space="preserve">Why would an artist choose to challenge/alter beliefs through parody? </w:t>
            </w:r>
          </w:p>
          <w:p w:rsidR="002B6D2E" w:rsidRPr="00D5423D" w:rsidRDefault="002B6D2E" w:rsidP="002B6D2E">
            <w:pPr>
              <w:ind w:left="288" w:hanging="288"/>
              <w:rPr>
                <w:rFonts w:asciiTheme="minorHAnsi" w:hAnsiTheme="minorHAnsi"/>
                <w:sz w:val="20"/>
                <w:szCs w:val="20"/>
              </w:rPr>
            </w:pPr>
            <w:r w:rsidRPr="002B6D2E">
              <w:rPr>
                <w:rFonts w:asciiTheme="minorHAnsi" w:hAnsiTheme="minorHAnsi"/>
                <w:sz w:val="20"/>
                <w:szCs w:val="20"/>
              </w:rPr>
              <w:t>Why might an artist values or beliefs be different than that of the prevailing culture?</w:t>
            </w:r>
          </w:p>
        </w:tc>
      </w:tr>
    </w:tbl>
    <w:p w:rsidR="004E7702" w:rsidRDefault="004E7702">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034172" w:rsidRPr="00D5423D" w:rsidTr="00A56DC7">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034172" w:rsidRPr="00D5423D" w:rsidRDefault="00034172" w:rsidP="00A56DC7">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034172" w:rsidRPr="00FC1F65" w:rsidRDefault="00034172" w:rsidP="00A56DC7">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034172" w:rsidRPr="00D5423D" w:rsidRDefault="00034172" w:rsidP="00A56DC7">
            <w:pPr>
              <w:ind w:left="0" w:firstLine="0"/>
              <w:rPr>
                <w:rFonts w:asciiTheme="minorHAnsi" w:hAnsiTheme="minorHAnsi"/>
                <w:b/>
                <w:sz w:val="24"/>
                <w:szCs w:val="20"/>
              </w:rPr>
            </w:pPr>
            <w:r w:rsidRPr="00D5423D">
              <w:rPr>
                <w:rFonts w:asciiTheme="minorHAnsi" w:hAnsiTheme="minorHAnsi"/>
                <w:b/>
                <w:sz w:val="24"/>
                <w:szCs w:val="20"/>
              </w:rPr>
              <w:t>Key Skills:</w:t>
            </w:r>
          </w:p>
          <w:p w:rsidR="00034172" w:rsidRPr="00FC1F65" w:rsidRDefault="00034172" w:rsidP="00A56DC7">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034172" w:rsidRPr="00D5423D" w:rsidTr="00A56DC7">
        <w:trPr>
          <w:cantSplit/>
          <w:trHeight w:val="654"/>
          <w:jc w:val="center"/>
        </w:trPr>
        <w:tc>
          <w:tcPr>
            <w:tcW w:w="7356" w:type="dxa"/>
            <w:shd w:val="clear" w:color="auto" w:fill="auto"/>
            <w:tcMar>
              <w:top w:w="115" w:type="dxa"/>
              <w:left w:w="115" w:type="dxa"/>
              <w:bottom w:w="115" w:type="dxa"/>
              <w:right w:w="115" w:type="dxa"/>
            </w:tcMar>
          </w:tcPr>
          <w:p w:rsidR="002B6D2E" w:rsidRPr="002B6D2E" w:rsidRDefault="00BE6A5A" w:rsidP="002B6D2E">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 xml:space="preserve">The definition of juxtaposition </w:t>
            </w:r>
            <w:r w:rsidR="002B6D2E" w:rsidRPr="002B6D2E">
              <w:rPr>
                <w:rFonts w:asciiTheme="minorHAnsi" w:hAnsiTheme="minorHAnsi"/>
                <w:sz w:val="20"/>
                <w:szCs w:val="20"/>
              </w:rPr>
              <w:t>and how artist</w:t>
            </w:r>
            <w:r>
              <w:rPr>
                <w:rFonts w:asciiTheme="minorHAnsi" w:hAnsiTheme="minorHAnsi"/>
                <w:sz w:val="20"/>
                <w:szCs w:val="20"/>
              </w:rPr>
              <w:t>s</w:t>
            </w:r>
            <w:r w:rsidR="002B6D2E" w:rsidRPr="002B6D2E">
              <w:rPr>
                <w:rFonts w:asciiTheme="minorHAnsi" w:hAnsiTheme="minorHAnsi"/>
                <w:sz w:val="20"/>
                <w:szCs w:val="20"/>
              </w:rPr>
              <w:t xml:space="preserve"> use it (VA09-Gr.HS- S.1-GLE.1,2,3) and (VA09-Gr.HS- S.2-GLE.3) and  (VA09-Gr.HS- S.4-GLE.1-EO.a,b)</w:t>
            </w:r>
          </w:p>
          <w:p w:rsidR="002B6D2E" w:rsidRPr="002B6D2E" w:rsidRDefault="002B6D2E" w:rsidP="002B6D2E">
            <w:pPr>
              <w:pStyle w:val="ListParagraph"/>
              <w:numPr>
                <w:ilvl w:val="0"/>
                <w:numId w:val="18"/>
              </w:numPr>
              <w:spacing w:after="0" w:line="240" w:lineRule="auto"/>
              <w:contextualSpacing w:val="0"/>
              <w:rPr>
                <w:rFonts w:asciiTheme="minorHAnsi" w:hAnsiTheme="minorHAnsi"/>
                <w:sz w:val="20"/>
                <w:szCs w:val="20"/>
              </w:rPr>
            </w:pPr>
            <w:r w:rsidRPr="002B6D2E">
              <w:rPr>
                <w:rFonts w:asciiTheme="minorHAnsi" w:hAnsiTheme="minorHAnsi"/>
                <w:sz w:val="20"/>
                <w:szCs w:val="20"/>
              </w:rPr>
              <w:t>How to use expressive features and characteristics of art to create parody in a variety of media, i.e. Media Arts- Digital Arts, Photography, Computer, Graphic Design, Film, YouTube, Video . (VA09-Gr.HS- S.1-GLE.1,2,3) and (VA09-Gr.HS- S.2-GLE.1,2,3) and (VA09-Gr.HS- S.3-GLE.1,2,3) and (VA09-Gr.HS-S.4-GLE.2)</w:t>
            </w:r>
          </w:p>
          <w:p w:rsidR="002B6D2E" w:rsidRPr="002B6D2E" w:rsidRDefault="00BE6A5A" w:rsidP="002B6D2E">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How and why a</w:t>
            </w:r>
            <w:r w:rsidR="002B6D2E" w:rsidRPr="002B6D2E">
              <w:rPr>
                <w:rFonts w:asciiTheme="minorHAnsi" w:hAnsiTheme="minorHAnsi"/>
                <w:sz w:val="20"/>
                <w:szCs w:val="20"/>
              </w:rPr>
              <w:t xml:space="preserve">rtists’ change/transition/reform existing images, objects </w:t>
            </w:r>
            <w:r w:rsidR="002B6D2E">
              <w:rPr>
                <w:rFonts w:asciiTheme="minorHAnsi" w:hAnsiTheme="minorHAnsi"/>
                <w:sz w:val="20"/>
                <w:szCs w:val="20"/>
              </w:rPr>
              <w:t>and/or symbols to create parody</w:t>
            </w:r>
            <w:r w:rsidR="002B6D2E" w:rsidRPr="002B6D2E">
              <w:rPr>
                <w:rFonts w:asciiTheme="minorHAnsi" w:hAnsiTheme="minorHAnsi"/>
                <w:sz w:val="20"/>
                <w:szCs w:val="20"/>
              </w:rPr>
              <w:t xml:space="preserve"> (VA09-Gr.HS- S.1-GLE.1,2,3) and (VA09-Gr.HS- S.2-GLE.1,2,3) and (VA09-Gr.HS- S.3-GLE.1,2,3) and (VA09-Gr.HS-S.4-GLE.2)</w:t>
            </w:r>
          </w:p>
          <w:p w:rsidR="002B6D2E" w:rsidRPr="002B6D2E" w:rsidRDefault="00BE6A5A" w:rsidP="002B6D2E">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How, why and when a</w:t>
            </w:r>
            <w:r w:rsidR="002B6D2E" w:rsidRPr="002B6D2E">
              <w:rPr>
                <w:rFonts w:asciiTheme="minorHAnsi" w:hAnsiTheme="minorHAnsi"/>
                <w:sz w:val="20"/>
                <w:szCs w:val="20"/>
              </w:rPr>
              <w:t>rt can be an agent of social and political change (VA09-Gr.HS- S.1-GLE.1,2,3) and (VA09-Gr.HS- S.2-GLE.1,2,3) and (VA09-Gr.HS- S.3-GLE.1,2,3) and (VA09-Gr.HS-S.4-GLE.2)</w:t>
            </w:r>
          </w:p>
          <w:p w:rsidR="00034172" w:rsidRPr="00D5423D" w:rsidRDefault="002B6D2E" w:rsidP="002B6D2E">
            <w:pPr>
              <w:pStyle w:val="ListParagraph"/>
              <w:numPr>
                <w:ilvl w:val="0"/>
                <w:numId w:val="18"/>
              </w:numPr>
              <w:spacing w:after="0" w:line="240" w:lineRule="auto"/>
              <w:contextualSpacing w:val="0"/>
              <w:rPr>
                <w:rFonts w:asciiTheme="minorHAnsi" w:hAnsiTheme="minorHAnsi"/>
                <w:sz w:val="20"/>
                <w:szCs w:val="20"/>
              </w:rPr>
            </w:pPr>
            <w:r w:rsidRPr="002B6D2E">
              <w:rPr>
                <w:rFonts w:asciiTheme="minorHAnsi" w:hAnsiTheme="minorHAnsi"/>
                <w:sz w:val="20"/>
                <w:szCs w:val="20"/>
              </w:rPr>
              <w:t>How to explore techniques through play and risk-taking (VA09-Gr.HS- S.1-GLE.1,2,3) and (VA09-Gr.HS- S.2-GLE.1,2,3) and (VA09-Gr.HS- S.3-GLE.1,2,3) and (VA09-Gr.HS-S.4-GLE.2)</w:t>
            </w:r>
          </w:p>
        </w:tc>
        <w:tc>
          <w:tcPr>
            <w:tcW w:w="7357" w:type="dxa"/>
            <w:shd w:val="clear" w:color="auto" w:fill="auto"/>
          </w:tcPr>
          <w:p w:rsidR="002B6D2E" w:rsidRPr="002B6D2E" w:rsidRDefault="002B6D2E" w:rsidP="002B6D2E">
            <w:pPr>
              <w:pStyle w:val="ListParagraph"/>
              <w:numPr>
                <w:ilvl w:val="0"/>
                <w:numId w:val="18"/>
              </w:numPr>
              <w:spacing w:after="0" w:line="240" w:lineRule="auto"/>
              <w:contextualSpacing w:val="0"/>
              <w:rPr>
                <w:rFonts w:asciiTheme="minorHAnsi" w:hAnsiTheme="minorHAnsi"/>
                <w:sz w:val="20"/>
                <w:szCs w:val="20"/>
              </w:rPr>
            </w:pPr>
            <w:r w:rsidRPr="002B6D2E">
              <w:rPr>
                <w:rFonts w:asciiTheme="minorHAnsi" w:hAnsiTheme="minorHAnsi"/>
                <w:sz w:val="20"/>
                <w:szCs w:val="20"/>
              </w:rPr>
              <w:t>Use characteristics and expressive features of art to create a visual representation that incorporates parody (VA09-Gr.HS- S.1-GLE.1,2,3) and (VA09-Gr.HS- S.2-GLE.1,2,3) and (VA09-Gr.HS- S.3-GLE.1,2,3) and ( VA09-Gr.HS-S.4-GLE.2)</w:t>
            </w:r>
          </w:p>
          <w:p w:rsidR="007C679B" w:rsidRPr="002B6D2E" w:rsidRDefault="002B6D2E" w:rsidP="002B6D2E">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Crea</w:t>
            </w:r>
            <w:r w:rsidRPr="002B6D2E">
              <w:rPr>
                <w:rFonts w:asciiTheme="minorHAnsi" w:hAnsiTheme="minorHAnsi"/>
                <w:sz w:val="20"/>
                <w:szCs w:val="20"/>
              </w:rPr>
              <w:t>te art that juxtaposes symbols to communicate new meaning(s) (VA09-Gr.HS- S.1-GLE.1,2,3) and (VA09-Gr.HS- S.2-GLE.1,2,3) and (VA09-Gr.HS- S.3-GLE.1,2,3) and (VA09-Gr.HS-S.4-GLE.2)</w:t>
            </w:r>
          </w:p>
          <w:p w:rsidR="002B6D2E" w:rsidRPr="002B6D2E" w:rsidRDefault="002B6D2E" w:rsidP="002B6D2E">
            <w:pPr>
              <w:pStyle w:val="ListParagraph"/>
              <w:numPr>
                <w:ilvl w:val="0"/>
                <w:numId w:val="18"/>
              </w:numPr>
              <w:spacing w:after="0" w:line="240" w:lineRule="auto"/>
              <w:contextualSpacing w:val="0"/>
              <w:rPr>
                <w:rFonts w:asciiTheme="minorHAnsi" w:hAnsiTheme="minorHAnsi"/>
                <w:sz w:val="20"/>
                <w:szCs w:val="20"/>
              </w:rPr>
            </w:pPr>
            <w:r w:rsidRPr="002B6D2E">
              <w:rPr>
                <w:rFonts w:asciiTheme="minorHAnsi" w:hAnsiTheme="minorHAnsi"/>
                <w:sz w:val="20"/>
                <w:szCs w:val="20"/>
              </w:rPr>
              <w:t>Discuss how artist challenge and/or alter cultural traditions and beliefs through humor (VA09-Gr.HS- S.1-GLE.1,2,3) and (VA09-Gr.HS- S.2-GLE.1,2,3) and (VA09-Gr.HS- S.3-GLE.1,2,3) and (VA09-Gr.HS-S.4-GLE.2)</w:t>
            </w:r>
          </w:p>
          <w:p w:rsidR="002B6D2E" w:rsidRPr="002B6D2E" w:rsidRDefault="002B6D2E" w:rsidP="002B6D2E">
            <w:pPr>
              <w:pStyle w:val="ListParagraph"/>
              <w:numPr>
                <w:ilvl w:val="0"/>
                <w:numId w:val="18"/>
              </w:numPr>
              <w:spacing w:after="0" w:line="240" w:lineRule="auto"/>
              <w:contextualSpacing w:val="0"/>
              <w:rPr>
                <w:rFonts w:asciiTheme="minorHAnsi" w:hAnsiTheme="minorHAnsi"/>
                <w:sz w:val="20"/>
                <w:szCs w:val="20"/>
              </w:rPr>
            </w:pPr>
            <w:r w:rsidRPr="002B6D2E">
              <w:rPr>
                <w:rFonts w:asciiTheme="minorHAnsi" w:hAnsiTheme="minorHAnsi"/>
                <w:sz w:val="20"/>
                <w:szCs w:val="20"/>
              </w:rPr>
              <w:t>Identify and explain parody within an artwork (VA09-Gr.HS- S.1-GLE.1,2,3) and (VA09-Gr.HS- S.2-GLE.1,2,3) and (VA09-Gr.HS- S.3-GLE.1,2,3) and (VA09-Gr.HS-S.4-GLE.2)</w:t>
            </w:r>
          </w:p>
          <w:p w:rsidR="00034172" w:rsidRPr="002B6D2E" w:rsidRDefault="002B6D2E" w:rsidP="002B6D2E">
            <w:pPr>
              <w:pStyle w:val="ListParagraph"/>
              <w:numPr>
                <w:ilvl w:val="0"/>
                <w:numId w:val="18"/>
              </w:numPr>
              <w:spacing w:after="0" w:line="240" w:lineRule="auto"/>
              <w:contextualSpacing w:val="0"/>
              <w:rPr>
                <w:rFonts w:asciiTheme="minorHAnsi" w:hAnsiTheme="minorHAnsi"/>
                <w:sz w:val="20"/>
                <w:szCs w:val="20"/>
              </w:rPr>
            </w:pPr>
            <w:r w:rsidRPr="002B6D2E">
              <w:rPr>
                <w:rFonts w:asciiTheme="minorHAnsi" w:hAnsiTheme="minorHAnsi"/>
                <w:sz w:val="20"/>
                <w:szCs w:val="20"/>
              </w:rPr>
              <w:t>Personally identify and reflect on the risk-taking experienced in the creative process (VA09-Gr.HS- S.1-GLE.1,2,3) and (VA09-Gr.HS- S.2-GLE.1,2,3) and (VA09-Gr.HS- S.3-GLE.1,2,3) and (VA09-Gr.HS-S.4-GLE.2)</w:t>
            </w:r>
          </w:p>
        </w:tc>
      </w:tr>
    </w:tbl>
    <w:p w:rsidR="00034172" w:rsidRPr="00D5423D" w:rsidRDefault="00034172" w:rsidP="00034172"/>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034172" w:rsidRPr="00D5423D" w:rsidTr="00A56DC7">
        <w:trPr>
          <w:trHeight w:val="654"/>
          <w:jc w:val="center"/>
        </w:trPr>
        <w:tc>
          <w:tcPr>
            <w:tcW w:w="14713" w:type="dxa"/>
            <w:gridSpan w:val="3"/>
            <w:shd w:val="clear" w:color="auto" w:fill="D9D9D9" w:themeFill="background1" w:themeFillShade="D9"/>
          </w:tcPr>
          <w:p w:rsidR="00034172" w:rsidRPr="00D5423D" w:rsidRDefault="00034172" w:rsidP="00A56DC7">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034172" w:rsidRPr="00D5423D" w:rsidRDefault="00034172" w:rsidP="00A56DC7">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034172" w:rsidRPr="00D5423D" w:rsidTr="00A56DC7">
        <w:trPr>
          <w:trHeight w:val="654"/>
          <w:jc w:val="center"/>
        </w:trPr>
        <w:tc>
          <w:tcPr>
            <w:tcW w:w="4904" w:type="dxa"/>
            <w:gridSpan w:val="2"/>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034172" w:rsidRPr="00D5423D" w:rsidRDefault="002B6D2E" w:rsidP="00A56DC7">
            <w:pPr>
              <w:ind w:left="0" w:firstLine="0"/>
              <w:rPr>
                <w:rFonts w:asciiTheme="minorHAnsi" w:hAnsiTheme="minorHAnsi"/>
                <w:i/>
                <w:sz w:val="20"/>
                <w:szCs w:val="20"/>
              </w:rPr>
            </w:pPr>
            <w:r w:rsidRPr="002B6D2E">
              <w:rPr>
                <w:rFonts w:asciiTheme="minorHAnsi" w:hAnsiTheme="minorHAnsi"/>
                <w:i/>
                <w:sz w:val="20"/>
                <w:szCs w:val="20"/>
              </w:rPr>
              <w:t>Artists create using a variety of techniques, technology and new media to communicate change, transition or reform through a playful exploration of ideas.</w:t>
            </w:r>
          </w:p>
        </w:tc>
      </w:tr>
      <w:tr w:rsidR="00034172" w:rsidRPr="00D5423D" w:rsidTr="00A56DC7">
        <w:trPr>
          <w:trHeight w:val="653"/>
          <w:jc w:val="center"/>
        </w:trPr>
        <w:tc>
          <w:tcPr>
            <w:tcW w:w="2227" w:type="dxa"/>
            <w:shd w:val="clear" w:color="auto" w:fill="D9D9D9" w:themeFill="background1" w:themeFillShade="D9"/>
          </w:tcPr>
          <w:p w:rsidR="00034172" w:rsidRPr="00D5423D" w:rsidRDefault="00034172" w:rsidP="00A56DC7">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034172" w:rsidRPr="00D5423D" w:rsidRDefault="002B6D2E" w:rsidP="00A56DC7">
            <w:pPr>
              <w:ind w:left="0" w:firstLine="0"/>
              <w:rPr>
                <w:rFonts w:asciiTheme="minorHAnsi" w:hAnsiTheme="minorHAnsi"/>
                <w:sz w:val="20"/>
                <w:szCs w:val="20"/>
              </w:rPr>
            </w:pPr>
            <w:r w:rsidRPr="002B6D2E">
              <w:rPr>
                <w:rFonts w:asciiTheme="minorHAnsi" w:hAnsiTheme="minorHAnsi"/>
                <w:sz w:val="20"/>
                <w:szCs w:val="20"/>
              </w:rPr>
              <w:t>Play/exploration, change/transition/reform, transformation, juxtaposition, symbol, parody, technique, reflect, creative process, beliefs and values,  technology, social and political commentary, justify, investigate, debate, analyze, document, research, interpret, context, influence, differentiate, compare and contrast, historical significance, articulate, discern, viral</w:t>
            </w:r>
          </w:p>
        </w:tc>
      </w:tr>
      <w:tr w:rsidR="00034172" w:rsidRPr="00D5423D" w:rsidTr="00A56DC7">
        <w:trPr>
          <w:trHeight w:val="653"/>
          <w:jc w:val="center"/>
        </w:trPr>
        <w:tc>
          <w:tcPr>
            <w:tcW w:w="222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034172" w:rsidRPr="00D5423D" w:rsidRDefault="002B6D2E" w:rsidP="00A56DC7">
            <w:pPr>
              <w:ind w:left="0" w:firstLine="0"/>
              <w:rPr>
                <w:rFonts w:asciiTheme="minorHAnsi" w:hAnsiTheme="minorHAnsi"/>
                <w:sz w:val="20"/>
                <w:szCs w:val="20"/>
              </w:rPr>
            </w:pPr>
            <w:r w:rsidRPr="002B6D2E">
              <w:rPr>
                <w:rFonts w:asciiTheme="minorHAnsi" w:hAnsiTheme="minorHAnsi"/>
                <w:sz w:val="20"/>
                <w:szCs w:val="20"/>
              </w:rPr>
              <w:t xml:space="preserve">Expressive features and characteristics of art, composition, technology, new media, </w:t>
            </w:r>
            <w:proofErr w:type="spellStart"/>
            <w:r w:rsidRPr="002B6D2E">
              <w:rPr>
                <w:rFonts w:asciiTheme="minorHAnsi" w:hAnsiTheme="minorHAnsi"/>
                <w:sz w:val="20"/>
                <w:szCs w:val="20"/>
              </w:rPr>
              <w:t>craftspersonship</w:t>
            </w:r>
            <w:proofErr w:type="spellEnd"/>
            <w:r w:rsidRPr="002B6D2E">
              <w:rPr>
                <w:rFonts w:asciiTheme="minorHAnsi" w:hAnsiTheme="minorHAnsi"/>
                <w:sz w:val="20"/>
                <w:szCs w:val="20"/>
              </w:rPr>
              <w:t>, technical ability, cliché, photojournalism, design, symbol, images</w:t>
            </w:r>
          </w:p>
        </w:tc>
      </w:tr>
    </w:tbl>
    <w:p w:rsidR="0060634D" w:rsidRPr="00D5423D" w:rsidRDefault="0060634D" w:rsidP="00BA43DD">
      <w:pPr>
        <w:ind w:left="0" w:firstLine="0"/>
        <w:rPr>
          <w:rFonts w:asciiTheme="minorHAnsi" w:hAnsiTheme="minorHAnsi"/>
          <w:b/>
          <w:sz w:val="20"/>
          <w:szCs w:val="20"/>
        </w:rPr>
      </w:pPr>
    </w:p>
    <w:sectPr w:rsidR="0060634D" w:rsidRPr="00D5423D" w:rsidSect="00F656DB">
      <w:headerReference w:type="even" r:id="rId13"/>
      <w:headerReference w:type="default" r:id="rId14"/>
      <w:footerReference w:type="even" r:id="rId15"/>
      <w:headerReference w:type="first" r:id="rId16"/>
      <w:footerReference w:type="first" r:id="rId17"/>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B92" w:rsidRDefault="00C07B92" w:rsidP="00F36A58">
      <w:r>
        <w:separator/>
      </w:r>
    </w:p>
  </w:endnote>
  <w:endnote w:type="continuationSeparator" w:id="0">
    <w:p w:rsidR="00C07B92" w:rsidRDefault="00C07B92"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Pr="001A50CB" w:rsidRDefault="00016F99" w:rsidP="00DF60E5">
    <w:pPr>
      <w:pStyle w:val="Footer"/>
      <w:rPr>
        <w:sz w:val="16"/>
        <w:szCs w:val="16"/>
      </w:rPr>
    </w:pPr>
    <w:r w:rsidRPr="001A50CB">
      <w:rPr>
        <w:sz w:val="16"/>
        <w:szCs w:val="16"/>
      </w:rPr>
      <w:t xml:space="preserve">Authors of the Sample: </w:t>
    </w:r>
    <w:r w:rsidR="00911710">
      <w:rPr>
        <w:sz w:val="16"/>
        <w:szCs w:val="16"/>
      </w:rPr>
      <w:t>Laura Cronen</w:t>
    </w:r>
    <w:r w:rsidRPr="001A50CB">
      <w:rPr>
        <w:sz w:val="16"/>
        <w:szCs w:val="16"/>
      </w:rPr>
      <w:t xml:space="preserve"> (</w:t>
    </w:r>
    <w:r w:rsidR="00911710">
      <w:rPr>
        <w:sz w:val="16"/>
        <w:szCs w:val="16"/>
      </w:rPr>
      <w:t>Poudre R-1</w:t>
    </w:r>
    <w:r w:rsidRPr="001A50CB">
      <w:rPr>
        <w:sz w:val="16"/>
        <w:szCs w:val="16"/>
      </w:rPr>
      <w:t xml:space="preserve">); </w:t>
    </w:r>
    <w:proofErr w:type="spellStart"/>
    <w:r w:rsidR="00911710">
      <w:rPr>
        <w:sz w:val="16"/>
        <w:szCs w:val="16"/>
      </w:rPr>
      <w:t>Suzi</w:t>
    </w:r>
    <w:proofErr w:type="spellEnd"/>
    <w:r w:rsidR="00911710">
      <w:rPr>
        <w:sz w:val="16"/>
        <w:szCs w:val="16"/>
      </w:rPr>
      <w:t xml:space="preserve"> </w:t>
    </w:r>
    <w:proofErr w:type="spellStart"/>
    <w:r w:rsidR="00911710">
      <w:rPr>
        <w:sz w:val="16"/>
        <w:szCs w:val="16"/>
      </w:rPr>
      <w:t>Melly</w:t>
    </w:r>
    <w:proofErr w:type="spellEnd"/>
    <w:r w:rsidRPr="001A50CB">
      <w:rPr>
        <w:sz w:val="16"/>
        <w:szCs w:val="16"/>
      </w:rPr>
      <w:t xml:space="preserve"> (</w:t>
    </w:r>
    <w:r w:rsidR="00911710">
      <w:rPr>
        <w:sz w:val="16"/>
        <w:szCs w:val="16"/>
      </w:rPr>
      <w:t>Adams 12 Five Star Schools</w:t>
    </w:r>
    <w:r w:rsidRPr="001A50CB">
      <w:rPr>
        <w:sz w:val="16"/>
        <w:szCs w:val="16"/>
      </w:rPr>
      <w:t xml:space="preserve">); </w:t>
    </w:r>
    <w:r w:rsidR="00911710">
      <w:rPr>
        <w:sz w:val="16"/>
        <w:szCs w:val="16"/>
      </w:rPr>
      <w:t>and Marilee Mason-Shipp</w:t>
    </w:r>
    <w:r w:rsidRPr="001A50CB">
      <w:rPr>
        <w:sz w:val="16"/>
        <w:szCs w:val="16"/>
      </w:rPr>
      <w:t xml:space="preserve"> (</w:t>
    </w:r>
    <w:r w:rsidR="00911710">
      <w:rPr>
        <w:sz w:val="16"/>
        <w:szCs w:val="16"/>
      </w:rPr>
      <w:t>Weld County RE-1</w:t>
    </w:r>
    <w:r w:rsidRPr="001A50CB">
      <w:rPr>
        <w:sz w:val="16"/>
        <w:szCs w:val="16"/>
      </w:rPr>
      <w:t>)</w:t>
    </w:r>
  </w:p>
  <w:p w:rsidR="00016F99" w:rsidRPr="001A50CB" w:rsidRDefault="002B1321" w:rsidP="00A86B29">
    <w:pPr>
      <w:rPr>
        <w:sz w:val="16"/>
        <w:szCs w:val="16"/>
      </w:rPr>
    </w:pPr>
    <w:r>
      <w:rPr>
        <w:sz w:val="16"/>
        <w:szCs w:val="16"/>
      </w:rPr>
      <w:t>High School</w:t>
    </w:r>
    <w:r w:rsidR="00016F99" w:rsidRPr="001A50CB">
      <w:rPr>
        <w:sz w:val="16"/>
        <w:szCs w:val="16"/>
      </w:rPr>
      <w:t xml:space="preserve">, </w:t>
    </w:r>
    <w:r w:rsidR="002E7B4B">
      <w:rPr>
        <w:sz w:val="16"/>
        <w:szCs w:val="16"/>
      </w:rPr>
      <w:t>Visual Arts</w:t>
    </w:r>
    <w:r w:rsidR="00016F99" w:rsidRPr="001A50CB">
      <w:rPr>
        <w:sz w:val="16"/>
        <w:szCs w:val="16"/>
      </w:rPr>
      <w:ptab w:relativeTo="margin" w:alignment="center" w:leader="none"/>
    </w:r>
    <w:r w:rsidR="00016F99" w:rsidRPr="001A50CB">
      <w:rPr>
        <w:sz w:val="16"/>
        <w:szCs w:val="16"/>
      </w:rPr>
      <w:t xml:space="preserve">Complete Sample Curriculum </w:t>
    </w:r>
    <w:r w:rsidR="00E762EA">
      <w:rPr>
        <w:sz w:val="16"/>
        <w:szCs w:val="16"/>
      </w:rPr>
      <w:t xml:space="preserve">– </w:t>
    </w:r>
    <w:r w:rsidR="00B008AA">
      <w:rPr>
        <w:sz w:val="16"/>
        <w:szCs w:val="16"/>
      </w:rPr>
      <w:t>Posted:</w:t>
    </w:r>
    <w:r w:rsidR="00E762EA">
      <w:rPr>
        <w:sz w:val="16"/>
        <w:szCs w:val="16"/>
      </w:rPr>
      <w:t xml:space="preserve"> </w:t>
    </w:r>
    <w:r w:rsidR="00250BAD">
      <w:rPr>
        <w:sz w:val="16"/>
        <w:szCs w:val="16"/>
      </w:rPr>
      <w:t>Febr</w:t>
    </w:r>
    <w:r w:rsidR="00016F99" w:rsidRPr="001A50CB">
      <w:rPr>
        <w:sz w:val="16"/>
        <w:szCs w:val="16"/>
      </w:rPr>
      <w:t>uary 1</w:t>
    </w:r>
    <w:r w:rsidR="00250BAD">
      <w:rPr>
        <w:sz w:val="16"/>
        <w:szCs w:val="16"/>
      </w:rPr>
      <w:t>5</w:t>
    </w:r>
    <w:r w:rsidR="00016F99" w:rsidRPr="001A50CB">
      <w:rPr>
        <w:sz w:val="16"/>
        <w:szCs w:val="16"/>
      </w:rPr>
      <w:t>, 2013</w:t>
    </w:r>
    <w:r w:rsidR="00016F99"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00016F99" w:rsidRPr="001A50CB">
          <w:rPr>
            <w:sz w:val="16"/>
            <w:szCs w:val="16"/>
          </w:rPr>
          <w:t xml:space="preserve">Page </w:t>
        </w:r>
        <w:r w:rsidR="005F5684" w:rsidRPr="001A50CB">
          <w:rPr>
            <w:sz w:val="16"/>
            <w:szCs w:val="16"/>
          </w:rPr>
          <w:fldChar w:fldCharType="begin"/>
        </w:r>
        <w:r w:rsidR="00016F99" w:rsidRPr="001A50CB">
          <w:rPr>
            <w:sz w:val="16"/>
            <w:szCs w:val="16"/>
          </w:rPr>
          <w:instrText xml:space="preserve"> PAGE </w:instrText>
        </w:r>
        <w:r w:rsidR="005F5684" w:rsidRPr="001A50CB">
          <w:rPr>
            <w:sz w:val="16"/>
            <w:szCs w:val="16"/>
          </w:rPr>
          <w:fldChar w:fldCharType="separate"/>
        </w:r>
        <w:r w:rsidR="007713B8">
          <w:rPr>
            <w:noProof/>
            <w:sz w:val="16"/>
            <w:szCs w:val="16"/>
          </w:rPr>
          <w:t>5</w:t>
        </w:r>
        <w:r w:rsidR="005F5684" w:rsidRPr="001A50CB">
          <w:rPr>
            <w:sz w:val="16"/>
            <w:szCs w:val="16"/>
          </w:rPr>
          <w:fldChar w:fldCharType="end"/>
        </w:r>
        <w:r w:rsidR="00016F99" w:rsidRPr="001A50CB">
          <w:rPr>
            <w:sz w:val="16"/>
            <w:szCs w:val="16"/>
          </w:rPr>
          <w:t xml:space="preserve"> of </w:t>
        </w:r>
        <w:r w:rsidR="005F5684" w:rsidRPr="001A50CB">
          <w:rPr>
            <w:sz w:val="16"/>
            <w:szCs w:val="16"/>
          </w:rPr>
          <w:fldChar w:fldCharType="begin"/>
        </w:r>
        <w:r w:rsidR="00016F99" w:rsidRPr="001A50CB">
          <w:rPr>
            <w:sz w:val="16"/>
            <w:szCs w:val="16"/>
          </w:rPr>
          <w:instrText xml:space="preserve"> NUMPAGES  </w:instrText>
        </w:r>
        <w:r w:rsidR="005F5684" w:rsidRPr="001A50CB">
          <w:rPr>
            <w:sz w:val="16"/>
            <w:szCs w:val="16"/>
          </w:rPr>
          <w:fldChar w:fldCharType="separate"/>
        </w:r>
        <w:r w:rsidR="007713B8">
          <w:rPr>
            <w:noProof/>
            <w:sz w:val="16"/>
            <w:szCs w:val="16"/>
          </w:rPr>
          <w:t>5</w:t>
        </w:r>
        <w:r w:rsidR="005F5684" w:rsidRPr="001A50CB">
          <w:rPr>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B92" w:rsidRDefault="00C07B92" w:rsidP="00F36A58">
      <w:r>
        <w:separator/>
      </w:r>
    </w:p>
  </w:footnote>
  <w:footnote w:type="continuationSeparator" w:id="0">
    <w:p w:rsidR="00C07B92" w:rsidRDefault="00C07B92"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5BA" w:rsidRPr="00D5423D" w:rsidRDefault="000C05BA" w:rsidP="000C05BA">
    <w:pPr>
      <w:ind w:left="0"/>
      <w:jc w:val="center"/>
      <w:rPr>
        <w:rFonts w:asciiTheme="minorHAnsi" w:hAnsiTheme="minorHAnsi"/>
        <w:b/>
        <w:sz w:val="20"/>
        <w:szCs w:val="20"/>
      </w:rPr>
    </w:pPr>
    <w:r w:rsidRPr="00D5423D">
      <w:rPr>
        <w:rFonts w:asciiTheme="minorHAnsi" w:hAnsiTheme="minorHAnsi"/>
        <w:b/>
        <w:sz w:val="20"/>
        <w:szCs w:val="20"/>
      </w:rPr>
      <w:t>Curriculum Development Course at a Glance</w:t>
    </w:r>
  </w:p>
  <w:p w:rsidR="00EA3DFB" w:rsidRDefault="000C05BA" w:rsidP="000C05BA">
    <w:pPr>
      <w:ind w:left="0"/>
      <w:jc w:val="center"/>
    </w:pPr>
    <w:r w:rsidRPr="00D5423D">
      <w:rPr>
        <w:rFonts w:asciiTheme="minorHAnsi" w:hAnsiTheme="minorHAnsi"/>
        <w:b/>
        <w:sz w:val="20"/>
        <w:szCs w:val="20"/>
      </w:rPr>
      <w:t xml:space="preserve">Planning </w:t>
    </w:r>
    <w:r w:rsidR="002B1321">
      <w:rPr>
        <w:rFonts w:asciiTheme="minorHAnsi" w:hAnsiTheme="minorHAnsi"/>
        <w:b/>
        <w:sz w:val="20"/>
        <w:szCs w:val="20"/>
      </w:rPr>
      <w:t>f</w:t>
    </w:r>
    <w:r w:rsidRPr="00D5423D">
      <w:rPr>
        <w:rFonts w:asciiTheme="minorHAnsi" w:hAnsiTheme="minorHAnsi"/>
        <w:b/>
        <w:sz w:val="20"/>
        <w:szCs w:val="20"/>
      </w:rPr>
      <w:t xml:space="preserve">or </w:t>
    </w:r>
    <w:r w:rsidR="002B1321">
      <w:rPr>
        <w:rFonts w:asciiTheme="minorHAnsi" w:hAnsiTheme="minorHAnsi"/>
        <w:b/>
        <w:sz w:val="20"/>
        <w:szCs w:val="20"/>
      </w:rPr>
      <w:t xml:space="preserve">High School </w:t>
    </w:r>
    <w:r w:rsidR="002E7B4B">
      <w:rPr>
        <w:rFonts w:asciiTheme="minorHAnsi" w:hAnsiTheme="minorHAnsi"/>
        <w:b/>
        <w:sz w:val="20"/>
        <w:szCs w:val="20"/>
      </w:rPr>
      <w:t>Visual Arts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Pr="00304C52" w:rsidRDefault="00016F99"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016F99" w:rsidRPr="00F36A58" w:rsidRDefault="00016F99" w:rsidP="00F37360">
    <w:pPr>
      <w:ind w:left="0" w:firstLine="0"/>
      <w:jc w:val="center"/>
      <w:rPr>
        <w:b/>
        <w:sz w:val="20"/>
        <w:szCs w:val="20"/>
      </w:rPr>
    </w:pPr>
    <w:r>
      <w:rPr>
        <w:rFonts w:asciiTheme="minorHAnsi" w:hAnsiTheme="minorHAnsi"/>
        <w:b/>
        <w:sz w:val="20"/>
        <w:szCs w:val="20"/>
      </w:rPr>
      <w:t xml:space="preserve">Unit Planning for </w:t>
    </w:r>
    <w:r w:rsidR="002B1321">
      <w:rPr>
        <w:rFonts w:asciiTheme="minorHAnsi" w:hAnsiTheme="minorHAnsi"/>
        <w:b/>
        <w:sz w:val="20"/>
        <w:szCs w:val="20"/>
      </w:rPr>
      <w:t>High School</w:t>
    </w:r>
    <w:r w:rsidR="00455ED5">
      <w:rPr>
        <w:rFonts w:asciiTheme="minorHAnsi" w:hAnsiTheme="minorHAnsi"/>
        <w:b/>
        <w:sz w:val="20"/>
        <w:szCs w:val="20"/>
      </w:rPr>
      <w:t xml:space="preserve"> </w:t>
    </w:r>
    <w:r w:rsidR="002E7B4B">
      <w:rPr>
        <w:rFonts w:asciiTheme="minorHAnsi" w:hAnsiTheme="minorHAnsi"/>
        <w:b/>
        <w:sz w:val="20"/>
        <w:szCs w:val="20"/>
      </w:rPr>
      <w:t>Visual Arts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41554A"/>
    <w:multiLevelType w:val="hybridMultilevel"/>
    <w:tmpl w:val="B4F83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3054D9"/>
    <w:multiLevelType w:val="hybridMultilevel"/>
    <w:tmpl w:val="B4F83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C1B5E46"/>
    <w:multiLevelType w:val="hybridMultilevel"/>
    <w:tmpl w:val="DC44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FE5CD2"/>
    <w:multiLevelType w:val="hybridMultilevel"/>
    <w:tmpl w:val="B4F83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B57371C"/>
    <w:multiLevelType w:val="hybridMultilevel"/>
    <w:tmpl w:val="B4F835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9"/>
  </w:num>
  <w:num w:numId="3">
    <w:abstractNumId w:val="20"/>
  </w:num>
  <w:num w:numId="4">
    <w:abstractNumId w:val="6"/>
  </w:num>
  <w:num w:numId="5">
    <w:abstractNumId w:val="25"/>
  </w:num>
  <w:num w:numId="6">
    <w:abstractNumId w:val="11"/>
  </w:num>
  <w:num w:numId="7">
    <w:abstractNumId w:val="0"/>
  </w:num>
  <w:num w:numId="8">
    <w:abstractNumId w:val="9"/>
  </w:num>
  <w:num w:numId="9">
    <w:abstractNumId w:val="2"/>
  </w:num>
  <w:num w:numId="10">
    <w:abstractNumId w:val="4"/>
  </w:num>
  <w:num w:numId="11">
    <w:abstractNumId w:val="21"/>
  </w:num>
  <w:num w:numId="12">
    <w:abstractNumId w:val="19"/>
  </w:num>
  <w:num w:numId="13">
    <w:abstractNumId w:val="12"/>
  </w:num>
  <w:num w:numId="14">
    <w:abstractNumId w:val="27"/>
  </w:num>
  <w:num w:numId="15">
    <w:abstractNumId w:val="14"/>
  </w:num>
  <w:num w:numId="16">
    <w:abstractNumId w:val="1"/>
  </w:num>
  <w:num w:numId="17">
    <w:abstractNumId w:val="23"/>
  </w:num>
  <w:num w:numId="18">
    <w:abstractNumId w:val="18"/>
  </w:num>
  <w:num w:numId="19">
    <w:abstractNumId w:val="5"/>
  </w:num>
  <w:num w:numId="20">
    <w:abstractNumId w:val="15"/>
  </w:num>
  <w:num w:numId="21">
    <w:abstractNumId w:val="8"/>
  </w:num>
  <w:num w:numId="22">
    <w:abstractNumId w:val="13"/>
  </w:num>
  <w:num w:numId="23">
    <w:abstractNumId w:val="24"/>
  </w:num>
  <w:num w:numId="24">
    <w:abstractNumId w:val="7"/>
  </w:num>
  <w:num w:numId="25">
    <w:abstractNumId w:val="22"/>
  </w:num>
  <w:num w:numId="26">
    <w:abstractNumId w:val="26"/>
  </w:num>
  <w:num w:numId="27">
    <w:abstractNumId w:val="10"/>
  </w:num>
  <w:num w:numId="28">
    <w:abstractNumId w:val="17"/>
  </w:num>
  <w:num w:numId="29">
    <w:abstractNumId w:val="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34172"/>
    <w:rsid w:val="000470FE"/>
    <w:rsid w:val="000529DD"/>
    <w:rsid w:val="00065DD3"/>
    <w:rsid w:val="000728AC"/>
    <w:rsid w:val="000910A8"/>
    <w:rsid w:val="000B100D"/>
    <w:rsid w:val="000B1167"/>
    <w:rsid w:val="000B2D43"/>
    <w:rsid w:val="000B3191"/>
    <w:rsid w:val="000C05BA"/>
    <w:rsid w:val="000D089A"/>
    <w:rsid w:val="000D2207"/>
    <w:rsid w:val="000D2958"/>
    <w:rsid w:val="000D6755"/>
    <w:rsid w:val="000D73F6"/>
    <w:rsid w:val="000E4270"/>
    <w:rsid w:val="000E54AC"/>
    <w:rsid w:val="000E74E5"/>
    <w:rsid w:val="000E7E98"/>
    <w:rsid w:val="000F1AA5"/>
    <w:rsid w:val="000F35E8"/>
    <w:rsid w:val="000F56D7"/>
    <w:rsid w:val="00107284"/>
    <w:rsid w:val="00112135"/>
    <w:rsid w:val="0011270D"/>
    <w:rsid w:val="00122021"/>
    <w:rsid w:val="00125E85"/>
    <w:rsid w:val="0013710B"/>
    <w:rsid w:val="0014225F"/>
    <w:rsid w:val="00144939"/>
    <w:rsid w:val="0014751D"/>
    <w:rsid w:val="00153510"/>
    <w:rsid w:val="00154ECB"/>
    <w:rsid w:val="00155DE7"/>
    <w:rsid w:val="001646D2"/>
    <w:rsid w:val="00167860"/>
    <w:rsid w:val="001749E8"/>
    <w:rsid w:val="001951E1"/>
    <w:rsid w:val="00197B6A"/>
    <w:rsid w:val="001A50CB"/>
    <w:rsid w:val="001B5F07"/>
    <w:rsid w:val="001C53AD"/>
    <w:rsid w:val="001D01C0"/>
    <w:rsid w:val="001E1763"/>
    <w:rsid w:val="001F5B7D"/>
    <w:rsid w:val="0020176D"/>
    <w:rsid w:val="00230248"/>
    <w:rsid w:val="002404E2"/>
    <w:rsid w:val="00245712"/>
    <w:rsid w:val="0025049C"/>
    <w:rsid w:val="00250BAD"/>
    <w:rsid w:val="00254293"/>
    <w:rsid w:val="00255AB1"/>
    <w:rsid w:val="002633A6"/>
    <w:rsid w:val="002713D7"/>
    <w:rsid w:val="002813AD"/>
    <w:rsid w:val="00281B05"/>
    <w:rsid w:val="0028514C"/>
    <w:rsid w:val="002866F5"/>
    <w:rsid w:val="00297371"/>
    <w:rsid w:val="002A582B"/>
    <w:rsid w:val="002B1321"/>
    <w:rsid w:val="002B422F"/>
    <w:rsid w:val="002B6D2E"/>
    <w:rsid w:val="002C424E"/>
    <w:rsid w:val="002C5D8B"/>
    <w:rsid w:val="002C75C4"/>
    <w:rsid w:val="002D49D1"/>
    <w:rsid w:val="002D4B80"/>
    <w:rsid w:val="002E7B4B"/>
    <w:rsid w:val="002E7E78"/>
    <w:rsid w:val="002F378F"/>
    <w:rsid w:val="003011E5"/>
    <w:rsid w:val="00302D44"/>
    <w:rsid w:val="00304C52"/>
    <w:rsid w:val="003117E8"/>
    <w:rsid w:val="00317C33"/>
    <w:rsid w:val="00322B29"/>
    <w:rsid w:val="003372B0"/>
    <w:rsid w:val="00343F7B"/>
    <w:rsid w:val="00344A93"/>
    <w:rsid w:val="003458BA"/>
    <w:rsid w:val="00347243"/>
    <w:rsid w:val="00367A30"/>
    <w:rsid w:val="0037498B"/>
    <w:rsid w:val="00377112"/>
    <w:rsid w:val="0038584C"/>
    <w:rsid w:val="0039211E"/>
    <w:rsid w:val="00394AF3"/>
    <w:rsid w:val="00397B7D"/>
    <w:rsid w:val="003A66C1"/>
    <w:rsid w:val="003B136A"/>
    <w:rsid w:val="003B1E12"/>
    <w:rsid w:val="003B2329"/>
    <w:rsid w:val="003B44B4"/>
    <w:rsid w:val="003C177D"/>
    <w:rsid w:val="003C73B8"/>
    <w:rsid w:val="003C7B19"/>
    <w:rsid w:val="003D7844"/>
    <w:rsid w:val="003E77B3"/>
    <w:rsid w:val="003F0B24"/>
    <w:rsid w:val="003F2D8C"/>
    <w:rsid w:val="003F7610"/>
    <w:rsid w:val="00426672"/>
    <w:rsid w:val="00434551"/>
    <w:rsid w:val="00435C7A"/>
    <w:rsid w:val="00435F32"/>
    <w:rsid w:val="00445A09"/>
    <w:rsid w:val="00445E27"/>
    <w:rsid w:val="00455ED5"/>
    <w:rsid w:val="00456D71"/>
    <w:rsid w:val="00467EB2"/>
    <w:rsid w:val="00471A4D"/>
    <w:rsid w:val="00473219"/>
    <w:rsid w:val="00482D07"/>
    <w:rsid w:val="00482F27"/>
    <w:rsid w:val="00486CD1"/>
    <w:rsid w:val="0049026A"/>
    <w:rsid w:val="004A5F52"/>
    <w:rsid w:val="004A6111"/>
    <w:rsid w:val="004B4603"/>
    <w:rsid w:val="004C68AE"/>
    <w:rsid w:val="004D2474"/>
    <w:rsid w:val="004E040D"/>
    <w:rsid w:val="004E1F2B"/>
    <w:rsid w:val="004E20E7"/>
    <w:rsid w:val="004E523E"/>
    <w:rsid w:val="004E72A7"/>
    <w:rsid w:val="004E7702"/>
    <w:rsid w:val="004F0CBF"/>
    <w:rsid w:val="00513672"/>
    <w:rsid w:val="0051577B"/>
    <w:rsid w:val="005231F6"/>
    <w:rsid w:val="00530230"/>
    <w:rsid w:val="00535B95"/>
    <w:rsid w:val="00545D3C"/>
    <w:rsid w:val="00547B0E"/>
    <w:rsid w:val="00552719"/>
    <w:rsid w:val="00556168"/>
    <w:rsid w:val="00556EB0"/>
    <w:rsid w:val="005637AE"/>
    <w:rsid w:val="005754A3"/>
    <w:rsid w:val="005766AF"/>
    <w:rsid w:val="005858FD"/>
    <w:rsid w:val="005C15C4"/>
    <w:rsid w:val="005C35AC"/>
    <w:rsid w:val="005D1FB6"/>
    <w:rsid w:val="005D5D73"/>
    <w:rsid w:val="005E44CC"/>
    <w:rsid w:val="005F2C5B"/>
    <w:rsid w:val="005F5684"/>
    <w:rsid w:val="0060108E"/>
    <w:rsid w:val="00603303"/>
    <w:rsid w:val="006034D4"/>
    <w:rsid w:val="0060634D"/>
    <w:rsid w:val="00614424"/>
    <w:rsid w:val="006160F7"/>
    <w:rsid w:val="006207DE"/>
    <w:rsid w:val="00626571"/>
    <w:rsid w:val="0063593C"/>
    <w:rsid w:val="00636511"/>
    <w:rsid w:val="00637830"/>
    <w:rsid w:val="00645B24"/>
    <w:rsid w:val="00651FCD"/>
    <w:rsid w:val="00653C35"/>
    <w:rsid w:val="006607A2"/>
    <w:rsid w:val="00661C13"/>
    <w:rsid w:val="006741FE"/>
    <w:rsid w:val="00695537"/>
    <w:rsid w:val="00695A9C"/>
    <w:rsid w:val="006A50C7"/>
    <w:rsid w:val="006C75EE"/>
    <w:rsid w:val="006D329C"/>
    <w:rsid w:val="006D61E3"/>
    <w:rsid w:val="006E0EC1"/>
    <w:rsid w:val="006E6321"/>
    <w:rsid w:val="006E6F82"/>
    <w:rsid w:val="006F4A4A"/>
    <w:rsid w:val="00702C2A"/>
    <w:rsid w:val="00741EE4"/>
    <w:rsid w:val="007467C3"/>
    <w:rsid w:val="0075471B"/>
    <w:rsid w:val="0075481B"/>
    <w:rsid w:val="0076416B"/>
    <w:rsid w:val="007700F4"/>
    <w:rsid w:val="007713B8"/>
    <w:rsid w:val="00773B18"/>
    <w:rsid w:val="00781C72"/>
    <w:rsid w:val="00784893"/>
    <w:rsid w:val="00796FBD"/>
    <w:rsid w:val="007A1106"/>
    <w:rsid w:val="007A18FD"/>
    <w:rsid w:val="007A2059"/>
    <w:rsid w:val="007A6536"/>
    <w:rsid w:val="007C46AC"/>
    <w:rsid w:val="007D3448"/>
    <w:rsid w:val="007E1612"/>
    <w:rsid w:val="007E4A8E"/>
    <w:rsid w:val="007F0FF0"/>
    <w:rsid w:val="00802BF6"/>
    <w:rsid w:val="00833158"/>
    <w:rsid w:val="00841CF2"/>
    <w:rsid w:val="008436E0"/>
    <w:rsid w:val="00856AAB"/>
    <w:rsid w:val="00856C5F"/>
    <w:rsid w:val="00861571"/>
    <w:rsid w:val="00863DC2"/>
    <w:rsid w:val="00864BF1"/>
    <w:rsid w:val="0086657F"/>
    <w:rsid w:val="0087468F"/>
    <w:rsid w:val="00875EC3"/>
    <w:rsid w:val="0088207E"/>
    <w:rsid w:val="008851AC"/>
    <w:rsid w:val="00896F55"/>
    <w:rsid w:val="008A1146"/>
    <w:rsid w:val="008A127A"/>
    <w:rsid w:val="008A17E9"/>
    <w:rsid w:val="008B2FDF"/>
    <w:rsid w:val="008B3544"/>
    <w:rsid w:val="008B3D93"/>
    <w:rsid w:val="008D08BE"/>
    <w:rsid w:val="008E37C3"/>
    <w:rsid w:val="008F0930"/>
    <w:rsid w:val="008F0CBC"/>
    <w:rsid w:val="008F47D5"/>
    <w:rsid w:val="008F5939"/>
    <w:rsid w:val="00901A0E"/>
    <w:rsid w:val="00911710"/>
    <w:rsid w:val="0093017C"/>
    <w:rsid w:val="00940D0C"/>
    <w:rsid w:val="009428EE"/>
    <w:rsid w:val="009554DF"/>
    <w:rsid w:val="009573A6"/>
    <w:rsid w:val="00957F0E"/>
    <w:rsid w:val="0097730C"/>
    <w:rsid w:val="0098195B"/>
    <w:rsid w:val="0098418D"/>
    <w:rsid w:val="00995E45"/>
    <w:rsid w:val="009A0E03"/>
    <w:rsid w:val="009A172F"/>
    <w:rsid w:val="009A2D83"/>
    <w:rsid w:val="009B423D"/>
    <w:rsid w:val="009B509C"/>
    <w:rsid w:val="009B68A8"/>
    <w:rsid w:val="009C079B"/>
    <w:rsid w:val="009D1B8A"/>
    <w:rsid w:val="009E524E"/>
    <w:rsid w:val="009E5AAD"/>
    <w:rsid w:val="009F1433"/>
    <w:rsid w:val="009F2B1F"/>
    <w:rsid w:val="009F4C8E"/>
    <w:rsid w:val="00A0213C"/>
    <w:rsid w:val="00A10253"/>
    <w:rsid w:val="00A17D38"/>
    <w:rsid w:val="00A405F7"/>
    <w:rsid w:val="00A50629"/>
    <w:rsid w:val="00A63D7D"/>
    <w:rsid w:val="00A6575A"/>
    <w:rsid w:val="00A728EC"/>
    <w:rsid w:val="00A7353F"/>
    <w:rsid w:val="00A73914"/>
    <w:rsid w:val="00A74FBF"/>
    <w:rsid w:val="00A758B1"/>
    <w:rsid w:val="00A80EE4"/>
    <w:rsid w:val="00A8574A"/>
    <w:rsid w:val="00A86B29"/>
    <w:rsid w:val="00A91620"/>
    <w:rsid w:val="00A93598"/>
    <w:rsid w:val="00AA2CD5"/>
    <w:rsid w:val="00AA4E66"/>
    <w:rsid w:val="00AB1D95"/>
    <w:rsid w:val="00AB20BA"/>
    <w:rsid w:val="00AC433C"/>
    <w:rsid w:val="00AD5B2E"/>
    <w:rsid w:val="00AD5BF5"/>
    <w:rsid w:val="00AE0209"/>
    <w:rsid w:val="00AF54E5"/>
    <w:rsid w:val="00B001B5"/>
    <w:rsid w:val="00B008AA"/>
    <w:rsid w:val="00B056E0"/>
    <w:rsid w:val="00B06133"/>
    <w:rsid w:val="00B1290E"/>
    <w:rsid w:val="00B13ECB"/>
    <w:rsid w:val="00B221B8"/>
    <w:rsid w:val="00B30450"/>
    <w:rsid w:val="00B36CB8"/>
    <w:rsid w:val="00B37D7C"/>
    <w:rsid w:val="00B42467"/>
    <w:rsid w:val="00B95539"/>
    <w:rsid w:val="00B97B47"/>
    <w:rsid w:val="00BA3CDE"/>
    <w:rsid w:val="00BA43DD"/>
    <w:rsid w:val="00BA7DF1"/>
    <w:rsid w:val="00BB6826"/>
    <w:rsid w:val="00BD25DB"/>
    <w:rsid w:val="00BE00EE"/>
    <w:rsid w:val="00BE620C"/>
    <w:rsid w:val="00BE6A5A"/>
    <w:rsid w:val="00BF1681"/>
    <w:rsid w:val="00C066AA"/>
    <w:rsid w:val="00C07B92"/>
    <w:rsid w:val="00C148BA"/>
    <w:rsid w:val="00C17FA4"/>
    <w:rsid w:val="00C24049"/>
    <w:rsid w:val="00C26287"/>
    <w:rsid w:val="00C27622"/>
    <w:rsid w:val="00C3549C"/>
    <w:rsid w:val="00C40C25"/>
    <w:rsid w:val="00C40D97"/>
    <w:rsid w:val="00C51B9F"/>
    <w:rsid w:val="00C57256"/>
    <w:rsid w:val="00C57E0F"/>
    <w:rsid w:val="00C61A89"/>
    <w:rsid w:val="00C61B9A"/>
    <w:rsid w:val="00C66E81"/>
    <w:rsid w:val="00C707C4"/>
    <w:rsid w:val="00C8196F"/>
    <w:rsid w:val="00C81D27"/>
    <w:rsid w:val="00CA7990"/>
    <w:rsid w:val="00CA7F3C"/>
    <w:rsid w:val="00CB23A4"/>
    <w:rsid w:val="00CC5299"/>
    <w:rsid w:val="00CC54DA"/>
    <w:rsid w:val="00CC69BD"/>
    <w:rsid w:val="00CD32B3"/>
    <w:rsid w:val="00CF002C"/>
    <w:rsid w:val="00CF64CC"/>
    <w:rsid w:val="00D00C12"/>
    <w:rsid w:val="00D05289"/>
    <w:rsid w:val="00D07268"/>
    <w:rsid w:val="00D22134"/>
    <w:rsid w:val="00D2372C"/>
    <w:rsid w:val="00D42EE0"/>
    <w:rsid w:val="00D436AC"/>
    <w:rsid w:val="00D4633C"/>
    <w:rsid w:val="00D524C6"/>
    <w:rsid w:val="00D5423D"/>
    <w:rsid w:val="00D61804"/>
    <w:rsid w:val="00D62669"/>
    <w:rsid w:val="00D65BD1"/>
    <w:rsid w:val="00D66B56"/>
    <w:rsid w:val="00D67963"/>
    <w:rsid w:val="00D763A1"/>
    <w:rsid w:val="00D76BD3"/>
    <w:rsid w:val="00D844BE"/>
    <w:rsid w:val="00DA39B8"/>
    <w:rsid w:val="00DA4810"/>
    <w:rsid w:val="00DA4C7F"/>
    <w:rsid w:val="00DA58A3"/>
    <w:rsid w:val="00DB2E11"/>
    <w:rsid w:val="00DC7A01"/>
    <w:rsid w:val="00DD007A"/>
    <w:rsid w:val="00DD4FA2"/>
    <w:rsid w:val="00DD7730"/>
    <w:rsid w:val="00DF3791"/>
    <w:rsid w:val="00DF60E5"/>
    <w:rsid w:val="00E00F9E"/>
    <w:rsid w:val="00E31B8F"/>
    <w:rsid w:val="00E43474"/>
    <w:rsid w:val="00E53439"/>
    <w:rsid w:val="00E6414D"/>
    <w:rsid w:val="00E65B19"/>
    <w:rsid w:val="00E67E88"/>
    <w:rsid w:val="00E73183"/>
    <w:rsid w:val="00E762EA"/>
    <w:rsid w:val="00E8078D"/>
    <w:rsid w:val="00E81A7A"/>
    <w:rsid w:val="00E8224F"/>
    <w:rsid w:val="00E85EB0"/>
    <w:rsid w:val="00EA1010"/>
    <w:rsid w:val="00EA3DFB"/>
    <w:rsid w:val="00EA706B"/>
    <w:rsid w:val="00EC4835"/>
    <w:rsid w:val="00EC54EA"/>
    <w:rsid w:val="00EC5920"/>
    <w:rsid w:val="00EC7CF6"/>
    <w:rsid w:val="00ED5544"/>
    <w:rsid w:val="00ED590B"/>
    <w:rsid w:val="00EE28DE"/>
    <w:rsid w:val="00EE5699"/>
    <w:rsid w:val="00EE769C"/>
    <w:rsid w:val="00F30021"/>
    <w:rsid w:val="00F32751"/>
    <w:rsid w:val="00F33AD2"/>
    <w:rsid w:val="00F36A58"/>
    <w:rsid w:val="00F37360"/>
    <w:rsid w:val="00F415B6"/>
    <w:rsid w:val="00F423FA"/>
    <w:rsid w:val="00F42B57"/>
    <w:rsid w:val="00F61EDA"/>
    <w:rsid w:val="00F656DB"/>
    <w:rsid w:val="00F70315"/>
    <w:rsid w:val="00F71B84"/>
    <w:rsid w:val="00F726F6"/>
    <w:rsid w:val="00F823DC"/>
    <w:rsid w:val="00F868F3"/>
    <w:rsid w:val="00F90E08"/>
    <w:rsid w:val="00F96838"/>
    <w:rsid w:val="00FA5801"/>
    <w:rsid w:val="00FB09D8"/>
    <w:rsid w:val="00FB486C"/>
    <w:rsid w:val="00FC1F65"/>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63265">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660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2C7C3-753E-4FFA-9E88-F611324F4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2205</Words>
  <Characters>12570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3</cp:revision>
  <cp:lastPrinted>2013-01-02T20:26:00Z</cp:lastPrinted>
  <dcterms:created xsi:type="dcterms:W3CDTF">2013-02-15T16:34:00Z</dcterms:created>
  <dcterms:modified xsi:type="dcterms:W3CDTF">2013-03-12T21:06:00Z</dcterms:modified>
</cp:coreProperties>
</file>