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36F9" w14:textId="77777777" w:rsidR="000F5743" w:rsidRPr="0005415E" w:rsidRDefault="000F5743" w:rsidP="000F5743">
      <w:pPr>
        <w:spacing w:after="0" w:line="240" w:lineRule="auto"/>
        <w:jc w:val="center"/>
        <w:outlineLvl w:val="0"/>
        <w:rPr>
          <w:rFonts w:ascii="Arial" w:hAnsi="Arial" w:cs="Arial"/>
          <w:b/>
          <w:color w:val="000000" w:themeColor="text1"/>
          <w:sz w:val="20"/>
          <w:szCs w:val="20"/>
        </w:rPr>
      </w:pPr>
      <w:r w:rsidRPr="0005415E">
        <w:rPr>
          <w:rFonts w:ascii="Arial" w:hAnsi="Arial" w:cs="Arial"/>
          <w:b/>
          <w:color w:val="000000" w:themeColor="text1"/>
          <w:sz w:val="20"/>
          <w:szCs w:val="20"/>
        </w:rPr>
        <w:t>COOPERATIVE AGREEMENT</w:t>
      </w:r>
    </w:p>
    <w:p w14:paraId="470DD6FB" w14:textId="03D87991" w:rsidR="000F5743" w:rsidRDefault="000F5743" w:rsidP="000F5743">
      <w:pPr>
        <w:spacing w:after="0" w:line="240" w:lineRule="auto"/>
        <w:jc w:val="center"/>
        <w:outlineLvl w:val="0"/>
        <w:rPr>
          <w:rFonts w:ascii="Arial" w:hAnsi="Arial" w:cs="Arial"/>
          <w:b/>
          <w:color w:val="000000" w:themeColor="text1"/>
          <w:sz w:val="20"/>
          <w:szCs w:val="20"/>
        </w:rPr>
      </w:pPr>
      <w:r w:rsidRPr="0005415E">
        <w:rPr>
          <w:rFonts w:ascii="Arial" w:hAnsi="Arial" w:cs="Arial"/>
          <w:b/>
          <w:color w:val="000000" w:themeColor="text1"/>
          <w:sz w:val="20"/>
          <w:szCs w:val="20"/>
        </w:rPr>
        <w:t>CONCURRENT ENROLLMENT PROGRAMS ACT</w:t>
      </w:r>
      <w:r w:rsidR="00A04561">
        <w:rPr>
          <w:rFonts w:ascii="Arial" w:hAnsi="Arial" w:cs="Arial"/>
          <w:b/>
          <w:color w:val="000000" w:themeColor="text1"/>
          <w:sz w:val="20"/>
          <w:szCs w:val="20"/>
        </w:rPr>
        <w:t>,</w:t>
      </w:r>
    </w:p>
    <w:p w14:paraId="78FD4401" w14:textId="22BC63AE" w:rsidR="000F5743" w:rsidRDefault="000F5743" w:rsidP="000F5743">
      <w:pPr>
        <w:spacing w:after="0" w:line="240" w:lineRule="auto"/>
        <w:jc w:val="center"/>
        <w:outlineLvl w:val="0"/>
        <w:rPr>
          <w:rFonts w:ascii="Arial" w:hAnsi="Arial" w:cs="Arial"/>
          <w:b/>
          <w:color w:val="000000" w:themeColor="text1"/>
          <w:sz w:val="20"/>
          <w:szCs w:val="20"/>
        </w:rPr>
      </w:pPr>
      <w:r w:rsidRPr="0005415E">
        <w:rPr>
          <w:rFonts w:ascii="Arial" w:hAnsi="Arial" w:cs="Arial"/>
          <w:b/>
          <w:color w:val="000000" w:themeColor="text1"/>
          <w:sz w:val="20"/>
          <w:szCs w:val="20"/>
        </w:rPr>
        <w:t>ACCELERATING STUDENTS THROUGH CONCURRENT ENROLLMENT</w:t>
      </w:r>
      <w:r w:rsidR="00A04561">
        <w:rPr>
          <w:rFonts w:ascii="Arial" w:hAnsi="Arial" w:cs="Arial"/>
          <w:b/>
          <w:color w:val="000000" w:themeColor="text1"/>
          <w:sz w:val="20"/>
          <w:szCs w:val="20"/>
        </w:rPr>
        <w:t>,</w:t>
      </w:r>
    </w:p>
    <w:p w14:paraId="4C083FF6" w14:textId="4880652B" w:rsidR="00A04561" w:rsidRDefault="00A04561" w:rsidP="000F5743">
      <w:pPr>
        <w:spacing w:after="0" w:line="240" w:lineRule="auto"/>
        <w:jc w:val="center"/>
        <w:outlineLvl w:val="0"/>
        <w:rPr>
          <w:rFonts w:ascii="Arial" w:hAnsi="Arial" w:cs="Arial"/>
          <w:b/>
          <w:color w:val="000000" w:themeColor="text1"/>
          <w:sz w:val="20"/>
          <w:szCs w:val="20"/>
        </w:rPr>
      </w:pPr>
      <w:r>
        <w:rPr>
          <w:rFonts w:ascii="Arial" w:hAnsi="Arial" w:cs="Arial"/>
          <w:b/>
          <w:color w:val="000000" w:themeColor="text1"/>
          <w:sz w:val="20"/>
          <w:szCs w:val="20"/>
        </w:rPr>
        <w:t xml:space="preserve">TEACHER RECRUITMENT EDUCATION AND PREPARATION </w:t>
      </w:r>
      <w:r w:rsidR="001363EA">
        <w:rPr>
          <w:rFonts w:ascii="Arial" w:hAnsi="Arial" w:cs="Arial"/>
          <w:b/>
          <w:color w:val="000000" w:themeColor="text1"/>
          <w:sz w:val="20"/>
          <w:szCs w:val="20"/>
        </w:rPr>
        <w:t>PROGRAMS ACT</w:t>
      </w:r>
    </w:p>
    <w:p w14:paraId="2726DEFD" w14:textId="77777777" w:rsidR="000F5743" w:rsidRDefault="000F5743" w:rsidP="000F5743">
      <w:pPr>
        <w:spacing w:after="0" w:line="240" w:lineRule="auto"/>
        <w:jc w:val="center"/>
        <w:outlineLvl w:val="0"/>
        <w:rPr>
          <w:rFonts w:ascii="Arial" w:hAnsi="Arial" w:cs="Arial"/>
          <w:b/>
          <w:color w:val="000000" w:themeColor="text1"/>
          <w:sz w:val="20"/>
          <w:szCs w:val="20"/>
        </w:rPr>
      </w:pPr>
    </w:p>
    <w:p w14:paraId="194556DF" w14:textId="77777777" w:rsidR="000F5743" w:rsidRPr="0005415E" w:rsidRDefault="000F5743" w:rsidP="000F5743">
      <w:pPr>
        <w:spacing w:after="0" w:line="240" w:lineRule="auto"/>
        <w:outlineLvl w:val="0"/>
        <w:rPr>
          <w:rFonts w:ascii="Arial" w:hAnsi="Arial" w:cs="Arial"/>
          <w:b/>
          <w:color w:val="000000" w:themeColor="text1"/>
          <w:sz w:val="20"/>
          <w:szCs w:val="20"/>
        </w:rPr>
      </w:pPr>
    </w:p>
    <w:p w14:paraId="14225D04" w14:textId="5F9B1EA6" w:rsidR="001D72FC" w:rsidRDefault="000F5743">
      <w:pPr>
        <w:rPr>
          <w:rFonts w:ascii="Arial" w:hAnsi="Arial" w:cs="Arial"/>
          <w:color w:val="000000" w:themeColor="text1"/>
          <w:sz w:val="20"/>
          <w:szCs w:val="20"/>
        </w:rPr>
      </w:pPr>
      <w:r w:rsidRPr="000F5743">
        <w:rPr>
          <w:rFonts w:ascii="Arial" w:hAnsi="Arial" w:cs="Arial"/>
          <w:b/>
          <w:color w:val="000000" w:themeColor="text1"/>
          <w:sz w:val="20"/>
          <w:szCs w:val="20"/>
        </w:rPr>
        <w:t>THIS COOPERATIVE AGREEMENT</w:t>
      </w:r>
      <w:r w:rsidRPr="000F5743">
        <w:rPr>
          <w:rFonts w:ascii="Arial" w:hAnsi="Arial" w:cs="Arial"/>
          <w:color w:val="000000" w:themeColor="text1"/>
          <w:sz w:val="20"/>
          <w:szCs w:val="20"/>
        </w:rPr>
        <w:t xml:space="preserve"> (Agreement) is by and between the State of Colorado, Department of Higher Education, by the State Board for Community Colleges and Occupational Education (SBCCOE), for the use and benefit of </w:t>
      </w:r>
      <w:r w:rsidRPr="000F5743">
        <w:rPr>
          <w:rFonts w:ascii="Arial" w:hAnsi="Arial" w:cs="Arial"/>
          <w:color w:val="000000" w:themeColor="text1"/>
          <w:sz w:val="20"/>
          <w:szCs w:val="20"/>
          <w:u w:val="single"/>
        </w:rPr>
        <w:tab/>
      </w:r>
      <w:r w:rsidRPr="000F5743">
        <w:rPr>
          <w:rFonts w:ascii="Arial" w:hAnsi="Arial" w:cs="Arial"/>
          <w:color w:val="000000" w:themeColor="text1"/>
          <w:sz w:val="20"/>
          <w:szCs w:val="20"/>
          <w:u w:val="single"/>
        </w:rPr>
        <w:tab/>
      </w:r>
      <w:r w:rsidRPr="000F5743">
        <w:rPr>
          <w:rFonts w:ascii="Arial" w:hAnsi="Arial" w:cs="Arial"/>
          <w:color w:val="000000" w:themeColor="text1"/>
          <w:sz w:val="20"/>
          <w:szCs w:val="20"/>
          <w:u w:val="single"/>
        </w:rPr>
        <w:tab/>
      </w:r>
      <w:r w:rsidRPr="000F5743">
        <w:rPr>
          <w:rFonts w:ascii="Arial" w:hAnsi="Arial" w:cs="Arial"/>
          <w:color w:val="000000" w:themeColor="text1"/>
          <w:sz w:val="20"/>
          <w:szCs w:val="20"/>
          <w:u w:val="single"/>
        </w:rPr>
        <w:tab/>
      </w:r>
      <w:r w:rsidRPr="000F5743">
        <w:rPr>
          <w:rFonts w:ascii="Arial" w:hAnsi="Arial" w:cs="Arial"/>
          <w:color w:val="000000" w:themeColor="text1"/>
          <w:sz w:val="20"/>
          <w:szCs w:val="20"/>
          <w:u w:val="single"/>
        </w:rPr>
        <w:tab/>
      </w:r>
      <w:r w:rsidRPr="000F5743">
        <w:rPr>
          <w:rFonts w:ascii="Arial" w:hAnsi="Arial" w:cs="Arial"/>
          <w:color w:val="000000" w:themeColor="text1"/>
          <w:sz w:val="20"/>
          <w:szCs w:val="20"/>
          <w:u w:val="single"/>
        </w:rPr>
        <w:tab/>
      </w:r>
      <w:r w:rsidRPr="000F5743">
        <w:rPr>
          <w:rFonts w:ascii="Arial" w:hAnsi="Arial" w:cs="Arial"/>
          <w:color w:val="000000" w:themeColor="text1"/>
          <w:sz w:val="20"/>
          <w:szCs w:val="20"/>
          <w:u w:val="single"/>
        </w:rPr>
        <w:tab/>
      </w:r>
      <w:r w:rsidRPr="000F5743">
        <w:rPr>
          <w:rFonts w:ascii="Arial" w:hAnsi="Arial" w:cs="Arial"/>
          <w:color w:val="000000" w:themeColor="text1"/>
          <w:sz w:val="20"/>
          <w:szCs w:val="20"/>
          <w:u w:val="single"/>
        </w:rPr>
        <w:tab/>
      </w:r>
      <w:r w:rsidR="0047190B">
        <w:rPr>
          <w:rFonts w:ascii="Arial" w:hAnsi="Arial" w:cs="Arial"/>
          <w:color w:val="000000" w:themeColor="text1"/>
          <w:sz w:val="20"/>
          <w:szCs w:val="20"/>
          <w:u w:val="single"/>
        </w:rPr>
        <w:t xml:space="preserve"> </w:t>
      </w:r>
      <w:r w:rsidRPr="000F5743">
        <w:rPr>
          <w:rFonts w:ascii="Arial" w:hAnsi="Arial" w:cs="Arial"/>
          <w:color w:val="000000" w:themeColor="text1"/>
          <w:sz w:val="20"/>
          <w:szCs w:val="20"/>
        </w:rPr>
        <w:t>(</w:t>
      </w:r>
      <w:r w:rsidR="00F13D2A">
        <w:rPr>
          <w:rFonts w:ascii="Arial" w:hAnsi="Arial" w:cs="Arial"/>
          <w:color w:val="000000" w:themeColor="text1"/>
          <w:sz w:val="20"/>
          <w:szCs w:val="20"/>
        </w:rPr>
        <w:t>Institution of Higher Education</w:t>
      </w:r>
      <w:r w:rsidR="00FB682E">
        <w:rPr>
          <w:rFonts w:ascii="Arial" w:hAnsi="Arial" w:cs="Arial"/>
          <w:color w:val="000000" w:themeColor="text1"/>
          <w:sz w:val="20"/>
          <w:szCs w:val="20"/>
        </w:rPr>
        <w:t>/IHE</w:t>
      </w:r>
      <w:r w:rsidRPr="000F5743">
        <w:rPr>
          <w:rFonts w:ascii="Arial" w:hAnsi="Arial" w:cs="Arial"/>
          <w:color w:val="000000" w:themeColor="text1"/>
          <w:sz w:val="20"/>
          <w:szCs w:val="20"/>
        </w:rPr>
        <w:t>) and _______________________ (Local Education Provider</w:t>
      </w:r>
      <w:r w:rsidR="003F449B">
        <w:rPr>
          <w:rFonts w:ascii="Arial" w:hAnsi="Arial" w:cs="Arial"/>
          <w:color w:val="000000" w:themeColor="text1"/>
          <w:sz w:val="20"/>
          <w:szCs w:val="20"/>
        </w:rPr>
        <w:t>/LEP</w:t>
      </w:r>
      <w:r w:rsidRPr="000F5743">
        <w:rPr>
          <w:rFonts w:ascii="Arial" w:hAnsi="Arial" w:cs="Arial"/>
          <w:color w:val="000000" w:themeColor="text1"/>
          <w:sz w:val="20"/>
          <w:szCs w:val="20"/>
        </w:rPr>
        <w:t xml:space="preserve">) pursuant to the Concurrent Enrollment Programs Act, Sections 22-35-101 to </w:t>
      </w:r>
      <w:r w:rsidR="007119E0" w:rsidRPr="000F5743">
        <w:rPr>
          <w:rFonts w:ascii="Arial" w:hAnsi="Arial" w:cs="Arial"/>
          <w:color w:val="000000" w:themeColor="text1"/>
          <w:sz w:val="20"/>
          <w:szCs w:val="20"/>
        </w:rPr>
        <w:t>11</w:t>
      </w:r>
      <w:r w:rsidR="007119E0">
        <w:rPr>
          <w:rFonts w:ascii="Arial" w:hAnsi="Arial" w:cs="Arial"/>
          <w:color w:val="000000" w:themeColor="text1"/>
          <w:sz w:val="20"/>
          <w:szCs w:val="20"/>
        </w:rPr>
        <w:t>4</w:t>
      </w:r>
      <w:r w:rsidRPr="000F5743">
        <w:rPr>
          <w:rFonts w:ascii="Arial" w:hAnsi="Arial" w:cs="Arial"/>
          <w:color w:val="000000" w:themeColor="text1"/>
          <w:sz w:val="20"/>
          <w:szCs w:val="20"/>
        </w:rPr>
        <w:t>, C.R.S. (Act), which includes the</w:t>
      </w:r>
      <w:r w:rsidR="00C52FAB">
        <w:rPr>
          <w:rFonts w:ascii="Arial" w:hAnsi="Arial" w:cs="Arial"/>
          <w:color w:val="000000" w:themeColor="text1"/>
          <w:sz w:val="20"/>
          <w:szCs w:val="20"/>
        </w:rPr>
        <w:t xml:space="preserve"> Concurrent Enrollment (CE)</w:t>
      </w:r>
      <w:r w:rsidR="003E490D">
        <w:rPr>
          <w:rFonts w:ascii="Arial" w:hAnsi="Arial" w:cs="Arial"/>
          <w:color w:val="000000" w:themeColor="text1"/>
          <w:sz w:val="20"/>
          <w:szCs w:val="20"/>
        </w:rPr>
        <w:t>,</w:t>
      </w:r>
      <w:r w:rsidR="0047190B">
        <w:rPr>
          <w:rFonts w:ascii="Arial" w:hAnsi="Arial" w:cs="Arial"/>
          <w:color w:val="000000" w:themeColor="text1"/>
          <w:sz w:val="20"/>
          <w:szCs w:val="20"/>
        </w:rPr>
        <w:t xml:space="preserve"> </w:t>
      </w:r>
      <w:r w:rsidRPr="000F5743">
        <w:rPr>
          <w:rFonts w:ascii="Arial" w:hAnsi="Arial" w:cs="Arial"/>
          <w:color w:val="000000" w:themeColor="text1"/>
          <w:sz w:val="20"/>
          <w:szCs w:val="20"/>
        </w:rPr>
        <w:t>Accelerating Students through Concurrent Enrollment (ASCENT)</w:t>
      </w:r>
      <w:r w:rsidR="0047190B">
        <w:rPr>
          <w:rFonts w:ascii="Arial" w:hAnsi="Arial" w:cs="Arial"/>
          <w:color w:val="000000" w:themeColor="text1"/>
          <w:sz w:val="20"/>
          <w:szCs w:val="20"/>
        </w:rPr>
        <w:t>,</w:t>
      </w:r>
      <w:r w:rsidR="003E490D">
        <w:rPr>
          <w:rFonts w:ascii="Arial" w:hAnsi="Arial" w:cs="Arial"/>
          <w:color w:val="000000" w:themeColor="text1"/>
          <w:sz w:val="20"/>
          <w:szCs w:val="20"/>
        </w:rPr>
        <w:t xml:space="preserve"> and Teacher Recruitment and Education (TREP)</w:t>
      </w:r>
      <w:r w:rsidR="0047190B">
        <w:rPr>
          <w:rFonts w:ascii="Arial" w:hAnsi="Arial" w:cs="Arial"/>
          <w:color w:val="000000" w:themeColor="text1"/>
          <w:sz w:val="20"/>
          <w:szCs w:val="20"/>
        </w:rPr>
        <w:t xml:space="preserve"> </w:t>
      </w:r>
      <w:r w:rsidRPr="000F5743">
        <w:rPr>
          <w:rFonts w:ascii="Arial" w:hAnsi="Arial" w:cs="Arial"/>
          <w:color w:val="000000" w:themeColor="text1"/>
          <w:sz w:val="20"/>
          <w:szCs w:val="20"/>
        </w:rPr>
        <w:t>Program</w:t>
      </w:r>
      <w:r w:rsidR="00C52FAB">
        <w:rPr>
          <w:rFonts w:ascii="Arial" w:hAnsi="Arial" w:cs="Arial"/>
          <w:color w:val="000000" w:themeColor="text1"/>
          <w:sz w:val="20"/>
          <w:szCs w:val="20"/>
        </w:rPr>
        <w:t>s</w:t>
      </w:r>
      <w:r w:rsidRPr="000F5743">
        <w:rPr>
          <w:rFonts w:ascii="Arial" w:hAnsi="Arial" w:cs="Arial"/>
          <w:color w:val="000000" w:themeColor="text1"/>
          <w:sz w:val="20"/>
          <w:szCs w:val="20"/>
        </w:rPr>
        <w:t>. College and Local Education Provider shall individually be referred to as the “Party</w:t>
      </w:r>
      <w:r w:rsidR="0047190B">
        <w:rPr>
          <w:rFonts w:ascii="Arial" w:hAnsi="Arial" w:cs="Arial"/>
          <w:color w:val="000000" w:themeColor="text1"/>
          <w:sz w:val="20"/>
          <w:szCs w:val="20"/>
        </w:rPr>
        <w:t>”</w:t>
      </w:r>
      <w:r w:rsidRPr="000F5743">
        <w:rPr>
          <w:rFonts w:ascii="Arial" w:hAnsi="Arial" w:cs="Arial"/>
          <w:color w:val="000000" w:themeColor="text1"/>
          <w:sz w:val="20"/>
          <w:szCs w:val="20"/>
        </w:rPr>
        <w:t xml:space="preserve"> or collectively be referred to as “Parties”.</w:t>
      </w:r>
    </w:p>
    <w:p w14:paraId="24040A5E" w14:textId="4A5CA7B8" w:rsidR="002C78F5" w:rsidRPr="00E86CBB" w:rsidRDefault="002C78F5" w:rsidP="0047190B">
      <w:pPr>
        <w:tabs>
          <w:tab w:val="left" w:pos="839"/>
          <w:tab w:val="left" w:pos="840"/>
          <w:tab w:val="left" w:pos="4726"/>
          <w:tab w:val="left" w:pos="6048"/>
        </w:tabs>
        <w:spacing w:before="1"/>
        <w:rPr>
          <w:rFonts w:ascii="Arial" w:hAnsi="Arial" w:cs="Arial"/>
          <w:color w:val="000000" w:themeColor="text1"/>
          <w:sz w:val="20"/>
          <w:szCs w:val="20"/>
        </w:rPr>
      </w:pPr>
      <w:r w:rsidRPr="00E86CBB">
        <w:rPr>
          <w:rFonts w:ascii="Arial" w:hAnsi="Arial" w:cs="Arial"/>
          <w:sz w:val="20"/>
          <w:szCs w:val="20"/>
        </w:rPr>
        <w:t>This Agreement will commence</w:t>
      </w:r>
      <w:r w:rsidRPr="00E86CBB">
        <w:rPr>
          <w:rFonts w:ascii="Arial" w:hAnsi="Arial" w:cs="Arial"/>
          <w:spacing w:val="-5"/>
          <w:sz w:val="20"/>
          <w:szCs w:val="20"/>
        </w:rPr>
        <w:t xml:space="preserve"> </w:t>
      </w:r>
      <w:r w:rsidRPr="00E86CBB">
        <w:rPr>
          <w:rFonts w:ascii="Arial" w:hAnsi="Arial" w:cs="Arial"/>
          <w:sz w:val="20"/>
          <w:szCs w:val="20"/>
        </w:rPr>
        <w:t>on</w:t>
      </w:r>
      <w:r w:rsidRPr="00E86CBB">
        <w:rPr>
          <w:rFonts w:ascii="Arial" w:hAnsi="Arial" w:cs="Arial"/>
          <w:spacing w:val="-2"/>
          <w:sz w:val="20"/>
          <w:szCs w:val="20"/>
        </w:rPr>
        <w:t xml:space="preserve"> </w:t>
      </w:r>
      <w:r w:rsidRPr="00E86CBB">
        <w:rPr>
          <w:rFonts w:ascii="Arial" w:hAnsi="Arial" w:cs="Arial"/>
          <w:sz w:val="20"/>
          <w:szCs w:val="20"/>
        </w:rPr>
        <w:t>the _____</w:t>
      </w:r>
      <w:r w:rsidR="0047190B">
        <w:rPr>
          <w:rFonts w:ascii="Arial" w:hAnsi="Arial" w:cs="Arial"/>
          <w:sz w:val="20"/>
          <w:szCs w:val="20"/>
        </w:rPr>
        <w:t xml:space="preserve"> </w:t>
      </w:r>
      <w:r w:rsidRPr="00E86CBB">
        <w:rPr>
          <w:rFonts w:ascii="Arial" w:hAnsi="Arial" w:cs="Arial"/>
          <w:sz w:val="20"/>
          <w:szCs w:val="20"/>
        </w:rPr>
        <w:t>day</w:t>
      </w:r>
      <w:r w:rsidRPr="00E86CBB">
        <w:rPr>
          <w:rFonts w:ascii="Arial" w:hAnsi="Arial" w:cs="Arial"/>
          <w:spacing w:val="-5"/>
          <w:sz w:val="20"/>
          <w:szCs w:val="20"/>
        </w:rPr>
        <w:t xml:space="preserve"> </w:t>
      </w:r>
      <w:r w:rsidRPr="00E86CBB">
        <w:rPr>
          <w:rFonts w:ascii="Arial" w:hAnsi="Arial" w:cs="Arial"/>
          <w:sz w:val="20"/>
          <w:szCs w:val="20"/>
        </w:rPr>
        <w:t>of _____, 20 _</w:t>
      </w:r>
      <w:r w:rsidR="0047190B">
        <w:rPr>
          <w:rFonts w:ascii="Arial" w:hAnsi="Arial" w:cs="Arial"/>
          <w:sz w:val="20"/>
          <w:szCs w:val="20"/>
        </w:rPr>
        <w:t>_</w:t>
      </w:r>
      <w:r w:rsidRPr="00E86CBB">
        <w:rPr>
          <w:rFonts w:ascii="Arial" w:hAnsi="Arial" w:cs="Arial"/>
          <w:sz w:val="20"/>
          <w:szCs w:val="20"/>
        </w:rPr>
        <w:t>___, and terminate on</w:t>
      </w:r>
      <w:r w:rsidRPr="00E86CBB">
        <w:rPr>
          <w:rFonts w:ascii="Arial" w:hAnsi="Arial" w:cs="Arial"/>
          <w:spacing w:val="-16"/>
          <w:sz w:val="20"/>
          <w:szCs w:val="20"/>
        </w:rPr>
        <w:t xml:space="preserve"> </w:t>
      </w:r>
      <w:r w:rsidRPr="00E86CBB">
        <w:rPr>
          <w:rFonts w:ascii="Arial" w:hAnsi="Arial" w:cs="Arial"/>
          <w:sz w:val="20"/>
          <w:szCs w:val="20"/>
        </w:rPr>
        <w:t>the</w:t>
      </w:r>
      <w:r w:rsidR="0047190B">
        <w:rPr>
          <w:rFonts w:ascii="Arial" w:hAnsi="Arial" w:cs="Arial"/>
          <w:sz w:val="20"/>
          <w:szCs w:val="20"/>
        </w:rPr>
        <w:t xml:space="preserve"> </w:t>
      </w:r>
      <w:r w:rsidR="0047190B" w:rsidRPr="00E86CBB">
        <w:rPr>
          <w:rFonts w:ascii="Arial" w:hAnsi="Arial" w:cs="Arial"/>
          <w:sz w:val="20"/>
          <w:szCs w:val="20"/>
        </w:rPr>
        <w:t>_____</w:t>
      </w:r>
      <w:r w:rsidR="0047190B">
        <w:rPr>
          <w:rFonts w:ascii="Arial" w:hAnsi="Arial" w:cs="Arial"/>
          <w:sz w:val="20"/>
          <w:szCs w:val="20"/>
        </w:rPr>
        <w:t xml:space="preserve"> </w:t>
      </w:r>
      <w:r w:rsidRPr="00E86CBB">
        <w:rPr>
          <w:rFonts w:ascii="Arial" w:hAnsi="Arial" w:cs="Arial"/>
          <w:sz w:val="20"/>
          <w:szCs w:val="20"/>
        </w:rPr>
        <w:t>day</w:t>
      </w:r>
      <w:r w:rsidRPr="00E86CBB">
        <w:rPr>
          <w:rFonts w:ascii="Arial" w:hAnsi="Arial" w:cs="Arial"/>
          <w:spacing w:val="-4"/>
          <w:sz w:val="20"/>
          <w:szCs w:val="20"/>
        </w:rPr>
        <w:t xml:space="preserve"> </w:t>
      </w:r>
      <w:r w:rsidRPr="00E86CBB">
        <w:rPr>
          <w:rFonts w:ascii="Arial" w:hAnsi="Arial" w:cs="Arial"/>
          <w:sz w:val="20"/>
          <w:szCs w:val="20"/>
        </w:rPr>
        <w:t>of _____, 20__</w:t>
      </w:r>
      <w:r w:rsidR="0047190B">
        <w:rPr>
          <w:rFonts w:ascii="Arial" w:hAnsi="Arial" w:cs="Arial"/>
          <w:sz w:val="20"/>
          <w:szCs w:val="20"/>
        </w:rPr>
        <w:t>___</w:t>
      </w:r>
      <w:r w:rsidRPr="00E86CBB">
        <w:rPr>
          <w:rFonts w:ascii="Arial" w:hAnsi="Arial" w:cs="Arial"/>
          <w:sz w:val="20"/>
          <w:szCs w:val="20"/>
        </w:rPr>
        <w:t xml:space="preserve">, a </w:t>
      </w:r>
      <w:r w:rsidR="00C92F0D">
        <w:rPr>
          <w:rFonts w:ascii="Arial" w:hAnsi="Arial" w:cs="Arial"/>
          <w:sz w:val="20"/>
          <w:szCs w:val="20"/>
        </w:rPr>
        <w:t>5-</w:t>
      </w:r>
      <w:r w:rsidRPr="00E86CBB">
        <w:rPr>
          <w:rFonts w:ascii="Arial" w:hAnsi="Arial" w:cs="Arial"/>
          <w:sz w:val="20"/>
          <w:szCs w:val="20"/>
        </w:rPr>
        <w:t>year agreement unless otherwise extended.</w:t>
      </w:r>
      <w:r w:rsidRPr="00E86CBB">
        <w:rPr>
          <w:rFonts w:ascii="Arial" w:hAnsi="Arial" w:cs="Arial"/>
          <w:spacing w:val="-31"/>
          <w:sz w:val="20"/>
          <w:szCs w:val="20"/>
        </w:rPr>
        <w:t xml:space="preserve"> </w:t>
      </w:r>
      <w:r w:rsidRPr="00E86CBB">
        <w:rPr>
          <w:rFonts w:ascii="Arial" w:hAnsi="Arial" w:cs="Arial"/>
          <w:sz w:val="20"/>
          <w:szCs w:val="20"/>
        </w:rPr>
        <w:t>In addition,</w:t>
      </w:r>
      <w:r w:rsidRPr="00E86CBB">
        <w:rPr>
          <w:rFonts w:ascii="Arial" w:hAnsi="Arial" w:cs="Arial"/>
          <w:spacing w:val="-1"/>
          <w:w w:val="99"/>
          <w:sz w:val="20"/>
          <w:szCs w:val="20"/>
        </w:rPr>
        <w:t xml:space="preserve"> </w:t>
      </w:r>
      <w:r w:rsidRPr="00E86CBB">
        <w:rPr>
          <w:rFonts w:ascii="Arial" w:hAnsi="Arial" w:cs="Arial"/>
          <w:sz w:val="20"/>
          <w:szCs w:val="20"/>
        </w:rPr>
        <w:t>either</w:t>
      </w:r>
      <w:r w:rsidRPr="00E86CBB">
        <w:rPr>
          <w:rFonts w:ascii="Arial" w:hAnsi="Arial" w:cs="Arial"/>
          <w:spacing w:val="-3"/>
          <w:sz w:val="20"/>
          <w:szCs w:val="20"/>
        </w:rPr>
        <w:t xml:space="preserve"> </w:t>
      </w:r>
      <w:r w:rsidRPr="00E86CBB">
        <w:rPr>
          <w:rFonts w:ascii="Arial" w:hAnsi="Arial" w:cs="Arial"/>
          <w:sz w:val="20"/>
          <w:szCs w:val="20"/>
        </w:rPr>
        <w:t>party</w:t>
      </w:r>
      <w:r w:rsidRPr="00E86CBB">
        <w:rPr>
          <w:rFonts w:ascii="Arial" w:hAnsi="Arial" w:cs="Arial"/>
          <w:spacing w:val="-7"/>
          <w:sz w:val="20"/>
          <w:szCs w:val="20"/>
        </w:rPr>
        <w:t xml:space="preserve"> </w:t>
      </w:r>
      <w:r w:rsidRPr="00E86CBB">
        <w:rPr>
          <w:rFonts w:ascii="Arial" w:hAnsi="Arial" w:cs="Arial"/>
          <w:spacing w:val="2"/>
          <w:sz w:val="20"/>
          <w:szCs w:val="20"/>
        </w:rPr>
        <w:t>may</w:t>
      </w:r>
      <w:r w:rsidRPr="00E86CBB">
        <w:rPr>
          <w:rFonts w:ascii="Arial" w:hAnsi="Arial" w:cs="Arial"/>
          <w:spacing w:val="-7"/>
          <w:sz w:val="20"/>
          <w:szCs w:val="20"/>
        </w:rPr>
        <w:t xml:space="preserve"> </w:t>
      </w:r>
      <w:r w:rsidRPr="00E86CBB">
        <w:rPr>
          <w:rFonts w:ascii="Arial" w:hAnsi="Arial" w:cs="Arial"/>
          <w:sz w:val="20"/>
          <w:szCs w:val="20"/>
        </w:rPr>
        <w:t>terminate</w:t>
      </w:r>
      <w:r w:rsidRPr="00E86CBB">
        <w:rPr>
          <w:rFonts w:ascii="Arial" w:hAnsi="Arial" w:cs="Arial"/>
          <w:spacing w:val="-4"/>
          <w:sz w:val="20"/>
          <w:szCs w:val="20"/>
        </w:rPr>
        <w:t xml:space="preserve"> </w:t>
      </w:r>
      <w:r w:rsidRPr="00E86CBB">
        <w:rPr>
          <w:rFonts w:ascii="Arial" w:hAnsi="Arial" w:cs="Arial"/>
          <w:sz w:val="20"/>
          <w:szCs w:val="20"/>
        </w:rPr>
        <w:t>the</w:t>
      </w:r>
      <w:r w:rsidRPr="00E86CBB">
        <w:rPr>
          <w:rFonts w:ascii="Arial" w:hAnsi="Arial" w:cs="Arial"/>
          <w:spacing w:val="-4"/>
          <w:sz w:val="20"/>
          <w:szCs w:val="20"/>
        </w:rPr>
        <w:t xml:space="preserve"> </w:t>
      </w:r>
      <w:r w:rsidRPr="00E86CBB">
        <w:rPr>
          <w:rFonts w:ascii="Arial" w:hAnsi="Arial" w:cs="Arial"/>
          <w:sz w:val="20"/>
          <w:szCs w:val="20"/>
        </w:rPr>
        <w:t>agreement</w:t>
      </w:r>
      <w:r w:rsidRPr="00E86CBB">
        <w:rPr>
          <w:rFonts w:ascii="Arial" w:hAnsi="Arial" w:cs="Arial"/>
          <w:spacing w:val="-4"/>
          <w:sz w:val="20"/>
          <w:szCs w:val="20"/>
        </w:rPr>
        <w:t xml:space="preserve"> </w:t>
      </w:r>
      <w:r w:rsidRPr="00E86CBB">
        <w:rPr>
          <w:rFonts w:ascii="Arial" w:hAnsi="Arial" w:cs="Arial"/>
          <w:sz w:val="20"/>
          <w:szCs w:val="20"/>
        </w:rPr>
        <w:t>on</w:t>
      </w:r>
      <w:r w:rsidRPr="00E86CBB">
        <w:rPr>
          <w:rFonts w:ascii="Arial" w:hAnsi="Arial" w:cs="Arial"/>
          <w:spacing w:val="-2"/>
          <w:sz w:val="20"/>
          <w:szCs w:val="20"/>
        </w:rPr>
        <w:t xml:space="preserve"> </w:t>
      </w:r>
      <w:r w:rsidRPr="00E86CBB">
        <w:rPr>
          <w:rFonts w:ascii="Arial" w:hAnsi="Arial" w:cs="Arial"/>
          <w:sz w:val="20"/>
          <w:szCs w:val="20"/>
        </w:rPr>
        <w:t>30</w:t>
      </w:r>
      <w:r w:rsidRPr="00E86CBB">
        <w:rPr>
          <w:rFonts w:ascii="Arial" w:hAnsi="Arial" w:cs="Arial"/>
          <w:spacing w:val="-4"/>
          <w:sz w:val="20"/>
          <w:szCs w:val="20"/>
        </w:rPr>
        <w:t xml:space="preserve"> </w:t>
      </w:r>
      <w:r w:rsidRPr="00E86CBB">
        <w:rPr>
          <w:rFonts w:ascii="Arial" w:hAnsi="Arial" w:cs="Arial"/>
          <w:sz w:val="20"/>
          <w:szCs w:val="20"/>
        </w:rPr>
        <w:t>days’</w:t>
      </w:r>
      <w:r w:rsidRPr="00E86CBB">
        <w:rPr>
          <w:rFonts w:ascii="Arial" w:hAnsi="Arial" w:cs="Arial"/>
          <w:spacing w:val="-2"/>
          <w:sz w:val="20"/>
          <w:szCs w:val="20"/>
        </w:rPr>
        <w:t xml:space="preserve"> </w:t>
      </w:r>
      <w:r w:rsidRPr="00E86CBB">
        <w:rPr>
          <w:rFonts w:ascii="Arial" w:hAnsi="Arial" w:cs="Arial"/>
          <w:sz w:val="20"/>
          <w:szCs w:val="20"/>
        </w:rPr>
        <w:t>written</w:t>
      </w:r>
      <w:r w:rsidRPr="00E86CBB">
        <w:rPr>
          <w:rFonts w:ascii="Arial" w:hAnsi="Arial" w:cs="Arial"/>
          <w:spacing w:val="-2"/>
          <w:sz w:val="20"/>
          <w:szCs w:val="20"/>
        </w:rPr>
        <w:t xml:space="preserve"> </w:t>
      </w:r>
      <w:r w:rsidRPr="00E86CBB">
        <w:rPr>
          <w:rFonts w:ascii="Arial" w:hAnsi="Arial" w:cs="Arial"/>
          <w:sz w:val="20"/>
          <w:szCs w:val="20"/>
        </w:rPr>
        <w:t>notice</w:t>
      </w:r>
      <w:r w:rsidRPr="00E86CBB">
        <w:rPr>
          <w:rFonts w:ascii="Arial" w:hAnsi="Arial" w:cs="Arial"/>
          <w:spacing w:val="-4"/>
          <w:sz w:val="20"/>
          <w:szCs w:val="20"/>
        </w:rPr>
        <w:t xml:space="preserve"> </w:t>
      </w:r>
      <w:r w:rsidRPr="00E86CBB">
        <w:rPr>
          <w:rFonts w:ascii="Arial" w:hAnsi="Arial" w:cs="Arial"/>
          <w:sz w:val="20"/>
          <w:szCs w:val="20"/>
        </w:rPr>
        <w:t>to</w:t>
      </w:r>
      <w:r w:rsidRPr="00E86CBB">
        <w:rPr>
          <w:rFonts w:ascii="Arial" w:hAnsi="Arial" w:cs="Arial"/>
          <w:spacing w:val="-4"/>
          <w:sz w:val="20"/>
          <w:szCs w:val="20"/>
        </w:rPr>
        <w:t xml:space="preserve"> </w:t>
      </w:r>
      <w:r w:rsidRPr="00E86CBB">
        <w:rPr>
          <w:rFonts w:ascii="Arial" w:hAnsi="Arial" w:cs="Arial"/>
          <w:sz w:val="20"/>
          <w:szCs w:val="20"/>
        </w:rPr>
        <w:t>the</w:t>
      </w:r>
      <w:r w:rsidRPr="00E86CBB">
        <w:rPr>
          <w:rFonts w:ascii="Arial" w:hAnsi="Arial" w:cs="Arial"/>
          <w:spacing w:val="-4"/>
          <w:sz w:val="20"/>
          <w:szCs w:val="20"/>
        </w:rPr>
        <w:t xml:space="preserve"> </w:t>
      </w:r>
      <w:r w:rsidRPr="00E86CBB">
        <w:rPr>
          <w:rFonts w:ascii="Arial" w:hAnsi="Arial" w:cs="Arial"/>
          <w:sz w:val="20"/>
          <w:szCs w:val="20"/>
        </w:rPr>
        <w:t>other</w:t>
      </w:r>
      <w:r w:rsidRPr="00E86CBB">
        <w:rPr>
          <w:rFonts w:ascii="Arial" w:hAnsi="Arial" w:cs="Arial"/>
          <w:spacing w:val="-3"/>
          <w:sz w:val="20"/>
          <w:szCs w:val="20"/>
        </w:rPr>
        <w:t xml:space="preserve"> </w:t>
      </w:r>
      <w:r w:rsidRPr="00E86CBB">
        <w:rPr>
          <w:rFonts w:ascii="Arial" w:hAnsi="Arial" w:cs="Arial"/>
          <w:sz w:val="20"/>
          <w:szCs w:val="20"/>
        </w:rPr>
        <w:t>party. However, if a notice to terminate is issued after the start of an academic term, then the Agreement will continue in effect until the conclusion of that academic term. The Financial Provisions Addendum will be updated annually or as tuition/fees change</w:t>
      </w:r>
      <w:r>
        <w:rPr>
          <w:rFonts w:ascii="Arial" w:hAnsi="Arial" w:cs="Arial"/>
          <w:sz w:val="20"/>
          <w:szCs w:val="20"/>
        </w:rPr>
        <w:t>, whichever occurs sooner</w:t>
      </w:r>
      <w:r w:rsidRPr="00E86CBB">
        <w:rPr>
          <w:rFonts w:ascii="Arial" w:hAnsi="Arial" w:cs="Arial"/>
          <w:sz w:val="20"/>
          <w:szCs w:val="20"/>
        </w:rPr>
        <w:t>.</w:t>
      </w:r>
    </w:p>
    <w:p w14:paraId="0557182E" w14:textId="425C74FF" w:rsidR="000F5743" w:rsidRDefault="000F5743" w:rsidP="00420282">
      <w:pPr>
        <w:pStyle w:val="BodyText2"/>
        <w:spacing w:line="276" w:lineRule="auto"/>
        <w:ind w:right="0"/>
        <w:rPr>
          <w:color w:val="000000" w:themeColor="text1"/>
        </w:rPr>
      </w:pPr>
      <w:r w:rsidRPr="0005415E">
        <w:rPr>
          <w:color w:val="000000" w:themeColor="text1"/>
        </w:rPr>
        <w:t xml:space="preserve">The Act provides options for high school students to enroll in courses offered by the </w:t>
      </w:r>
      <w:r w:rsidR="004A31F1">
        <w:rPr>
          <w:color w:val="000000" w:themeColor="text1"/>
        </w:rPr>
        <w:t>IHE</w:t>
      </w:r>
      <w:r w:rsidRPr="0005415E">
        <w:rPr>
          <w:color w:val="000000" w:themeColor="text1"/>
        </w:rPr>
        <w:t xml:space="preserve">. </w:t>
      </w:r>
      <w:r>
        <w:rPr>
          <w:color w:val="000000" w:themeColor="text1"/>
        </w:rPr>
        <w:t xml:space="preserve"> </w:t>
      </w:r>
      <w:r w:rsidRPr="0005415E">
        <w:rPr>
          <w:color w:val="000000" w:themeColor="text1"/>
        </w:rPr>
        <w:t>The Parties have decided to establish</w:t>
      </w:r>
      <w:r>
        <w:rPr>
          <w:color w:val="000000" w:themeColor="text1"/>
        </w:rPr>
        <w:t xml:space="preserve"> a </w:t>
      </w:r>
      <w:r w:rsidR="003E21AA">
        <w:rPr>
          <w:color w:val="000000" w:themeColor="text1"/>
        </w:rPr>
        <w:t xml:space="preserve">CE </w:t>
      </w:r>
      <w:r w:rsidR="00C52FAB">
        <w:rPr>
          <w:color w:val="000000" w:themeColor="text1"/>
        </w:rPr>
        <w:t>Program</w:t>
      </w:r>
      <w:r w:rsidR="007119E0">
        <w:rPr>
          <w:color w:val="000000" w:themeColor="text1"/>
        </w:rPr>
        <w:t xml:space="preserve">, </w:t>
      </w:r>
      <w:r w:rsidRPr="0005415E">
        <w:rPr>
          <w:color w:val="000000" w:themeColor="text1"/>
        </w:rPr>
        <w:t>an ASCENT</w:t>
      </w:r>
      <w:r w:rsidR="00A04561">
        <w:rPr>
          <w:color w:val="000000" w:themeColor="text1"/>
        </w:rPr>
        <w:t xml:space="preserve">, </w:t>
      </w:r>
      <w:r w:rsidR="00577110">
        <w:rPr>
          <w:color w:val="000000" w:themeColor="text1"/>
        </w:rPr>
        <w:t xml:space="preserve">and a </w:t>
      </w:r>
      <w:r w:rsidR="00A04561">
        <w:rPr>
          <w:color w:val="000000" w:themeColor="text1"/>
        </w:rPr>
        <w:t>TREP</w:t>
      </w:r>
      <w:r w:rsidRPr="0005415E">
        <w:rPr>
          <w:color w:val="000000" w:themeColor="text1"/>
        </w:rPr>
        <w:t xml:space="preserve"> Program pursuant to the Act and theref</w:t>
      </w:r>
      <w:r>
        <w:rPr>
          <w:color w:val="000000" w:themeColor="text1"/>
        </w:rPr>
        <w:t>ore enter into this Agreement.</w:t>
      </w:r>
      <w:r w:rsidR="001363EA">
        <w:rPr>
          <w:color w:val="000000" w:themeColor="text1"/>
        </w:rPr>
        <w:t xml:space="preserve">  If there are any programs that do not apply, please strike throug</w:t>
      </w:r>
      <w:r w:rsidR="00B672A0">
        <w:rPr>
          <w:color w:val="000000" w:themeColor="text1"/>
        </w:rPr>
        <w:t>h them.</w:t>
      </w:r>
    </w:p>
    <w:p w14:paraId="79475940" w14:textId="059B1CF3" w:rsidR="00493708" w:rsidRDefault="00493708" w:rsidP="000F5743">
      <w:pPr>
        <w:pStyle w:val="BodyText2"/>
        <w:ind w:right="0"/>
        <w:rPr>
          <w:color w:val="000000" w:themeColor="text1"/>
        </w:rPr>
      </w:pPr>
    </w:p>
    <w:p w14:paraId="2AB23E11" w14:textId="77777777" w:rsidR="00B81D9D" w:rsidRDefault="00B81D9D" w:rsidP="000F5743">
      <w:pPr>
        <w:pStyle w:val="BodyText2"/>
        <w:ind w:right="0"/>
        <w:rPr>
          <w:color w:val="000000" w:themeColor="text1"/>
        </w:rPr>
      </w:pPr>
    </w:p>
    <w:p w14:paraId="4137E376" w14:textId="77777777" w:rsidR="00493708" w:rsidRDefault="00493708" w:rsidP="000F5743">
      <w:pPr>
        <w:pStyle w:val="BodyText2"/>
        <w:ind w:right="0"/>
        <w:rPr>
          <w:color w:val="000000" w:themeColor="text1"/>
        </w:rPr>
      </w:pPr>
    </w:p>
    <w:p w14:paraId="181DFF69" w14:textId="77777777" w:rsidR="000F5743" w:rsidRDefault="000F5743" w:rsidP="00493708">
      <w:pPr>
        <w:pStyle w:val="BodyText2"/>
        <w:numPr>
          <w:ilvl w:val="0"/>
          <w:numId w:val="2"/>
        </w:numPr>
        <w:ind w:left="360" w:right="0"/>
        <w:jc w:val="center"/>
        <w:rPr>
          <w:b/>
          <w:color w:val="000000" w:themeColor="text1"/>
        </w:rPr>
      </w:pPr>
      <w:r w:rsidRPr="000F5743">
        <w:rPr>
          <w:b/>
          <w:color w:val="000000" w:themeColor="text1"/>
          <w:u w:val="single"/>
        </w:rPr>
        <w:t>CONCURRENT ENROLLMENT</w:t>
      </w:r>
      <w:r w:rsidR="003E21AA">
        <w:rPr>
          <w:b/>
          <w:color w:val="000000" w:themeColor="text1"/>
          <w:u w:val="single"/>
        </w:rPr>
        <w:t xml:space="preserve"> (CE)</w:t>
      </w:r>
      <w:r w:rsidRPr="000F5743">
        <w:rPr>
          <w:b/>
          <w:color w:val="000000" w:themeColor="text1"/>
          <w:u w:val="single"/>
        </w:rPr>
        <w:t xml:space="preserve"> PROGRAM</w:t>
      </w:r>
      <w:r w:rsidRPr="000F5743">
        <w:rPr>
          <w:b/>
          <w:color w:val="000000" w:themeColor="text1"/>
        </w:rPr>
        <w:t>:</w:t>
      </w:r>
    </w:p>
    <w:p w14:paraId="51DC14F1" w14:textId="77777777" w:rsidR="000F5743" w:rsidRDefault="000F5743" w:rsidP="000F5743">
      <w:pPr>
        <w:pStyle w:val="BodyText2"/>
        <w:ind w:right="0"/>
        <w:rPr>
          <w:b/>
          <w:color w:val="000000" w:themeColor="text1"/>
        </w:rPr>
      </w:pPr>
    </w:p>
    <w:p w14:paraId="031C4B6E" w14:textId="77777777" w:rsidR="000F5743" w:rsidRPr="000C4A67" w:rsidRDefault="000F5743" w:rsidP="000F5743">
      <w:pPr>
        <w:spacing w:after="0" w:line="240" w:lineRule="auto"/>
        <w:rPr>
          <w:rFonts w:ascii="Arial" w:hAnsi="Arial" w:cs="Arial"/>
          <w:b/>
          <w:sz w:val="20"/>
          <w:szCs w:val="20"/>
        </w:rPr>
      </w:pPr>
      <w:r w:rsidRPr="000C4A67">
        <w:rPr>
          <w:rFonts w:ascii="Arial" w:hAnsi="Arial" w:cs="Arial"/>
          <w:b/>
          <w:sz w:val="20"/>
          <w:szCs w:val="20"/>
        </w:rPr>
        <w:t>1.</w:t>
      </w:r>
      <w:r w:rsidRPr="000C4A67">
        <w:rPr>
          <w:rFonts w:ascii="Arial" w:hAnsi="Arial" w:cs="Arial"/>
          <w:b/>
          <w:sz w:val="20"/>
          <w:szCs w:val="20"/>
        </w:rPr>
        <w:tab/>
        <w:t>Eligibility</w:t>
      </w:r>
    </w:p>
    <w:p w14:paraId="6F866152" w14:textId="77777777" w:rsidR="000F5743" w:rsidRPr="0023088F" w:rsidRDefault="000F5743" w:rsidP="000F5743">
      <w:pPr>
        <w:spacing w:after="0" w:line="240" w:lineRule="auto"/>
        <w:rPr>
          <w:rFonts w:ascii="Arial" w:hAnsi="Arial" w:cs="Arial"/>
          <w:sz w:val="20"/>
          <w:szCs w:val="20"/>
        </w:rPr>
      </w:pPr>
    </w:p>
    <w:p w14:paraId="115086FF" w14:textId="72AB3A64" w:rsidR="000F5743" w:rsidRPr="000C4A67" w:rsidRDefault="000F5743" w:rsidP="000F5743">
      <w:pPr>
        <w:spacing w:after="0" w:line="240" w:lineRule="auto"/>
        <w:ind w:left="720"/>
        <w:rPr>
          <w:rFonts w:ascii="Arial" w:hAnsi="Arial" w:cs="Arial"/>
          <w:sz w:val="20"/>
          <w:szCs w:val="20"/>
        </w:rPr>
      </w:pPr>
      <w:r w:rsidRPr="000C4A67">
        <w:rPr>
          <w:rFonts w:ascii="Arial" w:hAnsi="Arial" w:cs="Arial"/>
          <w:sz w:val="20"/>
          <w:szCs w:val="20"/>
        </w:rPr>
        <w:t xml:space="preserve">Students who wish to enroll in the </w:t>
      </w:r>
      <w:r w:rsidR="003E21AA">
        <w:rPr>
          <w:rFonts w:ascii="Arial" w:hAnsi="Arial" w:cs="Arial"/>
          <w:sz w:val="20"/>
          <w:szCs w:val="20"/>
        </w:rPr>
        <w:t xml:space="preserve">CE </w:t>
      </w:r>
      <w:r w:rsidRPr="000C4A67">
        <w:rPr>
          <w:rFonts w:ascii="Arial" w:hAnsi="Arial" w:cs="Arial"/>
          <w:sz w:val="20"/>
          <w:szCs w:val="20"/>
        </w:rPr>
        <w:t xml:space="preserve">Program must be enrolled in the </w:t>
      </w:r>
      <w:r w:rsidR="004A31F1">
        <w:rPr>
          <w:rFonts w:ascii="Arial" w:hAnsi="Arial" w:cs="Arial"/>
          <w:sz w:val="20"/>
          <w:szCs w:val="20"/>
        </w:rPr>
        <w:t>LEP</w:t>
      </w:r>
      <w:r w:rsidRPr="000C4A67">
        <w:rPr>
          <w:rFonts w:ascii="Arial" w:eastAsia="Times New Roman" w:hAnsi="Arial" w:cs="Arial"/>
          <w:bCs/>
          <w:sz w:val="20"/>
          <w:szCs w:val="20"/>
        </w:rPr>
        <w:t xml:space="preserve"> and must be in the ninth (9</w:t>
      </w:r>
      <w:r w:rsidRPr="000C4A67">
        <w:rPr>
          <w:rFonts w:ascii="Arial" w:eastAsia="Times New Roman" w:hAnsi="Arial" w:cs="Arial"/>
          <w:bCs/>
          <w:sz w:val="20"/>
          <w:szCs w:val="20"/>
          <w:vertAlign w:val="superscript"/>
        </w:rPr>
        <w:t>th</w:t>
      </w:r>
      <w:r w:rsidRPr="000C4A67">
        <w:rPr>
          <w:rFonts w:ascii="Arial" w:eastAsia="Times New Roman" w:hAnsi="Arial" w:cs="Arial"/>
          <w:bCs/>
          <w:sz w:val="20"/>
          <w:szCs w:val="20"/>
        </w:rPr>
        <w:t>) grade or higher, must</w:t>
      </w:r>
      <w:r w:rsidRPr="000C4A67">
        <w:rPr>
          <w:rFonts w:ascii="Arial" w:hAnsi="Arial" w:cs="Arial"/>
          <w:sz w:val="20"/>
          <w:szCs w:val="20"/>
        </w:rPr>
        <w:t xml:space="preserve"> be less than twenty-one (21) years old and </w:t>
      </w:r>
      <w:r w:rsidRPr="000C4A67">
        <w:rPr>
          <w:rFonts w:ascii="Arial" w:eastAsia="Times New Roman" w:hAnsi="Arial" w:cs="Arial"/>
          <w:bCs/>
          <w:sz w:val="20"/>
          <w:szCs w:val="20"/>
        </w:rPr>
        <w:t xml:space="preserve">must </w:t>
      </w:r>
      <w:r w:rsidRPr="000C4A67">
        <w:rPr>
          <w:rFonts w:ascii="Arial" w:hAnsi="Arial" w:cs="Arial"/>
          <w:sz w:val="20"/>
          <w:szCs w:val="20"/>
        </w:rPr>
        <w:t xml:space="preserve">meet the </w:t>
      </w:r>
      <w:r w:rsidR="004A31F1">
        <w:rPr>
          <w:rFonts w:ascii="Arial" w:hAnsi="Arial" w:cs="Arial"/>
          <w:sz w:val="20"/>
          <w:szCs w:val="20"/>
        </w:rPr>
        <w:t>IHE</w:t>
      </w:r>
      <w:r w:rsidR="004A31F1" w:rsidRPr="000C4A67">
        <w:rPr>
          <w:rFonts w:ascii="Arial" w:hAnsi="Arial" w:cs="Arial"/>
          <w:sz w:val="20"/>
          <w:szCs w:val="20"/>
        </w:rPr>
        <w:t xml:space="preserve">’s </w:t>
      </w:r>
      <w:r w:rsidRPr="000C4A67">
        <w:rPr>
          <w:rFonts w:ascii="Arial" w:hAnsi="Arial" w:cs="Arial"/>
          <w:sz w:val="20"/>
          <w:szCs w:val="20"/>
        </w:rPr>
        <w:t>requirements for each course.</w:t>
      </w:r>
    </w:p>
    <w:p w14:paraId="5957A6F2" w14:textId="77777777" w:rsidR="000F5743" w:rsidRPr="000C4A67" w:rsidRDefault="000F5743" w:rsidP="000F5743">
      <w:pPr>
        <w:spacing w:after="0" w:line="240" w:lineRule="auto"/>
        <w:rPr>
          <w:rFonts w:ascii="Arial" w:hAnsi="Arial" w:cs="Arial"/>
          <w:sz w:val="20"/>
          <w:szCs w:val="20"/>
        </w:rPr>
      </w:pPr>
    </w:p>
    <w:p w14:paraId="12AC889B" w14:textId="77777777" w:rsidR="000F5743" w:rsidRPr="000C4A67" w:rsidRDefault="000F5743" w:rsidP="000F5743">
      <w:pPr>
        <w:spacing w:after="0" w:line="240" w:lineRule="auto"/>
        <w:rPr>
          <w:rFonts w:ascii="Arial" w:hAnsi="Arial" w:cs="Arial"/>
          <w:b/>
          <w:sz w:val="20"/>
          <w:szCs w:val="20"/>
        </w:rPr>
      </w:pPr>
      <w:r w:rsidRPr="000C4A67">
        <w:rPr>
          <w:rFonts w:ascii="Arial" w:hAnsi="Arial" w:cs="Arial"/>
          <w:b/>
          <w:sz w:val="20"/>
          <w:szCs w:val="20"/>
        </w:rPr>
        <w:t>2.</w:t>
      </w:r>
      <w:r w:rsidRPr="000C4A67">
        <w:rPr>
          <w:rFonts w:ascii="Arial" w:hAnsi="Arial" w:cs="Arial"/>
          <w:b/>
          <w:sz w:val="20"/>
          <w:szCs w:val="20"/>
        </w:rPr>
        <w:tab/>
        <w:t>Enrollment</w:t>
      </w:r>
    </w:p>
    <w:p w14:paraId="00014B00" w14:textId="77777777" w:rsidR="000F5743" w:rsidRPr="0023088F" w:rsidRDefault="000F5743" w:rsidP="000F5743">
      <w:pPr>
        <w:spacing w:after="0" w:line="240" w:lineRule="auto"/>
        <w:rPr>
          <w:rFonts w:ascii="Arial" w:hAnsi="Arial" w:cs="Arial"/>
          <w:sz w:val="20"/>
          <w:szCs w:val="20"/>
        </w:rPr>
      </w:pPr>
    </w:p>
    <w:p w14:paraId="4CA6E450" w14:textId="1C728BE5" w:rsidR="000F5743" w:rsidRPr="000C4A67" w:rsidRDefault="000F5743" w:rsidP="000F5743">
      <w:pPr>
        <w:spacing w:after="0" w:line="240" w:lineRule="auto"/>
        <w:ind w:left="720"/>
        <w:rPr>
          <w:rFonts w:ascii="Arial" w:hAnsi="Arial" w:cs="Arial"/>
          <w:sz w:val="20"/>
          <w:szCs w:val="20"/>
        </w:rPr>
      </w:pPr>
      <w:r w:rsidRPr="000C4A67">
        <w:rPr>
          <w:rFonts w:ascii="Arial" w:hAnsi="Arial" w:cs="Arial"/>
          <w:sz w:val="20"/>
          <w:szCs w:val="20"/>
        </w:rPr>
        <w:t xml:space="preserve">This Agreement covers only postsecondary </w:t>
      </w:r>
      <w:r w:rsidRPr="000C4A67">
        <w:rPr>
          <w:rFonts w:ascii="Arial" w:hAnsi="Arial" w:cs="Arial"/>
          <w:color w:val="000000"/>
          <w:sz w:val="20"/>
          <w:szCs w:val="20"/>
        </w:rPr>
        <w:t xml:space="preserve">courses and </w:t>
      </w:r>
      <w:r w:rsidR="004B43B0">
        <w:rPr>
          <w:rFonts w:ascii="Arial" w:hAnsi="Arial" w:cs="Arial"/>
          <w:color w:val="000000"/>
          <w:sz w:val="20"/>
          <w:szCs w:val="20"/>
        </w:rPr>
        <w:t>developmental education</w:t>
      </w:r>
      <w:r w:rsidRPr="000C4A67">
        <w:rPr>
          <w:rFonts w:ascii="Arial" w:hAnsi="Arial" w:cs="Arial"/>
          <w:sz w:val="20"/>
          <w:szCs w:val="20"/>
        </w:rPr>
        <w:t xml:space="preserve"> courses offered by the </w:t>
      </w:r>
      <w:r w:rsidR="004A31F1">
        <w:rPr>
          <w:rFonts w:ascii="Arial" w:hAnsi="Arial" w:cs="Arial"/>
          <w:sz w:val="20"/>
          <w:szCs w:val="20"/>
        </w:rPr>
        <w:t>IHE</w:t>
      </w:r>
      <w:r w:rsidRPr="000C4A67">
        <w:rPr>
          <w:rFonts w:ascii="Arial" w:hAnsi="Arial" w:cs="Arial"/>
          <w:sz w:val="20"/>
          <w:szCs w:val="20"/>
        </w:rPr>
        <w:t xml:space="preserve">, in which high school students will be permitted to enroll pursuant to the </w:t>
      </w:r>
      <w:r w:rsidR="003E21AA">
        <w:rPr>
          <w:rFonts w:ascii="Arial" w:hAnsi="Arial" w:cs="Arial"/>
          <w:sz w:val="20"/>
          <w:szCs w:val="20"/>
        </w:rPr>
        <w:t xml:space="preserve">CE </w:t>
      </w:r>
      <w:r w:rsidRPr="000C4A67">
        <w:rPr>
          <w:rFonts w:ascii="Arial" w:hAnsi="Arial" w:cs="Arial"/>
          <w:sz w:val="20"/>
          <w:szCs w:val="20"/>
        </w:rPr>
        <w:t xml:space="preserve">Program.  The </w:t>
      </w:r>
      <w:r w:rsidR="004A31F1">
        <w:rPr>
          <w:rFonts w:ascii="Arial" w:hAnsi="Arial" w:cs="Arial"/>
          <w:sz w:val="20"/>
          <w:szCs w:val="20"/>
        </w:rPr>
        <w:t>IHE</w:t>
      </w:r>
      <w:r w:rsidR="004A31F1" w:rsidRPr="000C4A67">
        <w:rPr>
          <w:rFonts w:ascii="Arial" w:hAnsi="Arial" w:cs="Arial"/>
          <w:sz w:val="20"/>
          <w:szCs w:val="20"/>
        </w:rPr>
        <w:t xml:space="preserve"> </w:t>
      </w:r>
      <w:r w:rsidRPr="000C4A67">
        <w:rPr>
          <w:rFonts w:ascii="Arial" w:hAnsi="Arial" w:cs="Arial"/>
          <w:sz w:val="20"/>
          <w:szCs w:val="20"/>
        </w:rPr>
        <w:t xml:space="preserve">agrees to enroll </w:t>
      </w:r>
      <w:r w:rsidR="004A31F1">
        <w:rPr>
          <w:rFonts w:ascii="Arial" w:hAnsi="Arial" w:cs="Arial"/>
          <w:sz w:val="20"/>
          <w:szCs w:val="20"/>
        </w:rPr>
        <w:t>LEP</w:t>
      </w:r>
      <w:r w:rsidRPr="000C4A67">
        <w:rPr>
          <w:rFonts w:ascii="Arial" w:hAnsi="Arial" w:cs="Arial"/>
          <w:sz w:val="20"/>
          <w:szCs w:val="20"/>
        </w:rPr>
        <w:t xml:space="preserve"> students in courses offered by the </w:t>
      </w:r>
      <w:r w:rsidR="004A31F1">
        <w:rPr>
          <w:rFonts w:ascii="Arial" w:hAnsi="Arial" w:cs="Arial"/>
          <w:sz w:val="20"/>
          <w:szCs w:val="20"/>
        </w:rPr>
        <w:t>IHE</w:t>
      </w:r>
      <w:r w:rsidR="00DB6E34">
        <w:rPr>
          <w:rFonts w:ascii="Arial" w:hAnsi="Arial" w:cs="Arial"/>
          <w:sz w:val="20"/>
          <w:szCs w:val="20"/>
        </w:rPr>
        <w:t xml:space="preserve"> </w:t>
      </w:r>
      <w:r w:rsidRPr="000C4A67">
        <w:rPr>
          <w:rFonts w:ascii="Arial" w:hAnsi="Arial" w:cs="Arial"/>
          <w:sz w:val="20"/>
          <w:szCs w:val="20"/>
        </w:rPr>
        <w:t>as follows:</w:t>
      </w:r>
    </w:p>
    <w:p w14:paraId="3991BC70" w14:textId="77777777" w:rsidR="000F5743" w:rsidRPr="000C4A67" w:rsidRDefault="000F5743" w:rsidP="000F5743">
      <w:pPr>
        <w:spacing w:after="0" w:line="240" w:lineRule="auto"/>
        <w:rPr>
          <w:rFonts w:ascii="Arial" w:hAnsi="Arial" w:cs="Arial"/>
          <w:color w:val="000000"/>
          <w:sz w:val="20"/>
          <w:szCs w:val="20"/>
        </w:rPr>
      </w:pPr>
    </w:p>
    <w:p w14:paraId="26F6E131" w14:textId="716D8025" w:rsidR="000F5743" w:rsidRDefault="000F5743" w:rsidP="000F5743">
      <w:pPr>
        <w:numPr>
          <w:ilvl w:val="0"/>
          <w:numId w:val="3"/>
        </w:numPr>
        <w:spacing w:after="0" w:line="240" w:lineRule="auto"/>
        <w:ind w:hanging="720"/>
        <w:rPr>
          <w:rFonts w:ascii="Arial" w:hAnsi="Arial" w:cs="Arial"/>
          <w:color w:val="000000"/>
          <w:sz w:val="20"/>
          <w:szCs w:val="20"/>
        </w:rPr>
      </w:pPr>
      <w:r w:rsidRPr="000C4A67">
        <w:rPr>
          <w:rFonts w:ascii="Arial" w:hAnsi="Arial" w:cs="Arial"/>
          <w:color w:val="000000"/>
          <w:sz w:val="20"/>
          <w:szCs w:val="20"/>
        </w:rPr>
        <w:t xml:space="preserve">The courses offered by the </w:t>
      </w:r>
      <w:r w:rsidR="004A31F1">
        <w:rPr>
          <w:rFonts w:ascii="Arial" w:hAnsi="Arial" w:cs="Arial"/>
          <w:color w:val="000000"/>
          <w:sz w:val="20"/>
          <w:szCs w:val="20"/>
        </w:rPr>
        <w:t>IHE</w:t>
      </w:r>
      <w:r w:rsidR="004A31F1" w:rsidRPr="000C4A67">
        <w:rPr>
          <w:rFonts w:ascii="Arial" w:hAnsi="Arial" w:cs="Arial"/>
          <w:color w:val="000000"/>
          <w:sz w:val="20"/>
          <w:szCs w:val="20"/>
        </w:rPr>
        <w:t xml:space="preserve"> </w:t>
      </w:r>
      <w:r w:rsidRPr="000C4A67">
        <w:rPr>
          <w:rFonts w:ascii="Arial" w:hAnsi="Arial" w:cs="Arial"/>
          <w:color w:val="000000"/>
          <w:sz w:val="20"/>
          <w:szCs w:val="20"/>
        </w:rPr>
        <w:t xml:space="preserve">must </w:t>
      </w:r>
      <w:r>
        <w:rPr>
          <w:rFonts w:ascii="Arial" w:hAnsi="Arial" w:cs="Arial"/>
          <w:color w:val="000000"/>
          <w:sz w:val="20"/>
          <w:szCs w:val="20"/>
        </w:rPr>
        <w:t xml:space="preserve">qualify as </w:t>
      </w:r>
      <w:r w:rsidR="004B43B0">
        <w:rPr>
          <w:rFonts w:ascii="Arial" w:hAnsi="Arial" w:cs="Arial"/>
          <w:color w:val="000000"/>
          <w:sz w:val="20"/>
          <w:szCs w:val="20"/>
        </w:rPr>
        <w:t>developmental education</w:t>
      </w:r>
      <w:r>
        <w:rPr>
          <w:rFonts w:ascii="Arial" w:hAnsi="Arial" w:cs="Arial"/>
          <w:color w:val="000000"/>
          <w:sz w:val="20"/>
          <w:szCs w:val="20"/>
        </w:rPr>
        <w:t xml:space="preserve"> credit or academic credit and meet one of the following requirements: </w:t>
      </w:r>
    </w:p>
    <w:p w14:paraId="6829D9BC" w14:textId="77777777" w:rsidR="000F5743" w:rsidRDefault="000F5743" w:rsidP="000F5743">
      <w:pPr>
        <w:numPr>
          <w:ilvl w:val="1"/>
          <w:numId w:val="3"/>
        </w:numPr>
        <w:spacing w:after="0" w:line="240" w:lineRule="auto"/>
        <w:rPr>
          <w:rFonts w:ascii="Arial" w:hAnsi="Arial" w:cs="Arial"/>
          <w:color w:val="000000"/>
          <w:sz w:val="20"/>
          <w:szCs w:val="20"/>
        </w:rPr>
      </w:pPr>
      <w:r>
        <w:rPr>
          <w:rFonts w:ascii="Arial" w:hAnsi="Arial" w:cs="Arial"/>
          <w:color w:val="000000"/>
          <w:sz w:val="20"/>
          <w:szCs w:val="20"/>
        </w:rPr>
        <w:t xml:space="preserve">Apply toward completion of developmental education courses, </w:t>
      </w:r>
    </w:p>
    <w:p w14:paraId="2892DF55" w14:textId="77777777" w:rsidR="000F5743" w:rsidRDefault="000F5743" w:rsidP="000F5743">
      <w:pPr>
        <w:numPr>
          <w:ilvl w:val="1"/>
          <w:numId w:val="3"/>
        </w:numPr>
        <w:spacing w:after="0" w:line="240" w:lineRule="auto"/>
        <w:rPr>
          <w:rFonts w:ascii="Arial" w:hAnsi="Arial" w:cs="Arial"/>
          <w:color w:val="000000"/>
          <w:sz w:val="20"/>
          <w:szCs w:val="20"/>
        </w:rPr>
      </w:pPr>
      <w:r>
        <w:rPr>
          <w:rFonts w:ascii="Arial" w:hAnsi="Arial" w:cs="Arial"/>
          <w:color w:val="000000"/>
          <w:sz w:val="20"/>
          <w:szCs w:val="20"/>
        </w:rPr>
        <w:t xml:space="preserve">Apply toward earning a certificate or degree awarded through an approved postsecondary career and technical education program, </w:t>
      </w:r>
    </w:p>
    <w:p w14:paraId="258E9825" w14:textId="77777777" w:rsidR="000F5743" w:rsidRDefault="000F5743" w:rsidP="000F5743">
      <w:pPr>
        <w:numPr>
          <w:ilvl w:val="1"/>
          <w:numId w:val="3"/>
        </w:numPr>
        <w:spacing w:after="0" w:line="240" w:lineRule="auto"/>
        <w:rPr>
          <w:rFonts w:ascii="Arial" w:hAnsi="Arial" w:cs="Arial"/>
          <w:color w:val="000000"/>
          <w:sz w:val="20"/>
          <w:szCs w:val="20"/>
        </w:rPr>
      </w:pPr>
      <w:r>
        <w:rPr>
          <w:rFonts w:ascii="Arial" w:hAnsi="Arial" w:cs="Arial"/>
          <w:color w:val="000000"/>
          <w:sz w:val="20"/>
          <w:szCs w:val="20"/>
        </w:rPr>
        <w:t>B</w:t>
      </w:r>
      <w:r w:rsidRPr="00F67D84">
        <w:rPr>
          <w:rFonts w:ascii="Arial" w:hAnsi="Arial" w:cs="Arial"/>
          <w:color w:val="000000"/>
          <w:sz w:val="20"/>
          <w:szCs w:val="20"/>
        </w:rPr>
        <w:t xml:space="preserve">e approved by the Department of Higher Education for transfer from a two-year institution to a four-year institution in satisfaction of prerequisite courses for a specific major, </w:t>
      </w:r>
    </w:p>
    <w:p w14:paraId="6A6F9C3B" w14:textId="77777777" w:rsidR="000F5743" w:rsidRDefault="000F5743" w:rsidP="000F5743">
      <w:pPr>
        <w:numPr>
          <w:ilvl w:val="1"/>
          <w:numId w:val="3"/>
        </w:numPr>
        <w:spacing w:after="0" w:line="240" w:lineRule="auto"/>
        <w:rPr>
          <w:rFonts w:ascii="Arial" w:hAnsi="Arial" w:cs="Arial"/>
          <w:color w:val="000000"/>
          <w:sz w:val="20"/>
          <w:szCs w:val="20"/>
        </w:rPr>
      </w:pPr>
      <w:r>
        <w:rPr>
          <w:rFonts w:ascii="Arial" w:hAnsi="Arial" w:cs="Arial"/>
          <w:color w:val="000000"/>
          <w:sz w:val="20"/>
          <w:szCs w:val="20"/>
        </w:rPr>
        <w:t>B</w:t>
      </w:r>
      <w:r w:rsidRPr="00F67D84">
        <w:rPr>
          <w:rFonts w:ascii="Arial" w:hAnsi="Arial" w:cs="Arial"/>
          <w:color w:val="000000"/>
          <w:sz w:val="20"/>
          <w:szCs w:val="20"/>
        </w:rPr>
        <w:t>e approved for statewide transfer pursuant to C.R.S. 23-1-125, OR</w:t>
      </w:r>
      <w:r w:rsidRPr="001E2B70">
        <w:rPr>
          <w:rFonts w:ascii="Arial" w:hAnsi="Arial" w:cs="Arial"/>
          <w:color w:val="000000"/>
          <w:sz w:val="20"/>
          <w:szCs w:val="20"/>
        </w:rPr>
        <w:t xml:space="preserve"> </w:t>
      </w:r>
    </w:p>
    <w:p w14:paraId="56C966A3" w14:textId="77777777" w:rsidR="000F5743" w:rsidRPr="001E2B70" w:rsidRDefault="000F5743" w:rsidP="000F5743">
      <w:pPr>
        <w:numPr>
          <w:ilvl w:val="1"/>
          <w:numId w:val="3"/>
        </w:numPr>
        <w:spacing w:after="0" w:line="240" w:lineRule="auto"/>
        <w:rPr>
          <w:rFonts w:ascii="Arial" w:hAnsi="Arial" w:cs="Arial"/>
          <w:color w:val="000000"/>
          <w:sz w:val="20"/>
          <w:szCs w:val="20"/>
        </w:rPr>
      </w:pPr>
      <w:r>
        <w:rPr>
          <w:rFonts w:ascii="Arial" w:hAnsi="Arial" w:cs="Arial"/>
          <w:color w:val="000000"/>
          <w:sz w:val="20"/>
          <w:szCs w:val="20"/>
        </w:rPr>
        <w:lastRenderedPageBreak/>
        <w:t>B</w:t>
      </w:r>
      <w:r w:rsidRPr="001E2B70">
        <w:rPr>
          <w:rFonts w:ascii="Arial" w:hAnsi="Arial" w:cs="Arial"/>
          <w:color w:val="000000"/>
          <w:sz w:val="20"/>
          <w:szCs w:val="20"/>
        </w:rPr>
        <w:t>e part of a statewide degree transfer agreement pursuant to C.R.S. 23-1-108(7)(a).</w:t>
      </w:r>
    </w:p>
    <w:p w14:paraId="077367F1" w14:textId="77777777" w:rsidR="000F5743" w:rsidRPr="000C4A67" w:rsidRDefault="000F5743" w:rsidP="000F5743">
      <w:pPr>
        <w:spacing w:after="0" w:line="240" w:lineRule="auto"/>
        <w:rPr>
          <w:rFonts w:ascii="Arial" w:hAnsi="Arial" w:cs="Arial"/>
          <w:color w:val="000000"/>
          <w:sz w:val="20"/>
          <w:szCs w:val="20"/>
        </w:rPr>
      </w:pPr>
    </w:p>
    <w:p w14:paraId="71672B2A" w14:textId="10D9EEE0" w:rsidR="000F5743" w:rsidRDefault="000F5743" w:rsidP="000F5743">
      <w:pPr>
        <w:numPr>
          <w:ilvl w:val="0"/>
          <w:numId w:val="3"/>
        </w:numPr>
        <w:spacing w:after="0" w:line="240" w:lineRule="auto"/>
        <w:ind w:hanging="720"/>
        <w:rPr>
          <w:rFonts w:ascii="Arial" w:hAnsi="Arial" w:cs="Arial"/>
          <w:color w:val="000000"/>
          <w:sz w:val="20"/>
          <w:szCs w:val="20"/>
        </w:rPr>
      </w:pPr>
      <w:r w:rsidRPr="000C4A67">
        <w:rPr>
          <w:rFonts w:ascii="Arial" w:hAnsi="Arial" w:cs="Arial"/>
          <w:color w:val="000000"/>
          <w:sz w:val="20"/>
          <w:szCs w:val="20"/>
        </w:rPr>
        <w:t>Students enrolled in the 12</w:t>
      </w:r>
      <w:r w:rsidRPr="000C4A67">
        <w:rPr>
          <w:rFonts w:ascii="Arial" w:hAnsi="Arial" w:cs="Arial"/>
          <w:color w:val="000000"/>
          <w:sz w:val="20"/>
          <w:szCs w:val="20"/>
          <w:vertAlign w:val="superscript"/>
        </w:rPr>
        <w:t>th</w:t>
      </w:r>
      <w:r w:rsidRPr="000C4A67">
        <w:rPr>
          <w:rFonts w:ascii="Arial" w:hAnsi="Arial" w:cs="Arial"/>
          <w:color w:val="000000"/>
          <w:sz w:val="20"/>
          <w:szCs w:val="20"/>
        </w:rPr>
        <w:t xml:space="preserve"> grade who do not satisfy the minimum prerequisites for postsecondary courses may enroll in </w:t>
      </w:r>
      <w:r w:rsidR="00DB6E34">
        <w:rPr>
          <w:rFonts w:ascii="Arial" w:hAnsi="Arial" w:cs="Arial"/>
          <w:color w:val="000000"/>
          <w:sz w:val="20"/>
          <w:szCs w:val="20"/>
        </w:rPr>
        <w:t>IHE</w:t>
      </w:r>
      <w:r w:rsidR="00DB6E34" w:rsidRPr="000C4A67">
        <w:rPr>
          <w:rFonts w:ascii="Arial" w:hAnsi="Arial" w:cs="Arial"/>
          <w:color w:val="000000"/>
          <w:sz w:val="20"/>
          <w:szCs w:val="20"/>
        </w:rPr>
        <w:t xml:space="preserve"> </w:t>
      </w:r>
      <w:r w:rsidR="004B43B0">
        <w:rPr>
          <w:rFonts w:ascii="Arial" w:hAnsi="Arial" w:cs="Arial"/>
          <w:color w:val="000000"/>
          <w:sz w:val="20"/>
          <w:szCs w:val="20"/>
        </w:rPr>
        <w:t>developmental education</w:t>
      </w:r>
      <w:r w:rsidRPr="000C4A67">
        <w:rPr>
          <w:rFonts w:ascii="Arial" w:hAnsi="Arial" w:cs="Arial"/>
          <w:color w:val="000000"/>
          <w:sz w:val="20"/>
          <w:szCs w:val="20"/>
        </w:rPr>
        <w:t xml:space="preserve"> courses through the</w:t>
      </w:r>
      <w:r w:rsidR="003E21AA">
        <w:rPr>
          <w:rFonts w:ascii="Arial" w:hAnsi="Arial" w:cs="Arial"/>
          <w:color w:val="000000"/>
          <w:sz w:val="20"/>
          <w:szCs w:val="20"/>
        </w:rPr>
        <w:t xml:space="preserve"> CE</w:t>
      </w:r>
      <w:r w:rsidRPr="000C4A67">
        <w:rPr>
          <w:rFonts w:ascii="Arial" w:hAnsi="Arial" w:cs="Arial"/>
          <w:color w:val="000000"/>
          <w:sz w:val="20"/>
          <w:szCs w:val="20"/>
        </w:rPr>
        <w:t xml:space="preserve"> Program.</w:t>
      </w:r>
    </w:p>
    <w:p w14:paraId="1DEFE751" w14:textId="77777777" w:rsidR="00493708" w:rsidRDefault="00493708" w:rsidP="00493708">
      <w:pPr>
        <w:spacing w:after="0" w:line="240" w:lineRule="auto"/>
        <w:ind w:left="1440"/>
        <w:rPr>
          <w:rFonts w:ascii="Arial" w:hAnsi="Arial" w:cs="Arial"/>
          <w:color w:val="000000"/>
          <w:sz w:val="20"/>
          <w:szCs w:val="20"/>
        </w:rPr>
      </w:pPr>
    </w:p>
    <w:p w14:paraId="1789C80C" w14:textId="77777777" w:rsidR="00493708" w:rsidRDefault="00493708" w:rsidP="00493708">
      <w:pPr>
        <w:numPr>
          <w:ilvl w:val="0"/>
          <w:numId w:val="3"/>
        </w:numPr>
        <w:spacing w:after="0" w:line="240" w:lineRule="auto"/>
        <w:ind w:hanging="720"/>
        <w:rPr>
          <w:rFonts w:ascii="Arial" w:hAnsi="Arial" w:cs="Arial"/>
          <w:color w:val="000000"/>
          <w:sz w:val="20"/>
          <w:szCs w:val="20"/>
        </w:rPr>
      </w:pPr>
      <w:r>
        <w:rPr>
          <w:rFonts w:ascii="Arial" w:hAnsi="Arial" w:cs="Arial"/>
          <w:color w:val="000000"/>
          <w:sz w:val="20"/>
          <w:szCs w:val="20"/>
        </w:rPr>
        <w:t>T</w:t>
      </w:r>
      <w:r w:rsidRPr="00531648">
        <w:rPr>
          <w:rFonts w:ascii="Arial" w:hAnsi="Arial" w:cs="Arial"/>
          <w:color w:val="000000"/>
          <w:sz w:val="20"/>
          <w:szCs w:val="20"/>
        </w:rPr>
        <w:t xml:space="preserve">he </w:t>
      </w:r>
      <w:r>
        <w:rPr>
          <w:rFonts w:ascii="Arial" w:hAnsi="Arial" w:cs="Arial"/>
          <w:color w:val="000000"/>
          <w:sz w:val="20"/>
          <w:szCs w:val="20"/>
        </w:rPr>
        <w:t>P</w:t>
      </w:r>
      <w:r w:rsidRPr="00531648">
        <w:rPr>
          <w:rFonts w:ascii="Arial" w:hAnsi="Arial" w:cs="Arial"/>
          <w:color w:val="000000"/>
          <w:sz w:val="20"/>
          <w:szCs w:val="20"/>
        </w:rPr>
        <w:t xml:space="preserve">arties will establish the amount and transferability of academic credit to be granted for course work under this </w:t>
      </w:r>
      <w:r>
        <w:rPr>
          <w:rFonts w:ascii="Arial" w:hAnsi="Arial" w:cs="Arial"/>
          <w:color w:val="000000"/>
          <w:sz w:val="20"/>
          <w:szCs w:val="20"/>
        </w:rPr>
        <w:t>A</w:t>
      </w:r>
      <w:r w:rsidRPr="00531648">
        <w:rPr>
          <w:rFonts w:ascii="Arial" w:hAnsi="Arial" w:cs="Arial"/>
          <w:color w:val="000000"/>
          <w:sz w:val="20"/>
          <w:szCs w:val="20"/>
        </w:rPr>
        <w:t xml:space="preserve">greement, and that information will be published and made available to students enrolling in the </w:t>
      </w:r>
      <w:r w:rsidR="003E21AA">
        <w:rPr>
          <w:rFonts w:ascii="Arial" w:hAnsi="Arial" w:cs="Arial"/>
          <w:color w:val="000000"/>
          <w:sz w:val="20"/>
          <w:szCs w:val="20"/>
        </w:rPr>
        <w:t xml:space="preserve">CE </w:t>
      </w:r>
      <w:r w:rsidRPr="00531648">
        <w:rPr>
          <w:rFonts w:ascii="Arial" w:hAnsi="Arial" w:cs="Arial"/>
          <w:color w:val="000000"/>
          <w:sz w:val="20"/>
          <w:szCs w:val="20"/>
        </w:rPr>
        <w:t>Program.</w:t>
      </w:r>
    </w:p>
    <w:p w14:paraId="1BCC41FD" w14:textId="77777777" w:rsidR="00493708" w:rsidRDefault="00493708" w:rsidP="00493708">
      <w:pPr>
        <w:spacing w:after="0" w:line="240" w:lineRule="auto"/>
        <w:rPr>
          <w:rFonts w:ascii="Arial" w:hAnsi="Arial" w:cs="Arial"/>
          <w:b/>
          <w:sz w:val="20"/>
          <w:szCs w:val="20"/>
        </w:rPr>
      </w:pPr>
    </w:p>
    <w:p w14:paraId="3CB4898C" w14:textId="77777777" w:rsidR="00493708" w:rsidRPr="00493708" w:rsidRDefault="00493708" w:rsidP="00493708">
      <w:pPr>
        <w:pStyle w:val="ListParagraph"/>
        <w:numPr>
          <w:ilvl w:val="0"/>
          <w:numId w:val="7"/>
        </w:numPr>
        <w:spacing w:after="0" w:line="240" w:lineRule="auto"/>
        <w:ind w:hanging="630"/>
        <w:rPr>
          <w:rFonts w:ascii="Arial" w:hAnsi="Arial" w:cs="Arial"/>
          <w:color w:val="000000"/>
          <w:sz w:val="20"/>
          <w:szCs w:val="20"/>
        </w:rPr>
      </w:pPr>
      <w:r w:rsidRPr="00493708">
        <w:rPr>
          <w:rFonts w:ascii="Arial" w:hAnsi="Arial" w:cs="Arial"/>
          <w:b/>
          <w:sz w:val="20"/>
          <w:szCs w:val="20"/>
        </w:rPr>
        <w:t>Credit</w:t>
      </w:r>
    </w:p>
    <w:p w14:paraId="750D8A2F" w14:textId="77777777" w:rsidR="00493708" w:rsidRPr="000C4A67" w:rsidRDefault="00493708" w:rsidP="00493708">
      <w:pPr>
        <w:spacing w:after="0" w:line="240" w:lineRule="auto"/>
        <w:rPr>
          <w:rFonts w:ascii="Arial" w:hAnsi="Arial" w:cs="Arial"/>
          <w:sz w:val="20"/>
          <w:szCs w:val="20"/>
        </w:rPr>
      </w:pPr>
    </w:p>
    <w:p w14:paraId="237B3479" w14:textId="77777777" w:rsidR="00493708" w:rsidRPr="000C4A67" w:rsidRDefault="00493708" w:rsidP="00493708">
      <w:pPr>
        <w:spacing w:after="0" w:line="240" w:lineRule="auto"/>
        <w:ind w:left="720"/>
        <w:rPr>
          <w:rFonts w:ascii="Arial" w:hAnsi="Arial" w:cs="Arial"/>
          <w:color w:val="000000"/>
          <w:sz w:val="20"/>
          <w:szCs w:val="20"/>
        </w:rPr>
      </w:pPr>
      <w:r w:rsidRPr="000C4A67">
        <w:rPr>
          <w:rFonts w:ascii="Arial" w:hAnsi="Arial" w:cs="Arial"/>
          <w:color w:val="000000"/>
          <w:sz w:val="20"/>
          <w:szCs w:val="20"/>
        </w:rPr>
        <w:t xml:space="preserve">Students who are accepted in the </w:t>
      </w:r>
      <w:r w:rsidR="003E21AA">
        <w:rPr>
          <w:rFonts w:ascii="Arial" w:hAnsi="Arial" w:cs="Arial"/>
          <w:color w:val="000000"/>
          <w:sz w:val="20"/>
          <w:szCs w:val="20"/>
        </w:rPr>
        <w:t xml:space="preserve">CE </w:t>
      </w:r>
      <w:r w:rsidRPr="000C4A67">
        <w:rPr>
          <w:rFonts w:ascii="Arial" w:hAnsi="Arial" w:cs="Arial"/>
          <w:color w:val="000000"/>
          <w:sz w:val="20"/>
          <w:szCs w:val="20"/>
        </w:rPr>
        <w:t xml:space="preserve">Program shall receive postsecondary credit toward a degree or certificate or completion of a </w:t>
      </w:r>
      <w:r w:rsidR="004B43B0">
        <w:rPr>
          <w:rFonts w:ascii="Arial" w:hAnsi="Arial" w:cs="Arial"/>
          <w:color w:val="000000"/>
          <w:sz w:val="20"/>
          <w:szCs w:val="20"/>
        </w:rPr>
        <w:t>developmental education</w:t>
      </w:r>
      <w:r w:rsidRPr="000C4A67">
        <w:rPr>
          <w:rFonts w:ascii="Arial" w:hAnsi="Arial" w:cs="Arial"/>
          <w:color w:val="000000"/>
          <w:sz w:val="20"/>
          <w:szCs w:val="20"/>
        </w:rPr>
        <w:t xml:space="preserve"> course and credit toward high school graduation as follows:</w:t>
      </w:r>
    </w:p>
    <w:p w14:paraId="4898C220" w14:textId="77777777" w:rsidR="00493708" w:rsidRPr="000C4A67" w:rsidRDefault="00493708" w:rsidP="00493708">
      <w:pPr>
        <w:spacing w:after="0" w:line="240" w:lineRule="auto"/>
        <w:rPr>
          <w:rFonts w:ascii="Arial" w:hAnsi="Arial" w:cs="Arial"/>
          <w:color w:val="000000"/>
          <w:sz w:val="20"/>
          <w:szCs w:val="20"/>
        </w:rPr>
      </w:pPr>
    </w:p>
    <w:p w14:paraId="275C19FF" w14:textId="77777777" w:rsidR="003C6B1A" w:rsidRDefault="003C6B1A" w:rsidP="00493708">
      <w:pPr>
        <w:numPr>
          <w:ilvl w:val="0"/>
          <w:numId w:val="6"/>
        </w:numPr>
        <w:spacing w:after="0" w:line="240" w:lineRule="auto"/>
        <w:ind w:left="1440" w:hanging="720"/>
        <w:rPr>
          <w:rFonts w:ascii="Arial" w:hAnsi="Arial" w:cs="Arial"/>
          <w:color w:val="000000"/>
          <w:sz w:val="20"/>
          <w:szCs w:val="20"/>
        </w:rPr>
      </w:pPr>
      <w:r>
        <w:rPr>
          <w:rFonts w:ascii="Arial" w:hAnsi="Arial" w:cs="Arial"/>
          <w:color w:val="000000"/>
          <w:sz w:val="20"/>
          <w:szCs w:val="20"/>
        </w:rPr>
        <w:t>Students shall not concurrently enroll in developmental education courses unless they are enrolled in the 12</w:t>
      </w:r>
      <w:r w:rsidRPr="003C6B1A">
        <w:rPr>
          <w:rFonts w:ascii="Arial" w:hAnsi="Arial" w:cs="Arial"/>
          <w:color w:val="000000"/>
          <w:sz w:val="20"/>
          <w:szCs w:val="20"/>
          <w:vertAlign w:val="superscript"/>
        </w:rPr>
        <w:t>th</w:t>
      </w:r>
      <w:r>
        <w:rPr>
          <w:rFonts w:ascii="Arial" w:hAnsi="Arial" w:cs="Arial"/>
          <w:color w:val="000000"/>
          <w:sz w:val="20"/>
          <w:szCs w:val="20"/>
        </w:rPr>
        <w:t xml:space="preserve"> grade or are otherwise permitted to do so in accordance with the Act. </w:t>
      </w:r>
    </w:p>
    <w:p w14:paraId="135E1359" w14:textId="77777777" w:rsidR="003C6B1A" w:rsidRDefault="003C6B1A" w:rsidP="003C6B1A">
      <w:pPr>
        <w:spacing w:after="0" w:line="240" w:lineRule="auto"/>
        <w:ind w:left="1440"/>
        <w:rPr>
          <w:rFonts w:ascii="Arial" w:hAnsi="Arial" w:cs="Arial"/>
          <w:color w:val="000000"/>
          <w:sz w:val="20"/>
          <w:szCs w:val="20"/>
        </w:rPr>
      </w:pPr>
    </w:p>
    <w:p w14:paraId="1B18EA4B" w14:textId="5F851889" w:rsidR="00493708" w:rsidRPr="000C4A67" w:rsidRDefault="00493708" w:rsidP="00493708">
      <w:pPr>
        <w:numPr>
          <w:ilvl w:val="0"/>
          <w:numId w:val="6"/>
        </w:numPr>
        <w:spacing w:after="0" w:line="240" w:lineRule="auto"/>
        <w:ind w:left="1440" w:hanging="720"/>
        <w:rPr>
          <w:rFonts w:ascii="Arial" w:hAnsi="Arial" w:cs="Arial"/>
          <w:color w:val="000000"/>
          <w:sz w:val="20"/>
          <w:szCs w:val="20"/>
        </w:rPr>
      </w:pPr>
      <w:r w:rsidRPr="000C4A67">
        <w:rPr>
          <w:rFonts w:ascii="Arial" w:hAnsi="Arial" w:cs="Arial"/>
          <w:color w:val="000000"/>
          <w:sz w:val="20"/>
          <w:szCs w:val="20"/>
        </w:rPr>
        <w:t xml:space="preserve">Students who have not satisfied the minimum requirements for graduation established by the </w:t>
      </w:r>
      <w:r w:rsidR="00DB49C3">
        <w:rPr>
          <w:rFonts w:ascii="Arial" w:hAnsi="Arial" w:cs="Arial"/>
          <w:color w:val="000000"/>
          <w:sz w:val="20"/>
          <w:szCs w:val="20"/>
        </w:rPr>
        <w:t>LEP</w:t>
      </w:r>
      <w:r w:rsidRPr="000C4A67">
        <w:rPr>
          <w:rFonts w:ascii="Arial" w:hAnsi="Arial" w:cs="Arial"/>
          <w:color w:val="000000"/>
          <w:sz w:val="20"/>
          <w:szCs w:val="20"/>
        </w:rPr>
        <w:t xml:space="preserve"> by the end of their 12</w:t>
      </w:r>
      <w:r w:rsidRPr="000C4A67">
        <w:rPr>
          <w:rFonts w:ascii="Arial" w:hAnsi="Arial" w:cs="Arial"/>
          <w:color w:val="000000"/>
          <w:sz w:val="20"/>
          <w:szCs w:val="20"/>
          <w:vertAlign w:val="superscript"/>
        </w:rPr>
        <w:t>th</w:t>
      </w:r>
      <w:r w:rsidRPr="000C4A67">
        <w:rPr>
          <w:rFonts w:ascii="Arial" w:eastAsia="Times New Roman" w:hAnsi="Arial" w:cs="Arial"/>
          <w:bCs/>
          <w:color w:val="000000"/>
          <w:sz w:val="20"/>
          <w:szCs w:val="20"/>
        </w:rPr>
        <w:t xml:space="preserve"> </w:t>
      </w:r>
      <w:r w:rsidRPr="000C4A67">
        <w:rPr>
          <w:rFonts w:ascii="Arial" w:hAnsi="Arial" w:cs="Arial"/>
          <w:color w:val="000000"/>
          <w:sz w:val="20"/>
          <w:szCs w:val="20"/>
        </w:rPr>
        <w:t xml:space="preserve">grade year and are therefore </w:t>
      </w:r>
      <w:r w:rsidRPr="009B43B2">
        <w:rPr>
          <w:rFonts w:ascii="Arial" w:hAnsi="Arial" w:cs="Arial"/>
          <w:color w:val="000000"/>
          <w:sz w:val="20"/>
          <w:szCs w:val="20"/>
        </w:rPr>
        <w:t xml:space="preserve">retained by the </w:t>
      </w:r>
      <w:r w:rsidR="00DB49C3">
        <w:rPr>
          <w:rFonts w:ascii="Arial" w:hAnsi="Arial" w:cs="Arial"/>
          <w:color w:val="000000"/>
          <w:sz w:val="20"/>
          <w:szCs w:val="20"/>
        </w:rPr>
        <w:t>LEP</w:t>
      </w:r>
      <w:r w:rsidRPr="009B43B2">
        <w:rPr>
          <w:rFonts w:ascii="Arial" w:hAnsi="Arial" w:cs="Arial"/>
          <w:color w:val="000000"/>
          <w:sz w:val="20"/>
          <w:szCs w:val="20"/>
        </w:rPr>
        <w:t xml:space="preserve">, </w:t>
      </w:r>
      <w:r w:rsidR="00AB490E" w:rsidRPr="009B43B2">
        <w:rPr>
          <w:rFonts w:ascii="Arial" w:hAnsi="Arial" w:cs="Arial"/>
          <w:color w:val="000000"/>
          <w:sz w:val="20"/>
          <w:szCs w:val="20"/>
        </w:rPr>
        <w:t>except for</w:t>
      </w:r>
      <w:r w:rsidRPr="009B43B2">
        <w:rPr>
          <w:rFonts w:ascii="Arial" w:hAnsi="Arial" w:cs="Arial"/>
          <w:color w:val="000000"/>
          <w:sz w:val="20"/>
          <w:szCs w:val="20"/>
        </w:rPr>
        <w:t xml:space="preserve"> </w:t>
      </w:r>
      <w:r w:rsidRPr="009B43B2">
        <w:rPr>
          <w:rFonts w:ascii="Arial" w:hAnsi="Arial"/>
          <w:color w:val="000000"/>
          <w:sz w:val="20"/>
        </w:rPr>
        <w:t>a State-approved Early College</w:t>
      </w:r>
      <w:r>
        <w:rPr>
          <w:rFonts w:ascii="Arial" w:hAnsi="Arial"/>
          <w:color w:val="000000"/>
          <w:sz w:val="20"/>
        </w:rPr>
        <w:t xml:space="preserve"> program,</w:t>
      </w:r>
      <w:r w:rsidRPr="000C4A67">
        <w:rPr>
          <w:rFonts w:ascii="Arial" w:hAnsi="Arial" w:cs="Arial"/>
          <w:color w:val="000000"/>
          <w:sz w:val="20"/>
          <w:szCs w:val="20"/>
        </w:rPr>
        <w:t xml:space="preserve"> may not concurrently enroll in postsecondary courses that are worth more than a total of </w:t>
      </w:r>
      <w:r w:rsidRPr="000C4A67">
        <w:rPr>
          <w:rFonts w:ascii="Arial" w:eastAsia="Times New Roman" w:hAnsi="Arial" w:cs="Arial"/>
          <w:bCs/>
          <w:color w:val="000000"/>
          <w:sz w:val="20"/>
          <w:szCs w:val="20"/>
        </w:rPr>
        <w:t>nine (</w:t>
      </w:r>
      <w:r w:rsidRPr="000C4A67">
        <w:rPr>
          <w:rFonts w:ascii="Arial" w:hAnsi="Arial" w:cs="Arial"/>
          <w:color w:val="000000"/>
          <w:sz w:val="20"/>
          <w:szCs w:val="20"/>
        </w:rPr>
        <w:t>9</w:t>
      </w:r>
      <w:r w:rsidRPr="000C4A67">
        <w:rPr>
          <w:rFonts w:ascii="Arial" w:eastAsia="Times New Roman" w:hAnsi="Arial" w:cs="Arial"/>
          <w:bCs/>
          <w:color w:val="000000"/>
          <w:sz w:val="20"/>
          <w:szCs w:val="20"/>
        </w:rPr>
        <w:t>)</w:t>
      </w:r>
      <w:r w:rsidRPr="000C4A67">
        <w:rPr>
          <w:rFonts w:ascii="Arial" w:hAnsi="Arial" w:cs="Arial"/>
          <w:color w:val="000000"/>
          <w:sz w:val="20"/>
          <w:szCs w:val="20"/>
        </w:rPr>
        <w:t xml:space="preserve"> credit hours</w:t>
      </w:r>
      <w:r w:rsidRPr="000C4A67">
        <w:rPr>
          <w:rFonts w:ascii="Arial" w:eastAsia="Times New Roman" w:hAnsi="Arial" w:cs="Arial"/>
          <w:bCs/>
          <w:color w:val="000000"/>
          <w:sz w:val="20"/>
          <w:szCs w:val="20"/>
        </w:rPr>
        <w:t xml:space="preserve"> per academic year</w:t>
      </w:r>
      <w:r w:rsidRPr="000C4A67">
        <w:rPr>
          <w:rFonts w:ascii="Arial" w:hAnsi="Arial" w:cs="Arial"/>
          <w:color w:val="000000"/>
          <w:sz w:val="20"/>
          <w:szCs w:val="20"/>
        </w:rPr>
        <w:t xml:space="preserve">, including </w:t>
      </w:r>
      <w:r w:rsidR="004B43B0">
        <w:rPr>
          <w:rFonts w:ascii="Arial" w:hAnsi="Arial" w:cs="Arial"/>
          <w:color w:val="000000"/>
          <w:sz w:val="20"/>
          <w:szCs w:val="20"/>
        </w:rPr>
        <w:t>developmental education</w:t>
      </w:r>
      <w:r w:rsidRPr="000C4A67">
        <w:rPr>
          <w:rFonts w:ascii="Arial" w:hAnsi="Arial" w:cs="Arial"/>
          <w:color w:val="000000"/>
          <w:sz w:val="20"/>
          <w:szCs w:val="20"/>
        </w:rPr>
        <w:t xml:space="preserve"> courses.</w:t>
      </w:r>
    </w:p>
    <w:p w14:paraId="25E0F220" w14:textId="77777777" w:rsidR="00493708" w:rsidRPr="000C4A67" w:rsidRDefault="00493708" w:rsidP="00493708">
      <w:pPr>
        <w:spacing w:after="0" w:line="240" w:lineRule="auto"/>
        <w:rPr>
          <w:rFonts w:ascii="Arial" w:hAnsi="Arial" w:cs="Arial"/>
          <w:color w:val="000000"/>
          <w:sz w:val="20"/>
          <w:szCs w:val="20"/>
        </w:rPr>
      </w:pPr>
    </w:p>
    <w:p w14:paraId="41B575EA" w14:textId="12D0F325" w:rsidR="00493708" w:rsidRPr="000C4A67" w:rsidRDefault="00493708" w:rsidP="00493708">
      <w:pPr>
        <w:numPr>
          <w:ilvl w:val="1"/>
          <w:numId w:val="6"/>
        </w:numPr>
        <w:spacing w:after="0" w:line="240" w:lineRule="auto"/>
        <w:ind w:left="2160" w:hanging="720"/>
        <w:rPr>
          <w:rFonts w:ascii="Arial" w:hAnsi="Arial" w:cs="Arial"/>
          <w:color w:val="000000"/>
          <w:sz w:val="20"/>
          <w:szCs w:val="20"/>
        </w:rPr>
      </w:pPr>
      <w:r w:rsidRPr="000C4A67">
        <w:rPr>
          <w:rFonts w:ascii="Arial" w:hAnsi="Arial" w:cs="Arial"/>
          <w:color w:val="000000"/>
          <w:sz w:val="20"/>
          <w:szCs w:val="20"/>
        </w:rPr>
        <w:t>If a student is retained beyond the 12</w:t>
      </w:r>
      <w:r w:rsidRPr="000C4A67">
        <w:rPr>
          <w:rFonts w:ascii="Arial" w:hAnsi="Arial" w:cs="Arial"/>
          <w:color w:val="000000"/>
          <w:sz w:val="20"/>
          <w:szCs w:val="20"/>
          <w:vertAlign w:val="superscript"/>
        </w:rPr>
        <w:t>th</w:t>
      </w:r>
      <w:r w:rsidRPr="000C4A67">
        <w:rPr>
          <w:rFonts w:ascii="Arial" w:hAnsi="Arial" w:cs="Arial"/>
          <w:color w:val="000000"/>
          <w:sz w:val="20"/>
          <w:szCs w:val="20"/>
        </w:rPr>
        <w:t xml:space="preserve"> grade, </w:t>
      </w:r>
      <w:r w:rsidR="00B45D47">
        <w:rPr>
          <w:rFonts w:ascii="Arial" w:hAnsi="Arial" w:cs="Arial"/>
          <w:color w:val="000000"/>
          <w:sz w:val="20"/>
          <w:szCs w:val="20"/>
        </w:rPr>
        <w:t>they</w:t>
      </w:r>
      <w:r w:rsidRPr="000C4A67">
        <w:rPr>
          <w:rFonts w:ascii="Arial" w:hAnsi="Arial" w:cs="Arial"/>
          <w:color w:val="000000"/>
          <w:sz w:val="20"/>
          <w:szCs w:val="20"/>
        </w:rPr>
        <w:t xml:space="preserve"> may not concurrently enroll in more than </w:t>
      </w:r>
      <w:r w:rsidRPr="000C4A67">
        <w:rPr>
          <w:rFonts w:ascii="Arial" w:eastAsia="Times New Roman" w:hAnsi="Arial" w:cs="Arial"/>
          <w:bCs/>
          <w:color w:val="000000"/>
          <w:sz w:val="20"/>
          <w:szCs w:val="20"/>
        </w:rPr>
        <w:t>six (</w:t>
      </w:r>
      <w:r w:rsidRPr="000C4A67">
        <w:rPr>
          <w:rFonts w:ascii="Arial" w:hAnsi="Arial" w:cs="Arial"/>
          <w:color w:val="000000"/>
          <w:sz w:val="20"/>
          <w:szCs w:val="20"/>
        </w:rPr>
        <w:t>6</w:t>
      </w:r>
      <w:r w:rsidRPr="000C4A67">
        <w:rPr>
          <w:rFonts w:ascii="Arial" w:eastAsia="Times New Roman" w:hAnsi="Arial" w:cs="Arial"/>
          <w:bCs/>
          <w:color w:val="000000"/>
          <w:sz w:val="20"/>
          <w:szCs w:val="20"/>
        </w:rPr>
        <w:t>)</w:t>
      </w:r>
      <w:r w:rsidRPr="000C4A67">
        <w:rPr>
          <w:rFonts w:ascii="Arial" w:hAnsi="Arial" w:cs="Arial"/>
          <w:color w:val="000000"/>
          <w:sz w:val="20"/>
          <w:szCs w:val="20"/>
        </w:rPr>
        <w:t xml:space="preserve"> credit hours per academic semester if </w:t>
      </w:r>
      <w:r w:rsidR="00B45D47">
        <w:rPr>
          <w:rFonts w:ascii="Arial" w:hAnsi="Arial" w:cs="Arial"/>
          <w:color w:val="000000"/>
          <w:sz w:val="20"/>
          <w:szCs w:val="20"/>
        </w:rPr>
        <w:t>they are</w:t>
      </w:r>
      <w:r w:rsidRPr="000C4A67">
        <w:rPr>
          <w:rFonts w:ascii="Arial" w:hAnsi="Arial" w:cs="Arial"/>
          <w:color w:val="000000"/>
          <w:sz w:val="20"/>
          <w:szCs w:val="20"/>
        </w:rPr>
        <w:t xml:space="preserve"> registered as a full-time pupil of the </w:t>
      </w:r>
      <w:r w:rsidR="00DB49C3">
        <w:rPr>
          <w:rFonts w:ascii="Arial" w:hAnsi="Arial" w:cs="Arial"/>
          <w:color w:val="000000"/>
          <w:sz w:val="20"/>
          <w:szCs w:val="20"/>
        </w:rPr>
        <w:t>LEP</w:t>
      </w:r>
      <w:r w:rsidRPr="000C4A67">
        <w:rPr>
          <w:rFonts w:ascii="Arial" w:hAnsi="Arial" w:cs="Arial"/>
          <w:color w:val="000000"/>
          <w:sz w:val="20"/>
          <w:szCs w:val="20"/>
        </w:rPr>
        <w:t>.</w:t>
      </w:r>
    </w:p>
    <w:p w14:paraId="69796600" w14:textId="77777777" w:rsidR="00493708" w:rsidRPr="000C4A67" w:rsidRDefault="00493708" w:rsidP="00493708">
      <w:pPr>
        <w:spacing w:after="0" w:line="240" w:lineRule="auto"/>
        <w:rPr>
          <w:rFonts w:ascii="Arial" w:hAnsi="Arial" w:cs="Arial"/>
          <w:color w:val="000000"/>
          <w:sz w:val="20"/>
          <w:szCs w:val="20"/>
        </w:rPr>
      </w:pPr>
    </w:p>
    <w:p w14:paraId="714AFF97" w14:textId="715132AF" w:rsidR="00493708" w:rsidRPr="000C4A67" w:rsidRDefault="00493708" w:rsidP="00493708">
      <w:pPr>
        <w:numPr>
          <w:ilvl w:val="1"/>
          <w:numId w:val="6"/>
        </w:numPr>
        <w:spacing w:after="0" w:line="240" w:lineRule="auto"/>
        <w:ind w:left="2160" w:hanging="720"/>
        <w:rPr>
          <w:rFonts w:ascii="Arial" w:hAnsi="Arial" w:cs="Arial"/>
          <w:color w:val="000000"/>
          <w:sz w:val="20"/>
          <w:szCs w:val="20"/>
        </w:rPr>
      </w:pPr>
      <w:r w:rsidRPr="000C4A67">
        <w:rPr>
          <w:rFonts w:ascii="Arial" w:hAnsi="Arial" w:cs="Arial"/>
          <w:color w:val="000000"/>
          <w:sz w:val="20"/>
          <w:szCs w:val="20"/>
        </w:rPr>
        <w:t>If a student is retained beyond the 12</w:t>
      </w:r>
      <w:r w:rsidRPr="000C4A67">
        <w:rPr>
          <w:rFonts w:ascii="Arial" w:hAnsi="Arial" w:cs="Arial"/>
          <w:color w:val="000000"/>
          <w:sz w:val="20"/>
          <w:szCs w:val="20"/>
          <w:vertAlign w:val="superscript"/>
        </w:rPr>
        <w:t>th</w:t>
      </w:r>
      <w:r w:rsidRPr="000C4A67">
        <w:rPr>
          <w:rFonts w:ascii="Arial" w:hAnsi="Arial" w:cs="Arial"/>
          <w:color w:val="000000"/>
          <w:sz w:val="20"/>
          <w:szCs w:val="20"/>
        </w:rPr>
        <w:t xml:space="preserve"> grade, </w:t>
      </w:r>
      <w:r w:rsidR="00B45D47">
        <w:rPr>
          <w:rFonts w:ascii="Arial" w:hAnsi="Arial" w:cs="Arial"/>
          <w:color w:val="000000"/>
          <w:sz w:val="20"/>
          <w:szCs w:val="20"/>
        </w:rPr>
        <w:t>they</w:t>
      </w:r>
      <w:r w:rsidRPr="000C4A67">
        <w:rPr>
          <w:rFonts w:ascii="Arial" w:hAnsi="Arial" w:cs="Arial"/>
          <w:color w:val="000000"/>
          <w:sz w:val="20"/>
          <w:szCs w:val="20"/>
        </w:rPr>
        <w:t xml:space="preserve"> may not concurrently enroll in more than </w:t>
      </w:r>
      <w:r w:rsidRPr="000C4A67">
        <w:rPr>
          <w:rFonts w:ascii="Arial" w:eastAsia="Times New Roman" w:hAnsi="Arial" w:cs="Arial"/>
          <w:bCs/>
          <w:color w:val="000000"/>
          <w:sz w:val="20"/>
          <w:szCs w:val="20"/>
        </w:rPr>
        <w:t>three (</w:t>
      </w:r>
      <w:r w:rsidRPr="000C4A67">
        <w:rPr>
          <w:rFonts w:ascii="Arial" w:hAnsi="Arial" w:cs="Arial"/>
          <w:color w:val="000000"/>
          <w:sz w:val="20"/>
          <w:szCs w:val="20"/>
        </w:rPr>
        <w:t>3</w:t>
      </w:r>
      <w:r w:rsidRPr="000C4A67">
        <w:rPr>
          <w:rFonts w:ascii="Arial" w:eastAsia="Times New Roman" w:hAnsi="Arial" w:cs="Arial"/>
          <w:bCs/>
          <w:color w:val="000000"/>
          <w:sz w:val="20"/>
          <w:szCs w:val="20"/>
        </w:rPr>
        <w:t>)</w:t>
      </w:r>
      <w:r w:rsidRPr="000C4A67">
        <w:rPr>
          <w:rFonts w:ascii="Arial" w:hAnsi="Arial" w:cs="Arial"/>
          <w:color w:val="000000"/>
          <w:sz w:val="20"/>
          <w:szCs w:val="20"/>
        </w:rPr>
        <w:t xml:space="preserve"> credit hours per academic semester if </w:t>
      </w:r>
      <w:r w:rsidR="00B45D47">
        <w:rPr>
          <w:rFonts w:ascii="Arial" w:hAnsi="Arial" w:cs="Arial"/>
          <w:color w:val="000000"/>
          <w:sz w:val="20"/>
          <w:szCs w:val="20"/>
        </w:rPr>
        <w:t>they are</w:t>
      </w:r>
      <w:r w:rsidRPr="000C4A67">
        <w:rPr>
          <w:rFonts w:ascii="Arial" w:hAnsi="Arial" w:cs="Arial"/>
          <w:color w:val="000000"/>
          <w:sz w:val="20"/>
          <w:szCs w:val="20"/>
        </w:rPr>
        <w:t xml:space="preserve"> registered as a part-time pupil of the </w:t>
      </w:r>
      <w:r w:rsidR="00DB49C3">
        <w:rPr>
          <w:rFonts w:ascii="Arial" w:hAnsi="Arial" w:cs="Arial"/>
          <w:color w:val="000000"/>
          <w:sz w:val="20"/>
          <w:szCs w:val="20"/>
        </w:rPr>
        <w:t>LEP</w:t>
      </w:r>
      <w:r w:rsidRPr="000C4A67">
        <w:rPr>
          <w:rFonts w:ascii="Arial" w:hAnsi="Arial" w:cs="Arial"/>
          <w:color w:val="000000"/>
          <w:sz w:val="20"/>
          <w:szCs w:val="20"/>
        </w:rPr>
        <w:t>.</w:t>
      </w:r>
    </w:p>
    <w:p w14:paraId="653C2BC7" w14:textId="77777777" w:rsidR="00493708" w:rsidRPr="000C4A67" w:rsidRDefault="00493708" w:rsidP="00493708">
      <w:pPr>
        <w:spacing w:after="0" w:line="240" w:lineRule="auto"/>
        <w:rPr>
          <w:rFonts w:ascii="Arial" w:hAnsi="Arial" w:cs="Arial"/>
          <w:color w:val="000000"/>
          <w:sz w:val="20"/>
          <w:szCs w:val="20"/>
        </w:rPr>
      </w:pPr>
    </w:p>
    <w:p w14:paraId="50686F19" w14:textId="77777777" w:rsidR="00493708" w:rsidRPr="000C4A67" w:rsidRDefault="00493708" w:rsidP="00493708">
      <w:pPr>
        <w:numPr>
          <w:ilvl w:val="0"/>
          <w:numId w:val="6"/>
        </w:numPr>
        <w:spacing w:after="0" w:line="240" w:lineRule="auto"/>
        <w:ind w:left="1440" w:hanging="720"/>
        <w:rPr>
          <w:rFonts w:ascii="Arial" w:hAnsi="Arial" w:cs="Arial"/>
          <w:color w:val="000000"/>
          <w:sz w:val="20"/>
          <w:szCs w:val="20"/>
        </w:rPr>
      </w:pPr>
      <w:r w:rsidRPr="000C4A67">
        <w:rPr>
          <w:rFonts w:ascii="Arial" w:hAnsi="Arial" w:cs="Arial"/>
          <w:color w:val="000000"/>
          <w:sz w:val="20"/>
          <w:szCs w:val="20"/>
        </w:rPr>
        <w:t>Unless otherwise restricted, students are not limited in the number of credit hours in which they concurrently enroll.</w:t>
      </w:r>
    </w:p>
    <w:p w14:paraId="517AEAF2" w14:textId="77777777" w:rsidR="00493708" w:rsidRDefault="00493708" w:rsidP="000F5743">
      <w:pPr>
        <w:pStyle w:val="BodyText2"/>
        <w:ind w:right="0"/>
        <w:rPr>
          <w:b/>
          <w:color w:val="000000" w:themeColor="text1"/>
        </w:rPr>
      </w:pPr>
    </w:p>
    <w:p w14:paraId="73943016" w14:textId="77777777" w:rsidR="00493708" w:rsidRDefault="00493708" w:rsidP="000F5743">
      <w:pPr>
        <w:pStyle w:val="BodyText2"/>
        <w:ind w:right="0"/>
        <w:rPr>
          <w:b/>
          <w:color w:val="000000" w:themeColor="text1"/>
        </w:rPr>
      </w:pPr>
    </w:p>
    <w:p w14:paraId="1705A498" w14:textId="77777777" w:rsidR="000F5743" w:rsidRDefault="000F5743" w:rsidP="00493708">
      <w:pPr>
        <w:pStyle w:val="BodyText2"/>
        <w:numPr>
          <w:ilvl w:val="0"/>
          <w:numId w:val="2"/>
        </w:numPr>
        <w:ind w:left="360" w:right="0"/>
        <w:jc w:val="center"/>
        <w:rPr>
          <w:b/>
          <w:color w:val="000000" w:themeColor="text1"/>
        </w:rPr>
      </w:pPr>
      <w:r w:rsidRPr="000F5743">
        <w:rPr>
          <w:b/>
          <w:color w:val="000000" w:themeColor="text1"/>
          <w:u w:val="single"/>
        </w:rPr>
        <w:t>ASCENT PROGRAM</w:t>
      </w:r>
      <w:r>
        <w:rPr>
          <w:b/>
          <w:color w:val="000000" w:themeColor="text1"/>
        </w:rPr>
        <w:t>:</w:t>
      </w:r>
    </w:p>
    <w:p w14:paraId="4E882493" w14:textId="77777777" w:rsidR="000F5743" w:rsidRDefault="000F5743" w:rsidP="000F5743">
      <w:pPr>
        <w:pStyle w:val="BodyText2"/>
        <w:ind w:right="0"/>
        <w:rPr>
          <w:b/>
          <w:color w:val="000000" w:themeColor="text1"/>
        </w:rPr>
      </w:pPr>
    </w:p>
    <w:p w14:paraId="57EFEE92" w14:textId="77777777" w:rsidR="00493708" w:rsidRPr="00493708" w:rsidRDefault="000F5743" w:rsidP="000F5743">
      <w:pPr>
        <w:pStyle w:val="ListParagraph"/>
        <w:numPr>
          <w:ilvl w:val="0"/>
          <w:numId w:val="4"/>
        </w:numPr>
        <w:spacing w:after="0" w:line="240" w:lineRule="auto"/>
        <w:ind w:left="720"/>
        <w:contextualSpacing w:val="0"/>
        <w:rPr>
          <w:rFonts w:ascii="Arial" w:hAnsi="Arial" w:cs="Arial"/>
          <w:b/>
          <w:color w:val="000000" w:themeColor="text1"/>
          <w:sz w:val="20"/>
          <w:szCs w:val="20"/>
        </w:rPr>
      </w:pPr>
      <w:r w:rsidRPr="0005415E">
        <w:rPr>
          <w:rFonts w:ascii="Arial" w:hAnsi="Arial" w:cs="Arial"/>
          <w:b/>
          <w:color w:val="000000" w:themeColor="text1"/>
          <w:sz w:val="20"/>
          <w:szCs w:val="20"/>
        </w:rPr>
        <w:t>Eligibility</w:t>
      </w:r>
      <w:r w:rsidR="00493708" w:rsidRPr="00493708">
        <w:rPr>
          <w:rFonts w:ascii="Arial" w:hAnsi="Arial" w:cs="Arial"/>
          <w:color w:val="000000" w:themeColor="text1"/>
          <w:sz w:val="20"/>
          <w:szCs w:val="20"/>
        </w:rPr>
        <w:t xml:space="preserve"> </w:t>
      </w:r>
    </w:p>
    <w:p w14:paraId="2AA048B5" w14:textId="77777777" w:rsidR="00493708" w:rsidRDefault="00493708" w:rsidP="00493708">
      <w:pPr>
        <w:pStyle w:val="ListParagraph"/>
        <w:spacing w:after="0" w:line="240" w:lineRule="auto"/>
        <w:contextualSpacing w:val="0"/>
        <w:rPr>
          <w:rFonts w:ascii="Arial" w:hAnsi="Arial" w:cs="Arial"/>
          <w:color w:val="000000" w:themeColor="text1"/>
          <w:sz w:val="20"/>
          <w:szCs w:val="20"/>
        </w:rPr>
      </w:pPr>
    </w:p>
    <w:p w14:paraId="62121048" w14:textId="3ED64898" w:rsidR="000F5743" w:rsidRDefault="00493708" w:rsidP="00493708">
      <w:pPr>
        <w:pStyle w:val="ListParagraph"/>
        <w:spacing w:after="0" w:line="240" w:lineRule="auto"/>
        <w:contextualSpacing w:val="0"/>
        <w:rPr>
          <w:rFonts w:ascii="Arial" w:hAnsi="Arial" w:cs="Arial"/>
          <w:color w:val="000000" w:themeColor="text1"/>
          <w:sz w:val="20"/>
          <w:szCs w:val="20"/>
        </w:rPr>
      </w:pPr>
      <w:r w:rsidRPr="0005415E">
        <w:rPr>
          <w:rFonts w:ascii="Arial" w:hAnsi="Arial" w:cs="Arial"/>
          <w:color w:val="000000" w:themeColor="text1"/>
          <w:sz w:val="20"/>
          <w:szCs w:val="20"/>
        </w:rPr>
        <w:t xml:space="preserve">Students who wish to enroll in the ASCENT Program must have completed or be set to complete </w:t>
      </w:r>
      <w:r w:rsidR="00D2488B">
        <w:rPr>
          <w:rFonts w:ascii="Arial" w:hAnsi="Arial" w:cs="Arial"/>
          <w:color w:val="000000" w:themeColor="text1"/>
          <w:sz w:val="20"/>
          <w:szCs w:val="20"/>
        </w:rPr>
        <w:t>nine</w:t>
      </w:r>
      <w:r w:rsidRPr="0005415E">
        <w:rPr>
          <w:rFonts w:ascii="Arial" w:hAnsi="Arial" w:cs="Arial"/>
          <w:color w:val="000000" w:themeColor="text1"/>
          <w:sz w:val="20"/>
          <w:szCs w:val="20"/>
        </w:rPr>
        <w:t xml:space="preserve"> (</w:t>
      </w:r>
      <w:r w:rsidR="00D2488B">
        <w:rPr>
          <w:rFonts w:ascii="Arial" w:hAnsi="Arial" w:cs="Arial"/>
          <w:color w:val="000000" w:themeColor="text1"/>
          <w:sz w:val="20"/>
          <w:szCs w:val="20"/>
        </w:rPr>
        <w:t>9</w:t>
      </w:r>
      <w:r w:rsidRPr="0005415E">
        <w:rPr>
          <w:rFonts w:ascii="Arial" w:hAnsi="Arial" w:cs="Arial"/>
          <w:color w:val="000000" w:themeColor="text1"/>
          <w:sz w:val="20"/>
          <w:szCs w:val="20"/>
        </w:rPr>
        <w:t xml:space="preserve">) credit hours of transcripted </w:t>
      </w:r>
      <w:r w:rsidR="00B45BD3">
        <w:rPr>
          <w:rFonts w:ascii="Arial" w:hAnsi="Arial" w:cs="Arial"/>
          <w:color w:val="000000" w:themeColor="text1"/>
          <w:sz w:val="20"/>
          <w:szCs w:val="20"/>
        </w:rPr>
        <w:t xml:space="preserve">credit-bearing, </w:t>
      </w:r>
      <w:r w:rsidRPr="0005415E">
        <w:rPr>
          <w:rFonts w:ascii="Arial" w:hAnsi="Arial" w:cs="Arial"/>
          <w:color w:val="000000" w:themeColor="text1"/>
          <w:sz w:val="20"/>
          <w:szCs w:val="20"/>
        </w:rPr>
        <w:t>college</w:t>
      </w:r>
      <w:r w:rsidR="00B45BD3">
        <w:rPr>
          <w:rFonts w:ascii="Arial" w:hAnsi="Arial" w:cs="Arial"/>
          <w:color w:val="000000" w:themeColor="text1"/>
          <w:sz w:val="20"/>
          <w:szCs w:val="20"/>
        </w:rPr>
        <w:t>-level</w:t>
      </w:r>
      <w:r w:rsidRPr="0005415E">
        <w:rPr>
          <w:rFonts w:ascii="Arial" w:hAnsi="Arial" w:cs="Arial"/>
          <w:color w:val="000000" w:themeColor="text1"/>
          <w:sz w:val="20"/>
          <w:szCs w:val="20"/>
        </w:rPr>
        <w:t xml:space="preserve"> course work</w:t>
      </w:r>
      <w:r w:rsidR="00B45BD3">
        <w:rPr>
          <w:rFonts w:ascii="Arial" w:hAnsi="Arial" w:cs="Arial"/>
          <w:color w:val="000000" w:themeColor="text1"/>
          <w:sz w:val="20"/>
          <w:szCs w:val="20"/>
        </w:rPr>
        <w:t>*</w:t>
      </w:r>
      <w:r w:rsidRPr="0005415E">
        <w:rPr>
          <w:rFonts w:ascii="Arial" w:hAnsi="Arial" w:cs="Arial"/>
          <w:color w:val="000000" w:themeColor="text1"/>
          <w:sz w:val="20"/>
          <w:szCs w:val="20"/>
        </w:rPr>
        <w:t xml:space="preserve"> prior to the completion of the 12</w:t>
      </w:r>
      <w:r w:rsidRPr="0005415E">
        <w:rPr>
          <w:rFonts w:ascii="Arial" w:hAnsi="Arial" w:cs="Arial"/>
          <w:color w:val="000000" w:themeColor="text1"/>
          <w:sz w:val="20"/>
          <w:szCs w:val="20"/>
          <w:vertAlign w:val="superscript"/>
        </w:rPr>
        <w:t>th</w:t>
      </w:r>
      <w:r w:rsidRPr="0005415E">
        <w:rPr>
          <w:rFonts w:ascii="Arial" w:hAnsi="Arial" w:cs="Arial"/>
          <w:color w:val="000000" w:themeColor="text1"/>
          <w:sz w:val="20"/>
          <w:szCs w:val="20"/>
        </w:rPr>
        <w:t xml:space="preserve"> grade year</w:t>
      </w:r>
      <w:r w:rsidR="00B45BD3">
        <w:rPr>
          <w:rFonts w:ascii="Arial" w:hAnsi="Arial" w:cs="Arial"/>
          <w:color w:val="000000" w:themeColor="text1"/>
          <w:sz w:val="20"/>
          <w:szCs w:val="20"/>
        </w:rPr>
        <w:t xml:space="preserve"> (remedial/development education courses do not qualify as part of the </w:t>
      </w:r>
      <w:r w:rsidR="00D2488B">
        <w:rPr>
          <w:rFonts w:ascii="Arial" w:hAnsi="Arial" w:cs="Arial"/>
          <w:color w:val="000000" w:themeColor="text1"/>
          <w:sz w:val="20"/>
          <w:szCs w:val="20"/>
        </w:rPr>
        <w:t>9</w:t>
      </w:r>
      <w:r w:rsidR="00B45BD3">
        <w:rPr>
          <w:rFonts w:ascii="Arial" w:hAnsi="Arial" w:cs="Arial"/>
          <w:color w:val="000000" w:themeColor="text1"/>
          <w:sz w:val="20"/>
          <w:szCs w:val="20"/>
        </w:rPr>
        <w:t xml:space="preserve"> required credits)</w:t>
      </w:r>
      <w:r w:rsidRPr="0005415E">
        <w:rPr>
          <w:rFonts w:ascii="Arial" w:hAnsi="Arial" w:cs="Arial"/>
          <w:color w:val="000000" w:themeColor="text1"/>
          <w:sz w:val="20"/>
          <w:szCs w:val="20"/>
        </w:rPr>
        <w:t xml:space="preserve">; be identified as an ASCENT program candidate on an Academic Plan recorded within the </w:t>
      </w:r>
      <w:r w:rsidR="00DB49C3">
        <w:rPr>
          <w:rFonts w:ascii="Arial" w:hAnsi="Arial" w:cs="Arial"/>
          <w:color w:val="000000" w:themeColor="text1"/>
          <w:sz w:val="20"/>
          <w:szCs w:val="20"/>
        </w:rPr>
        <w:t>LEP</w:t>
      </w:r>
      <w:r w:rsidRPr="0005415E">
        <w:rPr>
          <w:rFonts w:ascii="Arial" w:hAnsi="Arial" w:cs="Arial"/>
          <w:color w:val="000000" w:themeColor="text1"/>
          <w:sz w:val="20"/>
          <w:szCs w:val="20"/>
        </w:rPr>
        <w:t xml:space="preserve">; be less than twenty-one (21) years old; </w:t>
      </w:r>
      <w:r w:rsidR="00B45BD3">
        <w:rPr>
          <w:rFonts w:ascii="Arial" w:hAnsi="Arial" w:cs="Arial"/>
          <w:color w:val="000000" w:themeColor="text1"/>
          <w:sz w:val="20"/>
          <w:szCs w:val="20"/>
        </w:rPr>
        <w:t xml:space="preserve">be college ready and not in need of </w:t>
      </w:r>
      <w:r w:rsidR="004B43B0">
        <w:rPr>
          <w:rFonts w:ascii="Arial" w:hAnsi="Arial" w:cs="Arial"/>
          <w:color w:val="000000" w:themeColor="text1"/>
          <w:sz w:val="20"/>
          <w:szCs w:val="20"/>
        </w:rPr>
        <w:t>developmental education</w:t>
      </w:r>
      <w:r w:rsidR="00B45BD3">
        <w:rPr>
          <w:rFonts w:ascii="Arial" w:hAnsi="Arial" w:cs="Arial"/>
          <w:color w:val="000000" w:themeColor="text1"/>
          <w:sz w:val="20"/>
          <w:szCs w:val="20"/>
        </w:rPr>
        <w:t xml:space="preserve"> coursework in accordance with the pathway in which the student enrolls; </w:t>
      </w:r>
      <w:r w:rsidRPr="0005415E">
        <w:rPr>
          <w:rFonts w:ascii="Arial" w:hAnsi="Arial" w:cs="Arial"/>
          <w:color w:val="000000" w:themeColor="text1"/>
          <w:sz w:val="20"/>
          <w:szCs w:val="20"/>
        </w:rPr>
        <w:t xml:space="preserve">and meet the </w:t>
      </w:r>
      <w:r w:rsidR="00DB49C3">
        <w:rPr>
          <w:rFonts w:ascii="Arial" w:hAnsi="Arial" w:cs="Arial"/>
          <w:color w:val="000000" w:themeColor="text1"/>
          <w:sz w:val="20"/>
          <w:szCs w:val="20"/>
        </w:rPr>
        <w:t>IHE’</w:t>
      </w:r>
      <w:r w:rsidR="00DB49C3" w:rsidRPr="0005415E">
        <w:rPr>
          <w:rFonts w:ascii="Arial" w:hAnsi="Arial" w:cs="Arial"/>
          <w:color w:val="000000" w:themeColor="text1"/>
          <w:sz w:val="20"/>
          <w:szCs w:val="20"/>
        </w:rPr>
        <w:t xml:space="preserve">s </w:t>
      </w:r>
      <w:r w:rsidRPr="0005415E">
        <w:rPr>
          <w:rFonts w:ascii="Arial" w:hAnsi="Arial" w:cs="Arial"/>
          <w:color w:val="000000" w:themeColor="text1"/>
          <w:sz w:val="20"/>
          <w:szCs w:val="20"/>
        </w:rPr>
        <w:t>requirements for each course.</w:t>
      </w:r>
    </w:p>
    <w:p w14:paraId="6A0793C3" w14:textId="77777777" w:rsidR="00493708" w:rsidRDefault="00493708" w:rsidP="00493708">
      <w:pPr>
        <w:pStyle w:val="ListParagraph"/>
        <w:spacing w:after="0" w:line="240" w:lineRule="auto"/>
        <w:contextualSpacing w:val="0"/>
        <w:rPr>
          <w:rFonts w:ascii="Arial" w:hAnsi="Arial" w:cs="Arial"/>
          <w:b/>
          <w:color w:val="000000" w:themeColor="text1"/>
          <w:sz w:val="20"/>
          <w:szCs w:val="20"/>
        </w:rPr>
      </w:pPr>
    </w:p>
    <w:p w14:paraId="3FBC987A" w14:textId="77777777" w:rsidR="00B45BD3" w:rsidRPr="00B45BD3" w:rsidRDefault="00B45BD3" w:rsidP="00493708">
      <w:pPr>
        <w:pStyle w:val="ListParagraph"/>
        <w:spacing w:after="0" w:line="240" w:lineRule="auto"/>
        <w:contextualSpacing w:val="0"/>
        <w:rPr>
          <w:rFonts w:ascii="Arial" w:hAnsi="Arial" w:cs="Arial"/>
          <w:color w:val="000000" w:themeColor="text1"/>
          <w:sz w:val="20"/>
          <w:szCs w:val="20"/>
        </w:rPr>
      </w:pPr>
      <w:r w:rsidRPr="00B45BD3">
        <w:rPr>
          <w:rFonts w:ascii="Arial" w:hAnsi="Arial" w:cs="Arial"/>
          <w:color w:val="000000" w:themeColor="text1"/>
          <w:sz w:val="20"/>
          <w:szCs w:val="20"/>
        </w:rPr>
        <w:t xml:space="preserve">*These do not include International Baccalaureate (IB), College Level Education Program (CLEP), prior learning, or experiential courses, unless these exams/experiences have been converted to transcripted credits on an institution of higher education transcript. See ASCENT Q&amp;A for accepted Advanced Placement (AP) courses. </w:t>
      </w:r>
    </w:p>
    <w:p w14:paraId="413244BB" w14:textId="5CF3BA38" w:rsidR="00B45BD3" w:rsidRDefault="00B45BD3" w:rsidP="00493708">
      <w:pPr>
        <w:pStyle w:val="ListParagraph"/>
        <w:spacing w:after="0" w:line="240" w:lineRule="auto"/>
        <w:contextualSpacing w:val="0"/>
        <w:rPr>
          <w:rFonts w:ascii="Arial" w:hAnsi="Arial" w:cs="Arial"/>
          <w:b/>
          <w:color w:val="000000" w:themeColor="text1"/>
          <w:sz w:val="20"/>
          <w:szCs w:val="20"/>
        </w:rPr>
      </w:pPr>
    </w:p>
    <w:p w14:paraId="0D3BD01C" w14:textId="4AAB8CE0" w:rsidR="0047190B" w:rsidRDefault="0047190B" w:rsidP="00493708">
      <w:pPr>
        <w:pStyle w:val="ListParagraph"/>
        <w:spacing w:after="0" w:line="240" w:lineRule="auto"/>
        <w:contextualSpacing w:val="0"/>
        <w:rPr>
          <w:rFonts w:ascii="Arial" w:hAnsi="Arial" w:cs="Arial"/>
          <w:b/>
          <w:color w:val="000000" w:themeColor="text1"/>
          <w:sz w:val="20"/>
          <w:szCs w:val="20"/>
        </w:rPr>
      </w:pPr>
    </w:p>
    <w:p w14:paraId="32484AE3" w14:textId="77777777" w:rsidR="0047190B" w:rsidRDefault="0047190B" w:rsidP="00493708">
      <w:pPr>
        <w:pStyle w:val="ListParagraph"/>
        <w:spacing w:after="0" w:line="240" w:lineRule="auto"/>
        <w:contextualSpacing w:val="0"/>
        <w:rPr>
          <w:rFonts w:ascii="Arial" w:hAnsi="Arial" w:cs="Arial"/>
          <w:b/>
          <w:color w:val="000000" w:themeColor="text1"/>
          <w:sz w:val="20"/>
          <w:szCs w:val="20"/>
        </w:rPr>
      </w:pPr>
    </w:p>
    <w:p w14:paraId="40838D8E" w14:textId="77777777" w:rsidR="000F5743" w:rsidRPr="00493708" w:rsidRDefault="000F5743" w:rsidP="000F5743">
      <w:pPr>
        <w:pStyle w:val="ListParagraph"/>
        <w:numPr>
          <w:ilvl w:val="0"/>
          <w:numId w:val="4"/>
        </w:numPr>
        <w:spacing w:after="0" w:line="240" w:lineRule="auto"/>
        <w:ind w:left="720"/>
        <w:contextualSpacing w:val="0"/>
        <w:rPr>
          <w:rFonts w:ascii="Arial" w:hAnsi="Arial" w:cs="Arial"/>
          <w:b/>
          <w:color w:val="000000" w:themeColor="text1"/>
          <w:sz w:val="20"/>
          <w:szCs w:val="20"/>
        </w:rPr>
      </w:pPr>
      <w:r w:rsidRPr="00493708">
        <w:rPr>
          <w:rFonts w:ascii="Arial" w:hAnsi="Arial" w:cs="Arial"/>
          <w:b/>
          <w:color w:val="000000" w:themeColor="text1"/>
          <w:sz w:val="20"/>
          <w:szCs w:val="20"/>
        </w:rPr>
        <w:t>Enrollment</w:t>
      </w:r>
    </w:p>
    <w:p w14:paraId="11DA4F57" w14:textId="77777777" w:rsidR="000F5743" w:rsidRPr="0005415E" w:rsidRDefault="000F5743" w:rsidP="000F5743">
      <w:pPr>
        <w:spacing w:after="0" w:line="240" w:lineRule="auto"/>
        <w:rPr>
          <w:rFonts w:ascii="Arial" w:hAnsi="Arial" w:cs="Arial"/>
          <w:color w:val="000000" w:themeColor="text1"/>
          <w:sz w:val="20"/>
          <w:szCs w:val="20"/>
        </w:rPr>
      </w:pPr>
    </w:p>
    <w:p w14:paraId="7F226C68" w14:textId="68CF9BFD" w:rsidR="000F5743" w:rsidRPr="0005415E" w:rsidRDefault="000F5743" w:rsidP="000F5743">
      <w:pPr>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 xml:space="preserve">This </w:t>
      </w:r>
      <w:r w:rsidR="00DB6671">
        <w:rPr>
          <w:rFonts w:ascii="Arial" w:hAnsi="Arial" w:cs="Arial"/>
          <w:color w:val="000000" w:themeColor="text1"/>
          <w:sz w:val="20"/>
          <w:szCs w:val="20"/>
        </w:rPr>
        <w:t>Section</w:t>
      </w:r>
      <w:r w:rsidRPr="0005415E">
        <w:rPr>
          <w:rFonts w:ascii="Arial" w:hAnsi="Arial" w:cs="Arial"/>
          <w:color w:val="000000" w:themeColor="text1"/>
          <w:sz w:val="20"/>
          <w:szCs w:val="20"/>
        </w:rPr>
        <w:t xml:space="preserve"> covers only postsecondary courses offered by the </w:t>
      </w:r>
      <w:r w:rsidR="00DB49C3">
        <w:rPr>
          <w:rFonts w:ascii="Arial" w:hAnsi="Arial" w:cs="Arial"/>
          <w:color w:val="000000" w:themeColor="text1"/>
          <w:sz w:val="20"/>
          <w:szCs w:val="20"/>
        </w:rPr>
        <w:t>IHE</w:t>
      </w:r>
      <w:r w:rsidRPr="0005415E">
        <w:rPr>
          <w:rFonts w:ascii="Arial" w:hAnsi="Arial" w:cs="Arial"/>
          <w:color w:val="000000" w:themeColor="text1"/>
          <w:sz w:val="20"/>
          <w:szCs w:val="20"/>
        </w:rPr>
        <w:t xml:space="preserve">, in which high school students will be permitted to enroll pursuant to the ASCENT Program.  The </w:t>
      </w:r>
      <w:r w:rsidR="00DB49C3">
        <w:rPr>
          <w:rFonts w:ascii="Arial" w:hAnsi="Arial" w:cs="Arial"/>
          <w:color w:val="000000" w:themeColor="text1"/>
          <w:sz w:val="20"/>
          <w:szCs w:val="20"/>
        </w:rPr>
        <w:t>IHE</w:t>
      </w:r>
      <w:r w:rsidR="00DB49C3"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agrees to enroll </w:t>
      </w:r>
      <w:r w:rsidR="00DB49C3">
        <w:rPr>
          <w:rFonts w:ascii="Arial" w:hAnsi="Arial" w:cs="Arial"/>
          <w:color w:val="000000" w:themeColor="text1"/>
          <w:sz w:val="20"/>
          <w:szCs w:val="20"/>
        </w:rPr>
        <w:t>LEP</w:t>
      </w:r>
      <w:r w:rsidRPr="0005415E">
        <w:rPr>
          <w:rFonts w:ascii="Arial" w:hAnsi="Arial" w:cs="Arial"/>
          <w:color w:val="000000" w:themeColor="text1"/>
          <w:sz w:val="20"/>
          <w:szCs w:val="20"/>
        </w:rPr>
        <w:t xml:space="preserve"> students in courses offered by the College as follows:</w:t>
      </w:r>
    </w:p>
    <w:p w14:paraId="66A5CDA3" w14:textId="77777777" w:rsidR="000F5743" w:rsidRPr="0005415E" w:rsidRDefault="000F5743" w:rsidP="000F5743">
      <w:pPr>
        <w:spacing w:after="0" w:line="240" w:lineRule="auto"/>
        <w:rPr>
          <w:rFonts w:ascii="Arial" w:hAnsi="Arial" w:cs="Arial"/>
          <w:color w:val="000000" w:themeColor="text1"/>
          <w:sz w:val="20"/>
          <w:szCs w:val="20"/>
        </w:rPr>
      </w:pPr>
    </w:p>
    <w:p w14:paraId="01CEC9CC" w14:textId="6D83E104" w:rsidR="000F5743" w:rsidRPr="0005415E" w:rsidRDefault="000F5743" w:rsidP="00493708">
      <w:pPr>
        <w:numPr>
          <w:ilvl w:val="1"/>
          <w:numId w:val="7"/>
        </w:numPr>
        <w:spacing w:after="0" w:line="240" w:lineRule="auto"/>
        <w:rPr>
          <w:rFonts w:ascii="Arial" w:hAnsi="Arial" w:cs="Arial"/>
          <w:color w:val="000000" w:themeColor="text1"/>
          <w:sz w:val="20"/>
          <w:szCs w:val="20"/>
        </w:rPr>
      </w:pPr>
      <w:r w:rsidRPr="0005415E">
        <w:rPr>
          <w:rFonts w:ascii="Arial" w:hAnsi="Arial" w:cs="Arial"/>
          <w:color w:val="000000" w:themeColor="text1"/>
          <w:sz w:val="20"/>
          <w:szCs w:val="20"/>
        </w:rPr>
        <w:t xml:space="preserve">The courses offered by the </w:t>
      </w:r>
      <w:r w:rsidR="00DB49C3">
        <w:rPr>
          <w:rFonts w:ascii="Arial" w:hAnsi="Arial" w:cs="Arial"/>
          <w:color w:val="000000" w:themeColor="text1"/>
          <w:sz w:val="20"/>
          <w:szCs w:val="20"/>
        </w:rPr>
        <w:t>IHE</w:t>
      </w:r>
      <w:r w:rsidR="00DB49C3"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must be applicable to earning a degree or certificate.</w:t>
      </w:r>
    </w:p>
    <w:p w14:paraId="752059F1" w14:textId="77777777" w:rsidR="000F5743" w:rsidRPr="0005415E" w:rsidRDefault="000F5743" w:rsidP="000F5743">
      <w:pPr>
        <w:spacing w:after="0" w:line="240" w:lineRule="auto"/>
        <w:rPr>
          <w:rFonts w:ascii="Arial" w:hAnsi="Arial" w:cs="Arial"/>
          <w:color w:val="000000" w:themeColor="text1"/>
          <w:sz w:val="20"/>
          <w:szCs w:val="20"/>
        </w:rPr>
      </w:pPr>
    </w:p>
    <w:p w14:paraId="752773A7" w14:textId="34B14884" w:rsidR="000F5743" w:rsidRDefault="000F5743" w:rsidP="00493708">
      <w:pPr>
        <w:numPr>
          <w:ilvl w:val="1"/>
          <w:numId w:val="7"/>
        </w:numPr>
        <w:spacing w:after="0" w:line="240" w:lineRule="auto"/>
        <w:rPr>
          <w:rFonts w:ascii="Arial" w:hAnsi="Arial" w:cs="Arial"/>
          <w:color w:val="000000" w:themeColor="text1"/>
          <w:sz w:val="20"/>
          <w:szCs w:val="20"/>
        </w:rPr>
      </w:pPr>
      <w:r w:rsidRPr="0005415E">
        <w:rPr>
          <w:rFonts w:ascii="Arial" w:hAnsi="Arial" w:cs="Arial"/>
          <w:color w:val="000000" w:themeColor="text1"/>
          <w:sz w:val="20"/>
          <w:szCs w:val="20"/>
        </w:rPr>
        <w:t xml:space="preserve">Students may not enroll in </w:t>
      </w:r>
      <w:r w:rsidR="00DB49C3">
        <w:rPr>
          <w:rFonts w:ascii="Arial" w:hAnsi="Arial" w:cs="Arial"/>
          <w:color w:val="000000" w:themeColor="text1"/>
          <w:sz w:val="20"/>
          <w:szCs w:val="20"/>
        </w:rPr>
        <w:t>IHE</w:t>
      </w:r>
      <w:r w:rsidR="00DB49C3" w:rsidRPr="0005415E">
        <w:rPr>
          <w:rFonts w:ascii="Arial" w:hAnsi="Arial" w:cs="Arial"/>
          <w:color w:val="000000" w:themeColor="text1"/>
          <w:sz w:val="20"/>
          <w:szCs w:val="20"/>
        </w:rPr>
        <w:t xml:space="preserve"> </w:t>
      </w:r>
      <w:r w:rsidR="004B43B0">
        <w:rPr>
          <w:rFonts w:ascii="Arial" w:hAnsi="Arial" w:cs="Arial"/>
          <w:color w:val="000000" w:themeColor="text1"/>
          <w:sz w:val="20"/>
          <w:szCs w:val="20"/>
        </w:rPr>
        <w:t>developmental education</w:t>
      </w:r>
      <w:r w:rsidRPr="0005415E">
        <w:rPr>
          <w:rFonts w:ascii="Arial" w:hAnsi="Arial" w:cs="Arial"/>
          <w:color w:val="000000" w:themeColor="text1"/>
          <w:sz w:val="20"/>
          <w:szCs w:val="20"/>
        </w:rPr>
        <w:t xml:space="preserve"> courses through the ASCENT Program.</w:t>
      </w:r>
    </w:p>
    <w:p w14:paraId="058CBD3D" w14:textId="77777777" w:rsidR="00493708" w:rsidRDefault="00493708" w:rsidP="00493708">
      <w:pPr>
        <w:spacing w:after="0" w:line="240" w:lineRule="auto"/>
        <w:rPr>
          <w:rFonts w:ascii="Arial" w:hAnsi="Arial" w:cs="Arial"/>
          <w:color w:val="000000" w:themeColor="text1"/>
          <w:sz w:val="20"/>
          <w:szCs w:val="20"/>
        </w:rPr>
      </w:pPr>
    </w:p>
    <w:p w14:paraId="03449279" w14:textId="77777777" w:rsidR="00493708" w:rsidRPr="00493708" w:rsidRDefault="00493708" w:rsidP="00493708">
      <w:pPr>
        <w:pStyle w:val="ListParagraph"/>
        <w:numPr>
          <w:ilvl w:val="0"/>
          <w:numId w:val="4"/>
        </w:numPr>
        <w:spacing w:after="0" w:line="240" w:lineRule="auto"/>
        <w:ind w:left="720"/>
        <w:rPr>
          <w:rFonts w:ascii="Arial" w:hAnsi="Arial" w:cs="Arial"/>
          <w:b/>
          <w:color w:val="000000" w:themeColor="text1"/>
          <w:sz w:val="20"/>
          <w:szCs w:val="20"/>
        </w:rPr>
      </w:pPr>
      <w:r w:rsidRPr="00493708">
        <w:rPr>
          <w:rFonts w:ascii="Arial" w:hAnsi="Arial" w:cs="Arial"/>
          <w:b/>
          <w:color w:val="000000" w:themeColor="text1"/>
          <w:sz w:val="20"/>
          <w:szCs w:val="20"/>
        </w:rPr>
        <w:t>Credit</w:t>
      </w:r>
    </w:p>
    <w:p w14:paraId="78B3E01B" w14:textId="77777777" w:rsidR="00493708" w:rsidRPr="0005415E" w:rsidRDefault="00493708" w:rsidP="00493708">
      <w:pPr>
        <w:spacing w:after="0" w:line="240" w:lineRule="auto"/>
        <w:rPr>
          <w:rFonts w:ascii="Arial" w:hAnsi="Arial" w:cs="Arial"/>
          <w:color w:val="000000" w:themeColor="text1"/>
          <w:sz w:val="20"/>
          <w:szCs w:val="20"/>
        </w:rPr>
      </w:pPr>
    </w:p>
    <w:p w14:paraId="27A955D6" w14:textId="77777777" w:rsidR="00493708" w:rsidRPr="0005415E" w:rsidRDefault="004B43B0" w:rsidP="004B43B0">
      <w:pPr>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 xml:space="preserve">Students who are accepted in the ASCENT Program shall receive postsecondary credit toward a degree or certificate and credit toward high school graduation as </w:t>
      </w:r>
      <w:r>
        <w:rPr>
          <w:rFonts w:ascii="Arial" w:hAnsi="Arial" w:cs="Arial"/>
          <w:color w:val="000000" w:themeColor="text1"/>
          <w:sz w:val="20"/>
          <w:szCs w:val="20"/>
        </w:rPr>
        <w:t>allowable by the Colorado Department of Education.</w:t>
      </w:r>
    </w:p>
    <w:p w14:paraId="264EBE0C" w14:textId="2A3B0878" w:rsidR="00493708" w:rsidRDefault="00493708" w:rsidP="00493708">
      <w:pPr>
        <w:spacing w:after="0" w:line="240" w:lineRule="auto"/>
        <w:rPr>
          <w:rFonts w:ascii="Arial" w:hAnsi="Arial" w:cs="Arial"/>
          <w:color w:val="000000" w:themeColor="text1"/>
          <w:sz w:val="20"/>
          <w:szCs w:val="20"/>
        </w:rPr>
      </w:pPr>
    </w:p>
    <w:p w14:paraId="35C0B711" w14:textId="077AB291" w:rsidR="00B45FE2" w:rsidRPr="0047190B" w:rsidRDefault="00B45FE2" w:rsidP="0059068B">
      <w:pPr>
        <w:pStyle w:val="ListParagraph"/>
        <w:numPr>
          <w:ilvl w:val="0"/>
          <w:numId w:val="2"/>
        </w:numPr>
        <w:spacing w:after="0" w:line="240" w:lineRule="auto"/>
        <w:jc w:val="center"/>
        <w:rPr>
          <w:rFonts w:ascii="Arial" w:hAnsi="Arial" w:cs="Arial"/>
          <w:b/>
          <w:bCs/>
          <w:color w:val="000000" w:themeColor="text1"/>
          <w:sz w:val="20"/>
          <w:szCs w:val="20"/>
          <w:u w:val="single"/>
        </w:rPr>
      </w:pPr>
      <w:r w:rsidRPr="0047190B">
        <w:rPr>
          <w:rFonts w:ascii="Arial" w:hAnsi="Arial" w:cs="Arial"/>
          <w:b/>
          <w:bCs/>
          <w:color w:val="000000" w:themeColor="text1"/>
          <w:sz w:val="20"/>
          <w:szCs w:val="20"/>
          <w:u w:val="single"/>
        </w:rPr>
        <w:t>T</w:t>
      </w:r>
      <w:r w:rsidR="0059068B" w:rsidRPr="0047190B">
        <w:rPr>
          <w:rFonts w:ascii="Arial" w:hAnsi="Arial" w:cs="Arial"/>
          <w:b/>
          <w:bCs/>
          <w:color w:val="000000" w:themeColor="text1"/>
          <w:sz w:val="20"/>
          <w:szCs w:val="20"/>
          <w:u w:val="single"/>
        </w:rPr>
        <w:t>REP PROGRAM:</w:t>
      </w:r>
    </w:p>
    <w:p w14:paraId="09211E4D" w14:textId="77777777" w:rsidR="0059068B" w:rsidRPr="0049266A" w:rsidRDefault="0059068B" w:rsidP="0049266A">
      <w:pPr>
        <w:pStyle w:val="ListParagraph"/>
        <w:spacing w:after="0" w:line="240" w:lineRule="auto"/>
        <w:rPr>
          <w:rFonts w:ascii="Arial" w:hAnsi="Arial" w:cs="Arial"/>
          <w:color w:val="000000" w:themeColor="text1"/>
          <w:sz w:val="20"/>
          <w:szCs w:val="20"/>
        </w:rPr>
      </w:pPr>
    </w:p>
    <w:p w14:paraId="034D2DCD" w14:textId="55D74147" w:rsidR="00850499" w:rsidRPr="0049266A" w:rsidRDefault="00850499" w:rsidP="0047190B">
      <w:pPr>
        <w:pStyle w:val="ListParagraph"/>
        <w:numPr>
          <w:ilvl w:val="0"/>
          <w:numId w:val="18"/>
        </w:numPr>
        <w:spacing w:after="0" w:line="240" w:lineRule="auto"/>
        <w:ind w:hanging="720"/>
        <w:rPr>
          <w:rFonts w:ascii="Arial" w:hAnsi="Arial" w:cs="Arial"/>
          <w:b/>
          <w:color w:val="000000" w:themeColor="text1"/>
          <w:sz w:val="20"/>
          <w:szCs w:val="20"/>
        </w:rPr>
      </w:pPr>
      <w:r w:rsidRPr="0049266A">
        <w:rPr>
          <w:rFonts w:ascii="Arial" w:hAnsi="Arial" w:cs="Arial"/>
          <w:b/>
          <w:color w:val="000000" w:themeColor="text1"/>
          <w:sz w:val="20"/>
          <w:szCs w:val="20"/>
        </w:rPr>
        <w:t>Eligibility</w:t>
      </w:r>
    </w:p>
    <w:p w14:paraId="42E2D13D" w14:textId="77777777" w:rsidR="00850499" w:rsidRPr="0005415E" w:rsidRDefault="00850499" w:rsidP="00850499">
      <w:pPr>
        <w:spacing w:after="0" w:line="240" w:lineRule="auto"/>
        <w:rPr>
          <w:rFonts w:ascii="Arial" w:hAnsi="Arial" w:cs="Arial"/>
          <w:color w:val="000000" w:themeColor="text1"/>
          <w:sz w:val="20"/>
          <w:szCs w:val="20"/>
        </w:rPr>
      </w:pPr>
    </w:p>
    <w:p w14:paraId="1281DABF" w14:textId="77777777" w:rsidR="00850499" w:rsidRPr="00E43BBB" w:rsidRDefault="00850499" w:rsidP="0047190B">
      <w:pPr>
        <w:pStyle w:val="BodyText"/>
        <w:spacing w:before="116"/>
        <w:ind w:left="720"/>
        <w:rPr>
          <w:rFonts w:ascii="Arial" w:hAnsi="Arial" w:cs="Arial"/>
          <w:sz w:val="20"/>
          <w:szCs w:val="20"/>
        </w:rPr>
      </w:pPr>
      <w:r w:rsidRPr="00E43BBB">
        <w:rPr>
          <w:rFonts w:ascii="Arial" w:hAnsi="Arial" w:cs="Arial"/>
          <w:sz w:val="20"/>
          <w:szCs w:val="20"/>
        </w:rPr>
        <w:t>A student is eligible for TREP if the student:</w:t>
      </w:r>
    </w:p>
    <w:p w14:paraId="1AB183BE" w14:textId="77777777" w:rsidR="00850499" w:rsidRPr="00E43BBB" w:rsidRDefault="00850499" w:rsidP="00850499">
      <w:pPr>
        <w:numPr>
          <w:ilvl w:val="0"/>
          <w:numId w:val="16"/>
        </w:numPr>
        <w:spacing w:before="7" w:after="0" w:line="240" w:lineRule="auto"/>
        <w:ind w:right="953"/>
        <w:jc w:val="both"/>
        <w:textAlignment w:val="baseline"/>
        <w:rPr>
          <w:rFonts w:ascii="Arial" w:eastAsia="Times New Roman" w:hAnsi="Arial" w:cs="Arial"/>
          <w:color w:val="000000"/>
          <w:sz w:val="20"/>
          <w:szCs w:val="20"/>
        </w:rPr>
      </w:pPr>
      <w:r w:rsidRPr="38F2B758">
        <w:rPr>
          <w:rFonts w:ascii="Arial" w:eastAsia="Times New Roman" w:hAnsi="Arial" w:cs="Arial"/>
          <w:color w:val="000000" w:themeColor="text1"/>
          <w:sz w:val="20"/>
          <w:szCs w:val="20"/>
        </w:rPr>
        <w:t>Per section 22-35-108.5 (2)(a)(I), C.R.S., “is following the teaching career pathway created in section 23-60-110 and is on schedule to complete the courses and/or experiences specified in the teaching career pathway for the twelfth grade year and is enrolling in the postsecondary courses identified in the teaching career pathway for the fifth and sixth years”;  </w:t>
      </w:r>
    </w:p>
    <w:p w14:paraId="2717C5E6" w14:textId="2FF686C9" w:rsidR="00850499" w:rsidRPr="00E43BBB" w:rsidRDefault="00850499" w:rsidP="00850499">
      <w:pPr>
        <w:pStyle w:val="ListParagraph"/>
        <w:widowControl w:val="0"/>
        <w:numPr>
          <w:ilvl w:val="0"/>
          <w:numId w:val="15"/>
        </w:numPr>
        <w:tabs>
          <w:tab w:val="left" w:pos="1440"/>
          <w:tab w:val="left" w:pos="1441"/>
        </w:tabs>
        <w:autoSpaceDE w:val="0"/>
        <w:autoSpaceDN w:val="0"/>
        <w:spacing w:before="6" w:after="0" w:line="240" w:lineRule="auto"/>
        <w:ind w:left="1079" w:hanging="360"/>
        <w:contextualSpacing w:val="0"/>
        <w:rPr>
          <w:rFonts w:ascii="Arial" w:hAnsi="Arial" w:cs="Arial"/>
          <w:sz w:val="20"/>
          <w:szCs w:val="20"/>
        </w:rPr>
      </w:pPr>
      <w:r w:rsidRPr="00E43BBB">
        <w:rPr>
          <w:rFonts w:ascii="Arial" w:hAnsi="Arial" w:cs="Arial"/>
          <w:sz w:val="20"/>
          <w:szCs w:val="20"/>
        </w:rPr>
        <w:t>Is</w:t>
      </w:r>
      <w:r w:rsidRPr="00E43BBB">
        <w:rPr>
          <w:rFonts w:ascii="Arial" w:hAnsi="Arial" w:cs="Arial"/>
          <w:spacing w:val="-2"/>
          <w:sz w:val="20"/>
          <w:szCs w:val="20"/>
        </w:rPr>
        <w:t xml:space="preserve"> college</w:t>
      </w:r>
      <w:r w:rsidRPr="00E43BBB">
        <w:rPr>
          <w:rFonts w:ascii="Arial" w:hAnsi="Arial" w:cs="Arial"/>
          <w:spacing w:val="-1"/>
          <w:sz w:val="20"/>
          <w:szCs w:val="20"/>
        </w:rPr>
        <w:t xml:space="preserve"> </w:t>
      </w:r>
      <w:r w:rsidRPr="00E43BBB">
        <w:rPr>
          <w:rFonts w:ascii="Arial" w:hAnsi="Arial" w:cs="Arial"/>
          <w:sz w:val="20"/>
          <w:szCs w:val="20"/>
        </w:rPr>
        <w:t>ready,</w:t>
      </w:r>
      <w:r w:rsidRPr="00E43BBB">
        <w:rPr>
          <w:rFonts w:ascii="Arial" w:hAnsi="Arial" w:cs="Arial"/>
          <w:spacing w:val="-2"/>
          <w:sz w:val="20"/>
          <w:szCs w:val="20"/>
        </w:rPr>
        <w:t xml:space="preserve"> </w:t>
      </w:r>
      <w:r w:rsidRPr="00E43BBB">
        <w:rPr>
          <w:rFonts w:ascii="Arial" w:hAnsi="Arial" w:cs="Arial"/>
          <w:sz w:val="20"/>
          <w:szCs w:val="20"/>
        </w:rPr>
        <w:t>and</w:t>
      </w:r>
      <w:r w:rsidRPr="00E43BBB">
        <w:rPr>
          <w:rFonts w:ascii="Arial" w:hAnsi="Arial" w:cs="Arial"/>
          <w:spacing w:val="-3"/>
          <w:sz w:val="20"/>
          <w:szCs w:val="20"/>
        </w:rPr>
        <w:t xml:space="preserve"> </w:t>
      </w:r>
      <w:r w:rsidRPr="00E43BBB">
        <w:rPr>
          <w:rFonts w:ascii="Arial" w:hAnsi="Arial" w:cs="Arial"/>
          <w:sz w:val="20"/>
          <w:szCs w:val="20"/>
        </w:rPr>
        <w:t>not</w:t>
      </w:r>
      <w:r w:rsidRPr="00E43BBB">
        <w:rPr>
          <w:rFonts w:ascii="Arial" w:hAnsi="Arial" w:cs="Arial"/>
          <w:spacing w:val="-1"/>
          <w:sz w:val="20"/>
          <w:szCs w:val="20"/>
        </w:rPr>
        <w:t xml:space="preserve"> </w:t>
      </w:r>
      <w:r w:rsidRPr="00E43BBB">
        <w:rPr>
          <w:rFonts w:ascii="Arial" w:hAnsi="Arial" w:cs="Arial"/>
          <w:sz w:val="20"/>
          <w:szCs w:val="20"/>
        </w:rPr>
        <w:t>in</w:t>
      </w:r>
      <w:r w:rsidRPr="00E43BBB">
        <w:rPr>
          <w:rFonts w:ascii="Arial" w:hAnsi="Arial" w:cs="Arial"/>
          <w:spacing w:val="-5"/>
          <w:sz w:val="20"/>
          <w:szCs w:val="20"/>
        </w:rPr>
        <w:t xml:space="preserve"> </w:t>
      </w:r>
      <w:r w:rsidRPr="00E43BBB">
        <w:rPr>
          <w:rFonts w:ascii="Arial" w:hAnsi="Arial" w:cs="Arial"/>
          <w:sz w:val="20"/>
          <w:szCs w:val="20"/>
        </w:rPr>
        <w:t>need</w:t>
      </w:r>
      <w:r w:rsidRPr="00E43BBB">
        <w:rPr>
          <w:rFonts w:ascii="Arial" w:hAnsi="Arial" w:cs="Arial"/>
          <w:spacing w:val="-3"/>
          <w:sz w:val="20"/>
          <w:szCs w:val="20"/>
        </w:rPr>
        <w:t xml:space="preserve"> </w:t>
      </w:r>
      <w:r w:rsidRPr="00E43BBB">
        <w:rPr>
          <w:rFonts w:ascii="Arial" w:hAnsi="Arial" w:cs="Arial"/>
          <w:sz w:val="20"/>
          <w:szCs w:val="20"/>
        </w:rPr>
        <w:t>of</w:t>
      </w:r>
      <w:r w:rsidRPr="00E43BBB">
        <w:rPr>
          <w:rFonts w:ascii="Arial" w:hAnsi="Arial" w:cs="Arial"/>
          <w:spacing w:val="-5"/>
          <w:sz w:val="20"/>
          <w:szCs w:val="20"/>
        </w:rPr>
        <w:t xml:space="preserve"> </w:t>
      </w:r>
      <w:r w:rsidRPr="00E43BBB">
        <w:rPr>
          <w:rFonts w:ascii="Arial" w:hAnsi="Arial" w:cs="Arial"/>
          <w:sz w:val="20"/>
          <w:szCs w:val="20"/>
        </w:rPr>
        <w:t>basic</w:t>
      </w:r>
      <w:r w:rsidRPr="00E43BBB">
        <w:rPr>
          <w:rFonts w:ascii="Arial" w:hAnsi="Arial" w:cs="Arial"/>
          <w:spacing w:val="-2"/>
          <w:sz w:val="20"/>
          <w:szCs w:val="20"/>
        </w:rPr>
        <w:t xml:space="preserve"> </w:t>
      </w:r>
      <w:r w:rsidRPr="00E43BBB">
        <w:rPr>
          <w:rFonts w:ascii="Arial" w:hAnsi="Arial" w:cs="Arial"/>
          <w:sz w:val="20"/>
          <w:szCs w:val="20"/>
        </w:rPr>
        <w:t>skills</w:t>
      </w:r>
      <w:r w:rsidRPr="00E43BBB">
        <w:rPr>
          <w:rFonts w:ascii="Arial" w:hAnsi="Arial" w:cs="Arial"/>
          <w:spacing w:val="-2"/>
          <w:sz w:val="20"/>
          <w:szCs w:val="20"/>
        </w:rPr>
        <w:t xml:space="preserve"> </w:t>
      </w:r>
      <w:r w:rsidRPr="00E43BBB">
        <w:rPr>
          <w:rFonts w:ascii="Arial" w:hAnsi="Arial" w:cs="Arial"/>
          <w:sz w:val="20"/>
          <w:szCs w:val="20"/>
        </w:rPr>
        <w:t>coursework</w:t>
      </w:r>
      <w:r w:rsidRPr="00E43BBB">
        <w:rPr>
          <w:rFonts w:ascii="Arial" w:hAnsi="Arial" w:cs="Arial"/>
          <w:spacing w:val="-4"/>
          <w:sz w:val="20"/>
          <w:szCs w:val="20"/>
        </w:rPr>
        <w:t xml:space="preserve"> </w:t>
      </w:r>
      <w:r w:rsidRPr="00E43BBB">
        <w:rPr>
          <w:rFonts w:ascii="Arial" w:hAnsi="Arial" w:cs="Arial"/>
          <w:sz w:val="20"/>
          <w:szCs w:val="20"/>
        </w:rPr>
        <w:t>in</w:t>
      </w:r>
      <w:r w:rsidRPr="00E43BBB">
        <w:rPr>
          <w:rFonts w:ascii="Arial" w:hAnsi="Arial" w:cs="Arial"/>
          <w:spacing w:val="-3"/>
          <w:sz w:val="20"/>
          <w:szCs w:val="20"/>
        </w:rPr>
        <w:t xml:space="preserve"> </w:t>
      </w:r>
      <w:r w:rsidRPr="00E43BBB">
        <w:rPr>
          <w:rFonts w:ascii="Arial" w:hAnsi="Arial" w:cs="Arial"/>
          <w:sz w:val="20"/>
          <w:szCs w:val="20"/>
        </w:rPr>
        <w:t>accordance with</w:t>
      </w:r>
      <w:r w:rsidRPr="00E43BBB">
        <w:rPr>
          <w:rFonts w:ascii="Arial" w:hAnsi="Arial" w:cs="Arial"/>
          <w:spacing w:val="-1"/>
          <w:sz w:val="20"/>
          <w:szCs w:val="20"/>
        </w:rPr>
        <w:t xml:space="preserve"> </w:t>
      </w:r>
      <w:r w:rsidRPr="00E43BBB">
        <w:rPr>
          <w:rFonts w:ascii="Arial" w:hAnsi="Arial" w:cs="Arial"/>
          <w:sz w:val="20"/>
          <w:szCs w:val="20"/>
        </w:rPr>
        <w:t>the</w:t>
      </w:r>
      <w:r w:rsidRPr="00E43BBB">
        <w:rPr>
          <w:rFonts w:ascii="Arial" w:hAnsi="Arial" w:cs="Arial"/>
          <w:spacing w:val="-6"/>
          <w:sz w:val="20"/>
          <w:szCs w:val="20"/>
        </w:rPr>
        <w:t xml:space="preserve"> educator career </w:t>
      </w:r>
      <w:r w:rsidRPr="00E43BBB">
        <w:rPr>
          <w:rFonts w:ascii="Arial" w:hAnsi="Arial" w:cs="Arial"/>
          <w:sz w:val="20"/>
          <w:szCs w:val="20"/>
        </w:rPr>
        <w:t>pathway</w:t>
      </w:r>
      <w:r w:rsidRPr="00E43BBB">
        <w:rPr>
          <w:rFonts w:ascii="Arial" w:hAnsi="Arial" w:cs="Arial"/>
          <w:spacing w:val="-3"/>
          <w:sz w:val="20"/>
          <w:szCs w:val="20"/>
        </w:rPr>
        <w:t xml:space="preserve"> in which </w:t>
      </w:r>
      <w:r w:rsidR="00B45D47">
        <w:rPr>
          <w:rFonts w:ascii="Arial" w:hAnsi="Arial" w:cs="Arial"/>
          <w:spacing w:val="-3"/>
          <w:sz w:val="20"/>
          <w:szCs w:val="20"/>
        </w:rPr>
        <w:t>they</w:t>
      </w:r>
      <w:r w:rsidRPr="00E43BBB">
        <w:rPr>
          <w:rFonts w:ascii="Arial" w:hAnsi="Arial" w:cs="Arial"/>
          <w:spacing w:val="-3"/>
          <w:sz w:val="20"/>
          <w:szCs w:val="20"/>
        </w:rPr>
        <w:t xml:space="preserve"> </w:t>
      </w:r>
      <w:r w:rsidRPr="00E43BBB">
        <w:rPr>
          <w:rFonts w:ascii="Arial" w:hAnsi="Arial" w:cs="Arial"/>
          <w:sz w:val="20"/>
          <w:szCs w:val="20"/>
        </w:rPr>
        <w:t>enroll;</w:t>
      </w:r>
    </w:p>
    <w:p w14:paraId="560FD308" w14:textId="77777777" w:rsidR="00850499" w:rsidRPr="00E43BBB" w:rsidRDefault="00850499" w:rsidP="00850499">
      <w:pPr>
        <w:pStyle w:val="ListParagraph"/>
        <w:widowControl w:val="0"/>
        <w:numPr>
          <w:ilvl w:val="0"/>
          <w:numId w:val="15"/>
        </w:numPr>
        <w:tabs>
          <w:tab w:val="left" w:pos="1440"/>
          <w:tab w:val="left" w:pos="1441"/>
        </w:tabs>
        <w:autoSpaceDE w:val="0"/>
        <w:autoSpaceDN w:val="0"/>
        <w:spacing w:after="0" w:line="279" w:lineRule="exact"/>
        <w:ind w:left="1079" w:hanging="360"/>
        <w:contextualSpacing w:val="0"/>
        <w:rPr>
          <w:rFonts w:ascii="Arial" w:hAnsi="Arial" w:cs="Arial"/>
          <w:sz w:val="20"/>
          <w:szCs w:val="20"/>
        </w:rPr>
      </w:pPr>
      <w:r w:rsidRPr="00E43BBB">
        <w:rPr>
          <w:rFonts w:ascii="Arial" w:hAnsi="Arial" w:cs="Arial"/>
          <w:sz w:val="20"/>
          <w:szCs w:val="20"/>
        </w:rPr>
        <w:t>Completes</w:t>
      </w:r>
      <w:r w:rsidRPr="00E43BBB">
        <w:rPr>
          <w:rFonts w:ascii="Arial" w:hAnsi="Arial" w:cs="Arial"/>
          <w:spacing w:val="-3"/>
          <w:sz w:val="20"/>
          <w:szCs w:val="20"/>
        </w:rPr>
        <w:t xml:space="preserve"> </w:t>
      </w:r>
      <w:r w:rsidRPr="00E43BBB">
        <w:rPr>
          <w:rFonts w:ascii="Arial" w:hAnsi="Arial" w:cs="Arial"/>
          <w:sz w:val="20"/>
          <w:szCs w:val="20"/>
        </w:rPr>
        <w:t>an</w:t>
      </w:r>
      <w:r w:rsidRPr="00E43BBB">
        <w:rPr>
          <w:rFonts w:ascii="Arial" w:hAnsi="Arial" w:cs="Arial"/>
          <w:spacing w:val="-4"/>
          <w:sz w:val="20"/>
          <w:szCs w:val="20"/>
        </w:rPr>
        <w:t xml:space="preserve"> </w:t>
      </w:r>
      <w:r w:rsidRPr="00E43BBB">
        <w:rPr>
          <w:rFonts w:ascii="Arial" w:hAnsi="Arial" w:cs="Arial"/>
          <w:sz w:val="20"/>
          <w:szCs w:val="20"/>
        </w:rPr>
        <w:t>Individual</w:t>
      </w:r>
      <w:r w:rsidRPr="00E43BBB">
        <w:rPr>
          <w:rFonts w:ascii="Arial" w:hAnsi="Arial" w:cs="Arial"/>
          <w:spacing w:val="-3"/>
          <w:sz w:val="20"/>
          <w:szCs w:val="20"/>
        </w:rPr>
        <w:t xml:space="preserve"> </w:t>
      </w:r>
      <w:r w:rsidRPr="00E43BBB">
        <w:rPr>
          <w:rFonts w:ascii="Arial" w:hAnsi="Arial" w:cs="Arial"/>
          <w:sz w:val="20"/>
          <w:szCs w:val="20"/>
        </w:rPr>
        <w:t>Career</w:t>
      </w:r>
      <w:r w:rsidRPr="00E43BBB">
        <w:rPr>
          <w:rFonts w:ascii="Arial" w:hAnsi="Arial" w:cs="Arial"/>
          <w:spacing w:val="-3"/>
          <w:sz w:val="20"/>
          <w:szCs w:val="20"/>
        </w:rPr>
        <w:t xml:space="preserve"> </w:t>
      </w:r>
      <w:r w:rsidRPr="00E43BBB">
        <w:rPr>
          <w:rFonts w:ascii="Arial" w:hAnsi="Arial" w:cs="Arial"/>
          <w:sz w:val="20"/>
          <w:szCs w:val="20"/>
        </w:rPr>
        <w:t>and</w:t>
      </w:r>
      <w:r w:rsidRPr="00E43BBB">
        <w:rPr>
          <w:rFonts w:ascii="Arial" w:hAnsi="Arial" w:cs="Arial"/>
          <w:spacing w:val="-4"/>
          <w:sz w:val="20"/>
          <w:szCs w:val="20"/>
        </w:rPr>
        <w:t xml:space="preserve"> </w:t>
      </w:r>
      <w:r w:rsidRPr="00E43BBB">
        <w:rPr>
          <w:rFonts w:ascii="Arial" w:hAnsi="Arial" w:cs="Arial"/>
          <w:sz w:val="20"/>
          <w:szCs w:val="20"/>
        </w:rPr>
        <w:t>Academic</w:t>
      </w:r>
      <w:r w:rsidRPr="00E43BBB">
        <w:rPr>
          <w:rFonts w:ascii="Arial" w:hAnsi="Arial" w:cs="Arial"/>
          <w:spacing w:val="-5"/>
          <w:sz w:val="20"/>
          <w:szCs w:val="20"/>
        </w:rPr>
        <w:t xml:space="preserve"> </w:t>
      </w:r>
      <w:r w:rsidRPr="00E43BBB">
        <w:rPr>
          <w:rFonts w:ascii="Arial" w:hAnsi="Arial" w:cs="Arial"/>
          <w:sz w:val="20"/>
          <w:szCs w:val="20"/>
        </w:rPr>
        <w:t>Plan</w:t>
      </w:r>
      <w:r w:rsidRPr="00E43BBB">
        <w:rPr>
          <w:rFonts w:ascii="Arial" w:hAnsi="Arial" w:cs="Arial"/>
          <w:spacing w:val="-4"/>
          <w:sz w:val="20"/>
          <w:szCs w:val="20"/>
        </w:rPr>
        <w:t xml:space="preserve"> </w:t>
      </w:r>
      <w:r w:rsidRPr="00E43BBB">
        <w:rPr>
          <w:rFonts w:ascii="Arial" w:hAnsi="Arial" w:cs="Arial"/>
          <w:sz w:val="20"/>
          <w:szCs w:val="20"/>
        </w:rPr>
        <w:t>(ICAP)</w:t>
      </w:r>
      <w:r w:rsidRPr="00E43BBB">
        <w:rPr>
          <w:rFonts w:ascii="Arial" w:hAnsi="Arial" w:cs="Arial"/>
          <w:spacing w:val="-3"/>
          <w:sz w:val="20"/>
          <w:szCs w:val="20"/>
        </w:rPr>
        <w:t xml:space="preserve"> </w:t>
      </w:r>
      <w:r w:rsidRPr="00E43BBB">
        <w:rPr>
          <w:rFonts w:ascii="Arial" w:hAnsi="Arial" w:cs="Arial"/>
          <w:sz w:val="20"/>
          <w:szCs w:val="20"/>
        </w:rPr>
        <w:t>prior</w:t>
      </w:r>
      <w:r w:rsidRPr="00E43BBB">
        <w:rPr>
          <w:rFonts w:ascii="Arial" w:hAnsi="Arial" w:cs="Arial"/>
          <w:spacing w:val="-3"/>
          <w:sz w:val="20"/>
          <w:szCs w:val="20"/>
        </w:rPr>
        <w:t xml:space="preserve"> </w:t>
      </w:r>
      <w:r w:rsidRPr="00E43BBB">
        <w:rPr>
          <w:rFonts w:ascii="Arial" w:hAnsi="Arial" w:cs="Arial"/>
          <w:sz w:val="20"/>
          <w:szCs w:val="20"/>
        </w:rPr>
        <w:t>to</w:t>
      </w:r>
      <w:r w:rsidRPr="00E43BBB">
        <w:rPr>
          <w:rFonts w:ascii="Arial" w:hAnsi="Arial" w:cs="Arial"/>
          <w:spacing w:val="-2"/>
          <w:sz w:val="20"/>
          <w:szCs w:val="20"/>
        </w:rPr>
        <w:t xml:space="preserve"> </w:t>
      </w:r>
      <w:r w:rsidRPr="00E43BBB">
        <w:rPr>
          <w:rFonts w:ascii="Arial" w:hAnsi="Arial" w:cs="Arial"/>
          <w:sz w:val="20"/>
          <w:szCs w:val="20"/>
        </w:rPr>
        <w:t>declaring</w:t>
      </w:r>
      <w:r w:rsidRPr="00E43BBB">
        <w:rPr>
          <w:rFonts w:ascii="Arial" w:hAnsi="Arial" w:cs="Arial"/>
          <w:spacing w:val="-4"/>
          <w:sz w:val="20"/>
          <w:szCs w:val="20"/>
        </w:rPr>
        <w:t xml:space="preserve"> </w:t>
      </w:r>
      <w:r w:rsidRPr="00E43BBB">
        <w:rPr>
          <w:rFonts w:ascii="Arial" w:hAnsi="Arial" w:cs="Arial"/>
          <w:sz w:val="20"/>
          <w:szCs w:val="20"/>
        </w:rPr>
        <w:t>intent</w:t>
      </w:r>
      <w:r w:rsidRPr="00E43BBB">
        <w:rPr>
          <w:rFonts w:ascii="Arial" w:hAnsi="Arial" w:cs="Arial"/>
          <w:spacing w:val="-2"/>
          <w:sz w:val="20"/>
          <w:szCs w:val="20"/>
        </w:rPr>
        <w:t xml:space="preserve"> </w:t>
      </w:r>
      <w:r w:rsidRPr="00E43BBB">
        <w:rPr>
          <w:rFonts w:ascii="Arial" w:hAnsi="Arial" w:cs="Arial"/>
          <w:sz w:val="20"/>
          <w:szCs w:val="20"/>
        </w:rPr>
        <w:t>to</w:t>
      </w:r>
      <w:r w:rsidRPr="00E43BBB">
        <w:rPr>
          <w:rFonts w:ascii="Arial" w:hAnsi="Arial" w:cs="Arial"/>
          <w:spacing w:val="-2"/>
          <w:sz w:val="20"/>
          <w:szCs w:val="20"/>
        </w:rPr>
        <w:t xml:space="preserve"> </w:t>
      </w:r>
      <w:r w:rsidRPr="00E43BBB">
        <w:rPr>
          <w:rFonts w:ascii="Arial" w:hAnsi="Arial" w:cs="Arial"/>
          <w:sz w:val="20"/>
          <w:szCs w:val="20"/>
        </w:rPr>
        <w:t>participate</w:t>
      </w:r>
      <w:r w:rsidRPr="00E43BBB">
        <w:rPr>
          <w:rFonts w:ascii="Arial" w:hAnsi="Arial" w:cs="Arial"/>
          <w:spacing w:val="-2"/>
          <w:sz w:val="20"/>
          <w:szCs w:val="20"/>
        </w:rPr>
        <w:t xml:space="preserve"> </w:t>
      </w:r>
      <w:r w:rsidRPr="00E43BBB">
        <w:rPr>
          <w:rFonts w:ascii="Arial" w:hAnsi="Arial" w:cs="Arial"/>
          <w:sz w:val="20"/>
          <w:szCs w:val="20"/>
        </w:rPr>
        <w:t>in</w:t>
      </w:r>
      <w:r w:rsidRPr="00E43BBB">
        <w:rPr>
          <w:rFonts w:ascii="Arial" w:hAnsi="Arial" w:cs="Arial"/>
          <w:spacing w:val="-4"/>
          <w:sz w:val="20"/>
          <w:szCs w:val="20"/>
        </w:rPr>
        <w:t xml:space="preserve"> </w:t>
      </w:r>
      <w:r w:rsidRPr="00E43BBB">
        <w:rPr>
          <w:rFonts w:ascii="Arial" w:hAnsi="Arial" w:cs="Arial"/>
          <w:sz w:val="20"/>
          <w:szCs w:val="20"/>
        </w:rPr>
        <w:t>TREP;</w:t>
      </w:r>
    </w:p>
    <w:p w14:paraId="381FC8E0" w14:textId="77777777" w:rsidR="00850499" w:rsidRPr="00E43BBB" w:rsidRDefault="00850499" w:rsidP="00850499">
      <w:pPr>
        <w:pStyle w:val="ListParagraph"/>
        <w:widowControl w:val="0"/>
        <w:numPr>
          <w:ilvl w:val="0"/>
          <w:numId w:val="15"/>
        </w:numPr>
        <w:tabs>
          <w:tab w:val="left" w:pos="1440"/>
          <w:tab w:val="left" w:pos="1441"/>
        </w:tabs>
        <w:autoSpaceDE w:val="0"/>
        <w:autoSpaceDN w:val="0"/>
        <w:spacing w:after="0" w:line="279" w:lineRule="exact"/>
        <w:ind w:left="1079" w:hanging="360"/>
        <w:contextualSpacing w:val="0"/>
        <w:rPr>
          <w:rFonts w:ascii="Arial" w:hAnsi="Arial" w:cs="Arial"/>
          <w:sz w:val="20"/>
          <w:szCs w:val="20"/>
        </w:rPr>
      </w:pPr>
      <w:r w:rsidRPr="00E43BBB">
        <w:rPr>
          <w:rFonts w:ascii="Arial" w:hAnsi="Arial" w:cs="Arial"/>
          <w:sz w:val="20"/>
          <w:szCs w:val="20"/>
        </w:rPr>
        <w:t>Applies and</w:t>
      </w:r>
      <w:r w:rsidRPr="00E43BBB">
        <w:rPr>
          <w:rFonts w:ascii="Arial" w:hAnsi="Arial" w:cs="Arial"/>
          <w:spacing w:val="-3"/>
          <w:sz w:val="20"/>
          <w:szCs w:val="20"/>
        </w:rPr>
        <w:t xml:space="preserve"> </w:t>
      </w:r>
      <w:r w:rsidRPr="00E43BBB">
        <w:rPr>
          <w:rFonts w:ascii="Arial" w:hAnsi="Arial" w:cs="Arial"/>
          <w:sz w:val="20"/>
          <w:szCs w:val="20"/>
        </w:rPr>
        <w:t>is</w:t>
      </w:r>
      <w:r w:rsidRPr="00E43BBB">
        <w:rPr>
          <w:rFonts w:ascii="Arial" w:hAnsi="Arial" w:cs="Arial"/>
          <w:spacing w:val="-2"/>
          <w:sz w:val="20"/>
          <w:szCs w:val="20"/>
        </w:rPr>
        <w:t xml:space="preserve"> </w:t>
      </w:r>
      <w:r w:rsidRPr="00E43BBB">
        <w:rPr>
          <w:rFonts w:ascii="Arial" w:hAnsi="Arial" w:cs="Arial"/>
          <w:sz w:val="20"/>
          <w:szCs w:val="20"/>
        </w:rPr>
        <w:t xml:space="preserve">accepted </w:t>
      </w:r>
      <w:r w:rsidRPr="00E43BBB">
        <w:rPr>
          <w:rFonts w:ascii="Arial" w:hAnsi="Arial" w:cs="Arial"/>
          <w:spacing w:val="-4"/>
          <w:sz w:val="20"/>
          <w:szCs w:val="20"/>
        </w:rPr>
        <w:t>into</w:t>
      </w:r>
      <w:r w:rsidRPr="00E43BBB">
        <w:rPr>
          <w:rFonts w:ascii="Arial" w:hAnsi="Arial" w:cs="Arial"/>
          <w:spacing w:val="-1"/>
          <w:sz w:val="20"/>
          <w:szCs w:val="20"/>
        </w:rPr>
        <w:t xml:space="preserve"> </w:t>
      </w:r>
      <w:r w:rsidRPr="00E43BBB">
        <w:rPr>
          <w:rFonts w:ascii="Arial" w:hAnsi="Arial" w:cs="Arial"/>
          <w:sz w:val="20"/>
          <w:szCs w:val="20"/>
        </w:rPr>
        <w:t>a</w:t>
      </w:r>
      <w:r w:rsidRPr="00E43BBB">
        <w:rPr>
          <w:rFonts w:ascii="Arial" w:hAnsi="Arial" w:cs="Arial"/>
          <w:spacing w:val="-5"/>
          <w:sz w:val="20"/>
          <w:szCs w:val="20"/>
        </w:rPr>
        <w:t xml:space="preserve"> </w:t>
      </w:r>
      <w:r w:rsidRPr="00E43BBB">
        <w:rPr>
          <w:rFonts w:ascii="Arial" w:hAnsi="Arial" w:cs="Arial"/>
          <w:sz w:val="20"/>
          <w:szCs w:val="20"/>
        </w:rPr>
        <w:t>postsecondary</w:t>
      </w:r>
      <w:r w:rsidRPr="00E43BBB">
        <w:rPr>
          <w:rFonts w:ascii="Arial" w:hAnsi="Arial" w:cs="Arial"/>
          <w:spacing w:val="-3"/>
          <w:sz w:val="20"/>
          <w:szCs w:val="20"/>
        </w:rPr>
        <w:t xml:space="preserve"> </w:t>
      </w:r>
      <w:r w:rsidRPr="00E43BBB">
        <w:rPr>
          <w:rFonts w:ascii="Arial" w:hAnsi="Arial" w:cs="Arial"/>
          <w:sz w:val="20"/>
          <w:szCs w:val="20"/>
        </w:rPr>
        <w:t>degree</w:t>
      </w:r>
      <w:r w:rsidRPr="00E43BBB">
        <w:rPr>
          <w:rFonts w:ascii="Arial" w:hAnsi="Arial" w:cs="Arial"/>
          <w:spacing w:val="-6"/>
          <w:sz w:val="20"/>
          <w:szCs w:val="20"/>
        </w:rPr>
        <w:t xml:space="preserve"> </w:t>
      </w:r>
      <w:r w:rsidRPr="00E43BBB">
        <w:rPr>
          <w:rFonts w:ascii="Arial" w:hAnsi="Arial" w:cs="Arial"/>
          <w:sz w:val="20"/>
          <w:szCs w:val="20"/>
        </w:rPr>
        <w:t>program</w:t>
      </w:r>
      <w:r w:rsidRPr="00E43BBB">
        <w:rPr>
          <w:rFonts w:ascii="Arial" w:hAnsi="Arial" w:cs="Arial"/>
          <w:spacing w:val="-3"/>
          <w:sz w:val="20"/>
          <w:szCs w:val="20"/>
        </w:rPr>
        <w:t xml:space="preserve"> </w:t>
      </w:r>
      <w:r w:rsidRPr="00E43BBB">
        <w:rPr>
          <w:rFonts w:ascii="Arial" w:hAnsi="Arial" w:cs="Arial"/>
          <w:sz w:val="20"/>
          <w:szCs w:val="20"/>
        </w:rPr>
        <w:t>at</w:t>
      </w:r>
      <w:r w:rsidRPr="00E43BBB">
        <w:rPr>
          <w:rFonts w:ascii="Arial" w:hAnsi="Arial" w:cs="Arial"/>
          <w:spacing w:val="-1"/>
          <w:sz w:val="20"/>
          <w:szCs w:val="20"/>
        </w:rPr>
        <w:t xml:space="preserve"> </w:t>
      </w:r>
      <w:r w:rsidRPr="00E43BBB">
        <w:rPr>
          <w:rFonts w:ascii="Arial" w:hAnsi="Arial" w:cs="Arial"/>
          <w:sz w:val="20"/>
          <w:szCs w:val="20"/>
        </w:rPr>
        <w:t>a qualified</w:t>
      </w:r>
      <w:r w:rsidRPr="00E43BBB">
        <w:rPr>
          <w:rFonts w:ascii="Arial" w:hAnsi="Arial" w:cs="Arial"/>
          <w:spacing w:val="-5"/>
          <w:sz w:val="20"/>
          <w:szCs w:val="20"/>
        </w:rPr>
        <w:t xml:space="preserve"> </w:t>
      </w:r>
      <w:r w:rsidRPr="00E43BBB">
        <w:rPr>
          <w:rFonts w:ascii="Arial" w:hAnsi="Arial" w:cs="Arial"/>
          <w:sz w:val="20"/>
          <w:szCs w:val="20"/>
        </w:rPr>
        <w:t>Colorado</w:t>
      </w:r>
      <w:r w:rsidRPr="00E43BBB">
        <w:rPr>
          <w:rFonts w:ascii="Arial" w:hAnsi="Arial" w:cs="Arial"/>
          <w:spacing w:val="-1"/>
          <w:sz w:val="20"/>
          <w:szCs w:val="20"/>
        </w:rPr>
        <w:t xml:space="preserve"> </w:t>
      </w:r>
      <w:r w:rsidRPr="00E43BBB">
        <w:rPr>
          <w:rFonts w:ascii="Arial" w:hAnsi="Arial" w:cs="Arial"/>
          <w:sz w:val="20"/>
          <w:szCs w:val="20"/>
        </w:rPr>
        <w:t>IHE</w:t>
      </w:r>
      <w:r>
        <w:rPr>
          <w:rFonts w:ascii="Arial" w:hAnsi="Arial" w:cs="Arial"/>
          <w:sz w:val="20"/>
          <w:szCs w:val="20"/>
        </w:rPr>
        <w:t>;</w:t>
      </w:r>
    </w:p>
    <w:p w14:paraId="366A1397" w14:textId="27E2BADD" w:rsidR="00850499" w:rsidRPr="00E43BBB" w:rsidRDefault="00850499" w:rsidP="00850499">
      <w:pPr>
        <w:pStyle w:val="ListParagraph"/>
        <w:widowControl w:val="0"/>
        <w:numPr>
          <w:ilvl w:val="0"/>
          <w:numId w:val="15"/>
        </w:numPr>
        <w:tabs>
          <w:tab w:val="left" w:pos="1440"/>
          <w:tab w:val="left" w:pos="1441"/>
        </w:tabs>
        <w:autoSpaceDE w:val="0"/>
        <w:autoSpaceDN w:val="0"/>
        <w:spacing w:before="1" w:after="0" w:line="240" w:lineRule="auto"/>
        <w:ind w:left="1079" w:hanging="360"/>
        <w:contextualSpacing w:val="0"/>
        <w:rPr>
          <w:rFonts w:ascii="Arial" w:hAnsi="Arial" w:cs="Arial"/>
          <w:sz w:val="20"/>
          <w:szCs w:val="20"/>
        </w:rPr>
      </w:pPr>
      <w:r w:rsidRPr="00E43BBB">
        <w:rPr>
          <w:rFonts w:ascii="Arial" w:hAnsi="Arial" w:cs="Arial"/>
          <w:sz w:val="20"/>
          <w:szCs w:val="20"/>
        </w:rPr>
        <w:t>Has been selected</w:t>
      </w:r>
      <w:r w:rsidRPr="00E43BBB">
        <w:rPr>
          <w:rFonts w:ascii="Arial" w:hAnsi="Arial" w:cs="Arial"/>
          <w:spacing w:val="-4"/>
          <w:sz w:val="20"/>
          <w:szCs w:val="20"/>
        </w:rPr>
        <w:t xml:space="preserve"> </w:t>
      </w:r>
      <w:r w:rsidRPr="00E43BBB">
        <w:rPr>
          <w:rFonts w:ascii="Arial" w:hAnsi="Arial" w:cs="Arial"/>
          <w:sz w:val="20"/>
          <w:szCs w:val="20"/>
        </w:rPr>
        <w:t>for</w:t>
      </w:r>
      <w:r w:rsidRPr="00E43BBB">
        <w:rPr>
          <w:rFonts w:ascii="Arial" w:hAnsi="Arial" w:cs="Arial"/>
          <w:spacing w:val="-3"/>
          <w:sz w:val="20"/>
          <w:szCs w:val="20"/>
        </w:rPr>
        <w:t xml:space="preserve"> </w:t>
      </w:r>
      <w:r w:rsidRPr="00E43BBB">
        <w:rPr>
          <w:rFonts w:ascii="Arial" w:hAnsi="Arial" w:cs="Arial"/>
          <w:sz w:val="20"/>
          <w:szCs w:val="20"/>
        </w:rPr>
        <w:t>participation</w:t>
      </w:r>
      <w:r w:rsidRPr="00E43BBB">
        <w:rPr>
          <w:rFonts w:ascii="Arial" w:hAnsi="Arial" w:cs="Arial"/>
          <w:spacing w:val="-5"/>
          <w:sz w:val="20"/>
          <w:szCs w:val="20"/>
        </w:rPr>
        <w:t xml:space="preserve"> </w:t>
      </w:r>
      <w:r w:rsidRPr="00E43BBB">
        <w:rPr>
          <w:rFonts w:ascii="Arial" w:hAnsi="Arial" w:cs="Arial"/>
          <w:sz w:val="20"/>
          <w:szCs w:val="20"/>
        </w:rPr>
        <w:t>by</w:t>
      </w:r>
      <w:r w:rsidRPr="00E43BBB">
        <w:rPr>
          <w:rFonts w:ascii="Arial" w:hAnsi="Arial" w:cs="Arial"/>
          <w:spacing w:val="-2"/>
          <w:sz w:val="20"/>
          <w:szCs w:val="20"/>
        </w:rPr>
        <w:t xml:space="preserve"> </w:t>
      </w:r>
      <w:r w:rsidR="00420282">
        <w:rPr>
          <w:rFonts w:ascii="Arial" w:hAnsi="Arial" w:cs="Arial"/>
          <w:sz w:val="20"/>
          <w:szCs w:val="20"/>
        </w:rPr>
        <w:t>their</w:t>
      </w:r>
      <w:r w:rsidRPr="00E43BBB">
        <w:rPr>
          <w:rFonts w:ascii="Arial" w:hAnsi="Arial" w:cs="Arial"/>
          <w:spacing w:val="-4"/>
          <w:sz w:val="20"/>
          <w:szCs w:val="20"/>
        </w:rPr>
        <w:t xml:space="preserve"> </w:t>
      </w:r>
      <w:r w:rsidRPr="00E43BBB">
        <w:rPr>
          <w:rFonts w:ascii="Arial" w:hAnsi="Arial" w:cs="Arial"/>
          <w:sz w:val="20"/>
          <w:szCs w:val="20"/>
        </w:rPr>
        <w:t>high</w:t>
      </w:r>
      <w:r w:rsidRPr="00E43BBB">
        <w:rPr>
          <w:rFonts w:ascii="Arial" w:hAnsi="Arial" w:cs="Arial"/>
          <w:spacing w:val="-4"/>
          <w:sz w:val="20"/>
          <w:szCs w:val="20"/>
        </w:rPr>
        <w:t xml:space="preserve"> </w:t>
      </w:r>
      <w:r w:rsidRPr="00E43BBB">
        <w:rPr>
          <w:rFonts w:ascii="Arial" w:hAnsi="Arial" w:cs="Arial"/>
          <w:sz w:val="20"/>
          <w:szCs w:val="20"/>
        </w:rPr>
        <w:t>school</w:t>
      </w:r>
      <w:r w:rsidRPr="00E43BBB">
        <w:rPr>
          <w:rFonts w:ascii="Arial" w:hAnsi="Arial" w:cs="Arial"/>
          <w:spacing w:val="-3"/>
          <w:sz w:val="20"/>
          <w:szCs w:val="20"/>
        </w:rPr>
        <w:t xml:space="preserve"> </w:t>
      </w:r>
      <w:r w:rsidRPr="00E43BBB">
        <w:rPr>
          <w:rFonts w:ascii="Arial" w:hAnsi="Arial" w:cs="Arial"/>
          <w:sz w:val="20"/>
          <w:szCs w:val="20"/>
        </w:rPr>
        <w:t>principal</w:t>
      </w:r>
      <w:r w:rsidRPr="00E43BBB">
        <w:rPr>
          <w:rFonts w:ascii="Arial" w:hAnsi="Arial" w:cs="Arial"/>
          <w:spacing w:val="-3"/>
          <w:sz w:val="20"/>
          <w:szCs w:val="20"/>
        </w:rPr>
        <w:t xml:space="preserve"> </w:t>
      </w:r>
      <w:r w:rsidRPr="00E43BBB">
        <w:rPr>
          <w:rFonts w:ascii="Arial" w:hAnsi="Arial" w:cs="Arial"/>
          <w:sz w:val="20"/>
          <w:szCs w:val="20"/>
        </w:rPr>
        <w:t>or</w:t>
      </w:r>
      <w:r w:rsidRPr="00E43BBB">
        <w:rPr>
          <w:rFonts w:ascii="Arial" w:hAnsi="Arial" w:cs="Arial"/>
          <w:spacing w:val="-4"/>
          <w:sz w:val="20"/>
          <w:szCs w:val="20"/>
        </w:rPr>
        <w:t xml:space="preserve"> </w:t>
      </w:r>
      <w:r w:rsidRPr="00E43BBB">
        <w:rPr>
          <w:rFonts w:ascii="Arial" w:hAnsi="Arial" w:cs="Arial"/>
          <w:sz w:val="20"/>
          <w:szCs w:val="20"/>
        </w:rPr>
        <w:t>equivalent</w:t>
      </w:r>
      <w:r w:rsidRPr="00E43BBB">
        <w:rPr>
          <w:rFonts w:ascii="Arial" w:hAnsi="Arial" w:cs="Arial"/>
          <w:spacing w:val="-4"/>
          <w:sz w:val="20"/>
          <w:szCs w:val="20"/>
        </w:rPr>
        <w:t xml:space="preserve"> </w:t>
      </w:r>
      <w:r w:rsidRPr="00E43BBB">
        <w:rPr>
          <w:rFonts w:ascii="Arial" w:hAnsi="Arial" w:cs="Arial"/>
          <w:sz w:val="20"/>
          <w:szCs w:val="20"/>
        </w:rPr>
        <w:t>school</w:t>
      </w:r>
      <w:r w:rsidRPr="00E43BBB">
        <w:rPr>
          <w:rFonts w:ascii="Arial" w:hAnsi="Arial" w:cs="Arial"/>
          <w:spacing w:val="-3"/>
          <w:sz w:val="20"/>
          <w:szCs w:val="20"/>
        </w:rPr>
        <w:t xml:space="preserve"> </w:t>
      </w:r>
      <w:r w:rsidRPr="00E43BBB">
        <w:rPr>
          <w:rFonts w:ascii="Arial" w:hAnsi="Arial" w:cs="Arial"/>
          <w:sz w:val="20"/>
          <w:szCs w:val="20"/>
        </w:rPr>
        <w:t>administrator; and</w:t>
      </w:r>
    </w:p>
    <w:p w14:paraId="1E7E5602" w14:textId="73360FAF" w:rsidR="00850499" w:rsidRDefault="00850499" w:rsidP="00522ECE">
      <w:pPr>
        <w:pStyle w:val="ListParagraph"/>
        <w:widowControl w:val="0"/>
        <w:numPr>
          <w:ilvl w:val="0"/>
          <w:numId w:val="15"/>
        </w:numPr>
        <w:tabs>
          <w:tab w:val="left" w:pos="1170"/>
        </w:tabs>
        <w:autoSpaceDE w:val="0"/>
        <w:autoSpaceDN w:val="0"/>
        <w:spacing w:before="1" w:after="0" w:line="240" w:lineRule="auto"/>
        <w:ind w:left="1080"/>
        <w:contextualSpacing w:val="0"/>
        <w:rPr>
          <w:rFonts w:ascii="Arial" w:hAnsi="Arial" w:cs="Arial"/>
          <w:sz w:val="20"/>
          <w:szCs w:val="20"/>
        </w:rPr>
      </w:pPr>
      <w:r>
        <w:rPr>
          <w:rFonts w:ascii="Arial" w:hAnsi="Arial" w:cs="Arial"/>
          <w:sz w:val="20"/>
          <w:szCs w:val="20"/>
        </w:rPr>
        <w:t xml:space="preserve">Is entering the student’s first year of the TREP program (i.e., has not been designated a TREP program participant in any prior year) or was a TREP participant the previous year and is entering the second year of the program. </w:t>
      </w:r>
    </w:p>
    <w:p w14:paraId="7C04A907" w14:textId="77777777" w:rsidR="00A71914" w:rsidRDefault="00A71914" w:rsidP="00850499">
      <w:pPr>
        <w:pStyle w:val="ListParagraph"/>
        <w:widowControl w:val="0"/>
        <w:tabs>
          <w:tab w:val="left" w:pos="1440"/>
          <w:tab w:val="left" w:pos="1441"/>
        </w:tabs>
        <w:autoSpaceDE w:val="0"/>
        <w:autoSpaceDN w:val="0"/>
        <w:spacing w:before="1" w:after="0" w:line="240" w:lineRule="auto"/>
        <w:ind w:left="1079"/>
        <w:contextualSpacing w:val="0"/>
        <w:rPr>
          <w:rFonts w:ascii="Arial" w:hAnsi="Arial" w:cs="Arial"/>
          <w:sz w:val="20"/>
          <w:szCs w:val="20"/>
        </w:rPr>
      </w:pPr>
    </w:p>
    <w:p w14:paraId="5A0B36B2" w14:textId="6844FEF0" w:rsidR="00A71914" w:rsidRPr="0049266A" w:rsidRDefault="00A71914" w:rsidP="00522ECE">
      <w:pPr>
        <w:pStyle w:val="ListParagraph"/>
        <w:numPr>
          <w:ilvl w:val="0"/>
          <w:numId w:val="18"/>
        </w:numPr>
        <w:spacing w:after="0" w:line="240" w:lineRule="auto"/>
        <w:ind w:hanging="720"/>
        <w:rPr>
          <w:rFonts w:ascii="Arial" w:hAnsi="Arial" w:cs="Arial"/>
          <w:b/>
          <w:color w:val="000000" w:themeColor="text1"/>
          <w:sz w:val="20"/>
          <w:szCs w:val="20"/>
        </w:rPr>
      </w:pPr>
      <w:r w:rsidRPr="0049266A">
        <w:rPr>
          <w:rFonts w:ascii="Arial" w:hAnsi="Arial" w:cs="Arial"/>
          <w:b/>
          <w:color w:val="000000" w:themeColor="text1"/>
          <w:sz w:val="20"/>
          <w:szCs w:val="20"/>
        </w:rPr>
        <w:t>Enrollment</w:t>
      </w:r>
    </w:p>
    <w:p w14:paraId="7B3E3AAE" w14:textId="77777777" w:rsidR="00A71914" w:rsidRPr="0005415E" w:rsidRDefault="00A71914" w:rsidP="00A71914">
      <w:pPr>
        <w:spacing w:after="0" w:line="240" w:lineRule="auto"/>
        <w:rPr>
          <w:rFonts w:ascii="Arial" w:hAnsi="Arial" w:cs="Arial"/>
          <w:color w:val="000000" w:themeColor="text1"/>
          <w:sz w:val="20"/>
          <w:szCs w:val="20"/>
        </w:rPr>
      </w:pPr>
    </w:p>
    <w:p w14:paraId="1D5E1442" w14:textId="1A4DCD79" w:rsidR="00A71914" w:rsidRPr="0005415E" w:rsidRDefault="00A71914" w:rsidP="00A71914">
      <w:pPr>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 xml:space="preserve">This </w:t>
      </w:r>
      <w:r>
        <w:rPr>
          <w:rFonts w:ascii="Arial" w:hAnsi="Arial" w:cs="Arial"/>
          <w:color w:val="000000" w:themeColor="text1"/>
          <w:sz w:val="20"/>
          <w:szCs w:val="20"/>
        </w:rPr>
        <w:t>Section</w:t>
      </w:r>
      <w:r w:rsidRPr="0005415E">
        <w:rPr>
          <w:rFonts w:ascii="Arial" w:hAnsi="Arial" w:cs="Arial"/>
          <w:color w:val="000000" w:themeColor="text1"/>
          <w:sz w:val="20"/>
          <w:szCs w:val="20"/>
        </w:rPr>
        <w:t xml:space="preserve"> covers only postsecondary courses offered by the College, in which high school students will be permitted to enroll pursuant to the </w:t>
      </w:r>
      <w:r>
        <w:rPr>
          <w:rFonts w:ascii="Arial" w:hAnsi="Arial" w:cs="Arial"/>
          <w:color w:val="000000" w:themeColor="text1"/>
          <w:sz w:val="20"/>
          <w:szCs w:val="20"/>
        </w:rPr>
        <w:t>TREP</w:t>
      </w:r>
      <w:r w:rsidRPr="0005415E">
        <w:rPr>
          <w:rFonts w:ascii="Arial" w:hAnsi="Arial" w:cs="Arial"/>
          <w:color w:val="000000" w:themeColor="text1"/>
          <w:sz w:val="20"/>
          <w:szCs w:val="20"/>
        </w:rPr>
        <w:t xml:space="preserve"> Program.  The </w:t>
      </w:r>
      <w:r w:rsidR="005B2B3B">
        <w:rPr>
          <w:rFonts w:ascii="Arial" w:hAnsi="Arial" w:cs="Arial"/>
          <w:color w:val="000000" w:themeColor="text1"/>
          <w:sz w:val="20"/>
          <w:szCs w:val="20"/>
        </w:rPr>
        <w:t xml:space="preserve">IHE </w:t>
      </w:r>
      <w:r w:rsidRPr="0005415E">
        <w:rPr>
          <w:rFonts w:ascii="Arial" w:hAnsi="Arial" w:cs="Arial"/>
          <w:color w:val="000000" w:themeColor="text1"/>
          <w:sz w:val="20"/>
          <w:szCs w:val="20"/>
        </w:rPr>
        <w:t xml:space="preserve">agrees to enroll </w:t>
      </w:r>
      <w:r w:rsidR="005B2B3B">
        <w:rPr>
          <w:rFonts w:ascii="Arial" w:hAnsi="Arial" w:cs="Arial"/>
          <w:color w:val="000000" w:themeColor="text1"/>
          <w:sz w:val="20"/>
          <w:szCs w:val="20"/>
        </w:rPr>
        <w:t>LEP</w:t>
      </w:r>
      <w:r w:rsidRPr="0005415E">
        <w:rPr>
          <w:rFonts w:ascii="Arial" w:hAnsi="Arial" w:cs="Arial"/>
          <w:color w:val="000000" w:themeColor="text1"/>
          <w:sz w:val="20"/>
          <w:szCs w:val="20"/>
        </w:rPr>
        <w:t xml:space="preserve"> students in courses offered by the </w:t>
      </w:r>
      <w:r w:rsidR="005B2B3B">
        <w:rPr>
          <w:rFonts w:ascii="Arial" w:hAnsi="Arial" w:cs="Arial"/>
          <w:color w:val="000000" w:themeColor="text1"/>
          <w:sz w:val="20"/>
          <w:szCs w:val="20"/>
        </w:rPr>
        <w:t>IHE</w:t>
      </w:r>
      <w:r w:rsidR="005B2B3B"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as follows:</w:t>
      </w:r>
    </w:p>
    <w:p w14:paraId="3D3BE2F2" w14:textId="77777777" w:rsidR="00A71914" w:rsidRPr="0005415E" w:rsidRDefault="00A71914" w:rsidP="00A71914">
      <w:pPr>
        <w:spacing w:after="0" w:line="240" w:lineRule="auto"/>
        <w:rPr>
          <w:rFonts w:ascii="Arial" w:hAnsi="Arial" w:cs="Arial"/>
          <w:color w:val="000000" w:themeColor="text1"/>
          <w:sz w:val="20"/>
          <w:szCs w:val="20"/>
        </w:rPr>
      </w:pPr>
    </w:p>
    <w:p w14:paraId="3D7E35E1" w14:textId="35D069C8" w:rsidR="00A71914" w:rsidRPr="0005415E" w:rsidRDefault="00A71914" w:rsidP="00522ECE">
      <w:pPr>
        <w:numPr>
          <w:ilvl w:val="0"/>
          <w:numId w:val="19"/>
        </w:numPr>
        <w:spacing w:after="0" w:line="240" w:lineRule="auto"/>
        <w:rPr>
          <w:rFonts w:ascii="Arial" w:hAnsi="Arial" w:cs="Arial"/>
          <w:color w:val="000000" w:themeColor="text1"/>
          <w:sz w:val="20"/>
          <w:szCs w:val="20"/>
        </w:rPr>
      </w:pPr>
      <w:r w:rsidRPr="0005415E">
        <w:rPr>
          <w:rFonts w:ascii="Arial" w:hAnsi="Arial" w:cs="Arial"/>
          <w:color w:val="000000" w:themeColor="text1"/>
          <w:sz w:val="20"/>
          <w:szCs w:val="20"/>
        </w:rPr>
        <w:t xml:space="preserve">The courses offered by the </w:t>
      </w:r>
      <w:r w:rsidR="005B2B3B">
        <w:rPr>
          <w:rFonts w:ascii="Arial" w:hAnsi="Arial" w:cs="Arial"/>
          <w:color w:val="000000" w:themeColor="text1"/>
          <w:sz w:val="20"/>
          <w:szCs w:val="20"/>
        </w:rPr>
        <w:t>IHE</w:t>
      </w:r>
      <w:r w:rsidR="005B2B3B"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must be applicable to earning a degree or certificate</w:t>
      </w:r>
      <w:r>
        <w:rPr>
          <w:rFonts w:ascii="Arial" w:hAnsi="Arial" w:cs="Arial"/>
          <w:color w:val="000000" w:themeColor="text1"/>
          <w:sz w:val="20"/>
          <w:szCs w:val="20"/>
        </w:rPr>
        <w:t xml:space="preserve"> in the Educator Pathway.</w:t>
      </w:r>
    </w:p>
    <w:p w14:paraId="2DE5DC05" w14:textId="77777777" w:rsidR="00A71914" w:rsidRPr="0005415E" w:rsidRDefault="00A71914" w:rsidP="00A71914">
      <w:pPr>
        <w:spacing w:after="0" w:line="240" w:lineRule="auto"/>
        <w:rPr>
          <w:rFonts w:ascii="Arial" w:hAnsi="Arial" w:cs="Arial"/>
          <w:color w:val="000000" w:themeColor="text1"/>
          <w:sz w:val="20"/>
          <w:szCs w:val="20"/>
        </w:rPr>
      </w:pPr>
    </w:p>
    <w:p w14:paraId="66367924" w14:textId="3489F98A" w:rsidR="00A71914" w:rsidRDefault="00A71914" w:rsidP="00522ECE">
      <w:pPr>
        <w:numPr>
          <w:ilvl w:val="0"/>
          <w:numId w:val="19"/>
        </w:numPr>
        <w:spacing w:after="0" w:line="240" w:lineRule="auto"/>
        <w:rPr>
          <w:rFonts w:ascii="Arial" w:hAnsi="Arial" w:cs="Arial"/>
          <w:color w:val="000000" w:themeColor="text1"/>
          <w:sz w:val="20"/>
          <w:szCs w:val="20"/>
        </w:rPr>
      </w:pPr>
      <w:r w:rsidRPr="0005415E">
        <w:rPr>
          <w:rFonts w:ascii="Arial" w:hAnsi="Arial" w:cs="Arial"/>
          <w:color w:val="000000" w:themeColor="text1"/>
          <w:sz w:val="20"/>
          <w:szCs w:val="20"/>
        </w:rPr>
        <w:t xml:space="preserve">Students may not enroll in </w:t>
      </w:r>
      <w:r w:rsidR="005B2B3B">
        <w:rPr>
          <w:rFonts w:ascii="Arial" w:hAnsi="Arial" w:cs="Arial"/>
          <w:color w:val="000000" w:themeColor="text1"/>
          <w:sz w:val="20"/>
          <w:szCs w:val="20"/>
        </w:rPr>
        <w:t xml:space="preserve">IHE </w:t>
      </w:r>
      <w:r w:rsidRPr="0005415E">
        <w:rPr>
          <w:rFonts w:ascii="Arial" w:hAnsi="Arial" w:cs="Arial"/>
          <w:color w:val="000000" w:themeColor="text1"/>
          <w:sz w:val="20"/>
          <w:szCs w:val="20"/>
        </w:rPr>
        <w:t xml:space="preserve">College </w:t>
      </w:r>
      <w:r>
        <w:rPr>
          <w:rFonts w:ascii="Arial" w:hAnsi="Arial" w:cs="Arial"/>
          <w:color w:val="000000" w:themeColor="text1"/>
          <w:sz w:val="20"/>
          <w:szCs w:val="20"/>
        </w:rPr>
        <w:t>developmental education</w:t>
      </w:r>
      <w:r w:rsidRPr="0005415E">
        <w:rPr>
          <w:rFonts w:ascii="Arial" w:hAnsi="Arial" w:cs="Arial"/>
          <w:color w:val="000000" w:themeColor="text1"/>
          <w:sz w:val="20"/>
          <w:szCs w:val="20"/>
        </w:rPr>
        <w:t xml:space="preserve"> courses through the </w:t>
      </w:r>
      <w:r>
        <w:rPr>
          <w:rFonts w:ascii="Arial" w:hAnsi="Arial" w:cs="Arial"/>
          <w:color w:val="000000" w:themeColor="text1"/>
          <w:sz w:val="20"/>
          <w:szCs w:val="20"/>
        </w:rPr>
        <w:t>TREP</w:t>
      </w:r>
      <w:r w:rsidRPr="0005415E">
        <w:rPr>
          <w:rFonts w:ascii="Arial" w:hAnsi="Arial" w:cs="Arial"/>
          <w:color w:val="000000" w:themeColor="text1"/>
          <w:sz w:val="20"/>
          <w:szCs w:val="20"/>
        </w:rPr>
        <w:t xml:space="preserve"> Program.</w:t>
      </w:r>
    </w:p>
    <w:p w14:paraId="21BAD238" w14:textId="6BEA12CB" w:rsidR="00C048D0" w:rsidRDefault="00C048D0" w:rsidP="00A71914">
      <w:pPr>
        <w:widowControl w:val="0"/>
        <w:tabs>
          <w:tab w:val="left" w:pos="1440"/>
          <w:tab w:val="left" w:pos="1441"/>
        </w:tabs>
        <w:autoSpaceDE w:val="0"/>
        <w:autoSpaceDN w:val="0"/>
        <w:spacing w:before="1" w:after="0" w:line="240" w:lineRule="auto"/>
      </w:pPr>
    </w:p>
    <w:p w14:paraId="6466D789" w14:textId="0772C504" w:rsidR="00A71914" w:rsidRDefault="00A71914" w:rsidP="00A71914">
      <w:pPr>
        <w:spacing w:after="0" w:line="240" w:lineRule="auto"/>
        <w:rPr>
          <w:rFonts w:ascii="Arial" w:hAnsi="Arial" w:cs="Arial"/>
          <w:color w:val="000000" w:themeColor="text1"/>
          <w:sz w:val="20"/>
          <w:szCs w:val="20"/>
        </w:rPr>
      </w:pPr>
    </w:p>
    <w:p w14:paraId="58FCCFD7" w14:textId="75BE5D71" w:rsidR="00522ECE" w:rsidRDefault="00522ECE" w:rsidP="00A71914">
      <w:pPr>
        <w:spacing w:after="0" w:line="240" w:lineRule="auto"/>
        <w:rPr>
          <w:rFonts w:ascii="Arial" w:hAnsi="Arial" w:cs="Arial"/>
          <w:color w:val="000000" w:themeColor="text1"/>
          <w:sz w:val="20"/>
          <w:szCs w:val="20"/>
        </w:rPr>
      </w:pPr>
    </w:p>
    <w:p w14:paraId="2313BF4C" w14:textId="77777777" w:rsidR="00522ECE" w:rsidRDefault="00522ECE" w:rsidP="00A71914">
      <w:pPr>
        <w:spacing w:after="0" w:line="240" w:lineRule="auto"/>
        <w:rPr>
          <w:rFonts w:ascii="Arial" w:hAnsi="Arial" w:cs="Arial"/>
          <w:color w:val="000000" w:themeColor="text1"/>
          <w:sz w:val="20"/>
          <w:szCs w:val="20"/>
        </w:rPr>
      </w:pPr>
    </w:p>
    <w:p w14:paraId="586798B5" w14:textId="715E1DDE" w:rsidR="00A71914" w:rsidRPr="0049266A" w:rsidRDefault="00A71914" w:rsidP="00522ECE">
      <w:pPr>
        <w:pStyle w:val="ListParagraph"/>
        <w:numPr>
          <w:ilvl w:val="0"/>
          <w:numId w:val="18"/>
        </w:numPr>
        <w:spacing w:after="0" w:line="240" w:lineRule="auto"/>
        <w:ind w:hanging="720"/>
        <w:rPr>
          <w:rFonts w:ascii="Arial" w:hAnsi="Arial" w:cs="Arial"/>
          <w:b/>
          <w:color w:val="000000" w:themeColor="text1"/>
          <w:sz w:val="20"/>
          <w:szCs w:val="20"/>
        </w:rPr>
      </w:pPr>
      <w:r w:rsidRPr="0049266A">
        <w:rPr>
          <w:rFonts w:ascii="Arial" w:hAnsi="Arial" w:cs="Arial"/>
          <w:b/>
          <w:color w:val="000000" w:themeColor="text1"/>
          <w:sz w:val="20"/>
          <w:szCs w:val="20"/>
        </w:rPr>
        <w:t>Credit</w:t>
      </w:r>
    </w:p>
    <w:p w14:paraId="195A2DD9" w14:textId="77777777" w:rsidR="00A71914" w:rsidRPr="0005415E" w:rsidRDefault="00A71914" w:rsidP="00A71914">
      <w:pPr>
        <w:spacing w:after="0" w:line="240" w:lineRule="auto"/>
        <w:rPr>
          <w:rFonts w:ascii="Arial" w:hAnsi="Arial" w:cs="Arial"/>
          <w:color w:val="000000" w:themeColor="text1"/>
          <w:sz w:val="20"/>
          <w:szCs w:val="20"/>
        </w:rPr>
      </w:pPr>
    </w:p>
    <w:p w14:paraId="339DAC5C" w14:textId="3ECBAD42" w:rsidR="00A71914" w:rsidRPr="0005415E" w:rsidRDefault="00A71914" w:rsidP="00A71914">
      <w:pPr>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 xml:space="preserve">Students who are accepted in the </w:t>
      </w:r>
      <w:r>
        <w:rPr>
          <w:rFonts w:ascii="Arial" w:hAnsi="Arial" w:cs="Arial"/>
          <w:color w:val="000000" w:themeColor="text1"/>
          <w:sz w:val="20"/>
          <w:szCs w:val="20"/>
        </w:rPr>
        <w:t>TREP</w:t>
      </w:r>
      <w:r w:rsidRPr="0005415E">
        <w:rPr>
          <w:rFonts w:ascii="Arial" w:hAnsi="Arial" w:cs="Arial"/>
          <w:color w:val="000000" w:themeColor="text1"/>
          <w:sz w:val="20"/>
          <w:szCs w:val="20"/>
        </w:rPr>
        <w:t xml:space="preserve"> Program shall receive postsecondary credit toward a degree or certificate and credit toward high school graduation as </w:t>
      </w:r>
      <w:r>
        <w:rPr>
          <w:rFonts w:ascii="Arial" w:hAnsi="Arial" w:cs="Arial"/>
          <w:color w:val="000000" w:themeColor="text1"/>
          <w:sz w:val="20"/>
          <w:szCs w:val="20"/>
        </w:rPr>
        <w:t>allowable by the Colorado Department of Education.</w:t>
      </w:r>
    </w:p>
    <w:p w14:paraId="0DDFF92C" w14:textId="77777777" w:rsidR="00A71914" w:rsidRPr="00DF5AF8" w:rsidRDefault="00A71914" w:rsidP="0049266A">
      <w:pPr>
        <w:widowControl w:val="0"/>
        <w:tabs>
          <w:tab w:val="left" w:pos="1440"/>
          <w:tab w:val="left" w:pos="1441"/>
        </w:tabs>
        <w:autoSpaceDE w:val="0"/>
        <w:autoSpaceDN w:val="0"/>
        <w:spacing w:before="1" w:after="0" w:line="240" w:lineRule="auto"/>
      </w:pPr>
    </w:p>
    <w:p w14:paraId="35DD9AE4" w14:textId="77777777" w:rsidR="000F5743" w:rsidRDefault="000F5743" w:rsidP="000F5743">
      <w:pPr>
        <w:spacing w:after="0" w:line="240" w:lineRule="auto"/>
        <w:rPr>
          <w:rFonts w:ascii="Arial" w:hAnsi="Arial" w:cs="Arial"/>
          <w:color w:val="000000" w:themeColor="text1"/>
          <w:sz w:val="20"/>
          <w:szCs w:val="20"/>
        </w:rPr>
      </w:pPr>
    </w:p>
    <w:p w14:paraId="118BF014" w14:textId="6A3522AF" w:rsidR="00493708" w:rsidRPr="00CB2408" w:rsidRDefault="00924E9E" w:rsidP="0049266A">
      <w:pPr>
        <w:spacing w:after="0" w:line="240" w:lineRule="auto"/>
        <w:ind w:left="3420"/>
        <w:rPr>
          <w:rFonts w:ascii="Arial" w:hAnsi="Arial" w:cs="Arial"/>
          <w:b/>
          <w:color w:val="000000" w:themeColor="text1"/>
          <w:sz w:val="20"/>
          <w:szCs w:val="20"/>
          <w:u w:val="single"/>
        </w:rPr>
      </w:pPr>
      <w:r>
        <w:rPr>
          <w:rFonts w:ascii="Arial" w:hAnsi="Arial" w:cs="Arial"/>
          <w:b/>
          <w:color w:val="000000" w:themeColor="text1"/>
          <w:sz w:val="20"/>
          <w:szCs w:val="20"/>
          <w:u w:val="single"/>
        </w:rPr>
        <w:t xml:space="preserve">D. </w:t>
      </w:r>
      <w:r w:rsidR="000F5743" w:rsidRPr="00CB2408">
        <w:rPr>
          <w:rFonts w:ascii="Arial" w:hAnsi="Arial" w:cs="Arial"/>
          <w:b/>
          <w:color w:val="000000" w:themeColor="text1"/>
          <w:sz w:val="20"/>
          <w:szCs w:val="20"/>
          <w:u w:val="single"/>
        </w:rPr>
        <w:t xml:space="preserve">GENERAL PROVISIONS </w:t>
      </w:r>
    </w:p>
    <w:p w14:paraId="4085DB2D" w14:textId="479E9B34" w:rsidR="000F5743" w:rsidRPr="00493708" w:rsidRDefault="000F5743" w:rsidP="00493708">
      <w:pPr>
        <w:spacing w:after="0" w:line="240" w:lineRule="auto"/>
        <w:jc w:val="center"/>
        <w:rPr>
          <w:rFonts w:ascii="Arial" w:hAnsi="Arial" w:cs="Arial"/>
          <w:b/>
          <w:color w:val="000000" w:themeColor="text1"/>
          <w:sz w:val="20"/>
          <w:szCs w:val="20"/>
          <w:u w:val="single"/>
        </w:rPr>
      </w:pPr>
      <w:r w:rsidRPr="00493708">
        <w:rPr>
          <w:rFonts w:ascii="Arial" w:hAnsi="Arial" w:cs="Arial"/>
          <w:b/>
          <w:color w:val="000000" w:themeColor="text1"/>
          <w:sz w:val="20"/>
          <w:szCs w:val="20"/>
          <w:u w:val="single"/>
        </w:rPr>
        <w:t>APPLICABLE TO</w:t>
      </w:r>
      <w:r w:rsidR="00493708">
        <w:rPr>
          <w:rFonts w:ascii="Arial" w:hAnsi="Arial" w:cs="Arial"/>
          <w:b/>
          <w:color w:val="000000" w:themeColor="text1"/>
          <w:sz w:val="20"/>
          <w:szCs w:val="20"/>
          <w:u w:val="single"/>
        </w:rPr>
        <w:t xml:space="preserve"> </w:t>
      </w:r>
      <w:r w:rsidRPr="00493708">
        <w:rPr>
          <w:rFonts w:ascii="Arial" w:hAnsi="Arial" w:cs="Arial"/>
          <w:b/>
          <w:color w:val="000000" w:themeColor="text1"/>
          <w:sz w:val="20"/>
          <w:szCs w:val="20"/>
          <w:u w:val="single"/>
        </w:rPr>
        <w:t>CONCURRENT ENROLLMENT</w:t>
      </w:r>
      <w:r w:rsidR="00EF29F4">
        <w:rPr>
          <w:rFonts w:ascii="Arial" w:hAnsi="Arial" w:cs="Arial"/>
          <w:b/>
          <w:color w:val="000000" w:themeColor="text1"/>
          <w:sz w:val="20"/>
          <w:szCs w:val="20"/>
          <w:u w:val="single"/>
        </w:rPr>
        <w:t>,</w:t>
      </w:r>
      <w:r w:rsidRPr="00493708">
        <w:rPr>
          <w:rFonts w:ascii="Arial" w:hAnsi="Arial" w:cs="Arial"/>
          <w:b/>
          <w:color w:val="000000" w:themeColor="text1"/>
          <w:sz w:val="20"/>
          <w:szCs w:val="20"/>
          <w:u w:val="single"/>
        </w:rPr>
        <w:t xml:space="preserve"> ASCENT</w:t>
      </w:r>
      <w:r w:rsidR="00522ECE">
        <w:rPr>
          <w:rFonts w:ascii="Arial" w:hAnsi="Arial" w:cs="Arial"/>
          <w:b/>
          <w:color w:val="000000" w:themeColor="text1"/>
          <w:sz w:val="20"/>
          <w:szCs w:val="20"/>
          <w:u w:val="single"/>
        </w:rPr>
        <w:t>,</w:t>
      </w:r>
      <w:r w:rsidR="00EF29F4">
        <w:rPr>
          <w:rFonts w:ascii="Arial" w:hAnsi="Arial" w:cs="Arial"/>
          <w:b/>
          <w:color w:val="000000" w:themeColor="text1"/>
          <w:sz w:val="20"/>
          <w:szCs w:val="20"/>
          <w:u w:val="single"/>
        </w:rPr>
        <w:t xml:space="preserve"> AND TREP</w:t>
      </w:r>
    </w:p>
    <w:p w14:paraId="6A3611C1" w14:textId="77777777" w:rsidR="000F5743" w:rsidRPr="000F5743" w:rsidRDefault="000F5743" w:rsidP="000F5743">
      <w:pPr>
        <w:pStyle w:val="ListParagraph"/>
        <w:spacing w:after="0" w:line="240" w:lineRule="auto"/>
        <w:ind w:left="360"/>
        <w:rPr>
          <w:rFonts w:ascii="Arial" w:hAnsi="Arial" w:cs="Arial"/>
          <w:color w:val="000000" w:themeColor="text1"/>
          <w:sz w:val="20"/>
          <w:szCs w:val="20"/>
        </w:rPr>
      </w:pPr>
    </w:p>
    <w:p w14:paraId="37541319" w14:textId="77777777" w:rsidR="000F5743" w:rsidRPr="000F5743" w:rsidRDefault="000F5743" w:rsidP="000F5743">
      <w:pPr>
        <w:pStyle w:val="BodyText2"/>
        <w:ind w:right="0"/>
        <w:rPr>
          <w:b/>
          <w:color w:val="000000" w:themeColor="text1"/>
        </w:rPr>
      </w:pPr>
    </w:p>
    <w:p w14:paraId="2F6D74D5" w14:textId="70014050" w:rsidR="000F5743" w:rsidRPr="000C4A67" w:rsidRDefault="000F5743" w:rsidP="00493708">
      <w:pPr>
        <w:numPr>
          <w:ilvl w:val="0"/>
          <w:numId w:val="5"/>
        </w:numPr>
        <w:spacing w:after="0" w:line="240" w:lineRule="auto"/>
        <w:ind w:left="720" w:hanging="720"/>
        <w:rPr>
          <w:rFonts w:ascii="Arial" w:hAnsi="Arial" w:cs="Arial"/>
          <w:color w:val="000000"/>
          <w:sz w:val="20"/>
          <w:szCs w:val="20"/>
        </w:rPr>
      </w:pPr>
      <w:r w:rsidRPr="000C4A67">
        <w:rPr>
          <w:rFonts w:ascii="Arial" w:hAnsi="Arial" w:cs="Arial"/>
          <w:color w:val="000000"/>
          <w:sz w:val="20"/>
          <w:szCs w:val="20"/>
        </w:rPr>
        <w:t xml:space="preserve">The </w:t>
      </w:r>
      <w:r w:rsidR="005B2B3B">
        <w:rPr>
          <w:rFonts w:ascii="Arial" w:hAnsi="Arial" w:cs="Arial"/>
          <w:color w:val="000000"/>
          <w:sz w:val="20"/>
          <w:szCs w:val="20"/>
        </w:rPr>
        <w:t xml:space="preserve">IHE </w:t>
      </w:r>
      <w:r w:rsidRPr="000C4A67">
        <w:rPr>
          <w:rFonts w:ascii="Arial" w:hAnsi="Arial" w:cs="Arial"/>
          <w:color w:val="000000"/>
          <w:sz w:val="20"/>
          <w:szCs w:val="20"/>
        </w:rPr>
        <w:t xml:space="preserve">has the right to deny student enrollment based on space availability and </w:t>
      </w:r>
      <w:r w:rsidR="009D13EE">
        <w:rPr>
          <w:rFonts w:ascii="Arial" w:hAnsi="Arial" w:cs="Arial"/>
          <w:color w:val="000000"/>
          <w:sz w:val="20"/>
          <w:szCs w:val="20"/>
        </w:rPr>
        <w:t>IHE</w:t>
      </w:r>
      <w:r w:rsidR="009D13EE" w:rsidRPr="000C4A67">
        <w:rPr>
          <w:rFonts w:ascii="Arial" w:hAnsi="Arial" w:cs="Arial"/>
          <w:color w:val="000000"/>
          <w:sz w:val="20"/>
          <w:szCs w:val="20"/>
        </w:rPr>
        <w:t xml:space="preserve"> </w:t>
      </w:r>
      <w:r w:rsidRPr="000C4A67">
        <w:rPr>
          <w:rFonts w:ascii="Arial" w:hAnsi="Arial" w:cs="Arial"/>
          <w:color w:val="000000"/>
          <w:sz w:val="20"/>
          <w:szCs w:val="20"/>
        </w:rPr>
        <w:t>admission requirements.</w:t>
      </w:r>
    </w:p>
    <w:p w14:paraId="1527E58D" w14:textId="77777777" w:rsidR="000F5743" w:rsidRPr="000C4A67" w:rsidRDefault="000F5743" w:rsidP="00493708">
      <w:pPr>
        <w:spacing w:after="0" w:line="240" w:lineRule="auto"/>
        <w:ind w:left="720"/>
        <w:rPr>
          <w:rFonts w:ascii="Arial" w:hAnsi="Arial" w:cs="Arial"/>
          <w:color w:val="000000"/>
          <w:sz w:val="20"/>
          <w:szCs w:val="20"/>
        </w:rPr>
      </w:pPr>
    </w:p>
    <w:p w14:paraId="369E015A" w14:textId="2AB4F681" w:rsidR="000F5743" w:rsidRDefault="000F5743" w:rsidP="00493708">
      <w:pPr>
        <w:numPr>
          <w:ilvl w:val="0"/>
          <w:numId w:val="5"/>
        </w:numPr>
        <w:spacing w:after="0" w:line="240" w:lineRule="auto"/>
        <w:ind w:left="720" w:hanging="720"/>
        <w:rPr>
          <w:rFonts w:ascii="Arial" w:hAnsi="Arial" w:cs="Arial"/>
          <w:color w:val="000000"/>
          <w:sz w:val="20"/>
          <w:szCs w:val="20"/>
        </w:rPr>
      </w:pPr>
      <w:r w:rsidRPr="000C4A67">
        <w:rPr>
          <w:rFonts w:ascii="Arial" w:hAnsi="Arial" w:cs="Arial"/>
          <w:color w:val="000000"/>
          <w:sz w:val="20"/>
          <w:szCs w:val="20"/>
        </w:rPr>
        <w:t xml:space="preserve">Students enrolled in </w:t>
      </w:r>
      <w:r w:rsidR="00F5528C">
        <w:rPr>
          <w:rFonts w:ascii="Arial" w:hAnsi="Arial" w:cs="Arial"/>
          <w:color w:val="000000"/>
          <w:sz w:val="20"/>
          <w:szCs w:val="20"/>
        </w:rPr>
        <w:t>IHE</w:t>
      </w:r>
      <w:r w:rsidR="00F5528C" w:rsidRPr="000C4A67">
        <w:rPr>
          <w:rFonts w:ascii="Arial" w:hAnsi="Arial" w:cs="Arial"/>
          <w:color w:val="000000"/>
          <w:sz w:val="20"/>
          <w:szCs w:val="20"/>
        </w:rPr>
        <w:t xml:space="preserve"> </w:t>
      </w:r>
      <w:r w:rsidRPr="000C4A67">
        <w:rPr>
          <w:rFonts w:ascii="Arial" w:hAnsi="Arial" w:cs="Arial"/>
          <w:color w:val="000000"/>
          <w:sz w:val="20"/>
          <w:szCs w:val="20"/>
        </w:rPr>
        <w:t xml:space="preserve">courses through the </w:t>
      </w:r>
      <w:r w:rsidR="00B03699">
        <w:rPr>
          <w:rFonts w:ascii="Arial" w:hAnsi="Arial" w:cs="Arial"/>
          <w:color w:val="000000"/>
          <w:sz w:val="20"/>
          <w:szCs w:val="20"/>
        </w:rPr>
        <w:t>CE, ASCENT</w:t>
      </w:r>
      <w:r w:rsidR="00522ECE">
        <w:rPr>
          <w:rFonts w:ascii="Arial" w:hAnsi="Arial" w:cs="Arial"/>
          <w:color w:val="000000"/>
          <w:sz w:val="20"/>
          <w:szCs w:val="20"/>
        </w:rPr>
        <w:t>,</w:t>
      </w:r>
      <w:r w:rsidR="00B03699">
        <w:rPr>
          <w:rFonts w:ascii="Arial" w:hAnsi="Arial" w:cs="Arial"/>
          <w:color w:val="000000"/>
          <w:sz w:val="20"/>
          <w:szCs w:val="20"/>
        </w:rPr>
        <w:t xml:space="preserve"> and </w:t>
      </w:r>
      <w:r w:rsidR="00CB2408">
        <w:rPr>
          <w:rFonts w:ascii="Arial" w:hAnsi="Arial" w:cs="Arial"/>
          <w:color w:val="000000"/>
          <w:sz w:val="20"/>
          <w:szCs w:val="20"/>
        </w:rPr>
        <w:t>TREP</w:t>
      </w:r>
      <w:r w:rsidR="00DB6671">
        <w:rPr>
          <w:rFonts w:ascii="Arial" w:hAnsi="Arial" w:cs="Arial"/>
          <w:color w:val="000000"/>
          <w:sz w:val="20"/>
          <w:szCs w:val="20"/>
        </w:rPr>
        <w:t xml:space="preserve"> </w:t>
      </w:r>
      <w:r w:rsidRPr="000C4A67">
        <w:rPr>
          <w:rFonts w:ascii="Arial" w:hAnsi="Arial" w:cs="Arial"/>
          <w:color w:val="000000"/>
          <w:sz w:val="20"/>
          <w:szCs w:val="20"/>
        </w:rPr>
        <w:t>Program</w:t>
      </w:r>
      <w:r w:rsidR="00DB6671">
        <w:rPr>
          <w:rFonts w:ascii="Arial" w:hAnsi="Arial" w:cs="Arial"/>
          <w:color w:val="000000"/>
          <w:sz w:val="20"/>
          <w:szCs w:val="20"/>
        </w:rPr>
        <w:t>s</w:t>
      </w:r>
      <w:r w:rsidRPr="000C4A67">
        <w:rPr>
          <w:rFonts w:ascii="Arial" w:hAnsi="Arial" w:cs="Arial"/>
          <w:color w:val="000000"/>
          <w:sz w:val="20"/>
          <w:szCs w:val="20"/>
        </w:rPr>
        <w:t xml:space="preserve"> are subject to the academic and disciplinary rules of the </w:t>
      </w:r>
      <w:r w:rsidR="00F5528C">
        <w:rPr>
          <w:rFonts w:ascii="Arial" w:hAnsi="Arial" w:cs="Arial"/>
          <w:color w:val="000000"/>
          <w:sz w:val="20"/>
          <w:szCs w:val="20"/>
        </w:rPr>
        <w:t>IHE’s</w:t>
      </w:r>
      <w:r w:rsidR="00F5528C" w:rsidRPr="000C4A67">
        <w:rPr>
          <w:rFonts w:ascii="Arial" w:hAnsi="Arial" w:cs="Arial"/>
          <w:color w:val="000000"/>
          <w:sz w:val="20"/>
          <w:szCs w:val="20"/>
        </w:rPr>
        <w:t xml:space="preserve"> </w:t>
      </w:r>
      <w:r w:rsidRPr="000C4A67">
        <w:rPr>
          <w:rFonts w:ascii="Arial" w:hAnsi="Arial" w:cs="Arial"/>
          <w:color w:val="000000"/>
          <w:sz w:val="20"/>
          <w:szCs w:val="20"/>
        </w:rPr>
        <w:t xml:space="preserve">Student Code of Conduct and must adhere to all </w:t>
      </w:r>
      <w:r w:rsidR="00F5528C">
        <w:rPr>
          <w:rFonts w:ascii="Arial" w:hAnsi="Arial" w:cs="Arial"/>
          <w:color w:val="000000"/>
          <w:sz w:val="20"/>
          <w:szCs w:val="20"/>
        </w:rPr>
        <w:t>IHE</w:t>
      </w:r>
      <w:r w:rsidR="00F5528C" w:rsidRPr="000C4A67">
        <w:rPr>
          <w:rFonts w:ascii="Arial" w:hAnsi="Arial" w:cs="Arial"/>
          <w:color w:val="000000"/>
          <w:sz w:val="20"/>
          <w:szCs w:val="20"/>
        </w:rPr>
        <w:t xml:space="preserve"> </w:t>
      </w:r>
      <w:r w:rsidRPr="000C4A67">
        <w:rPr>
          <w:rFonts w:ascii="Arial" w:hAnsi="Arial" w:cs="Arial"/>
          <w:color w:val="000000"/>
          <w:sz w:val="20"/>
          <w:szCs w:val="20"/>
        </w:rPr>
        <w:t>policies and procedures.  Any violations of the Student Code of Conduct are subject to disciplinary proceedings and sanctions.</w:t>
      </w:r>
    </w:p>
    <w:p w14:paraId="66A6BD33" w14:textId="77777777" w:rsidR="00B46D18" w:rsidRDefault="00B46D18" w:rsidP="00B46D18">
      <w:pPr>
        <w:spacing w:after="0" w:line="240" w:lineRule="auto"/>
        <w:rPr>
          <w:rFonts w:ascii="Arial" w:hAnsi="Arial" w:cs="Arial"/>
          <w:color w:val="000000"/>
          <w:sz w:val="20"/>
          <w:szCs w:val="20"/>
        </w:rPr>
      </w:pPr>
    </w:p>
    <w:p w14:paraId="25B52FC3" w14:textId="10146A73" w:rsidR="00B46D18" w:rsidRPr="000C4A67" w:rsidRDefault="00B46D18" w:rsidP="00493708">
      <w:pPr>
        <w:numPr>
          <w:ilvl w:val="0"/>
          <w:numId w:val="5"/>
        </w:numPr>
        <w:spacing w:after="0" w:line="240" w:lineRule="auto"/>
        <w:ind w:left="720" w:hanging="720"/>
        <w:rPr>
          <w:rFonts w:ascii="Arial" w:hAnsi="Arial" w:cs="Arial"/>
          <w:color w:val="000000"/>
          <w:sz w:val="20"/>
          <w:szCs w:val="20"/>
        </w:rPr>
      </w:pPr>
      <w:r w:rsidRPr="00B46D18">
        <w:rPr>
          <w:rFonts w:ascii="Arial" w:hAnsi="Arial" w:cs="Arial"/>
          <w:color w:val="000000"/>
          <w:sz w:val="20"/>
          <w:szCs w:val="20"/>
        </w:rPr>
        <w:t xml:space="preserve">The </w:t>
      </w:r>
      <w:r w:rsidR="00F5528C">
        <w:rPr>
          <w:rFonts w:ascii="Arial" w:hAnsi="Arial" w:cs="Arial"/>
          <w:color w:val="000000"/>
          <w:sz w:val="20"/>
          <w:szCs w:val="20"/>
        </w:rPr>
        <w:t>IHE</w:t>
      </w:r>
      <w:r w:rsidR="00F5528C" w:rsidRPr="00B46D18">
        <w:rPr>
          <w:rFonts w:ascii="Arial" w:hAnsi="Arial" w:cs="Arial"/>
          <w:color w:val="000000"/>
          <w:sz w:val="20"/>
          <w:szCs w:val="20"/>
        </w:rPr>
        <w:t xml:space="preserve"> </w:t>
      </w:r>
      <w:r w:rsidRPr="00B46D18">
        <w:rPr>
          <w:rFonts w:ascii="Arial" w:hAnsi="Arial" w:cs="Arial"/>
          <w:color w:val="000000"/>
          <w:sz w:val="20"/>
          <w:szCs w:val="20"/>
        </w:rPr>
        <w:t xml:space="preserve">has the right to discontinue a student’s enrollment based on a determination that the student does not have sufficient skills or abilities to continue in the course selected.  In such case, the </w:t>
      </w:r>
      <w:r w:rsidR="00F5528C">
        <w:rPr>
          <w:rFonts w:ascii="Arial" w:hAnsi="Arial" w:cs="Arial"/>
          <w:color w:val="000000"/>
          <w:sz w:val="20"/>
          <w:szCs w:val="20"/>
        </w:rPr>
        <w:t>IHE</w:t>
      </w:r>
      <w:r w:rsidR="00F5528C" w:rsidRPr="00B46D18">
        <w:rPr>
          <w:rFonts w:ascii="Arial" w:hAnsi="Arial" w:cs="Arial"/>
          <w:color w:val="000000"/>
          <w:sz w:val="20"/>
          <w:szCs w:val="20"/>
        </w:rPr>
        <w:t xml:space="preserve"> </w:t>
      </w:r>
      <w:r w:rsidRPr="00B46D18">
        <w:rPr>
          <w:rFonts w:ascii="Arial" w:hAnsi="Arial" w:cs="Arial"/>
          <w:color w:val="000000"/>
          <w:sz w:val="20"/>
          <w:szCs w:val="20"/>
        </w:rPr>
        <w:t xml:space="preserve">will notify the </w:t>
      </w:r>
      <w:r w:rsidR="00F5528C">
        <w:rPr>
          <w:rFonts w:ascii="Arial" w:hAnsi="Arial" w:cs="Arial"/>
          <w:color w:val="000000"/>
          <w:sz w:val="20"/>
          <w:szCs w:val="20"/>
        </w:rPr>
        <w:t>LEP</w:t>
      </w:r>
      <w:r>
        <w:rPr>
          <w:rFonts w:ascii="Arial" w:hAnsi="Arial" w:cs="Arial"/>
          <w:color w:val="000000"/>
          <w:sz w:val="20"/>
          <w:szCs w:val="20"/>
        </w:rPr>
        <w:t xml:space="preserve">. </w:t>
      </w:r>
    </w:p>
    <w:p w14:paraId="32F60456" w14:textId="77777777" w:rsidR="000F5743" w:rsidRPr="000C4A67" w:rsidRDefault="000F5743" w:rsidP="00493708">
      <w:pPr>
        <w:spacing w:after="0" w:line="240" w:lineRule="auto"/>
        <w:ind w:left="720"/>
        <w:rPr>
          <w:rFonts w:ascii="Arial" w:hAnsi="Arial" w:cs="Arial"/>
          <w:color w:val="000000"/>
          <w:sz w:val="20"/>
          <w:szCs w:val="20"/>
        </w:rPr>
      </w:pPr>
    </w:p>
    <w:p w14:paraId="23112F6F" w14:textId="3FF6917C" w:rsidR="000F5743" w:rsidRPr="00B46D18" w:rsidRDefault="000F5743" w:rsidP="00B46D18">
      <w:pPr>
        <w:numPr>
          <w:ilvl w:val="0"/>
          <w:numId w:val="5"/>
        </w:numPr>
        <w:spacing w:after="0" w:line="240" w:lineRule="auto"/>
        <w:ind w:left="720" w:hanging="720"/>
        <w:rPr>
          <w:rFonts w:ascii="Arial" w:hAnsi="Arial" w:cs="Arial"/>
          <w:color w:val="000000"/>
          <w:sz w:val="20"/>
          <w:szCs w:val="20"/>
        </w:rPr>
      </w:pPr>
      <w:r w:rsidRPr="000C4A67">
        <w:rPr>
          <w:rFonts w:ascii="Arial" w:hAnsi="Arial" w:cs="Arial"/>
          <w:color w:val="000000"/>
          <w:sz w:val="20"/>
          <w:szCs w:val="20"/>
        </w:rPr>
        <w:t>Students who wish to request disability accommodations as provided in the Americans with Disabilities Act of 1990 (ADA)</w:t>
      </w:r>
      <w:r w:rsidR="008A5CA2">
        <w:rPr>
          <w:rFonts w:ascii="Arial" w:hAnsi="Arial" w:cs="Arial"/>
          <w:color w:val="000000"/>
          <w:sz w:val="20"/>
          <w:szCs w:val="20"/>
        </w:rPr>
        <w:t>/Section 504 of the Rehabilitation Act</w:t>
      </w:r>
      <w:r w:rsidRPr="000C4A67">
        <w:rPr>
          <w:rFonts w:ascii="Arial" w:hAnsi="Arial" w:cs="Arial"/>
          <w:color w:val="000000"/>
          <w:sz w:val="20"/>
          <w:szCs w:val="20"/>
        </w:rPr>
        <w:t xml:space="preserve"> should be encouraged to contact the College’s</w:t>
      </w:r>
      <w:r>
        <w:rPr>
          <w:rFonts w:ascii="Arial" w:hAnsi="Arial" w:cs="Arial"/>
          <w:color w:val="000000"/>
          <w:sz w:val="20"/>
          <w:szCs w:val="20"/>
        </w:rPr>
        <w:t xml:space="preserve"> disability services office.</w:t>
      </w:r>
      <w:r w:rsidR="00B46D18" w:rsidRPr="00B46D18">
        <w:rPr>
          <w:rFonts w:ascii="Arial" w:hAnsi="Arial" w:cs="Arial"/>
          <w:color w:val="000000" w:themeColor="text1"/>
          <w:sz w:val="20"/>
          <w:szCs w:val="20"/>
        </w:rPr>
        <w:t xml:space="preserve"> </w:t>
      </w:r>
      <w:r w:rsidR="00B46D18" w:rsidRPr="00B46D18">
        <w:rPr>
          <w:rFonts w:ascii="Arial" w:hAnsi="Arial" w:cs="Arial"/>
          <w:color w:val="000000"/>
          <w:sz w:val="20"/>
          <w:szCs w:val="20"/>
        </w:rPr>
        <w:t xml:space="preserve">Students who otherwise receive accommodations under IDEA might not receive the same accommodations in concurrent enrollment courses. Learn more from the CDE's Office of Special Education Technical Assistance document: </w:t>
      </w:r>
      <w:hyperlink r:id="rId8" w:history="1">
        <w:r w:rsidR="00B46D18" w:rsidRPr="00B46D18">
          <w:rPr>
            <w:rStyle w:val="Hyperlink"/>
            <w:rFonts w:ascii="Arial" w:hAnsi="Arial" w:cs="Arial"/>
            <w:sz w:val="20"/>
            <w:szCs w:val="20"/>
          </w:rPr>
          <w:t>Concurrent Enrollment for Students with Disabilities</w:t>
        </w:r>
      </w:hyperlink>
      <w:r w:rsidR="00B46D18" w:rsidRPr="00B46D18">
        <w:rPr>
          <w:rFonts w:ascii="Arial" w:hAnsi="Arial" w:cs="Arial"/>
          <w:color w:val="000000"/>
          <w:sz w:val="20"/>
          <w:szCs w:val="20"/>
        </w:rPr>
        <w:t>.</w:t>
      </w:r>
      <w:r w:rsidR="00B46D18">
        <w:rPr>
          <w:rFonts w:ascii="Arial" w:hAnsi="Arial" w:cs="Arial"/>
          <w:color w:val="000000"/>
          <w:sz w:val="20"/>
          <w:szCs w:val="20"/>
        </w:rPr>
        <w:t xml:space="preserve"> </w:t>
      </w:r>
    </w:p>
    <w:p w14:paraId="65558725" w14:textId="77777777" w:rsidR="000F5743" w:rsidRPr="000C4A67" w:rsidRDefault="000F5743" w:rsidP="00493708">
      <w:pPr>
        <w:spacing w:after="0" w:line="240" w:lineRule="auto"/>
        <w:ind w:left="720"/>
        <w:rPr>
          <w:rFonts w:ascii="Arial" w:hAnsi="Arial" w:cs="Arial"/>
          <w:color w:val="000000"/>
          <w:sz w:val="20"/>
          <w:szCs w:val="20"/>
        </w:rPr>
      </w:pPr>
    </w:p>
    <w:p w14:paraId="1D2E7DC5" w14:textId="7A446470" w:rsidR="000F5743" w:rsidRPr="000C4A67" w:rsidRDefault="000F5743" w:rsidP="00493708">
      <w:pPr>
        <w:numPr>
          <w:ilvl w:val="0"/>
          <w:numId w:val="5"/>
        </w:numPr>
        <w:spacing w:after="0" w:line="240" w:lineRule="auto"/>
        <w:ind w:left="720" w:hanging="720"/>
        <w:rPr>
          <w:rFonts w:ascii="Arial" w:hAnsi="Arial" w:cs="Arial"/>
          <w:color w:val="000000"/>
          <w:sz w:val="20"/>
          <w:szCs w:val="20"/>
        </w:rPr>
      </w:pPr>
      <w:r w:rsidRPr="000C4A67">
        <w:rPr>
          <w:rFonts w:ascii="Arial" w:hAnsi="Arial" w:cs="Arial"/>
          <w:color w:val="000000"/>
          <w:sz w:val="20"/>
          <w:szCs w:val="20"/>
        </w:rPr>
        <w:t xml:space="preserve">The </w:t>
      </w:r>
      <w:r w:rsidR="00F5528C">
        <w:rPr>
          <w:rFonts w:ascii="Arial" w:hAnsi="Arial" w:cs="Arial"/>
          <w:color w:val="000000"/>
          <w:sz w:val="20"/>
          <w:szCs w:val="20"/>
        </w:rPr>
        <w:t>IHE</w:t>
      </w:r>
      <w:r w:rsidR="00F5528C" w:rsidRPr="000C4A67">
        <w:rPr>
          <w:rFonts w:ascii="Arial" w:hAnsi="Arial" w:cs="Arial"/>
          <w:color w:val="000000"/>
          <w:sz w:val="20"/>
          <w:szCs w:val="20"/>
        </w:rPr>
        <w:t xml:space="preserve"> </w:t>
      </w:r>
      <w:r w:rsidRPr="000C4A67">
        <w:rPr>
          <w:rFonts w:ascii="Arial" w:hAnsi="Arial" w:cs="Arial"/>
          <w:color w:val="000000"/>
          <w:sz w:val="20"/>
          <w:szCs w:val="20"/>
        </w:rPr>
        <w:t>is responsible for the course content, course prerequisites and quality of instruction.</w:t>
      </w:r>
    </w:p>
    <w:p w14:paraId="1B9BB48D" w14:textId="77777777" w:rsidR="000F5743" w:rsidRPr="000C4A67" w:rsidRDefault="000F5743" w:rsidP="00493708">
      <w:pPr>
        <w:spacing w:after="0" w:line="240" w:lineRule="auto"/>
        <w:ind w:left="720"/>
        <w:rPr>
          <w:rFonts w:ascii="Arial" w:hAnsi="Arial" w:cs="Arial"/>
          <w:color w:val="000000"/>
          <w:sz w:val="20"/>
          <w:szCs w:val="20"/>
        </w:rPr>
      </w:pPr>
    </w:p>
    <w:p w14:paraId="3F6A51BA" w14:textId="2359ECA5" w:rsidR="000F5743" w:rsidRPr="000C4A67" w:rsidRDefault="000F5743" w:rsidP="00493708">
      <w:pPr>
        <w:numPr>
          <w:ilvl w:val="0"/>
          <w:numId w:val="5"/>
        </w:numPr>
        <w:spacing w:after="0" w:line="240" w:lineRule="auto"/>
        <w:ind w:left="720" w:hanging="720"/>
        <w:rPr>
          <w:rFonts w:ascii="Arial" w:hAnsi="Arial" w:cs="Arial"/>
          <w:sz w:val="20"/>
          <w:szCs w:val="20"/>
        </w:rPr>
      </w:pPr>
      <w:r w:rsidRPr="000C4A67">
        <w:rPr>
          <w:rFonts w:ascii="Arial" w:eastAsia="Times New Roman" w:hAnsi="Arial" w:cs="Arial"/>
          <w:bCs/>
          <w:sz w:val="20"/>
          <w:szCs w:val="20"/>
        </w:rPr>
        <w:t xml:space="preserve">Students </w:t>
      </w:r>
      <w:r w:rsidRPr="000C4A67">
        <w:rPr>
          <w:rFonts w:ascii="Arial" w:hAnsi="Arial" w:cs="Arial"/>
          <w:sz w:val="20"/>
          <w:szCs w:val="20"/>
        </w:rPr>
        <w:t xml:space="preserve">may participate in interscholastic </w:t>
      </w:r>
      <w:r w:rsidRPr="000C4A67">
        <w:rPr>
          <w:rFonts w:ascii="Arial" w:eastAsia="Times New Roman" w:hAnsi="Arial" w:cs="Arial"/>
          <w:bCs/>
          <w:sz w:val="20"/>
          <w:szCs w:val="20"/>
        </w:rPr>
        <w:t xml:space="preserve">high school </w:t>
      </w:r>
      <w:r w:rsidRPr="000C4A67">
        <w:rPr>
          <w:rFonts w:ascii="Arial" w:hAnsi="Arial" w:cs="Arial"/>
          <w:sz w:val="20"/>
          <w:szCs w:val="20"/>
        </w:rPr>
        <w:t xml:space="preserve">activities as </w:t>
      </w:r>
      <w:r w:rsidRPr="000C4A67">
        <w:rPr>
          <w:rFonts w:ascii="Arial" w:eastAsia="Times New Roman" w:hAnsi="Arial" w:cs="Arial"/>
          <w:bCs/>
          <w:sz w:val="20"/>
          <w:szCs w:val="20"/>
        </w:rPr>
        <w:t>students</w:t>
      </w:r>
      <w:r w:rsidRPr="000C4A67">
        <w:rPr>
          <w:rFonts w:ascii="Arial" w:hAnsi="Arial" w:cs="Arial"/>
          <w:sz w:val="20"/>
          <w:szCs w:val="20"/>
        </w:rPr>
        <w:t xml:space="preserve"> of the </w:t>
      </w:r>
      <w:r w:rsidR="00742AA8">
        <w:rPr>
          <w:rFonts w:ascii="Arial" w:hAnsi="Arial" w:cs="Arial"/>
          <w:sz w:val="20"/>
          <w:szCs w:val="20"/>
        </w:rPr>
        <w:t>LEP</w:t>
      </w:r>
      <w:r w:rsidRPr="000C4A67">
        <w:rPr>
          <w:rFonts w:ascii="Arial" w:eastAsia="Times New Roman" w:hAnsi="Arial" w:cs="Arial"/>
          <w:bCs/>
          <w:sz w:val="20"/>
          <w:szCs w:val="20"/>
        </w:rPr>
        <w:t>,</w:t>
      </w:r>
      <w:r w:rsidRPr="000C4A67">
        <w:rPr>
          <w:rFonts w:ascii="Arial" w:hAnsi="Arial" w:cs="Arial"/>
          <w:sz w:val="20"/>
          <w:szCs w:val="20"/>
        </w:rPr>
        <w:t xml:space="preserve"> including but not limited to athletics.  With regard to </w:t>
      </w:r>
      <w:r w:rsidR="00C07789">
        <w:rPr>
          <w:rFonts w:ascii="Arial" w:eastAsia="Times New Roman" w:hAnsi="Arial" w:cs="Arial"/>
          <w:bCs/>
          <w:sz w:val="20"/>
          <w:szCs w:val="20"/>
        </w:rPr>
        <w:t>IHE</w:t>
      </w:r>
      <w:r w:rsidR="00C07789" w:rsidRPr="000C4A67">
        <w:rPr>
          <w:rFonts w:ascii="Arial" w:hAnsi="Arial" w:cs="Arial"/>
          <w:sz w:val="20"/>
          <w:szCs w:val="20"/>
        </w:rPr>
        <w:t xml:space="preserve"> </w:t>
      </w:r>
      <w:r w:rsidRPr="000C4A67">
        <w:rPr>
          <w:rFonts w:ascii="Arial" w:hAnsi="Arial" w:cs="Arial"/>
          <w:sz w:val="20"/>
          <w:szCs w:val="20"/>
        </w:rPr>
        <w:t xml:space="preserve">activities, qualified students may participate in </w:t>
      </w:r>
      <w:r w:rsidR="00C07789">
        <w:rPr>
          <w:rFonts w:ascii="Arial" w:eastAsia="Times New Roman" w:hAnsi="Arial" w:cs="Arial"/>
          <w:bCs/>
          <w:sz w:val="20"/>
          <w:szCs w:val="20"/>
        </w:rPr>
        <w:t>IHE</w:t>
      </w:r>
      <w:r w:rsidR="00C07789" w:rsidRPr="000C4A67">
        <w:rPr>
          <w:rFonts w:ascii="Arial" w:eastAsia="Times New Roman" w:hAnsi="Arial" w:cs="Arial"/>
          <w:bCs/>
          <w:sz w:val="20"/>
          <w:szCs w:val="20"/>
        </w:rPr>
        <w:t xml:space="preserve"> </w:t>
      </w:r>
      <w:r w:rsidRPr="000C4A67">
        <w:rPr>
          <w:rFonts w:ascii="Arial" w:hAnsi="Arial" w:cs="Arial"/>
          <w:sz w:val="20"/>
          <w:szCs w:val="20"/>
        </w:rPr>
        <w:t xml:space="preserve">activities but are not eligible for NCAA </w:t>
      </w:r>
      <w:r w:rsidRPr="000C4A67">
        <w:rPr>
          <w:rFonts w:ascii="Arial" w:eastAsia="Times New Roman" w:hAnsi="Arial" w:cs="Arial"/>
          <w:bCs/>
          <w:sz w:val="20"/>
          <w:szCs w:val="20"/>
        </w:rPr>
        <w:t xml:space="preserve">or NJCAA </w:t>
      </w:r>
      <w:r w:rsidRPr="000C4A67">
        <w:rPr>
          <w:rFonts w:ascii="Arial" w:hAnsi="Arial" w:cs="Arial"/>
          <w:sz w:val="20"/>
          <w:szCs w:val="20"/>
        </w:rPr>
        <w:t>athletic activities.</w:t>
      </w:r>
    </w:p>
    <w:p w14:paraId="6CCE1180" w14:textId="77777777" w:rsidR="000F5743" w:rsidRPr="000C4A67" w:rsidRDefault="000F5743" w:rsidP="00493708">
      <w:pPr>
        <w:spacing w:after="0" w:line="240" w:lineRule="auto"/>
        <w:ind w:left="720"/>
        <w:rPr>
          <w:rFonts w:ascii="Arial" w:hAnsi="Arial" w:cs="Arial"/>
          <w:sz w:val="20"/>
          <w:szCs w:val="20"/>
        </w:rPr>
      </w:pPr>
    </w:p>
    <w:p w14:paraId="38825FE6" w14:textId="629A8711" w:rsidR="000F5743" w:rsidRPr="000C4A67" w:rsidRDefault="000F5743" w:rsidP="00493708">
      <w:pPr>
        <w:numPr>
          <w:ilvl w:val="0"/>
          <w:numId w:val="5"/>
        </w:numPr>
        <w:spacing w:after="0" w:line="240" w:lineRule="auto"/>
        <w:ind w:left="720" w:hanging="720"/>
        <w:rPr>
          <w:rFonts w:ascii="Arial" w:hAnsi="Arial" w:cs="Arial"/>
          <w:sz w:val="20"/>
          <w:szCs w:val="20"/>
        </w:rPr>
      </w:pPr>
      <w:r w:rsidRPr="000C4A67">
        <w:rPr>
          <w:rFonts w:ascii="Arial" w:hAnsi="Arial" w:cs="Arial"/>
          <w:sz w:val="20"/>
          <w:szCs w:val="20"/>
        </w:rPr>
        <w:t xml:space="preserve">The </w:t>
      </w:r>
      <w:r w:rsidR="00742AA8">
        <w:rPr>
          <w:rFonts w:ascii="Arial" w:hAnsi="Arial" w:cs="Arial"/>
          <w:sz w:val="20"/>
          <w:szCs w:val="20"/>
        </w:rPr>
        <w:t>LEP</w:t>
      </w:r>
      <w:r w:rsidRPr="000C4A67">
        <w:rPr>
          <w:rFonts w:ascii="Arial" w:hAnsi="Arial" w:cs="Arial"/>
          <w:sz w:val="20"/>
          <w:szCs w:val="20"/>
        </w:rPr>
        <w:t xml:space="preserve"> will provide a copy of this Agreement to the Colorado Department of Education.  The </w:t>
      </w:r>
      <w:r w:rsidR="00742AA8">
        <w:rPr>
          <w:rFonts w:ascii="Arial" w:hAnsi="Arial" w:cs="Arial"/>
          <w:sz w:val="20"/>
          <w:szCs w:val="20"/>
        </w:rPr>
        <w:t>IHE</w:t>
      </w:r>
      <w:r w:rsidR="00742AA8" w:rsidRPr="000C4A67">
        <w:rPr>
          <w:rFonts w:ascii="Arial" w:hAnsi="Arial" w:cs="Arial"/>
          <w:sz w:val="20"/>
          <w:szCs w:val="20"/>
        </w:rPr>
        <w:t xml:space="preserve"> </w:t>
      </w:r>
      <w:r w:rsidRPr="000C4A67">
        <w:rPr>
          <w:rFonts w:ascii="Arial" w:hAnsi="Arial" w:cs="Arial"/>
          <w:sz w:val="20"/>
          <w:szCs w:val="20"/>
        </w:rPr>
        <w:t>will provide a copy of this Agreement to the Colorado Department of Higher Education.</w:t>
      </w:r>
    </w:p>
    <w:p w14:paraId="7CA5D2E4" w14:textId="77777777" w:rsidR="000F5743" w:rsidRPr="000C4A67" w:rsidRDefault="000F5743" w:rsidP="00493708">
      <w:pPr>
        <w:spacing w:after="0" w:line="240" w:lineRule="auto"/>
        <w:ind w:left="720"/>
        <w:rPr>
          <w:rFonts w:ascii="Arial" w:hAnsi="Arial" w:cs="Arial"/>
          <w:sz w:val="20"/>
          <w:szCs w:val="20"/>
        </w:rPr>
      </w:pPr>
    </w:p>
    <w:p w14:paraId="00987AF4" w14:textId="22AA0B79" w:rsidR="000F5743" w:rsidRDefault="000F5743" w:rsidP="00493708">
      <w:pPr>
        <w:numPr>
          <w:ilvl w:val="0"/>
          <w:numId w:val="5"/>
        </w:numPr>
        <w:spacing w:after="0" w:line="240" w:lineRule="auto"/>
        <w:ind w:left="720" w:hanging="720"/>
        <w:rPr>
          <w:rFonts w:ascii="Arial" w:eastAsia="Times New Roman" w:hAnsi="Arial" w:cs="Arial"/>
          <w:bCs/>
          <w:color w:val="000000"/>
          <w:sz w:val="20"/>
          <w:szCs w:val="20"/>
        </w:rPr>
      </w:pPr>
      <w:r w:rsidRPr="000C4A67">
        <w:rPr>
          <w:rFonts w:ascii="Arial" w:eastAsia="Times New Roman" w:hAnsi="Arial" w:cs="Arial"/>
          <w:bCs/>
          <w:color w:val="000000"/>
          <w:sz w:val="20"/>
          <w:szCs w:val="20"/>
        </w:rPr>
        <w:t xml:space="preserve">The </w:t>
      </w:r>
      <w:r w:rsidR="00FC454D">
        <w:rPr>
          <w:rFonts w:ascii="Arial" w:eastAsia="Times New Roman" w:hAnsi="Arial" w:cs="Arial"/>
          <w:bCs/>
          <w:color w:val="000000"/>
          <w:sz w:val="20"/>
          <w:szCs w:val="20"/>
        </w:rPr>
        <w:t>LEP</w:t>
      </w:r>
      <w:r w:rsidRPr="000C4A67">
        <w:rPr>
          <w:rFonts w:ascii="Arial" w:eastAsia="Times New Roman" w:hAnsi="Arial" w:cs="Arial"/>
          <w:bCs/>
          <w:color w:val="000000"/>
          <w:sz w:val="20"/>
          <w:szCs w:val="20"/>
        </w:rPr>
        <w:t xml:space="preserve"> and</w:t>
      </w:r>
      <w:r>
        <w:rPr>
          <w:rFonts w:ascii="Arial" w:eastAsia="Times New Roman" w:hAnsi="Arial" w:cs="Arial"/>
          <w:bCs/>
          <w:color w:val="000000"/>
          <w:sz w:val="20"/>
          <w:szCs w:val="20"/>
        </w:rPr>
        <w:t>/or</w:t>
      </w:r>
      <w:r w:rsidRPr="000C4A67">
        <w:rPr>
          <w:rFonts w:ascii="Arial" w:eastAsia="Times New Roman" w:hAnsi="Arial" w:cs="Arial"/>
          <w:bCs/>
          <w:color w:val="000000"/>
          <w:sz w:val="20"/>
          <w:szCs w:val="20"/>
        </w:rPr>
        <w:t xml:space="preserve"> </w:t>
      </w:r>
      <w:r w:rsidR="00FC454D">
        <w:rPr>
          <w:rFonts w:ascii="Arial" w:eastAsia="Times New Roman" w:hAnsi="Arial" w:cs="Arial"/>
          <w:bCs/>
          <w:color w:val="000000"/>
          <w:sz w:val="20"/>
          <w:szCs w:val="20"/>
        </w:rPr>
        <w:t xml:space="preserve">IHE </w:t>
      </w:r>
      <w:r w:rsidRPr="000C4A67">
        <w:rPr>
          <w:rFonts w:ascii="Arial" w:eastAsia="Times New Roman" w:hAnsi="Arial" w:cs="Arial"/>
          <w:bCs/>
          <w:color w:val="000000"/>
          <w:sz w:val="20"/>
          <w:szCs w:val="20"/>
        </w:rPr>
        <w:t xml:space="preserve">shall establish an academic program of study for each student enrolled through the </w:t>
      </w:r>
      <w:r w:rsidR="00DB6671">
        <w:rPr>
          <w:rFonts w:ascii="Arial" w:eastAsia="Times New Roman" w:hAnsi="Arial" w:cs="Arial"/>
          <w:bCs/>
          <w:color w:val="000000"/>
          <w:sz w:val="20"/>
          <w:szCs w:val="20"/>
        </w:rPr>
        <w:t>CE</w:t>
      </w:r>
      <w:r w:rsidR="00CB2408">
        <w:rPr>
          <w:rFonts w:ascii="Arial" w:eastAsia="Times New Roman" w:hAnsi="Arial" w:cs="Arial"/>
          <w:bCs/>
          <w:color w:val="000000"/>
          <w:sz w:val="20"/>
          <w:szCs w:val="20"/>
        </w:rPr>
        <w:t>,</w:t>
      </w:r>
      <w:r w:rsidR="00522ECE">
        <w:rPr>
          <w:rFonts w:ascii="Arial" w:eastAsia="Times New Roman" w:hAnsi="Arial" w:cs="Arial"/>
          <w:bCs/>
          <w:color w:val="000000"/>
          <w:sz w:val="20"/>
          <w:szCs w:val="20"/>
        </w:rPr>
        <w:t xml:space="preserve"> </w:t>
      </w:r>
      <w:r w:rsidR="00DB6671">
        <w:rPr>
          <w:rFonts w:ascii="Arial" w:eastAsia="Times New Roman" w:hAnsi="Arial" w:cs="Arial"/>
          <w:bCs/>
          <w:color w:val="000000"/>
          <w:sz w:val="20"/>
          <w:szCs w:val="20"/>
        </w:rPr>
        <w:t>ASCENT</w:t>
      </w:r>
      <w:r w:rsidR="00CB2408">
        <w:rPr>
          <w:rFonts w:ascii="Arial" w:eastAsia="Times New Roman" w:hAnsi="Arial" w:cs="Arial"/>
          <w:bCs/>
          <w:color w:val="000000"/>
          <w:sz w:val="20"/>
          <w:szCs w:val="20"/>
        </w:rPr>
        <w:t>, TREP</w:t>
      </w:r>
      <w:r w:rsidR="00DB6671">
        <w:rPr>
          <w:rFonts w:ascii="Arial" w:eastAsia="Times New Roman" w:hAnsi="Arial" w:cs="Arial"/>
          <w:bCs/>
          <w:color w:val="000000"/>
          <w:sz w:val="20"/>
          <w:szCs w:val="20"/>
        </w:rPr>
        <w:t xml:space="preserve"> Programs </w:t>
      </w:r>
      <w:r w:rsidRPr="000C4A67">
        <w:rPr>
          <w:rFonts w:ascii="Arial" w:eastAsia="Times New Roman" w:hAnsi="Arial" w:cs="Arial"/>
          <w:bCs/>
          <w:color w:val="000000"/>
          <w:sz w:val="20"/>
          <w:szCs w:val="20"/>
        </w:rPr>
        <w:t xml:space="preserve">pursuant to the provisions of Section 22-35-104(6)(b)(IV), C.R.S., which shall include (1) an academic plan of study that describes all of the courses that the student intends to complete to satisfy </w:t>
      </w:r>
      <w:r w:rsidR="003E33C8">
        <w:rPr>
          <w:rFonts w:ascii="Arial" w:eastAsia="Times New Roman" w:hAnsi="Arial" w:cs="Arial"/>
          <w:bCs/>
          <w:color w:val="000000"/>
          <w:sz w:val="20"/>
          <w:szCs w:val="20"/>
        </w:rPr>
        <w:t>their</w:t>
      </w:r>
      <w:r w:rsidRPr="000C4A67">
        <w:rPr>
          <w:rFonts w:ascii="Arial" w:eastAsia="Times New Roman" w:hAnsi="Arial" w:cs="Arial"/>
          <w:bCs/>
          <w:color w:val="000000"/>
          <w:sz w:val="20"/>
          <w:szCs w:val="20"/>
        </w:rPr>
        <w:t xml:space="preserve"> remaining requirements for graduation from the </w:t>
      </w:r>
      <w:r w:rsidR="00FC454D">
        <w:rPr>
          <w:rFonts w:ascii="Arial" w:eastAsia="Times New Roman" w:hAnsi="Arial" w:cs="Arial"/>
          <w:bCs/>
          <w:color w:val="000000"/>
          <w:sz w:val="20"/>
          <w:szCs w:val="20"/>
        </w:rPr>
        <w:t>LEP</w:t>
      </w:r>
      <w:r w:rsidRPr="000C4A67">
        <w:rPr>
          <w:rFonts w:ascii="Arial" w:eastAsia="Times New Roman" w:hAnsi="Arial" w:cs="Arial"/>
          <w:bCs/>
          <w:color w:val="000000"/>
          <w:sz w:val="20"/>
          <w:szCs w:val="20"/>
        </w:rPr>
        <w:t xml:space="preserve"> (Academic Plan), and (2) a plan by which the </w:t>
      </w:r>
      <w:r w:rsidR="00FC454D">
        <w:rPr>
          <w:rFonts w:ascii="Arial" w:eastAsia="Times New Roman" w:hAnsi="Arial" w:cs="Arial"/>
          <w:bCs/>
          <w:color w:val="000000"/>
          <w:sz w:val="20"/>
          <w:szCs w:val="20"/>
        </w:rPr>
        <w:t>LEP</w:t>
      </w:r>
      <w:r w:rsidRPr="000C4A67">
        <w:rPr>
          <w:rFonts w:ascii="Arial" w:eastAsia="Times New Roman" w:hAnsi="Arial" w:cs="Arial"/>
          <w:bCs/>
          <w:color w:val="000000"/>
          <w:sz w:val="20"/>
          <w:szCs w:val="20"/>
        </w:rPr>
        <w:t xml:space="preserve"> shall make available to the student ongoing counseling and career planning. </w:t>
      </w:r>
    </w:p>
    <w:p w14:paraId="74B19B82" w14:textId="77777777" w:rsidR="000F5743" w:rsidRDefault="000F5743" w:rsidP="00493708">
      <w:pPr>
        <w:spacing w:after="0" w:line="240" w:lineRule="auto"/>
        <w:ind w:left="720"/>
        <w:rPr>
          <w:rFonts w:ascii="Arial" w:eastAsia="Times New Roman" w:hAnsi="Arial" w:cs="Arial"/>
          <w:bCs/>
          <w:color w:val="000000"/>
          <w:sz w:val="20"/>
          <w:szCs w:val="20"/>
        </w:rPr>
      </w:pPr>
    </w:p>
    <w:p w14:paraId="5CA7C542" w14:textId="77777777" w:rsidR="000F5743" w:rsidRDefault="00C52FAB" w:rsidP="00493708">
      <w:pPr>
        <w:pStyle w:val="ListParagraph"/>
        <w:numPr>
          <w:ilvl w:val="0"/>
          <w:numId w:val="5"/>
        </w:numPr>
        <w:spacing w:after="0" w:line="240" w:lineRule="auto"/>
        <w:ind w:left="720" w:hanging="720"/>
        <w:rPr>
          <w:rFonts w:ascii="Arial" w:eastAsia="Times New Roman" w:hAnsi="Arial" w:cs="Arial"/>
          <w:bCs/>
          <w:color w:val="000000"/>
          <w:sz w:val="20"/>
          <w:szCs w:val="20"/>
        </w:rPr>
      </w:pPr>
      <w:r w:rsidRPr="009B43B2">
        <w:rPr>
          <w:rFonts w:ascii="Arial" w:eastAsia="Times New Roman" w:hAnsi="Arial" w:cs="Arial"/>
          <w:bCs/>
          <w:color w:val="000000"/>
          <w:sz w:val="20"/>
          <w:szCs w:val="20"/>
        </w:rPr>
        <w:t xml:space="preserve">The Parties will comply with </w:t>
      </w:r>
      <w:r>
        <w:rPr>
          <w:rFonts w:ascii="Arial" w:eastAsia="Times New Roman" w:hAnsi="Arial" w:cs="Arial"/>
          <w:bCs/>
          <w:color w:val="000000"/>
          <w:sz w:val="20"/>
          <w:szCs w:val="20"/>
        </w:rPr>
        <w:t xml:space="preserve">all applicable non-discrimination laws, including but not limited to </w:t>
      </w:r>
      <w:r w:rsidRPr="009B43B2">
        <w:rPr>
          <w:rFonts w:ascii="Arial" w:eastAsia="Times New Roman" w:hAnsi="Arial" w:cs="Arial"/>
          <w:bCs/>
          <w:color w:val="000000"/>
          <w:sz w:val="20"/>
          <w:szCs w:val="20"/>
        </w:rPr>
        <w:t xml:space="preserve">Title IX of the Education Amendments 1972 (Title IX).  The Parties will keep each other informed of </w:t>
      </w:r>
      <w:r>
        <w:rPr>
          <w:rFonts w:ascii="Arial" w:eastAsia="Times New Roman" w:hAnsi="Arial" w:cs="Arial"/>
          <w:bCs/>
          <w:color w:val="000000"/>
          <w:sz w:val="20"/>
          <w:szCs w:val="20"/>
        </w:rPr>
        <w:t>discrimination claims</w:t>
      </w:r>
      <w:r w:rsidRPr="009B43B2">
        <w:rPr>
          <w:rFonts w:ascii="Arial" w:eastAsia="Times New Roman" w:hAnsi="Arial" w:cs="Arial"/>
          <w:bCs/>
          <w:color w:val="000000"/>
          <w:sz w:val="20"/>
          <w:szCs w:val="20"/>
        </w:rPr>
        <w:t xml:space="preserve"> raised against each other and agree to </w:t>
      </w:r>
      <w:r>
        <w:rPr>
          <w:rFonts w:ascii="Arial" w:eastAsia="Times New Roman" w:hAnsi="Arial" w:cs="Arial"/>
          <w:bCs/>
          <w:color w:val="000000"/>
          <w:sz w:val="20"/>
          <w:szCs w:val="20"/>
        </w:rPr>
        <w:t xml:space="preserve">collaborate and </w:t>
      </w:r>
      <w:r w:rsidRPr="009B43B2">
        <w:rPr>
          <w:rFonts w:ascii="Arial" w:eastAsia="Times New Roman" w:hAnsi="Arial" w:cs="Arial"/>
          <w:bCs/>
          <w:color w:val="000000"/>
          <w:sz w:val="20"/>
          <w:szCs w:val="20"/>
        </w:rPr>
        <w:t xml:space="preserve">cooperate in investigation of </w:t>
      </w:r>
      <w:r>
        <w:rPr>
          <w:rFonts w:ascii="Arial" w:eastAsia="Times New Roman" w:hAnsi="Arial" w:cs="Arial"/>
          <w:bCs/>
          <w:color w:val="000000"/>
          <w:sz w:val="20"/>
          <w:szCs w:val="20"/>
        </w:rPr>
        <w:t>such</w:t>
      </w:r>
      <w:r w:rsidRPr="009B43B2">
        <w:rPr>
          <w:rFonts w:ascii="Arial" w:eastAsia="Times New Roman" w:hAnsi="Arial" w:cs="Arial"/>
          <w:bCs/>
          <w:color w:val="000000"/>
          <w:sz w:val="20"/>
          <w:szCs w:val="20"/>
        </w:rPr>
        <w:t xml:space="preserve"> claims.  Jurisdiction over </w:t>
      </w:r>
      <w:r>
        <w:rPr>
          <w:rFonts w:ascii="Arial" w:eastAsia="Times New Roman" w:hAnsi="Arial" w:cs="Arial"/>
          <w:bCs/>
          <w:color w:val="000000"/>
          <w:sz w:val="20"/>
          <w:szCs w:val="20"/>
        </w:rPr>
        <w:t>discrimination</w:t>
      </w:r>
      <w:r w:rsidRPr="009B43B2">
        <w:rPr>
          <w:rFonts w:ascii="Arial" w:eastAsia="Times New Roman" w:hAnsi="Arial" w:cs="Arial"/>
          <w:bCs/>
          <w:color w:val="000000"/>
          <w:sz w:val="20"/>
          <w:szCs w:val="20"/>
        </w:rPr>
        <w:t xml:space="preserve"> claims will be determined in consultation with </w:t>
      </w:r>
      <w:r>
        <w:rPr>
          <w:rFonts w:ascii="Arial" w:eastAsia="Times New Roman" w:hAnsi="Arial" w:cs="Arial"/>
          <w:bCs/>
          <w:color w:val="000000"/>
          <w:sz w:val="20"/>
          <w:szCs w:val="20"/>
        </w:rPr>
        <w:t>appropriate</w:t>
      </w:r>
      <w:r w:rsidRPr="009B43B2">
        <w:rPr>
          <w:rFonts w:ascii="Arial" w:eastAsia="Times New Roman" w:hAnsi="Arial" w:cs="Arial"/>
          <w:bCs/>
          <w:color w:val="000000"/>
          <w:sz w:val="20"/>
          <w:szCs w:val="20"/>
        </w:rPr>
        <w:t xml:space="preserve"> officials at each institution.</w:t>
      </w:r>
    </w:p>
    <w:p w14:paraId="2B476419" w14:textId="77777777" w:rsidR="00493708" w:rsidRPr="00493708" w:rsidRDefault="00493708" w:rsidP="00493708">
      <w:pPr>
        <w:pStyle w:val="ListParagraph"/>
        <w:rPr>
          <w:rFonts w:ascii="Arial" w:eastAsia="Times New Roman" w:hAnsi="Arial" w:cs="Arial"/>
          <w:bCs/>
          <w:color w:val="000000"/>
          <w:sz w:val="20"/>
          <w:szCs w:val="20"/>
        </w:rPr>
      </w:pPr>
    </w:p>
    <w:p w14:paraId="6CD7D4DE" w14:textId="77777777" w:rsidR="00493708" w:rsidRPr="00493708" w:rsidRDefault="00493708" w:rsidP="00493708">
      <w:pPr>
        <w:pStyle w:val="ListParagraph"/>
        <w:numPr>
          <w:ilvl w:val="0"/>
          <w:numId w:val="5"/>
        </w:numPr>
        <w:spacing w:after="0" w:line="240" w:lineRule="auto"/>
        <w:ind w:left="720" w:hanging="720"/>
        <w:rPr>
          <w:rFonts w:ascii="Arial" w:eastAsia="Times New Roman" w:hAnsi="Arial" w:cs="Arial"/>
          <w:bCs/>
          <w:color w:val="000000"/>
          <w:sz w:val="20"/>
          <w:szCs w:val="20"/>
        </w:rPr>
      </w:pPr>
      <w:r w:rsidRPr="00493708">
        <w:rPr>
          <w:rFonts w:ascii="Arial" w:hAnsi="Arial" w:cs="Arial"/>
          <w:b/>
          <w:sz w:val="20"/>
          <w:szCs w:val="20"/>
        </w:rPr>
        <w:t>Registration</w:t>
      </w:r>
    </w:p>
    <w:p w14:paraId="2F0E34EC" w14:textId="77777777" w:rsidR="00493708" w:rsidRPr="000C4A67" w:rsidRDefault="00493708" w:rsidP="00493708">
      <w:pPr>
        <w:spacing w:after="0" w:line="240" w:lineRule="auto"/>
        <w:rPr>
          <w:rFonts w:ascii="Arial" w:hAnsi="Arial" w:cs="Arial"/>
          <w:sz w:val="20"/>
          <w:szCs w:val="20"/>
        </w:rPr>
      </w:pPr>
    </w:p>
    <w:p w14:paraId="4F110758" w14:textId="4BD84464" w:rsidR="00493708" w:rsidRDefault="00493708" w:rsidP="00493708">
      <w:pPr>
        <w:numPr>
          <w:ilvl w:val="0"/>
          <w:numId w:val="9"/>
        </w:numPr>
        <w:tabs>
          <w:tab w:val="clear" w:pos="1080"/>
        </w:tabs>
        <w:suppressAutoHyphens/>
        <w:spacing w:after="0" w:line="240" w:lineRule="auto"/>
        <w:ind w:left="1440" w:hanging="720"/>
        <w:rPr>
          <w:rFonts w:ascii="Arial" w:hAnsi="Arial" w:cs="Arial"/>
          <w:sz w:val="20"/>
          <w:szCs w:val="20"/>
        </w:rPr>
      </w:pPr>
      <w:r w:rsidRPr="000C4A67">
        <w:rPr>
          <w:rFonts w:ascii="Arial" w:hAnsi="Arial" w:cs="Arial"/>
          <w:sz w:val="20"/>
          <w:szCs w:val="20"/>
        </w:rPr>
        <w:t xml:space="preserve">All students shall apply for admissions, enroll and register as </w:t>
      </w:r>
      <w:r w:rsidR="00347269">
        <w:rPr>
          <w:rFonts w:ascii="Arial" w:hAnsi="Arial" w:cs="Arial"/>
          <w:sz w:val="20"/>
          <w:szCs w:val="20"/>
        </w:rPr>
        <w:t xml:space="preserve">IHE </w:t>
      </w:r>
      <w:r w:rsidRPr="000C4A67">
        <w:rPr>
          <w:rFonts w:ascii="Arial" w:hAnsi="Arial" w:cs="Arial"/>
          <w:sz w:val="20"/>
          <w:szCs w:val="20"/>
        </w:rPr>
        <w:t xml:space="preserve">students in accordance with </w:t>
      </w:r>
      <w:r w:rsidR="00FC454D">
        <w:rPr>
          <w:rFonts w:ascii="Arial" w:hAnsi="Arial" w:cs="Arial"/>
          <w:sz w:val="20"/>
          <w:szCs w:val="20"/>
        </w:rPr>
        <w:t>IHE’</w:t>
      </w:r>
      <w:r w:rsidR="00FC454D" w:rsidRPr="000C4A67">
        <w:rPr>
          <w:rFonts w:ascii="Arial" w:hAnsi="Arial" w:cs="Arial"/>
          <w:sz w:val="20"/>
          <w:szCs w:val="20"/>
        </w:rPr>
        <w:t xml:space="preserve">s </w:t>
      </w:r>
      <w:r w:rsidRPr="000C4A67">
        <w:rPr>
          <w:rFonts w:ascii="Arial" w:hAnsi="Arial" w:cs="Arial"/>
          <w:sz w:val="20"/>
          <w:szCs w:val="20"/>
        </w:rPr>
        <w:t xml:space="preserve">admissions and registration requirements and processes.  This process includes completing the application for the College Opportunity Fund (COF) and ensuring that this is successfully connected to </w:t>
      </w:r>
      <w:r>
        <w:rPr>
          <w:rFonts w:ascii="Arial" w:hAnsi="Arial" w:cs="Arial"/>
          <w:sz w:val="20"/>
          <w:szCs w:val="20"/>
        </w:rPr>
        <w:t xml:space="preserve">the student’s </w:t>
      </w:r>
      <w:r w:rsidR="005D44B1">
        <w:rPr>
          <w:rFonts w:ascii="Arial" w:hAnsi="Arial" w:cs="Arial"/>
          <w:sz w:val="20"/>
          <w:szCs w:val="20"/>
        </w:rPr>
        <w:t xml:space="preserve">IHE </w:t>
      </w:r>
      <w:r>
        <w:rPr>
          <w:rFonts w:ascii="Arial" w:hAnsi="Arial" w:cs="Arial"/>
          <w:sz w:val="20"/>
          <w:szCs w:val="20"/>
        </w:rPr>
        <w:t>account.</w:t>
      </w:r>
    </w:p>
    <w:p w14:paraId="459532D8" w14:textId="77777777" w:rsidR="00662A4C" w:rsidRPr="000C4A67" w:rsidRDefault="00662A4C" w:rsidP="000F464C">
      <w:pPr>
        <w:suppressAutoHyphens/>
        <w:spacing w:after="0" w:line="240" w:lineRule="auto"/>
        <w:ind w:left="720"/>
        <w:rPr>
          <w:rFonts w:ascii="Arial" w:hAnsi="Arial" w:cs="Arial"/>
          <w:sz w:val="20"/>
          <w:szCs w:val="20"/>
        </w:rPr>
      </w:pPr>
    </w:p>
    <w:p w14:paraId="4F85E954" w14:textId="7086EE48" w:rsidR="00662A4C" w:rsidRDefault="00662A4C" w:rsidP="00662A4C">
      <w:pPr>
        <w:numPr>
          <w:ilvl w:val="0"/>
          <w:numId w:val="9"/>
        </w:numPr>
        <w:tabs>
          <w:tab w:val="clear" w:pos="1080"/>
        </w:tabs>
        <w:spacing w:after="0" w:line="240" w:lineRule="auto"/>
        <w:ind w:left="1440" w:hanging="720"/>
        <w:rPr>
          <w:rFonts w:ascii="Arial" w:hAnsi="Arial" w:cs="Arial"/>
          <w:color w:val="000000" w:themeColor="text1"/>
          <w:sz w:val="20"/>
          <w:szCs w:val="20"/>
        </w:rPr>
      </w:pPr>
      <w:r>
        <w:rPr>
          <w:rFonts w:ascii="Arial" w:hAnsi="Arial" w:cs="Arial"/>
          <w:color w:val="000000" w:themeColor="text1"/>
          <w:sz w:val="20"/>
          <w:szCs w:val="20"/>
        </w:rPr>
        <w:t>The LEP</w:t>
      </w:r>
      <w:r w:rsidRPr="0005415E">
        <w:rPr>
          <w:rFonts w:ascii="Arial" w:hAnsi="Arial" w:cs="Arial"/>
          <w:color w:val="000000" w:themeColor="text1"/>
          <w:sz w:val="20"/>
          <w:szCs w:val="20"/>
        </w:rPr>
        <w:t xml:space="preserve"> </w:t>
      </w:r>
      <w:r>
        <w:rPr>
          <w:rFonts w:ascii="Arial" w:hAnsi="Arial" w:cs="Arial"/>
          <w:color w:val="000000" w:themeColor="text1"/>
          <w:sz w:val="20"/>
          <w:szCs w:val="20"/>
        </w:rPr>
        <w:t>must ensure that</w:t>
      </w:r>
      <w:r w:rsidRPr="0005415E">
        <w:rPr>
          <w:rFonts w:ascii="Arial" w:hAnsi="Arial" w:cs="Arial"/>
          <w:color w:val="000000" w:themeColor="text1"/>
          <w:sz w:val="20"/>
          <w:szCs w:val="20"/>
        </w:rPr>
        <w:t xml:space="preserve"> students</w:t>
      </w:r>
      <w:r>
        <w:rPr>
          <w:rFonts w:ascii="Arial" w:hAnsi="Arial" w:cs="Arial"/>
          <w:color w:val="000000" w:themeColor="text1"/>
          <w:sz w:val="20"/>
          <w:szCs w:val="20"/>
        </w:rPr>
        <w:t xml:space="preserve"> enroll</w:t>
      </w:r>
      <w:r w:rsidRPr="0005415E">
        <w:rPr>
          <w:rFonts w:ascii="Arial" w:hAnsi="Arial" w:cs="Arial"/>
          <w:color w:val="000000" w:themeColor="text1"/>
          <w:sz w:val="20"/>
          <w:szCs w:val="20"/>
        </w:rPr>
        <w:t xml:space="preserve"> in </w:t>
      </w:r>
      <w:r>
        <w:rPr>
          <w:rFonts w:ascii="Arial" w:hAnsi="Arial" w:cs="Arial"/>
          <w:color w:val="000000" w:themeColor="text1"/>
          <w:sz w:val="20"/>
          <w:szCs w:val="20"/>
        </w:rPr>
        <w:t>IHE</w:t>
      </w:r>
      <w:r w:rsidRPr="0005415E">
        <w:rPr>
          <w:rFonts w:ascii="Arial" w:hAnsi="Arial" w:cs="Arial"/>
          <w:color w:val="000000" w:themeColor="text1"/>
          <w:sz w:val="20"/>
          <w:szCs w:val="20"/>
        </w:rPr>
        <w:t xml:space="preserve"> courses that pertain to the degree or certificate program indicated on their Academic Plan.</w:t>
      </w:r>
    </w:p>
    <w:p w14:paraId="03702B62" w14:textId="77777777" w:rsidR="003E33C8" w:rsidRDefault="003E33C8" w:rsidP="003E33C8">
      <w:pPr>
        <w:spacing w:after="0" w:line="240" w:lineRule="auto"/>
        <w:rPr>
          <w:rFonts w:ascii="Arial" w:hAnsi="Arial" w:cs="Arial"/>
          <w:color w:val="000000" w:themeColor="text1"/>
          <w:sz w:val="20"/>
          <w:szCs w:val="20"/>
        </w:rPr>
      </w:pPr>
    </w:p>
    <w:p w14:paraId="65A4797D" w14:textId="0C8DA232" w:rsidR="00486374" w:rsidRDefault="00486374" w:rsidP="00662A4C">
      <w:pPr>
        <w:numPr>
          <w:ilvl w:val="0"/>
          <w:numId w:val="9"/>
        </w:numPr>
        <w:tabs>
          <w:tab w:val="clear" w:pos="1080"/>
        </w:tabs>
        <w:spacing w:after="0" w:line="240" w:lineRule="auto"/>
        <w:ind w:left="1440" w:hanging="720"/>
        <w:rPr>
          <w:rFonts w:ascii="Arial" w:hAnsi="Arial" w:cs="Arial"/>
          <w:color w:val="000000" w:themeColor="text1"/>
          <w:sz w:val="20"/>
          <w:szCs w:val="20"/>
        </w:rPr>
      </w:pPr>
      <w:r>
        <w:rPr>
          <w:rFonts w:ascii="Arial" w:hAnsi="Arial" w:cs="Arial"/>
          <w:color w:val="000000" w:themeColor="text1"/>
          <w:sz w:val="20"/>
          <w:szCs w:val="20"/>
        </w:rPr>
        <w:t>Academic advising and career planning will be available to students both at the IHE and the LEP.</w:t>
      </w:r>
    </w:p>
    <w:p w14:paraId="62BA06B9" w14:textId="77777777" w:rsidR="00493708" w:rsidRPr="000C4A67" w:rsidRDefault="00493708" w:rsidP="00493708">
      <w:pPr>
        <w:spacing w:after="0" w:line="240" w:lineRule="auto"/>
        <w:rPr>
          <w:rFonts w:ascii="Arial" w:hAnsi="Arial" w:cs="Arial"/>
          <w:color w:val="000000"/>
          <w:sz w:val="20"/>
          <w:szCs w:val="20"/>
        </w:rPr>
      </w:pPr>
    </w:p>
    <w:p w14:paraId="72627FE5" w14:textId="42C490FC" w:rsidR="00493708" w:rsidRPr="00493708" w:rsidRDefault="00493708" w:rsidP="00493708">
      <w:pPr>
        <w:numPr>
          <w:ilvl w:val="0"/>
          <w:numId w:val="9"/>
        </w:numPr>
        <w:tabs>
          <w:tab w:val="clear" w:pos="1080"/>
        </w:tabs>
        <w:suppressAutoHyphens/>
        <w:spacing w:after="0" w:line="240" w:lineRule="auto"/>
        <w:ind w:left="1440" w:hanging="720"/>
        <w:rPr>
          <w:rFonts w:ascii="Arial" w:hAnsi="Arial" w:cs="Arial"/>
          <w:color w:val="000000" w:themeColor="text1"/>
          <w:sz w:val="20"/>
          <w:szCs w:val="20"/>
        </w:rPr>
      </w:pPr>
      <w:r w:rsidRPr="00285879">
        <w:rPr>
          <w:rFonts w:ascii="Arial" w:hAnsi="Arial" w:cs="Arial"/>
          <w:sz w:val="20"/>
          <w:szCs w:val="20"/>
        </w:rPr>
        <w:t xml:space="preserve">All students shall complete the </w:t>
      </w:r>
      <w:r w:rsidR="00486374">
        <w:rPr>
          <w:rFonts w:ascii="Arial" w:eastAsia="Times New Roman" w:hAnsi="Arial" w:cs="Arial"/>
          <w:bCs/>
          <w:sz w:val="20"/>
          <w:szCs w:val="20"/>
        </w:rPr>
        <w:t>c</w:t>
      </w:r>
      <w:r w:rsidR="00486374" w:rsidRPr="00C71873">
        <w:rPr>
          <w:rFonts w:ascii="Arial" w:eastAsia="Times New Roman" w:hAnsi="Arial" w:cs="Arial"/>
          <w:bCs/>
          <w:sz w:val="20"/>
          <w:szCs w:val="20"/>
        </w:rPr>
        <w:t xml:space="preserve">oncurrent </w:t>
      </w:r>
      <w:r w:rsidR="00CB5EE5">
        <w:rPr>
          <w:rFonts w:ascii="Arial" w:eastAsia="Times New Roman" w:hAnsi="Arial" w:cs="Arial"/>
          <w:bCs/>
          <w:sz w:val="20"/>
          <w:szCs w:val="20"/>
        </w:rPr>
        <w:t>en</w:t>
      </w:r>
      <w:r w:rsidRPr="00C71873">
        <w:rPr>
          <w:rFonts w:ascii="Arial" w:eastAsia="Times New Roman" w:hAnsi="Arial" w:cs="Arial"/>
          <w:bCs/>
          <w:sz w:val="20"/>
          <w:szCs w:val="20"/>
        </w:rPr>
        <w:t>rollment</w:t>
      </w:r>
      <w:r w:rsidRPr="00C71873">
        <w:rPr>
          <w:rFonts w:ascii="Arial" w:hAnsi="Arial" w:cs="Arial"/>
          <w:sz w:val="20"/>
          <w:szCs w:val="20"/>
        </w:rPr>
        <w:t xml:space="preserve"> </w:t>
      </w:r>
      <w:r w:rsidR="00486374">
        <w:rPr>
          <w:rFonts w:ascii="Arial" w:hAnsi="Arial" w:cs="Arial"/>
          <w:sz w:val="20"/>
          <w:szCs w:val="20"/>
        </w:rPr>
        <w:t>a</w:t>
      </w:r>
      <w:r w:rsidR="00486374" w:rsidRPr="00C71873">
        <w:rPr>
          <w:rFonts w:ascii="Arial" w:hAnsi="Arial" w:cs="Arial"/>
          <w:sz w:val="20"/>
          <w:szCs w:val="20"/>
        </w:rPr>
        <w:t xml:space="preserve">greement </w:t>
      </w:r>
      <w:r w:rsidRPr="00C71873">
        <w:rPr>
          <w:rFonts w:ascii="Arial" w:hAnsi="Arial" w:cs="Arial"/>
          <w:sz w:val="20"/>
          <w:szCs w:val="20"/>
        </w:rPr>
        <w:t xml:space="preserve">and </w:t>
      </w:r>
      <w:r w:rsidR="00CB5EE5">
        <w:rPr>
          <w:rFonts w:ascii="Arial" w:hAnsi="Arial" w:cs="Arial"/>
          <w:sz w:val="20"/>
          <w:szCs w:val="20"/>
        </w:rPr>
        <w:t>r</w:t>
      </w:r>
      <w:r w:rsidR="00CB5EE5" w:rsidRPr="00C71873">
        <w:rPr>
          <w:rFonts w:ascii="Arial" w:hAnsi="Arial" w:cs="Arial"/>
          <w:sz w:val="20"/>
          <w:szCs w:val="20"/>
        </w:rPr>
        <w:t>egistration</w:t>
      </w:r>
      <w:r w:rsidR="00486374" w:rsidRPr="00C71873">
        <w:rPr>
          <w:rFonts w:ascii="Arial" w:hAnsi="Arial" w:cs="Arial"/>
          <w:sz w:val="20"/>
          <w:szCs w:val="20"/>
        </w:rPr>
        <w:t xml:space="preserve"> </w:t>
      </w:r>
      <w:r w:rsidRPr="00C71873">
        <w:rPr>
          <w:rFonts w:ascii="Arial" w:hAnsi="Arial" w:cs="Arial"/>
          <w:sz w:val="20"/>
          <w:szCs w:val="20"/>
        </w:rPr>
        <w:t xml:space="preserve">forms </w:t>
      </w:r>
      <w:r w:rsidRPr="00285879">
        <w:rPr>
          <w:rFonts w:ascii="Arial" w:hAnsi="Arial" w:cs="Arial"/>
          <w:sz w:val="20"/>
          <w:szCs w:val="20"/>
        </w:rPr>
        <w:t xml:space="preserve">and submit to the </w:t>
      </w:r>
      <w:r w:rsidR="00486374">
        <w:rPr>
          <w:rFonts w:ascii="Arial" w:hAnsi="Arial" w:cs="Arial"/>
          <w:sz w:val="20"/>
          <w:szCs w:val="20"/>
        </w:rPr>
        <w:t>LEP</w:t>
      </w:r>
      <w:r w:rsidRPr="00285879">
        <w:rPr>
          <w:rFonts w:ascii="Arial" w:hAnsi="Arial" w:cs="Arial"/>
          <w:sz w:val="20"/>
          <w:szCs w:val="20"/>
        </w:rPr>
        <w:t xml:space="preserve"> with all required </w:t>
      </w:r>
      <w:r w:rsidRPr="00C71873">
        <w:rPr>
          <w:rFonts w:ascii="Arial" w:hAnsi="Arial" w:cs="Arial"/>
          <w:sz w:val="20"/>
          <w:szCs w:val="20"/>
        </w:rPr>
        <w:t xml:space="preserve">signatures by the established enrollment deadline or the student will not be enrolled and earn credit at the </w:t>
      </w:r>
      <w:r w:rsidR="00486374">
        <w:rPr>
          <w:rFonts w:ascii="Arial" w:hAnsi="Arial" w:cs="Arial"/>
          <w:sz w:val="20"/>
          <w:szCs w:val="20"/>
        </w:rPr>
        <w:t>IHE</w:t>
      </w:r>
      <w:r w:rsidRPr="00C71873">
        <w:rPr>
          <w:rFonts w:ascii="Arial" w:hAnsi="Arial" w:cs="Arial"/>
          <w:sz w:val="20"/>
          <w:szCs w:val="20"/>
        </w:rPr>
        <w:t>.</w:t>
      </w:r>
      <w:r w:rsidRPr="00285879" w:rsidDel="00127705">
        <w:rPr>
          <w:rFonts w:ascii="Arial" w:hAnsi="Arial" w:cs="Arial"/>
          <w:sz w:val="20"/>
          <w:szCs w:val="20"/>
        </w:rPr>
        <w:t xml:space="preserve"> </w:t>
      </w:r>
      <w:r w:rsidR="00486374">
        <w:rPr>
          <w:rFonts w:ascii="Arial" w:hAnsi="Arial" w:cs="Arial"/>
          <w:sz w:val="20"/>
          <w:szCs w:val="20"/>
        </w:rPr>
        <w:t xml:space="preserve">IHE </w:t>
      </w:r>
      <w:r w:rsidRPr="00285879">
        <w:rPr>
          <w:rFonts w:ascii="Arial" w:hAnsi="Arial" w:cs="Arial"/>
          <w:sz w:val="20"/>
          <w:szCs w:val="20"/>
        </w:rPr>
        <w:t xml:space="preserve">may request these forms from the </w:t>
      </w:r>
      <w:r w:rsidR="005D44B1">
        <w:rPr>
          <w:rFonts w:ascii="Arial" w:hAnsi="Arial" w:cs="Arial"/>
          <w:sz w:val="20"/>
          <w:szCs w:val="20"/>
        </w:rPr>
        <w:t>LEP</w:t>
      </w:r>
      <w:r w:rsidRPr="00285879">
        <w:rPr>
          <w:rFonts w:ascii="Arial" w:hAnsi="Arial" w:cs="Arial"/>
          <w:sz w:val="20"/>
          <w:szCs w:val="20"/>
        </w:rPr>
        <w:t xml:space="preserve"> at any time.  </w:t>
      </w:r>
    </w:p>
    <w:p w14:paraId="47D16C3A" w14:textId="77777777" w:rsidR="00493708" w:rsidRPr="009B43B2" w:rsidRDefault="00493708" w:rsidP="00493708">
      <w:pPr>
        <w:suppressAutoHyphens/>
        <w:spacing w:after="0" w:line="240" w:lineRule="auto"/>
        <w:rPr>
          <w:rFonts w:ascii="Arial" w:hAnsi="Arial" w:cs="Arial"/>
          <w:color w:val="000000" w:themeColor="text1"/>
          <w:sz w:val="20"/>
          <w:szCs w:val="20"/>
        </w:rPr>
      </w:pPr>
    </w:p>
    <w:p w14:paraId="4831C69C" w14:textId="77777777" w:rsidR="00493708" w:rsidRPr="00420282" w:rsidRDefault="00493708" w:rsidP="00493708">
      <w:pPr>
        <w:pStyle w:val="ListParagraph"/>
        <w:numPr>
          <w:ilvl w:val="0"/>
          <w:numId w:val="5"/>
        </w:numPr>
        <w:spacing w:after="0" w:line="240" w:lineRule="auto"/>
        <w:ind w:left="720" w:hanging="720"/>
        <w:rPr>
          <w:rFonts w:ascii="Arial" w:eastAsia="Times New Roman" w:hAnsi="Arial" w:cs="Arial"/>
          <w:bCs/>
          <w:color w:val="000000"/>
          <w:sz w:val="20"/>
          <w:szCs w:val="20"/>
        </w:rPr>
      </w:pPr>
      <w:r w:rsidRPr="00420282">
        <w:rPr>
          <w:rFonts w:ascii="Arial" w:hAnsi="Arial" w:cs="Arial"/>
          <w:b/>
          <w:sz w:val="20"/>
          <w:szCs w:val="20"/>
        </w:rPr>
        <w:t>Student’s Uniquely Identifying Student Number</w:t>
      </w:r>
    </w:p>
    <w:p w14:paraId="389D2AD6" w14:textId="77777777" w:rsidR="00493708" w:rsidRPr="000C4A67" w:rsidRDefault="00493708" w:rsidP="00493708">
      <w:pPr>
        <w:tabs>
          <w:tab w:val="left" w:pos="-2250"/>
        </w:tabs>
        <w:spacing w:after="0" w:line="240" w:lineRule="auto"/>
        <w:rPr>
          <w:rFonts w:ascii="Arial" w:hAnsi="Arial" w:cs="Arial"/>
          <w:sz w:val="20"/>
          <w:szCs w:val="20"/>
          <w:lang w:val="fr-FR"/>
        </w:rPr>
      </w:pPr>
    </w:p>
    <w:p w14:paraId="00811742" w14:textId="66E47C73" w:rsidR="00493708" w:rsidRDefault="00493708" w:rsidP="00493708">
      <w:pPr>
        <w:spacing w:after="0" w:line="240" w:lineRule="auto"/>
        <w:ind w:left="720"/>
        <w:rPr>
          <w:rFonts w:ascii="Arial" w:hAnsi="Arial" w:cs="Arial"/>
          <w:sz w:val="20"/>
          <w:szCs w:val="20"/>
        </w:rPr>
      </w:pPr>
      <w:r w:rsidRPr="000C4A67">
        <w:rPr>
          <w:rFonts w:ascii="Arial" w:hAnsi="Arial" w:cs="Arial"/>
          <w:sz w:val="20"/>
          <w:szCs w:val="20"/>
        </w:rPr>
        <w:t xml:space="preserve">The </w:t>
      </w:r>
      <w:r w:rsidR="00486374">
        <w:rPr>
          <w:rFonts w:ascii="Arial" w:hAnsi="Arial" w:cs="Arial"/>
          <w:sz w:val="20"/>
          <w:szCs w:val="20"/>
        </w:rPr>
        <w:t>LEP</w:t>
      </w:r>
      <w:r w:rsidRPr="000C4A67">
        <w:rPr>
          <w:rFonts w:ascii="Arial" w:hAnsi="Arial" w:cs="Arial"/>
          <w:sz w:val="20"/>
          <w:szCs w:val="20"/>
        </w:rPr>
        <w:t xml:space="preserve"> shall provide the </w:t>
      </w:r>
      <w:r w:rsidR="00486374">
        <w:rPr>
          <w:rFonts w:ascii="Arial" w:hAnsi="Arial" w:cs="Arial"/>
          <w:sz w:val="20"/>
          <w:szCs w:val="20"/>
        </w:rPr>
        <w:t>IHE</w:t>
      </w:r>
      <w:r w:rsidR="00486374" w:rsidRPr="000C4A67">
        <w:rPr>
          <w:rFonts w:ascii="Arial" w:hAnsi="Arial" w:cs="Arial"/>
          <w:sz w:val="20"/>
          <w:szCs w:val="20"/>
        </w:rPr>
        <w:t xml:space="preserve"> </w:t>
      </w:r>
      <w:r w:rsidRPr="000C4A67">
        <w:rPr>
          <w:rFonts w:ascii="Arial" w:hAnsi="Arial" w:cs="Arial"/>
          <w:sz w:val="20"/>
          <w:szCs w:val="20"/>
        </w:rPr>
        <w:t xml:space="preserve">with each student’s uniquely identifying student number (SASID) which will be used to authorize COF stipend payments to the </w:t>
      </w:r>
      <w:r w:rsidR="00B72AE7">
        <w:rPr>
          <w:rFonts w:ascii="Arial" w:hAnsi="Arial" w:cs="Arial"/>
          <w:sz w:val="20"/>
          <w:szCs w:val="20"/>
        </w:rPr>
        <w:t>IHE</w:t>
      </w:r>
      <w:r w:rsidR="00B72AE7" w:rsidRPr="000C4A67">
        <w:rPr>
          <w:rFonts w:ascii="Arial" w:hAnsi="Arial" w:cs="Arial"/>
          <w:sz w:val="20"/>
          <w:szCs w:val="20"/>
        </w:rPr>
        <w:t xml:space="preserve"> </w:t>
      </w:r>
      <w:r w:rsidRPr="000C4A67">
        <w:rPr>
          <w:rFonts w:ascii="Arial" w:hAnsi="Arial" w:cs="Arial"/>
          <w:sz w:val="20"/>
          <w:szCs w:val="20"/>
        </w:rPr>
        <w:t>on behalf of the enrolled student.</w:t>
      </w:r>
    </w:p>
    <w:p w14:paraId="7365E556" w14:textId="77777777" w:rsidR="00493708" w:rsidRPr="000C4A67" w:rsidRDefault="00493708" w:rsidP="00493708">
      <w:pPr>
        <w:spacing w:after="0" w:line="240" w:lineRule="auto"/>
        <w:ind w:left="720"/>
        <w:rPr>
          <w:rFonts w:ascii="Arial" w:hAnsi="Arial" w:cs="Arial"/>
          <w:sz w:val="20"/>
          <w:szCs w:val="20"/>
        </w:rPr>
      </w:pPr>
    </w:p>
    <w:p w14:paraId="271C1473" w14:textId="77777777" w:rsidR="00493708" w:rsidRPr="00493708" w:rsidRDefault="00493708" w:rsidP="00493708">
      <w:pPr>
        <w:pStyle w:val="ListParagraph"/>
        <w:numPr>
          <w:ilvl w:val="0"/>
          <w:numId w:val="5"/>
        </w:numPr>
        <w:tabs>
          <w:tab w:val="left" w:pos="720"/>
        </w:tabs>
        <w:suppressAutoHyphens/>
        <w:spacing w:after="0" w:line="240" w:lineRule="auto"/>
        <w:ind w:left="810" w:hanging="810"/>
        <w:rPr>
          <w:rFonts w:ascii="Arial" w:hAnsi="Arial" w:cs="Arial"/>
          <w:b/>
          <w:sz w:val="20"/>
          <w:szCs w:val="20"/>
        </w:rPr>
      </w:pPr>
      <w:r w:rsidRPr="00493708">
        <w:rPr>
          <w:rFonts w:ascii="Arial" w:hAnsi="Arial" w:cs="Arial"/>
          <w:b/>
          <w:sz w:val="20"/>
          <w:szCs w:val="20"/>
        </w:rPr>
        <w:t>FTE Status</w:t>
      </w:r>
      <w:r w:rsidR="00C52FAB">
        <w:rPr>
          <w:rFonts w:ascii="Arial" w:hAnsi="Arial" w:cs="Arial"/>
          <w:b/>
          <w:sz w:val="20"/>
          <w:szCs w:val="20"/>
        </w:rPr>
        <w:t xml:space="preserve"> and Pupil Enrollment</w:t>
      </w:r>
    </w:p>
    <w:p w14:paraId="7B4936B2" w14:textId="77777777" w:rsidR="00493708" w:rsidRPr="000C4A67" w:rsidRDefault="00493708" w:rsidP="00493708">
      <w:pPr>
        <w:tabs>
          <w:tab w:val="left" w:pos="720"/>
        </w:tabs>
        <w:suppressAutoHyphens/>
        <w:spacing w:after="0" w:line="240" w:lineRule="auto"/>
        <w:rPr>
          <w:rFonts w:ascii="Arial" w:hAnsi="Arial" w:cs="Arial"/>
          <w:sz w:val="20"/>
          <w:szCs w:val="20"/>
        </w:rPr>
      </w:pPr>
    </w:p>
    <w:p w14:paraId="42C45056" w14:textId="4CC24594" w:rsidR="00493708" w:rsidRDefault="00C52FAB" w:rsidP="00420282">
      <w:pPr>
        <w:spacing w:line="240" w:lineRule="auto"/>
        <w:ind w:left="720"/>
        <w:rPr>
          <w:rFonts w:ascii="Arial" w:hAnsi="Arial" w:cs="Arial"/>
          <w:sz w:val="20"/>
          <w:szCs w:val="20"/>
        </w:rPr>
      </w:pPr>
      <w:r w:rsidRPr="00FB1E47">
        <w:rPr>
          <w:rFonts w:ascii="Arial" w:hAnsi="Arial" w:cs="Arial"/>
          <w:sz w:val="20"/>
          <w:szCs w:val="20"/>
        </w:rPr>
        <w:t xml:space="preserve">The </w:t>
      </w:r>
      <w:r w:rsidR="00B72AE7">
        <w:rPr>
          <w:rFonts w:ascii="Arial" w:hAnsi="Arial" w:cs="Arial"/>
          <w:sz w:val="20"/>
          <w:szCs w:val="20"/>
        </w:rPr>
        <w:t>IHE</w:t>
      </w:r>
      <w:r w:rsidR="00B72AE7" w:rsidRPr="00FB1E47">
        <w:rPr>
          <w:rFonts w:ascii="Arial" w:hAnsi="Arial" w:cs="Arial"/>
          <w:sz w:val="20"/>
          <w:szCs w:val="20"/>
        </w:rPr>
        <w:t xml:space="preserve"> </w:t>
      </w:r>
      <w:r w:rsidRPr="00FB1E47">
        <w:rPr>
          <w:rFonts w:ascii="Arial" w:hAnsi="Arial" w:cs="Arial"/>
          <w:sz w:val="20"/>
          <w:szCs w:val="20"/>
        </w:rPr>
        <w:t>shall include the students in determining the number of student FTEs pursuant to Title 23, C.R.S.</w:t>
      </w:r>
      <w:r>
        <w:rPr>
          <w:rFonts w:ascii="Arial" w:hAnsi="Arial" w:cs="Arial"/>
          <w:sz w:val="20"/>
          <w:szCs w:val="20"/>
        </w:rPr>
        <w:t xml:space="preserve"> T</w:t>
      </w:r>
      <w:r w:rsidRPr="000C4A67">
        <w:rPr>
          <w:rFonts w:ascii="Arial" w:hAnsi="Arial" w:cs="Arial"/>
          <w:sz w:val="20"/>
          <w:szCs w:val="20"/>
        </w:rPr>
        <w:t xml:space="preserve">he </w:t>
      </w:r>
      <w:r w:rsidR="00B72AE7">
        <w:rPr>
          <w:rFonts w:ascii="Arial" w:hAnsi="Arial" w:cs="Arial"/>
          <w:sz w:val="20"/>
          <w:szCs w:val="20"/>
        </w:rPr>
        <w:t>LEP</w:t>
      </w:r>
      <w:r>
        <w:rPr>
          <w:rFonts w:ascii="Arial" w:hAnsi="Arial" w:cs="Arial"/>
          <w:sz w:val="20"/>
          <w:szCs w:val="20"/>
        </w:rPr>
        <w:t xml:space="preserve"> shall </w:t>
      </w:r>
      <w:r w:rsidRPr="000C4A67">
        <w:rPr>
          <w:rFonts w:ascii="Arial" w:hAnsi="Arial" w:cs="Arial"/>
          <w:sz w:val="20"/>
          <w:szCs w:val="20"/>
        </w:rPr>
        <w:t>include the students in its pupil enrollment pursuant to the provisions of Section 22-54-103(10), C.R.S.</w:t>
      </w:r>
      <w:r w:rsidR="00493708">
        <w:rPr>
          <w:rFonts w:ascii="Arial" w:hAnsi="Arial" w:cs="Arial"/>
          <w:sz w:val="20"/>
          <w:szCs w:val="20"/>
        </w:rPr>
        <w:t xml:space="preserve"> </w:t>
      </w:r>
    </w:p>
    <w:p w14:paraId="004ACEE2" w14:textId="77777777" w:rsidR="00493708" w:rsidRPr="00493708" w:rsidRDefault="00493708" w:rsidP="00493708">
      <w:pPr>
        <w:pStyle w:val="ListParagraph"/>
        <w:numPr>
          <w:ilvl w:val="0"/>
          <w:numId w:val="5"/>
        </w:numPr>
        <w:tabs>
          <w:tab w:val="left" w:pos="720"/>
        </w:tabs>
        <w:suppressAutoHyphens/>
        <w:spacing w:after="0" w:line="240" w:lineRule="auto"/>
        <w:ind w:left="810" w:hanging="810"/>
        <w:rPr>
          <w:rFonts w:ascii="Arial" w:hAnsi="Arial" w:cs="Arial"/>
          <w:b/>
          <w:sz w:val="20"/>
          <w:szCs w:val="20"/>
        </w:rPr>
      </w:pPr>
      <w:r w:rsidRPr="00493708">
        <w:rPr>
          <w:rFonts w:ascii="Arial" w:hAnsi="Arial" w:cs="Arial"/>
          <w:b/>
          <w:sz w:val="20"/>
          <w:szCs w:val="20"/>
        </w:rPr>
        <w:t>Student Records</w:t>
      </w:r>
    </w:p>
    <w:p w14:paraId="50EF6D32" w14:textId="77777777" w:rsidR="00493708" w:rsidRPr="000C4A67" w:rsidRDefault="00493708" w:rsidP="00493708">
      <w:pPr>
        <w:tabs>
          <w:tab w:val="left" w:pos="720"/>
        </w:tabs>
        <w:suppressAutoHyphens/>
        <w:spacing w:after="0" w:line="240" w:lineRule="auto"/>
        <w:rPr>
          <w:rFonts w:ascii="Arial" w:hAnsi="Arial" w:cs="Arial"/>
          <w:sz w:val="20"/>
          <w:szCs w:val="20"/>
        </w:rPr>
      </w:pPr>
    </w:p>
    <w:p w14:paraId="0C3D00BE" w14:textId="77777777" w:rsidR="00493708" w:rsidRPr="000C4A67" w:rsidRDefault="00493708" w:rsidP="00493708">
      <w:pPr>
        <w:pStyle w:val="ListParagraph"/>
        <w:numPr>
          <w:ilvl w:val="0"/>
          <w:numId w:val="10"/>
        </w:numPr>
        <w:spacing w:after="0" w:line="240" w:lineRule="auto"/>
        <w:ind w:left="1440" w:hanging="720"/>
        <w:contextualSpacing w:val="0"/>
        <w:rPr>
          <w:rFonts w:ascii="Arial" w:hAnsi="Arial" w:cs="Arial"/>
          <w:sz w:val="20"/>
          <w:szCs w:val="20"/>
        </w:rPr>
      </w:pPr>
      <w:r w:rsidRPr="000C4A67">
        <w:rPr>
          <w:rFonts w:ascii="Arial" w:hAnsi="Arial" w:cs="Arial"/>
          <w:sz w:val="20"/>
          <w:szCs w:val="20"/>
        </w:rPr>
        <w:t xml:space="preserve">The Parties shall comply with applicable federal and state laws and regulations in their collection and use of Personally Identifiable Information from Student Education Records and Student Financial Information, including, but not limited to, the Family Education Rights and Privacy Act of 1974 (“FERPA”) and the Gramm-Leach-Bliley Act (“GLBA”).  “Personally Identifiable Information” (“PII”) includes, but is not limited to, the student's name, the name of the student's </w:t>
      </w:r>
      <w:hyperlink r:id="rId9" w:tooltip="parent" w:history="1">
        <w:r w:rsidRPr="000C4A67">
          <w:rPr>
            <w:rStyle w:val="Hyperlink"/>
            <w:rFonts w:ascii="Arial" w:hAnsi="Arial" w:cs="Arial"/>
            <w:sz w:val="20"/>
            <w:szCs w:val="20"/>
          </w:rPr>
          <w:t>parent</w:t>
        </w:r>
      </w:hyperlink>
      <w:r w:rsidRPr="000C4A67">
        <w:rPr>
          <w:rFonts w:ascii="Arial" w:hAnsi="Arial" w:cs="Arial"/>
          <w:sz w:val="20"/>
          <w:szCs w:val="20"/>
        </w:rPr>
        <w:t xml:space="preserve"> or other family members, the address of the student or student's family, a personal identifier (such as the student's social security number, student number, or </w:t>
      </w:r>
      <w:hyperlink r:id="rId10" w:tooltip="biometric record" w:history="1">
        <w:r w:rsidRPr="000C4A67">
          <w:rPr>
            <w:rStyle w:val="Hyperlink"/>
            <w:rFonts w:ascii="Arial" w:hAnsi="Arial" w:cs="Arial"/>
            <w:sz w:val="20"/>
            <w:szCs w:val="20"/>
          </w:rPr>
          <w:t>biometric record</w:t>
        </w:r>
      </w:hyperlink>
      <w:r w:rsidRPr="000C4A67">
        <w:rPr>
          <w:rFonts w:ascii="Arial" w:hAnsi="Arial" w:cs="Arial"/>
          <w:sz w:val="20"/>
          <w:szCs w:val="20"/>
        </w:rPr>
        <w:t>),</w:t>
      </w:r>
      <w:r>
        <w:rPr>
          <w:rFonts w:ascii="Arial" w:hAnsi="Arial" w:cs="Arial"/>
          <w:sz w:val="20"/>
          <w:szCs w:val="20"/>
        </w:rPr>
        <w:t xml:space="preserve"> academic records, or</w:t>
      </w:r>
      <w:r w:rsidRPr="000C4A67">
        <w:rPr>
          <w:rFonts w:ascii="Arial" w:hAnsi="Arial" w:cs="Arial"/>
          <w:sz w:val="20"/>
          <w:szCs w:val="20"/>
        </w:rPr>
        <w:t xml:space="preserve"> other indirect identifiers (such as the student's date of birth, place of birth, and mother's maiden name), other information that, alone or in combination, is linked or linkable to a specific student that would allow a reasonable person in the school community, who does not have personal knowledge of the relevant circumstances, to identify the student with reasonable certainty, or information requested by a person who the </w:t>
      </w:r>
      <w:hyperlink r:id="rId11" w:tooltip="educational agency or institution" w:history="1">
        <w:r w:rsidRPr="000C4A67">
          <w:rPr>
            <w:rStyle w:val="Hyperlink"/>
            <w:rFonts w:ascii="Arial" w:hAnsi="Arial" w:cs="Arial"/>
            <w:sz w:val="20"/>
            <w:szCs w:val="20"/>
          </w:rPr>
          <w:t>educational agency or institution</w:t>
        </w:r>
      </w:hyperlink>
      <w:r w:rsidRPr="000C4A67">
        <w:rPr>
          <w:rFonts w:ascii="Arial" w:hAnsi="Arial" w:cs="Arial"/>
          <w:sz w:val="20"/>
          <w:szCs w:val="20"/>
        </w:rPr>
        <w:t xml:space="preserve"> reasonably believes knows the identity of the student to whom the education </w:t>
      </w:r>
      <w:hyperlink r:id="rId12" w:tooltip="record" w:history="1">
        <w:r w:rsidRPr="000C4A67">
          <w:rPr>
            <w:rStyle w:val="Hyperlink"/>
            <w:rFonts w:ascii="Arial" w:hAnsi="Arial" w:cs="Arial"/>
            <w:sz w:val="20"/>
            <w:szCs w:val="20"/>
          </w:rPr>
          <w:t>record</w:t>
        </w:r>
      </w:hyperlink>
      <w:r>
        <w:rPr>
          <w:rFonts w:ascii="Arial" w:hAnsi="Arial" w:cs="Arial"/>
          <w:sz w:val="20"/>
          <w:szCs w:val="20"/>
        </w:rPr>
        <w:t xml:space="preserve"> relates.</w:t>
      </w:r>
    </w:p>
    <w:p w14:paraId="1B523844" w14:textId="77777777" w:rsidR="00493708" w:rsidRPr="009B43B2" w:rsidRDefault="00493708" w:rsidP="00493708">
      <w:pPr>
        <w:rPr>
          <w:rFonts w:ascii="Arial" w:hAnsi="Arial" w:cs="Arial"/>
          <w:sz w:val="20"/>
          <w:szCs w:val="20"/>
        </w:rPr>
      </w:pPr>
    </w:p>
    <w:p w14:paraId="3C4547DE" w14:textId="139BBE78" w:rsidR="00493708" w:rsidRPr="009B43B2" w:rsidRDefault="00B72AE7" w:rsidP="00493708">
      <w:pPr>
        <w:pStyle w:val="ListParagraph"/>
        <w:numPr>
          <w:ilvl w:val="0"/>
          <w:numId w:val="10"/>
        </w:numPr>
        <w:spacing w:after="0" w:line="240" w:lineRule="auto"/>
        <w:ind w:left="1440" w:hanging="720"/>
        <w:contextualSpacing w:val="0"/>
        <w:rPr>
          <w:rFonts w:ascii="Arial" w:hAnsi="Arial" w:cs="Arial"/>
          <w:color w:val="000000" w:themeColor="text1"/>
          <w:sz w:val="20"/>
          <w:szCs w:val="20"/>
        </w:rPr>
      </w:pPr>
      <w:r>
        <w:rPr>
          <w:rFonts w:ascii="Arial" w:hAnsi="Arial" w:cs="Arial"/>
          <w:sz w:val="20"/>
          <w:szCs w:val="20"/>
        </w:rPr>
        <w:t>LEP</w:t>
      </w:r>
      <w:r w:rsidR="00493708" w:rsidRPr="00285879">
        <w:rPr>
          <w:rFonts w:ascii="Arial" w:hAnsi="Arial" w:cs="Arial"/>
          <w:sz w:val="20"/>
          <w:szCs w:val="20"/>
        </w:rPr>
        <w:t xml:space="preserve"> may provide PII for students who intend or seek to enroll in the </w:t>
      </w:r>
      <w:r>
        <w:rPr>
          <w:rFonts w:ascii="Arial" w:hAnsi="Arial" w:cs="Arial"/>
          <w:sz w:val="20"/>
          <w:szCs w:val="20"/>
        </w:rPr>
        <w:t>IHE</w:t>
      </w:r>
      <w:r w:rsidR="00493708" w:rsidRPr="00285879">
        <w:rPr>
          <w:rFonts w:ascii="Arial" w:hAnsi="Arial" w:cs="Arial"/>
          <w:sz w:val="20"/>
          <w:szCs w:val="20"/>
        </w:rPr>
        <w:t xml:space="preserve">, provided the </w:t>
      </w:r>
      <w:r w:rsidR="00CB5EE5">
        <w:rPr>
          <w:rFonts w:ascii="Arial" w:hAnsi="Arial" w:cs="Arial"/>
          <w:sz w:val="20"/>
          <w:szCs w:val="20"/>
        </w:rPr>
        <w:t>LEP</w:t>
      </w:r>
      <w:r w:rsidR="00493708" w:rsidRPr="00285879">
        <w:rPr>
          <w:rFonts w:ascii="Arial" w:hAnsi="Arial" w:cs="Arial"/>
          <w:sz w:val="20"/>
          <w:szCs w:val="20"/>
        </w:rPr>
        <w:t xml:space="preserve"> has a statement in its annual notification of rights that it forwards education records in such circumstances, or the </w:t>
      </w:r>
      <w:r w:rsidR="00CB5EE5">
        <w:rPr>
          <w:rFonts w:ascii="Arial" w:hAnsi="Arial" w:cs="Arial"/>
          <w:sz w:val="20"/>
          <w:szCs w:val="20"/>
        </w:rPr>
        <w:t>LEP</w:t>
      </w:r>
      <w:r w:rsidR="00493708" w:rsidRPr="00285879">
        <w:rPr>
          <w:rFonts w:ascii="Arial" w:hAnsi="Arial" w:cs="Arial"/>
          <w:sz w:val="20"/>
          <w:szCs w:val="20"/>
        </w:rPr>
        <w:t xml:space="preserve"> has made a reasonable attempt to notify the student in advance of making the disclosure, unless the student has initiated the disclosure.  In addition, the Parties acknowledge that for the purpose of this Agreement each will be designated as a “school official” of the other, with “legitimate educational interests” in the Student Education Records, as those terms have been defined under FERPA and its implementing regulations, and the Parties agree to abide by the limitations and requirements imposed on school officials.  </w:t>
      </w:r>
    </w:p>
    <w:p w14:paraId="48E2EE35" w14:textId="77777777" w:rsidR="00493708" w:rsidRPr="000C4A67" w:rsidRDefault="00493708" w:rsidP="00493708">
      <w:pPr>
        <w:pStyle w:val="ListParagraph"/>
        <w:spacing w:after="0" w:line="240" w:lineRule="auto"/>
        <w:ind w:left="1440"/>
        <w:contextualSpacing w:val="0"/>
        <w:rPr>
          <w:rFonts w:ascii="Arial" w:hAnsi="Arial" w:cs="Arial"/>
          <w:sz w:val="20"/>
          <w:szCs w:val="20"/>
        </w:rPr>
      </w:pPr>
    </w:p>
    <w:p w14:paraId="44D949EF" w14:textId="77777777" w:rsidR="00493708" w:rsidRPr="000C4A67" w:rsidRDefault="00493708" w:rsidP="00493708">
      <w:pPr>
        <w:pStyle w:val="ListParagraph"/>
        <w:numPr>
          <w:ilvl w:val="0"/>
          <w:numId w:val="10"/>
        </w:numPr>
        <w:spacing w:after="0" w:line="240" w:lineRule="auto"/>
        <w:ind w:left="1440" w:hanging="720"/>
        <w:contextualSpacing w:val="0"/>
        <w:rPr>
          <w:rFonts w:ascii="Arial" w:hAnsi="Arial" w:cs="Arial"/>
          <w:sz w:val="20"/>
          <w:szCs w:val="20"/>
        </w:rPr>
      </w:pPr>
      <w:r w:rsidRPr="000C4A67">
        <w:rPr>
          <w:rFonts w:ascii="Arial" w:hAnsi="Arial" w:cs="Arial"/>
          <w:sz w:val="20"/>
          <w:szCs w:val="20"/>
        </w:rPr>
        <w:t>The Parties will disclose PII only for the purpose of fulfilling their duties under this Agreement, and will not share such data with or disclose it to any third party except as provided for in this Agreement, required by law, or authori</w:t>
      </w:r>
      <w:r>
        <w:rPr>
          <w:rFonts w:ascii="Arial" w:hAnsi="Arial" w:cs="Arial"/>
          <w:sz w:val="20"/>
          <w:szCs w:val="20"/>
        </w:rPr>
        <w:t>zed in writing by both Parties.</w:t>
      </w:r>
    </w:p>
    <w:p w14:paraId="5EF63821" w14:textId="77777777" w:rsidR="00493708" w:rsidRPr="000C4A67" w:rsidRDefault="00493708" w:rsidP="00493708">
      <w:pPr>
        <w:spacing w:after="0" w:line="240" w:lineRule="auto"/>
        <w:rPr>
          <w:rFonts w:ascii="Arial" w:hAnsi="Arial" w:cs="Arial"/>
          <w:sz w:val="20"/>
          <w:szCs w:val="20"/>
        </w:rPr>
      </w:pPr>
    </w:p>
    <w:p w14:paraId="26D42FD1" w14:textId="77777777" w:rsidR="00493708" w:rsidRPr="000C4A67" w:rsidRDefault="00493708" w:rsidP="00493708">
      <w:pPr>
        <w:pStyle w:val="ListParagraph"/>
        <w:numPr>
          <w:ilvl w:val="0"/>
          <w:numId w:val="10"/>
        </w:numPr>
        <w:spacing w:after="0" w:line="240" w:lineRule="auto"/>
        <w:ind w:left="1440" w:hanging="720"/>
        <w:contextualSpacing w:val="0"/>
        <w:rPr>
          <w:rFonts w:ascii="Arial" w:hAnsi="Arial" w:cs="Arial"/>
          <w:sz w:val="20"/>
          <w:szCs w:val="20"/>
        </w:rPr>
      </w:pPr>
      <w:r w:rsidRPr="000C4A67">
        <w:rPr>
          <w:rFonts w:ascii="Arial" w:hAnsi="Arial" w:cs="Arial"/>
          <w:sz w:val="20"/>
          <w:szCs w:val="20"/>
        </w:rPr>
        <w:t>The Parties shall use reasonable efforts to implement appropriate reasonable physical, administrative and technical safeguards to prevent use or disclosure of data not authorized by this Agreement.  Such measures will be no less protective than those used to secure the data recipient’s own data of a similar type, and in no event less than reasonable in view of the type a</w:t>
      </w:r>
      <w:r>
        <w:rPr>
          <w:rFonts w:ascii="Arial" w:hAnsi="Arial" w:cs="Arial"/>
          <w:sz w:val="20"/>
          <w:szCs w:val="20"/>
        </w:rPr>
        <w:t>nd nature of the data involved.</w:t>
      </w:r>
    </w:p>
    <w:p w14:paraId="353B38FF" w14:textId="77777777" w:rsidR="00493708" w:rsidRPr="000C4A67" w:rsidRDefault="00493708" w:rsidP="00493708">
      <w:pPr>
        <w:spacing w:after="0" w:line="240" w:lineRule="auto"/>
        <w:rPr>
          <w:rFonts w:ascii="Arial" w:hAnsi="Arial" w:cs="Arial"/>
          <w:sz w:val="20"/>
          <w:szCs w:val="20"/>
        </w:rPr>
      </w:pPr>
    </w:p>
    <w:p w14:paraId="3C0660D5" w14:textId="77777777" w:rsidR="00493708" w:rsidRPr="00285879" w:rsidRDefault="00493708" w:rsidP="00493708">
      <w:pPr>
        <w:pStyle w:val="ListParagraph"/>
        <w:numPr>
          <w:ilvl w:val="0"/>
          <w:numId w:val="10"/>
        </w:numPr>
        <w:spacing w:after="0" w:line="240" w:lineRule="auto"/>
        <w:ind w:left="1440" w:hanging="720"/>
        <w:contextualSpacing w:val="0"/>
        <w:rPr>
          <w:rFonts w:ascii="Arial" w:hAnsi="Arial" w:cs="Arial"/>
          <w:sz w:val="20"/>
          <w:szCs w:val="20"/>
        </w:rPr>
      </w:pPr>
      <w:r w:rsidRPr="000C4A67">
        <w:rPr>
          <w:rFonts w:ascii="Arial" w:hAnsi="Arial" w:cs="Arial"/>
          <w:sz w:val="20"/>
          <w:szCs w:val="20"/>
        </w:rPr>
        <w:t>If a Party becomes aware of an Incident</w:t>
      </w:r>
      <w:r>
        <w:rPr>
          <w:rFonts w:ascii="Arial" w:hAnsi="Arial" w:cs="Arial"/>
          <w:sz w:val="20"/>
          <w:szCs w:val="20"/>
        </w:rPr>
        <w:t xml:space="preserve"> as defined in this paragraph</w:t>
      </w:r>
      <w:r w:rsidRPr="000C4A67">
        <w:rPr>
          <w:rFonts w:ascii="Arial" w:hAnsi="Arial" w:cs="Arial"/>
          <w:sz w:val="20"/>
          <w:szCs w:val="20"/>
        </w:rPr>
        <w:t xml:space="preserve">, misuse of PII, or unauthorized disclosure involving any PII, it shall notify the other Party and cooperate with the other Party regarding recovery, remediation, and the necessity to involve law enforcement, if any.  </w:t>
      </w:r>
      <w:r w:rsidRPr="000C4A67">
        <w:rPr>
          <w:rFonts w:ascii="Arial" w:hAnsi="Arial" w:cs="Arial"/>
          <w:b/>
          <w:sz w:val="20"/>
          <w:szCs w:val="20"/>
        </w:rPr>
        <w:t>“</w:t>
      </w:r>
      <w:r w:rsidRPr="000C4A67">
        <w:rPr>
          <w:rFonts w:ascii="Arial" w:hAnsi="Arial" w:cs="Arial"/>
          <w:sz w:val="20"/>
          <w:szCs w:val="20"/>
        </w:rPr>
        <w:t>Incident</w:t>
      </w:r>
      <w:r w:rsidRPr="000C4A67">
        <w:rPr>
          <w:rFonts w:ascii="Arial" w:hAnsi="Arial" w:cs="Arial"/>
          <w:b/>
          <w:sz w:val="20"/>
          <w:szCs w:val="20"/>
        </w:rPr>
        <w:t>”</w:t>
      </w:r>
      <w:r w:rsidRPr="000C4A67">
        <w:rPr>
          <w:rFonts w:ascii="Arial" w:hAnsi="Arial" w:cs="Arial"/>
          <w:sz w:val="20"/>
          <w:szCs w:val="20"/>
        </w:rPr>
        <w:t xml:space="preserve"> means any accidental or deliberate event that results in or constitutes an imminent threat of the unauthorized access loss, disclosure, modification, disruption, or destruction of any PII.  A </w:t>
      </w:r>
      <w:r>
        <w:rPr>
          <w:rFonts w:ascii="Arial" w:hAnsi="Arial" w:cs="Arial"/>
          <w:sz w:val="20"/>
          <w:szCs w:val="20"/>
        </w:rPr>
        <w:t>Party</w:t>
      </w:r>
      <w:r w:rsidRPr="000C4A67">
        <w:rPr>
          <w:rFonts w:ascii="Arial" w:hAnsi="Arial" w:cs="Arial"/>
          <w:sz w:val="20"/>
          <w:szCs w:val="20"/>
        </w:rPr>
        <w:t xml:space="preserve"> may terminate this Agreement for the other Party’s failure to produce a remediation plan to reduce the risk of incurring a similar type of </w:t>
      </w:r>
      <w:r w:rsidRPr="009B43B2">
        <w:rPr>
          <w:rFonts w:ascii="Arial" w:hAnsi="Arial" w:cs="Arial"/>
          <w:sz w:val="20"/>
          <w:szCs w:val="20"/>
        </w:rPr>
        <w:t>Incident</w:t>
      </w:r>
      <w:r w:rsidRPr="00285879">
        <w:rPr>
          <w:rFonts w:ascii="Arial" w:hAnsi="Arial" w:cs="Arial"/>
          <w:sz w:val="20"/>
          <w:szCs w:val="20"/>
        </w:rPr>
        <w:t xml:space="preserve"> in the future.  Unless a Party can establish that the Party or any of its Subcontractors is not the cause or source of the </w:t>
      </w:r>
      <w:r w:rsidRPr="009B43B2">
        <w:rPr>
          <w:rFonts w:ascii="Arial" w:hAnsi="Arial" w:cs="Arial"/>
          <w:sz w:val="20"/>
          <w:szCs w:val="20"/>
        </w:rPr>
        <w:t>Incident</w:t>
      </w:r>
      <w:r w:rsidRPr="00285879">
        <w:rPr>
          <w:rFonts w:ascii="Arial" w:hAnsi="Arial" w:cs="Arial"/>
          <w:sz w:val="20"/>
          <w:szCs w:val="20"/>
        </w:rPr>
        <w:t>, the Party shall be responsible for the cost of notifying each person whose personal information may have been compromised by the Incident.</w:t>
      </w:r>
    </w:p>
    <w:p w14:paraId="5BBDAF2F" w14:textId="77777777" w:rsidR="00493708" w:rsidRPr="000C4A67" w:rsidRDefault="00493708" w:rsidP="00493708">
      <w:pPr>
        <w:spacing w:after="0" w:line="240" w:lineRule="auto"/>
        <w:rPr>
          <w:rFonts w:ascii="Arial" w:hAnsi="Arial" w:cs="Arial"/>
          <w:sz w:val="20"/>
          <w:szCs w:val="20"/>
        </w:rPr>
      </w:pPr>
    </w:p>
    <w:p w14:paraId="16F675D1" w14:textId="77777777" w:rsidR="00493708" w:rsidRPr="000C4A67" w:rsidRDefault="00493708" w:rsidP="00493708">
      <w:pPr>
        <w:pStyle w:val="ListParagraph"/>
        <w:numPr>
          <w:ilvl w:val="0"/>
          <w:numId w:val="10"/>
        </w:numPr>
        <w:spacing w:after="0" w:line="240" w:lineRule="auto"/>
        <w:ind w:left="1440" w:hanging="720"/>
        <w:contextualSpacing w:val="0"/>
        <w:rPr>
          <w:rFonts w:ascii="Arial" w:hAnsi="Arial" w:cs="Arial"/>
          <w:sz w:val="20"/>
          <w:szCs w:val="20"/>
        </w:rPr>
      </w:pPr>
      <w:r w:rsidRPr="000C4A67">
        <w:rPr>
          <w:rFonts w:ascii="Arial" w:hAnsi="Arial" w:cs="Arial"/>
          <w:sz w:val="20"/>
          <w:szCs w:val="20"/>
        </w:rPr>
        <w:t xml:space="preserve">The Parties will return or securely destroy educational records within a reasonable time upon completion of this Agreement, in accordance with the provisions of FERPA.  “Securely </w:t>
      </w:r>
      <w:r>
        <w:rPr>
          <w:rFonts w:ascii="Arial" w:hAnsi="Arial" w:cs="Arial"/>
          <w:sz w:val="20"/>
          <w:szCs w:val="20"/>
        </w:rPr>
        <w:t>d</w:t>
      </w:r>
      <w:r w:rsidRPr="000C4A67">
        <w:rPr>
          <w:rFonts w:ascii="Arial" w:hAnsi="Arial" w:cs="Arial"/>
          <w:sz w:val="20"/>
          <w:szCs w:val="20"/>
        </w:rPr>
        <w:t>estroy” means taking actions that render data written on media unrecoverable by both ord</w:t>
      </w:r>
      <w:r>
        <w:rPr>
          <w:rFonts w:ascii="Arial" w:hAnsi="Arial" w:cs="Arial"/>
          <w:sz w:val="20"/>
          <w:szCs w:val="20"/>
        </w:rPr>
        <w:t>inary and extraordinary means.</w:t>
      </w:r>
    </w:p>
    <w:p w14:paraId="0812A14E" w14:textId="77777777" w:rsidR="00493708" w:rsidRPr="000C4A67" w:rsidRDefault="00493708" w:rsidP="00493708">
      <w:pPr>
        <w:spacing w:after="0" w:line="240" w:lineRule="auto"/>
        <w:rPr>
          <w:rFonts w:ascii="Arial" w:hAnsi="Arial" w:cs="Arial"/>
          <w:sz w:val="20"/>
          <w:szCs w:val="20"/>
        </w:rPr>
      </w:pPr>
    </w:p>
    <w:p w14:paraId="4DC2E0A9" w14:textId="77777777" w:rsidR="00493708" w:rsidRPr="000C4A67" w:rsidRDefault="00493708" w:rsidP="00493708">
      <w:pPr>
        <w:pStyle w:val="ListParagraph"/>
        <w:numPr>
          <w:ilvl w:val="0"/>
          <w:numId w:val="10"/>
        </w:numPr>
        <w:spacing w:after="0" w:line="240" w:lineRule="auto"/>
        <w:ind w:left="1440" w:hanging="720"/>
        <w:contextualSpacing w:val="0"/>
        <w:rPr>
          <w:rFonts w:ascii="Arial" w:hAnsi="Arial" w:cs="Arial"/>
          <w:sz w:val="20"/>
          <w:szCs w:val="20"/>
        </w:rPr>
      </w:pPr>
      <w:r w:rsidRPr="000C4A67">
        <w:rPr>
          <w:rFonts w:ascii="Arial" w:hAnsi="Arial" w:cs="Arial"/>
          <w:sz w:val="20"/>
          <w:szCs w:val="20"/>
        </w:rPr>
        <w:t>The data provider shall maintain ownership of the data.  The data recipient shall not retain any right, title or interest in any of the data furnished by the data provider.</w:t>
      </w:r>
    </w:p>
    <w:p w14:paraId="48319D7E" w14:textId="77777777" w:rsidR="00493708" w:rsidRPr="000C4A67" w:rsidRDefault="00493708" w:rsidP="00493708">
      <w:pPr>
        <w:spacing w:after="0" w:line="240" w:lineRule="auto"/>
        <w:rPr>
          <w:rFonts w:ascii="Arial" w:hAnsi="Arial" w:cs="Arial"/>
          <w:sz w:val="20"/>
          <w:szCs w:val="20"/>
        </w:rPr>
      </w:pPr>
    </w:p>
    <w:p w14:paraId="3273CC68" w14:textId="2818EA0E" w:rsidR="00493708" w:rsidRDefault="00493708" w:rsidP="00493708">
      <w:pPr>
        <w:pStyle w:val="ListParagraph"/>
        <w:numPr>
          <w:ilvl w:val="0"/>
          <w:numId w:val="10"/>
        </w:numPr>
        <w:spacing w:after="0" w:line="240" w:lineRule="auto"/>
        <w:ind w:left="1440" w:hanging="720"/>
        <w:contextualSpacing w:val="0"/>
        <w:rPr>
          <w:rFonts w:ascii="Arial" w:hAnsi="Arial" w:cs="Arial"/>
          <w:sz w:val="20"/>
          <w:szCs w:val="20"/>
        </w:rPr>
      </w:pPr>
      <w:r w:rsidRPr="000C4A67">
        <w:rPr>
          <w:rFonts w:ascii="Arial" w:hAnsi="Arial" w:cs="Arial"/>
          <w:sz w:val="20"/>
          <w:szCs w:val="20"/>
        </w:rPr>
        <w:t xml:space="preserve">The </w:t>
      </w:r>
      <w:r w:rsidR="00CB5EE5">
        <w:rPr>
          <w:rFonts w:ascii="Arial" w:hAnsi="Arial" w:cs="Arial"/>
          <w:sz w:val="20"/>
          <w:szCs w:val="20"/>
        </w:rPr>
        <w:t>IHE</w:t>
      </w:r>
      <w:r w:rsidR="00CB5EE5" w:rsidRPr="000C4A67">
        <w:rPr>
          <w:rFonts w:ascii="Arial" w:hAnsi="Arial" w:cs="Arial"/>
          <w:sz w:val="20"/>
          <w:szCs w:val="20"/>
        </w:rPr>
        <w:t xml:space="preserve"> </w:t>
      </w:r>
      <w:r w:rsidRPr="000C4A67">
        <w:rPr>
          <w:rFonts w:ascii="Arial" w:hAnsi="Arial" w:cs="Arial"/>
          <w:sz w:val="20"/>
          <w:szCs w:val="20"/>
        </w:rPr>
        <w:t xml:space="preserve">is neither a </w:t>
      </w:r>
      <w:r w:rsidR="00CB5EE5">
        <w:rPr>
          <w:rFonts w:ascii="Arial" w:hAnsi="Arial" w:cs="Arial"/>
          <w:sz w:val="20"/>
          <w:szCs w:val="20"/>
        </w:rPr>
        <w:t>LEP</w:t>
      </w:r>
      <w:r w:rsidRPr="000C4A67">
        <w:rPr>
          <w:rFonts w:ascii="Arial" w:hAnsi="Arial" w:cs="Arial"/>
          <w:sz w:val="20"/>
          <w:szCs w:val="20"/>
        </w:rPr>
        <w:t xml:space="preserve"> nor School Service Contract Provider for purposes of the Colorado Student Data Priv</w:t>
      </w:r>
      <w:r>
        <w:rPr>
          <w:rFonts w:ascii="Arial" w:hAnsi="Arial" w:cs="Arial"/>
          <w:sz w:val="20"/>
          <w:szCs w:val="20"/>
        </w:rPr>
        <w:t>acy Act, CRS 22-16-101, et seq.</w:t>
      </w:r>
    </w:p>
    <w:p w14:paraId="1F757F42" w14:textId="77777777" w:rsidR="003E21AA" w:rsidRPr="003E21AA" w:rsidRDefault="003E21AA" w:rsidP="003E21AA">
      <w:pPr>
        <w:spacing w:after="0" w:line="240" w:lineRule="auto"/>
        <w:rPr>
          <w:rFonts w:ascii="Arial" w:hAnsi="Arial" w:cs="Arial"/>
          <w:sz w:val="20"/>
          <w:szCs w:val="20"/>
        </w:rPr>
      </w:pPr>
    </w:p>
    <w:p w14:paraId="799FD9C5" w14:textId="77777777" w:rsidR="003E21AA" w:rsidRPr="003E21AA" w:rsidRDefault="003E21AA" w:rsidP="003E21AA">
      <w:pPr>
        <w:pStyle w:val="ListParagraph"/>
        <w:numPr>
          <w:ilvl w:val="0"/>
          <w:numId w:val="5"/>
        </w:numPr>
        <w:tabs>
          <w:tab w:val="left" w:pos="720"/>
        </w:tabs>
        <w:suppressAutoHyphens/>
        <w:spacing w:after="0" w:line="240" w:lineRule="auto"/>
        <w:ind w:left="720" w:hanging="720"/>
        <w:rPr>
          <w:rFonts w:ascii="Arial" w:hAnsi="Arial" w:cs="Arial"/>
          <w:b/>
          <w:sz w:val="20"/>
          <w:szCs w:val="20"/>
        </w:rPr>
      </w:pPr>
      <w:r w:rsidRPr="003E21AA">
        <w:rPr>
          <w:rFonts w:ascii="Arial" w:hAnsi="Arial" w:cs="Arial"/>
          <w:b/>
          <w:sz w:val="20"/>
          <w:szCs w:val="20"/>
        </w:rPr>
        <w:t>Independent Contractor</w:t>
      </w:r>
    </w:p>
    <w:p w14:paraId="04724FC2" w14:textId="77777777" w:rsidR="003E21AA" w:rsidRPr="000C4A67" w:rsidRDefault="003E21AA" w:rsidP="003E21AA">
      <w:pPr>
        <w:tabs>
          <w:tab w:val="left" w:pos="720"/>
        </w:tabs>
        <w:suppressAutoHyphens/>
        <w:spacing w:after="0" w:line="240" w:lineRule="auto"/>
        <w:rPr>
          <w:rFonts w:ascii="Arial" w:hAnsi="Arial" w:cs="Arial"/>
          <w:sz w:val="20"/>
          <w:szCs w:val="20"/>
        </w:rPr>
      </w:pPr>
    </w:p>
    <w:p w14:paraId="65CA2999" w14:textId="08CC3E26" w:rsidR="00577DFF" w:rsidRDefault="00577DFF" w:rsidP="00760F5B">
      <w:pPr>
        <w:spacing w:after="0" w:line="240" w:lineRule="auto"/>
        <w:ind w:left="720"/>
        <w:rPr>
          <w:rFonts w:ascii="Arial" w:hAnsi="Arial" w:cs="Arial"/>
          <w:color w:val="000000" w:themeColor="text1"/>
          <w:sz w:val="20"/>
          <w:szCs w:val="20"/>
        </w:rPr>
      </w:pPr>
      <w:r w:rsidRPr="00B03699">
        <w:rPr>
          <w:rFonts w:ascii="Arial" w:hAnsi="Arial" w:cs="Arial"/>
          <w:color w:val="000000" w:themeColor="text1"/>
          <w:sz w:val="20"/>
          <w:szCs w:val="20"/>
        </w:rPr>
        <w:t>The LEP and</w:t>
      </w:r>
      <w:r w:rsidRPr="00B03699">
        <w:rPr>
          <w:rFonts w:ascii="Arial" w:eastAsia="Times New Roman" w:hAnsi="Arial" w:cs="Arial"/>
          <w:color w:val="000000" w:themeColor="text1"/>
          <w:sz w:val="20"/>
          <w:szCs w:val="20"/>
        </w:rPr>
        <w:t xml:space="preserve"> the IHE </w:t>
      </w:r>
      <w:r w:rsidRPr="00B03699">
        <w:rPr>
          <w:rFonts w:ascii="Arial" w:hAnsi="Arial" w:cs="Arial"/>
          <w:color w:val="000000" w:themeColor="text1"/>
          <w:sz w:val="20"/>
          <w:szCs w:val="20"/>
        </w:rPr>
        <w:t xml:space="preserve">shall perform </w:t>
      </w:r>
      <w:r w:rsidRPr="00B03699">
        <w:rPr>
          <w:rFonts w:ascii="Arial" w:eastAsia="Times New Roman" w:hAnsi="Arial" w:cs="Arial"/>
          <w:color w:val="000000" w:themeColor="text1"/>
          <w:sz w:val="20"/>
          <w:szCs w:val="20"/>
        </w:rPr>
        <w:t>their</w:t>
      </w:r>
      <w:r w:rsidRPr="00B03699">
        <w:rPr>
          <w:rFonts w:ascii="Arial" w:hAnsi="Arial" w:cs="Arial"/>
          <w:color w:val="000000" w:themeColor="text1"/>
          <w:sz w:val="20"/>
          <w:szCs w:val="20"/>
        </w:rPr>
        <w:t xml:space="preserve"> duties hereunder as independent contractor</w:t>
      </w:r>
      <w:r w:rsidRPr="00B03699">
        <w:rPr>
          <w:rFonts w:ascii="Arial" w:eastAsia="Times New Roman" w:hAnsi="Arial" w:cs="Arial"/>
          <w:color w:val="000000" w:themeColor="text1"/>
          <w:sz w:val="20"/>
          <w:szCs w:val="20"/>
        </w:rPr>
        <w:t>s</w:t>
      </w:r>
      <w:r w:rsidRPr="00B03699">
        <w:rPr>
          <w:rFonts w:ascii="Arial" w:hAnsi="Arial" w:cs="Arial"/>
          <w:color w:val="000000" w:themeColor="text1"/>
          <w:sz w:val="20"/>
          <w:szCs w:val="20"/>
        </w:rPr>
        <w:t xml:space="preserve"> and not as </w:t>
      </w:r>
      <w:r w:rsidRPr="00B03699">
        <w:rPr>
          <w:rFonts w:ascii="Arial" w:eastAsia="Times New Roman" w:hAnsi="Arial" w:cs="Arial"/>
          <w:color w:val="000000" w:themeColor="text1"/>
          <w:sz w:val="20"/>
          <w:szCs w:val="20"/>
        </w:rPr>
        <w:t>employees of the other party.</w:t>
      </w:r>
      <w:r w:rsidRPr="00B03699">
        <w:rPr>
          <w:rFonts w:ascii="Arial" w:hAnsi="Arial" w:cs="Arial"/>
          <w:color w:val="000000" w:themeColor="text1"/>
          <w:sz w:val="20"/>
          <w:szCs w:val="20"/>
        </w:rPr>
        <w:t xml:space="preserve"> Neither </w:t>
      </w:r>
      <w:r w:rsidRPr="00B03699">
        <w:rPr>
          <w:rFonts w:ascii="Arial" w:eastAsia="Times New Roman" w:hAnsi="Arial" w:cs="Arial"/>
          <w:color w:val="000000" w:themeColor="text1"/>
          <w:sz w:val="20"/>
          <w:szCs w:val="20"/>
        </w:rPr>
        <w:t>party</w:t>
      </w:r>
      <w:r w:rsidRPr="00B03699">
        <w:rPr>
          <w:rFonts w:ascii="Arial" w:hAnsi="Arial" w:cs="Arial"/>
          <w:color w:val="000000" w:themeColor="text1"/>
          <w:sz w:val="20"/>
          <w:szCs w:val="20"/>
        </w:rPr>
        <w:t xml:space="preserve"> nor </w:t>
      </w:r>
      <w:r w:rsidRPr="00B03699">
        <w:rPr>
          <w:rFonts w:ascii="Arial" w:eastAsia="Times New Roman" w:hAnsi="Arial" w:cs="Arial"/>
          <w:color w:val="000000" w:themeColor="text1"/>
          <w:sz w:val="20"/>
          <w:szCs w:val="20"/>
        </w:rPr>
        <w:t>their agents</w:t>
      </w:r>
      <w:r w:rsidRPr="00B03699">
        <w:rPr>
          <w:rFonts w:ascii="Arial" w:hAnsi="Arial" w:cs="Arial"/>
          <w:color w:val="000000" w:themeColor="text1"/>
          <w:sz w:val="20"/>
          <w:szCs w:val="20"/>
        </w:rPr>
        <w:t xml:space="preserve"> or </w:t>
      </w:r>
      <w:r w:rsidRPr="00B03699">
        <w:rPr>
          <w:rFonts w:ascii="Arial" w:eastAsia="Times New Roman" w:hAnsi="Arial" w:cs="Arial"/>
          <w:color w:val="000000" w:themeColor="text1"/>
          <w:sz w:val="20"/>
          <w:szCs w:val="20"/>
        </w:rPr>
        <w:t>employees</w:t>
      </w:r>
      <w:r w:rsidRPr="00B03699">
        <w:rPr>
          <w:rFonts w:ascii="Arial" w:hAnsi="Arial" w:cs="Arial"/>
          <w:color w:val="000000" w:themeColor="text1"/>
          <w:sz w:val="20"/>
          <w:szCs w:val="20"/>
        </w:rPr>
        <w:t xml:space="preserve"> shall be deemed to be an agent or employee of the </w:t>
      </w:r>
      <w:r w:rsidRPr="00B03699">
        <w:rPr>
          <w:rFonts w:ascii="Arial" w:eastAsia="Times New Roman" w:hAnsi="Arial" w:cs="Arial"/>
          <w:color w:val="000000" w:themeColor="text1"/>
          <w:sz w:val="20"/>
          <w:szCs w:val="20"/>
        </w:rPr>
        <w:t>other party</w:t>
      </w:r>
      <w:r w:rsidRPr="00B03699">
        <w:rPr>
          <w:rFonts w:ascii="Arial" w:hAnsi="Arial" w:cs="Arial"/>
          <w:color w:val="000000" w:themeColor="text1"/>
          <w:sz w:val="20"/>
          <w:szCs w:val="20"/>
        </w:rPr>
        <w:t xml:space="preserve">. The </w:t>
      </w:r>
      <w:r w:rsidRPr="00B03699">
        <w:rPr>
          <w:rFonts w:ascii="Arial" w:eastAsia="Times New Roman" w:hAnsi="Arial" w:cs="Arial"/>
          <w:color w:val="000000" w:themeColor="text1"/>
          <w:sz w:val="20"/>
          <w:szCs w:val="20"/>
        </w:rPr>
        <w:t>parties</w:t>
      </w:r>
      <w:r w:rsidRPr="00B03699">
        <w:rPr>
          <w:rFonts w:ascii="Arial" w:hAnsi="Arial" w:cs="Arial"/>
          <w:color w:val="000000" w:themeColor="text1"/>
          <w:sz w:val="20"/>
          <w:szCs w:val="20"/>
        </w:rPr>
        <w:t xml:space="preserve"> shall pay when due all required employment taxes and income tax and local head tax on any moneys paid pursuant to this agreement. The </w:t>
      </w:r>
      <w:r w:rsidRPr="00B03699">
        <w:rPr>
          <w:rFonts w:ascii="Arial" w:eastAsia="Times New Roman" w:hAnsi="Arial" w:cs="Arial"/>
          <w:color w:val="000000" w:themeColor="text1"/>
          <w:sz w:val="20"/>
          <w:szCs w:val="20"/>
        </w:rPr>
        <w:t>parties acknowledge</w:t>
      </w:r>
      <w:r w:rsidRPr="00B03699">
        <w:rPr>
          <w:rFonts w:ascii="Arial" w:hAnsi="Arial" w:cs="Arial"/>
          <w:color w:val="000000" w:themeColor="text1"/>
          <w:sz w:val="20"/>
          <w:szCs w:val="20"/>
        </w:rPr>
        <w:t xml:space="preserve"> that </w:t>
      </w:r>
      <w:r w:rsidRPr="00B03699">
        <w:rPr>
          <w:rFonts w:ascii="Arial" w:eastAsia="Times New Roman" w:hAnsi="Arial" w:cs="Arial"/>
          <w:color w:val="000000" w:themeColor="text1"/>
          <w:sz w:val="20"/>
          <w:szCs w:val="20"/>
        </w:rPr>
        <w:t>they</w:t>
      </w:r>
      <w:r w:rsidRPr="00B03699">
        <w:rPr>
          <w:rFonts w:ascii="Arial" w:hAnsi="Arial" w:cs="Arial"/>
          <w:color w:val="000000" w:themeColor="text1"/>
          <w:sz w:val="20"/>
          <w:szCs w:val="20"/>
        </w:rPr>
        <w:t xml:space="preserve"> and </w:t>
      </w:r>
      <w:r w:rsidRPr="00B03699">
        <w:rPr>
          <w:rFonts w:ascii="Arial" w:eastAsia="Times New Roman" w:hAnsi="Arial" w:cs="Arial"/>
          <w:color w:val="000000" w:themeColor="text1"/>
          <w:sz w:val="20"/>
          <w:szCs w:val="20"/>
        </w:rPr>
        <w:t>their</w:t>
      </w:r>
      <w:r w:rsidRPr="00B03699">
        <w:rPr>
          <w:rFonts w:ascii="Arial" w:hAnsi="Arial" w:cs="Arial"/>
          <w:color w:val="000000" w:themeColor="text1"/>
          <w:sz w:val="20"/>
          <w:szCs w:val="20"/>
        </w:rPr>
        <w:t xml:space="preserve"> employees are not entitled to unemployment insurance benefits unless </w:t>
      </w:r>
      <w:r w:rsidRPr="00B03699">
        <w:rPr>
          <w:rFonts w:ascii="Arial" w:eastAsia="Times New Roman" w:hAnsi="Arial" w:cs="Arial"/>
          <w:color w:val="000000" w:themeColor="text1"/>
          <w:sz w:val="20"/>
          <w:szCs w:val="20"/>
        </w:rPr>
        <w:t>they</w:t>
      </w:r>
      <w:r w:rsidRPr="00B03699">
        <w:rPr>
          <w:rFonts w:ascii="Arial" w:hAnsi="Arial" w:cs="Arial"/>
          <w:color w:val="000000" w:themeColor="text1"/>
          <w:sz w:val="20"/>
          <w:szCs w:val="20"/>
        </w:rPr>
        <w:t xml:space="preserve"> or a third party provides such coverage and that the </w:t>
      </w:r>
      <w:r w:rsidRPr="00B03699">
        <w:rPr>
          <w:rFonts w:ascii="Arial" w:eastAsia="Times New Roman" w:hAnsi="Arial" w:cs="Arial"/>
          <w:color w:val="000000" w:themeColor="text1"/>
          <w:sz w:val="20"/>
          <w:szCs w:val="20"/>
        </w:rPr>
        <w:t>other party</w:t>
      </w:r>
      <w:r w:rsidRPr="00B03699">
        <w:rPr>
          <w:rFonts w:ascii="Arial" w:hAnsi="Arial" w:cs="Arial"/>
          <w:color w:val="000000" w:themeColor="text1"/>
          <w:sz w:val="20"/>
          <w:szCs w:val="20"/>
        </w:rPr>
        <w:t xml:space="preserve"> does not pay for or otherwise provide such coverage. The </w:t>
      </w:r>
      <w:r w:rsidRPr="00B03699">
        <w:rPr>
          <w:rFonts w:ascii="Arial" w:eastAsia="Times New Roman" w:hAnsi="Arial" w:cs="Arial"/>
          <w:color w:val="000000" w:themeColor="text1"/>
          <w:sz w:val="20"/>
          <w:szCs w:val="20"/>
        </w:rPr>
        <w:t>parties</w:t>
      </w:r>
      <w:r w:rsidRPr="00B03699">
        <w:rPr>
          <w:rFonts w:ascii="Arial" w:hAnsi="Arial" w:cs="Arial"/>
          <w:color w:val="000000" w:themeColor="text1"/>
          <w:sz w:val="20"/>
          <w:szCs w:val="20"/>
        </w:rPr>
        <w:t xml:space="preserve"> shall have no authorization, express or implied, to bind </w:t>
      </w:r>
      <w:r w:rsidRPr="00B03699">
        <w:rPr>
          <w:rFonts w:ascii="Arial" w:eastAsia="Times New Roman" w:hAnsi="Arial" w:cs="Arial"/>
          <w:color w:val="000000" w:themeColor="text1"/>
          <w:sz w:val="20"/>
          <w:szCs w:val="20"/>
        </w:rPr>
        <w:t>each other</w:t>
      </w:r>
      <w:r w:rsidRPr="00B03699">
        <w:rPr>
          <w:rFonts w:ascii="Arial" w:hAnsi="Arial" w:cs="Arial"/>
          <w:color w:val="000000" w:themeColor="text1"/>
          <w:sz w:val="20"/>
          <w:szCs w:val="20"/>
        </w:rPr>
        <w:t xml:space="preserve"> to any agreement, liability, or understanding except as expressly set forth herein.</w:t>
      </w:r>
    </w:p>
    <w:p w14:paraId="1E78F74F" w14:textId="77777777" w:rsidR="002B267D" w:rsidRPr="00B03699" w:rsidRDefault="002B267D" w:rsidP="00760F5B">
      <w:pPr>
        <w:spacing w:after="0" w:line="240" w:lineRule="auto"/>
        <w:rPr>
          <w:rFonts w:ascii="Arial" w:hAnsi="Arial" w:cs="Arial"/>
          <w:color w:val="000000" w:themeColor="text1"/>
          <w:sz w:val="20"/>
          <w:szCs w:val="20"/>
        </w:rPr>
      </w:pPr>
    </w:p>
    <w:p w14:paraId="002D74A0" w14:textId="77777777" w:rsidR="003E21AA" w:rsidRPr="003E21AA" w:rsidRDefault="003E21AA" w:rsidP="003E21AA">
      <w:pPr>
        <w:pStyle w:val="ListParagraph"/>
        <w:numPr>
          <w:ilvl w:val="0"/>
          <w:numId w:val="5"/>
        </w:numPr>
        <w:spacing w:after="0" w:line="240" w:lineRule="auto"/>
        <w:ind w:left="720" w:hanging="720"/>
        <w:rPr>
          <w:rFonts w:ascii="Arial" w:hAnsi="Arial" w:cs="Arial"/>
          <w:b/>
          <w:sz w:val="20"/>
          <w:szCs w:val="20"/>
        </w:rPr>
      </w:pPr>
      <w:r w:rsidRPr="003E21AA">
        <w:rPr>
          <w:rFonts w:ascii="Arial" w:hAnsi="Arial" w:cs="Arial"/>
          <w:b/>
          <w:sz w:val="20"/>
          <w:szCs w:val="20"/>
        </w:rPr>
        <w:t>Use of the Local Education Provider’s Facilities and Instructional Personnel</w:t>
      </w:r>
    </w:p>
    <w:p w14:paraId="6ADFDBA4" w14:textId="77777777" w:rsidR="003E21AA" w:rsidRPr="000C4A67" w:rsidRDefault="003E21AA" w:rsidP="003E21AA">
      <w:pPr>
        <w:spacing w:after="0" w:line="240" w:lineRule="auto"/>
        <w:rPr>
          <w:rFonts w:ascii="Arial" w:hAnsi="Arial" w:cs="Arial"/>
          <w:sz w:val="20"/>
          <w:szCs w:val="20"/>
        </w:rPr>
      </w:pPr>
    </w:p>
    <w:p w14:paraId="28FA014A" w14:textId="11691F42" w:rsidR="003E21AA" w:rsidRPr="000C4A67" w:rsidRDefault="003E21AA" w:rsidP="003E21AA">
      <w:pPr>
        <w:numPr>
          <w:ilvl w:val="0"/>
          <w:numId w:val="11"/>
        </w:numPr>
        <w:tabs>
          <w:tab w:val="clear" w:pos="1440"/>
        </w:tabs>
        <w:spacing w:after="0" w:line="240" w:lineRule="auto"/>
        <w:rPr>
          <w:rFonts w:ascii="Arial" w:hAnsi="Arial" w:cs="Arial"/>
          <w:sz w:val="20"/>
          <w:szCs w:val="20"/>
        </w:rPr>
      </w:pPr>
      <w:r w:rsidRPr="000C4A67">
        <w:rPr>
          <w:rFonts w:ascii="Arial" w:hAnsi="Arial" w:cs="Arial"/>
          <w:sz w:val="20"/>
          <w:szCs w:val="20"/>
        </w:rPr>
        <w:t xml:space="preserve">If </w:t>
      </w:r>
      <w:r w:rsidR="00676141">
        <w:rPr>
          <w:rFonts w:ascii="Arial" w:hAnsi="Arial" w:cs="Arial"/>
          <w:sz w:val="20"/>
          <w:szCs w:val="20"/>
        </w:rPr>
        <w:t>IHE</w:t>
      </w:r>
      <w:r w:rsidR="00676141" w:rsidRPr="000C4A67">
        <w:rPr>
          <w:rFonts w:ascii="Arial" w:hAnsi="Arial" w:cs="Arial"/>
          <w:sz w:val="20"/>
          <w:szCs w:val="20"/>
        </w:rPr>
        <w:t xml:space="preserve"> </w:t>
      </w:r>
      <w:r w:rsidRPr="000C4A67">
        <w:rPr>
          <w:rFonts w:ascii="Arial" w:hAnsi="Arial" w:cs="Arial"/>
          <w:sz w:val="20"/>
          <w:szCs w:val="20"/>
        </w:rPr>
        <w:t xml:space="preserve">courses are taught at the </w:t>
      </w:r>
      <w:r w:rsidR="00676141">
        <w:rPr>
          <w:rFonts w:ascii="Arial" w:hAnsi="Arial" w:cs="Arial"/>
          <w:sz w:val="20"/>
          <w:szCs w:val="20"/>
        </w:rPr>
        <w:t>LEP’s</w:t>
      </w:r>
      <w:r w:rsidRPr="000C4A67">
        <w:rPr>
          <w:rFonts w:ascii="Arial" w:hAnsi="Arial" w:cs="Arial"/>
          <w:sz w:val="20"/>
          <w:szCs w:val="20"/>
        </w:rPr>
        <w:t xml:space="preserve"> facilities, the </w:t>
      </w:r>
      <w:r w:rsidR="00676141">
        <w:rPr>
          <w:rFonts w:ascii="Arial" w:hAnsi="Arial" w:cs="Arial"/>
          <w:sz w:val="20"/>
          <w:szCs w:val="20"/>
        </w:rPr>
        <w:t>LEP</w:t>
      </w:r>
      <w:r w:rsidRPr="000C4A67">
        <w:rPr>
          <w:rFonts w:ascii="Arial" w:hAnsi="Arial" w:cs="Arial"/>
          <w:sz w:val="20"/>
          <w:szCs w:val="20"/>
        </w:rPr>
        <w:t xml:space="preserve"> shall provide adequate classrooms and furnishings to facilitate teaching of courses.  The </w:t>
      </w:r>
      <w:r>
        <w:rPr>
          <w:rFonts w:ascii="Arial" w:hAnsi="Arial" w:cs="Arial"/>
          <w:sz w:val="20"/>
          <w:szCs w:val="20"/>
        </w:rPr>
        <w:t>Parties</w:t>
      </w:r>
      <w:r w:rsidRPr="000C4A67">
        <w:rPr>
          <w:rFonts w:ascii="Arial" w:hAnsi="Arial" w:cs="Arial"/>
          <w:sz w:val="20"/>
          <w:szCs w:val="20"/>
        </w:rPr>
        <w:t xml:space="preserve"> shall mutually agree upon days and times of the course offerings.</w:t>
      </w:r>
      <w:r w:rsidRPr="000C4A67">
        <w:rPr>
          <w:rFonts w:ascii="Arial" w:eastAsia="Times New Roman" w:hAnsi="Arial" w:cs="Arial"/>
          <w:bCs/>
          <w:sz w:val="20"/>
          <w:szCs w:val="20"/>
        </w:rPr>
        <w:t xml:space="preserve"> </w:t>
      </w:r>
      <w:r>
        <w:rPr>
          <w:rFonts w:ascii="Arial" w:eastAsia="Times New Roman" w:hAnsi="Arial" w:cs="Arial"/>
          <w:bCs/>
          <w:sz w:val="20"/>
          <w:szCs w:val="20"/>
        </w:rPr>
        <w:t xml:space="preserve"> </w:t>
      </w:r>
      <w:r w:rsidRPr="000C4A67">
        <w:rPr>
          <w:rFonts w:ascii="Arial" w:eastAsia="Times New Roman" w:hAnsi="Arial" w:cs="Arial"/>
          <w:bCs/>
          <w:sz w:val="20"/>
          <w:szCs w:val="20"/>
        </w:rPr>
        <w:t xml:space="preserve">Space leased by the </w:t>
      </w:r>
      <w:r w:rsidR="00676141">
        <w:rPr>
          <w:rFonts w:ascii="Arial" w:eastAsia="Times New Roman" w:hAnsi="Arial" w:cs="Arial"/>
          <w:bCs/>
          <w:sz w:val="20"/>
          <w:szCs w:val="20"/>
        </w:rPr>
        <w:t>IHE</w:t>
      </w:r>
      <w:r w:rsidR="00676141" w:rsidRPr="000C4A67">
        <w:rPr>
          <w:rFonts w:ascii="Arial" w:eastAsia="Times New Roman" w:hAnsi="Arial" w:cs="Arial"/>
          <w:bCs/>
          <w:sz w:val="20"/>
          <w:szCs w:val="20"/>
        </w:rPr>
        <w:t xml:space="preserve"> </w:t>
      </w:r>
      <w:r w:rsidRPr="000C4A67">
        <w:rPr>
          <w:rFonts w:ascii="Arial" w:eastAsia="Times New Roman" w:hAnsi="Arial" w:cs="Arial"/>
          <w:bCs/>
          <w:sz w:val="20"/>
          <w:szCs w:val="20"/>
        </w:rPr>
        <w:t xml:space="preserve">is not a </w:t>
      </w:r>
      <w:r w:rsidR="00676141">
        <w:rPr>
          <w:rFonts w:ascii="Arial" w:eastAsia="Times New Roman" w:hAnsi="Arial" w:cs="Arial"/>
          <w:bCs/>
          <w:sz w:val="20"/>
          <w:szCs w:val="20"/>
        </w:rPr>
        <w:t>LEP</w:t>
      </w:r>
      <w:r w:rsidRPr="000C4A67">
        <w:rPr>
          <w:rFonts w:ascii="Arial" w:eastAsia="Times New Roman" w:hAnsi="Arial" w:cs="Arial"/>
          <w:bCs/>
          <w:sz w:val="20"/>
          <w:szCs w:val="20"/>
        </w:rPr>
        <w:t xml:space="preserve"> site.</w:t>
      </w:r>
    </w:p>
    <w:p w14:paraId="1A104C87" w14:textId="77777777" w:rsidR="003E21AA" w:rsidRPr="000C4A67" w:rsidRDefault="003E21AA" w:rsidP="003E21AA">
      <w:pPr>
        <w:spacing w:after="0" w:line="240" w:lineRule="auto"/>
        <w:rPr>
          <w:rFonts w:ascii="Arial" w:hAnsi="Arial" w:cs="Arial"/>
          <w:sz w:val="20"/>
          <w:szCs w:val="20"/>
        </w:rPr>
      </w:pPr>
    </w:p>
    <w:p w14:paraId="7E5485F2" w14:textId="364BB8C0" w:rsidR="003E21AA" w:rsidRPr="000C4A67" w:rsidRDefault="003E21AA" w:rsidP="003E21AA">
      <w:pPr>
        <w:numPr>
          <w:ilvl w:val="0"/>
          <w:numId w:val="11"/>
        </w:numPr>
        <w:tabs>
          <w:tab w:val="clear" w:pos="1440"/>
        </w:tabs>
        <w:spacing w:after="0" w:line="240" w:lineRule="auto"/>
        <w:rPr>
          <w:rFonts w:ascii="Arial" w:hAnsi="Arial" w:cs="Arial"/>
          <w:sz w:val="20"/>
          <w:szCs w:val="20"/>
        </w:rPr>
      </w:pPr>
      <w:r w:rsidRPr="000C4A67">
        <w:rPr>
          <w:rFonts w:ascii="Arial" w:hAnsi="Arial" w:cs="Arial"/>
          <w:sz w:val="20"/>
          <w:szCs w:val="20"/>
        </w:rPr>
        <w:t xml:space="preserve">The </w:t>
      </w:r>
      <w:r w:rsidR="00676141">
        <w:rPr>
          <w:rFonts w:ascii="Arial" w:hAnsi="Arial" w:cs="Arial"/>
          <w:sz w:val="20"/>
          <w:szCs w:val="20"/>
        </w:rPr>
        <w:t>LEP</w:t>
      </w:r>
      <w:r w:rsidRPr="000C4A67">
        <w:rPr>
          <w:rFonts w:ascii="Arial" w:hAnsi="Arial" w:cs="Arial"/>
          <w:sz w:val="20"/>
          <w:szCs w:val="20"/>
        </w:rPr>
        <w:t xml:space="preserve"> shall provide all instructional supplies and equipment necessary to facilitate teaching of courses that take place at the </w:t>
      </w:r>
      <w:r w:rsidR="00676141">
        <w:rPr>
          <w:rFonts w:ascii="Arial" w:hAnsi="Arial" w:cs="Arial"/>
          <w:sz w:val="20"/>
          <w:szCs w:val="20"/>
        </w:rPr>
        <w:t>LEP’s</w:t>
      </w:r>
      <w:r w:rsidRPr="000C4A67">
        <w:rPr>
          <w:rFonts w:ascii="Arial" w:hAnsi="Arial" w:cs="Arial"/>
          <w:sz w:val="20"/>
          <w:szCs w:val="20"/>
        </w:rPr>
        <w:t xml:space="preserve"> facilities unless otherwise arranged and agreed to in writing by the </w:t>
      </w:r>
      <w:r w:rsidR="00732215">
        <w:rPr>
          <w:rFonts w:ascii="Arial" w:hAnsi="Arial" w:cs="Arial"/>
          <w:sz w:val="20"/>
          <w:szCs w:val="20"/>
        </w:rPr>
        <w:t>IHE</w:t>
      </w:r>
      <w:r w:rsidR="00732215" w:rsidRPr="000C4A67">
        <w:rPr>
          <w:rFonts w:ascii="Arial" w:hAnsi="Arial" w:cs="Arial"/>
          <w:sz w:val="20"/>
          <w:szCs w:val="20"/>
        </w:rPr>
        <w:t xml:space="preserve"> </w:t>
      </w:r>
      <w:r w:rsidRPr="000C4A67">
        <w:rPr>
          <w:rFonts w:ascii="Arial" w:hAnsi="Arial" w:cs="Arial"/>
          <w:sz w:val="20"/>
          <w:szCs w:val="20"/>
        </w:rPr>
        <w:t>prior to the start date of the course.</w:t>
      </w:r>
    </w:p>
    <w:p w14:paraId="0BA389E1" w14:textId="77777777" w:rsidR="003E21AA" w:rsidRPr="000C4A67" w:rsidRDefault="003E21AA" w:rsidP="003E21AA">
      <w:pPr>
        <w:spacing w:after="0" w:line="240" w:lineRule="auto"/>
        <w:rPr>
          <w:rFonts w:ascii="Arial" w:hAnsi="Arial" w:cs="Arial"/>
          <w:sz w:val="20"/>
          <w:szCs w:val="20"/>
        </w:rPr>
      </w:pPr>
    </w:p>
    <w:p w14:paraId="1BED450C" w14:textId="11FB7CE9" w:rsidR="003E21AA" w:rsidRDefault="00732215" w:rsidP="003E21AA">
      <w:pPr>
        <w:numPr>
          <w:ilvl w:val="0"/>
          <w:numId w:val="11"/>
        </w:numPr>
        <w:tabs>
          <w:tab w:val="clear" w:pos="1440"/>
        </w:tabs>
        <w:spacing w:after="0" w:line="240" w:lineRule="auto"/>
        <w:rPr>
          <w:rFonts w:ascii="Arial" w:hAnsi="Arial" w:cs="Arial"/>
          <w:sz w:val="20"/>
          <w:szCs w:val="20"/>
        </w:rPr>
      </w:pPr>
      <w:r>
        <w:rPr>
          <w:rFonts w:ascii="Arial" w:hAnsi="Arial" w:cs="Arial"/>
          <w:sz w:val="20"/>
          <w:szCs w:val="20"/>
        </w:rPr>
        <w:t>IHE</w:t>
      </w:r>
      <w:r w:rsidRPr="000C4A67">
        <w:rPr>
          <w:rFonts w:ascii="Arial" w:hAnsi="Arial" w:cs="Arial"/>
          <w:sz w:val="20"/>
          <w:szCs w:val="20"/>
        </w:rPr>
        <w:t xml:space="preserve"> </w:t>
      </w:r>
      <w:r w:rsidR="003E21AA" w:rsidRPr="000C4A67">
        <w:rPr>
          <w:rFonts w:ascii="Arial" w:hAnsi="Arial" w:cs="Arial"/>
          <w:sz w:val="20"/>
          <w:szCs w:val="20"/>
        </w:rPr>
        <w:t xml:space="preserve">approval is required for development and classroom delivery of all </w:t>
      </w:r>
      <w:r w:rsidR="003E21AA" w:rsidRPr="000C4A67">
        <w:rPr>
          <w:rFonts w:ascii="Arial" w:eastAsia="Times New Roman" w:hAnsi="Arial" w:cs="Arial"/>
          <w:bCs/>
          <w:sz w:val="20"/>
          <w:szCs w:val="20"/>
        </w:rPr>
        <w:t>post-secondary courses</w:t>
      </w:r>
      <w:r w:rsidR="003E21AA" w:rsidRPr="000C4A67">
        <w:rPr>
          <w:rFonts w:ascii="Arial" w:hAnsi="Arial" w:cs="Arial"/>
          <w:sz w:val="20"/>
          <w:szCs w:val="20"/>
        </w:rPr>
        <w:t xml:space="preserve"> that occur at the </w:t>
      </w:r>
      <w:r>
        <w:rPr>
          <w:rFonts w:ascii="Arial" w:hAnsi="Arial" w:cs="Arial"/>
          <w:sz w:val="20"/>
          <w:szCs w:val="20"/>
        </w:rPr>
        <w:t>LEP’s</w:t>
      </w:r>
      <w:r w:rsidR="003E21AA" w:rsidRPr="000C4A67">
        <w:rPr>
          <w:rFonts w:ascii="Arial" w:hAnsi="Arial" w:cs="Arial"/>
          <w:sz w:val="20"/>
          <w:szCs w:val="20"/>
        </w:rPr>
        <w:t xml:space="preserve"> facilities.</w:t>
      </w:r>
    </w:p>
    <w:p w14:paraId="787E9BB2" w14:textId="77777777" w:rsidR="003E21AA" w:rsidRPr="000C4A67" w:rsidRDefault="003E21AA" w:rsidP="003E21AA">
      <w:pPr>
        <w:spacing w:after="0" w:line="240" w:lineRule="auto"/>
        <w:rPr>
          <w:rFonts w:ascii="Arial" w:hAnsi="Arial" w:cs="Arial"/>
          <w:sz w:val="20"/>
          <w:szCs w:val="20"/>
        </w:rPr>
      </w:pPr>
    </w:p>
    <w:p w14:paraId="2C2800AA" w14:textId="1C452E8B" w:rsidR="003E21AA" w:rsidRPr="000C4A67" w:rsidRDefault="003E21AA" w:rsidP="003E21AA">
      <w:pPr>
        <w:numPr>
          <w:ilvl w:val="0"/>
          <w:numId w:val="11"/>
        </w:numPr>
        <w:tabs>
          <w:tab w:val="clear" w:pos="1440"/>
        </w:tabs>
        <w:spacing w:after="0" w:line="240" w:lineRule="auto"/>
        <w:rPr>
          <w:rFonts w:ascii="Arial" w:hAnsi="Arial" w:cs="Arial"/>
          <w:sz w:val="20"/>
          <w:szCs w:val="20"/>
        </w:rPr>
      </w:pPr>
      <w:r w:rsidRPr="000C4A67">
        <w:rPr>
          <w:rFonts w:ascii="Arial" w:hAnsi="Arial" w:cs="Arial"/>
          <w:sz w:val="20"/>
          <w:szCs w:val="20"/>
        </w:rPr>
        <w:t xml:space="preserve">In certain instances, instructional personnel necessary to facilitate teaching of courses at the </w:t>
      </w:r>
      <w:r w:rsidR="00732215">
        <w:rPr>
          <w:rFonts w:ascii="Arial" w:hAnsi="Arial" w:cs="Arial"/>
          <w:sz w:val="20"/>
          <w:szCs w:val="20"/>
        </w:rPr>
        <w:t>LEP’s</w:t>
      </w:r>
      <w:r w:rsidRPr="000C4A67">
        <w:rPr>
          <w:rFonts w:ascii="Arial" w:hAnsi="Arial" w:cs="Arial"/>
          <w:sz w:val="20"/>
          <w:szCs w:val="20"/>
        </w:rPr>
        <w:t xml:space="preserve"> facilities shall be provided by and paid by the </w:t>
      </w:r>
      <w:r w:rsidR="00732215">
        <w:rPr>
          <w:rFonts w:ascii="Arial" w:hAnsi="Arial" w:cs="Arial"/>
          <w:sz w:val="20"/>
          <w:szCs w:val="20"/>
        </w:rPr>
        <w:t>LEP</w:t>
      </w:r>
      <w:r w:rsidRPr="000C4A67">
        <w:rPr>
          <w:rFonts w:ascii="Arial" w:hAnsi="Arial" w:cs="Arial"/>
          <w:sz w:val="20"/>
          <w:szCs w:val="20"/>
        </w:rPr>
        <w:t xml:space="preserve">. </w:t>
      </w:r>
      <w:r>
        <w:rPr>
          <w:rFonts w:ascii="Arial" w:hAnsi="Arial" w:cs="Arial"/>
          <w:sz w:val="20"/>
          <w:szCs w:val="20"/>
        </w:rPr>
        <w:t xml:space="preserve"> </w:t>
      </w:r>
      <w:r w:rsidRPr="000C4A67">
        <w:rPr>
          <w:rFonts w:ascii="Arial" w:hAnsi="Arial" w:cs="Arial"/>
          <w:sz w:val="20"/>
          <w:szCs w:val="20"/>
        </w:rPr>
        <w:t xml:space="preserve">The </w:t>
      </w:r>
      <w:r w:rsidR="00732215">
        <w:rPr>
          <w:rFonts w:ascii="Arial" w:hAnsi="Arial" w:cs="Arial"/>
          <w:sz w:val="20"/>
          <w:szCs w:val="20"/>
        </w:rPr>
        <w:t>IHE</w:t>
      </w:r>
      <w:r w:rsidR="00732215" w:rsidRPr="000C4A67">
        <w:rPr>
          <w:rFonts w:ascii="Arial" w:hAnsi="Arial" w:cs="Arial"/>
          <w:sz w:val="20"/>
          <w:szCs w:val="20"/>
        </w:rPr>
        <w:t xml:space="preserve"> </w:t>
      </w:r>
      <w:r w:rsidRPr="000C4A67">
        <w:rPr>
          <w:rFonts w:ascii="Arial" w:hAnsi="Arial" w:cs="Arial"/>
          <w:sz w:val="20"/>
          <w:szCs w:val="20"/>
        </w:rPr>
        <w:t xml:space="preserve">shall have the right to approve or reject instructional personnel provided by the </w:t>
      </w:r>
      <w:r w:rsidR="00732215">
        <w:rPr>
          <w:rFonts w:ascii="Arial" w:hAnsi="Arial" w:cs="Arial"/>
          <w:sz w:val="20"/>
          <w:szCs w:val="20"/>
        </w:rPr>
        <w:t>LEP</w:t>
      </w:r>
      <w:r w:rsidRPr="000C4A67">
        <w:rPr>
          <w:rFonts w:ascii="Arial" w:hAnsi="Arial" w:cs="Arial"/>
          <w:sz w:val="20"/>
          <w:szCs w:val="20"/>
        </w:rPr>
        <w:t xml:space="preserve">. </w:t>
      </w:r>
      <w:r>
        <w:rPr>
          <w:rFonts w:ascii="Arial" w:hAnsi="Arial" w:cs="Arial"/>
          <w:sz w:val="20"/>
          <w:szCs w:val="20"/>
        </w:rPr>
        <w:t xml:space="preserve"> </w:t>
      </w:r>
      <w:r w:rsidRPr="000C4A67">
        <w:rPr>
          <w:rFonts w:ascii="Arial" w:hAnsi="Arial" w:cs="Arial"/>
          <w:sz w:val="20"/>
          <w:szCs w:val="20"/>
        </w:rPr>
        <w:t xml:space="preserve">The </w:t>
      </w:r>
      <w:r w:rsidR="00732215">
        <w:rPr>
          <w:rFonts w:ascii="Arial" w:hAnsi="Arial" w:cs="Arial"/>
          <w:sz w:val="20"/>
          <w:szCs w:val="20"/>
        </w:rPr>
        <w:t>LEP</w:t>
      </w:r>
      <w:r w:rsidRPr="000C4A67">
        <w:rPr>
          <w:rFonts w:ascii="Arial" w:hAnsi="Arial" w:cs="Arial"/>
          <w:sz w:val="20"/>
          <w:szCs w:val="20"/>
        </w:rPr>
        <w:t xml:space="preserve"> shall be responsible to ensure all instructional personnel provided have the credentials required to teach their assigned courses, including Colorado Career and Technical Education credentials for CTE courses and academic credentials sufficient to meet the </w:t>
      </w:r>
      <w:r w:rsidR="00007BAB">
        <w:rPr>
          <w:rFonts w:ascii="Arial" w:hAnsi="Arial" w:cs="Arial"/>
          <w:sz w:val="20"/>
          <w:szCs w:val="20"/>
        </w:rPr>
        <w:t>IHE’s</w:t>
      </w:r>
      <w:r w:rsidR="00007BAB" w:rsidRPr="000C4A67">
        <w:rPr>
          <w:rFonts w:ascii="Arial" w:hAnsi="Arial" w:cs="Arial"/>
          <w:sz w:val="20"/>
          <w:szCs w:val="20"/>
        </w:rPr>
        <w:t xml:space="preserve"> </w:t>
      </w:r>
      <w:r w:rsidRPr="000C4A67">
        <w:rPr>
          <w:rFonts w:ascii="Arial" w:hAnsi="Arial" w:cs="Arial"/>
          <w:sz w:val="20"/>
          <w:szCs w:val="20"/>
        </w:rPr>
        <w:t>Higher Learning Commission accreditation requirements for non-CTE courses.</w:t>
      </w:r>
    </w:p>
    <w:p w14:paraId="15AE3D1F" w14:textId="77777777" w:rsidR="003E21AA" w:rsidRPr="000C4A67" w:rsidRDefault="003E21AA" w:rsidP="003E21AA">
      <w:pPr>
        <w:spacing w:after="0" w:line="240" w:lineRule="auto"/>
        <w:rPr>
          <w:rFonts w:ascii="Arial" w:hAnsi="Arial" w:cs="Arial"/>
          <w:sz w:val="20"/>
          <w:szCs w:val="20"/>
        </w:rPr>
      </w:pPr>
    </w:p>
    <w:p w14:paraId="586B8D0D" w14:textId="2B58E63F" w:rsidR="003E21AA" w:rsidRPr="000C4A67" w:rsidRDefault="003E21AA" w:rsidP="003E21AA">
      <w:pPr>
        <w:numPr>
          <w:ilvl w:val="0"/>
          <w:numId w:val="11"/>
        </w:numPr>
        <w:tabs>
          <w:tab w:val="clear" w:pos="1440"/>
        </w:tabs>
        <w:spacing w:after="0" w:line="240" w:lineRule="auto"/>
        <w:rPr>
          <w:rFonts w:ascii="Arial" w:hAnsi="Arial" w:cs="Arial"/>
          <w:sz w:val="20"/>
          <w:szCs w:val="20"/>
        </w:rPr>
      </w:pPr>
      <w:r w:rsidRPr="000C4A67">
        <w:rPr>
          <w:rFonts w:ascii="Arial" w:hAnsi="Arial" w:cs="Arial"/>
          <w:sz w:val="20"/>
          <w:szCs w:val="20"/>
        </w:rPr>
        <w:t xml:space="preserve">Instructional personnel provided by the </w:t>
      </w:r>
      <w:r w:rsidR="00007BAB">
        <w:rPr>
          <w:rFonts w:ascii="Arial" w:hAnsi="Arial" w:cs="Arial"/>
          <w:sz w:val="20"/>
          <w:szCs w:val="20"/>
        </w:rPr>
        <w:t>LEP</w:t>
      </w:r>
      <w:r w:rsidRPr="000C4A67">
        <w:rPr>
          <w:rFonts w:ascii="Arial" w:hAnsi="Arial" w:cs="Arial"/>
          <w:sz w:val="20"/>
          <w:szCs w:val="20"/>
        </w:rPr>
        <w:t xml:space="preserve"> shall be responsible for evaluating students and providing grades and other documentation to the </w:t>
      </w:r>
      <w:r w:rsidR="00007BAB">
        <w:rPr>
          <w:rFonts w:ascii="Arial" w:hAnsi="Arial" w:cs="Arial"/>
          <w:sz w:val="20"/>
          <w:szCs w:val="20"/>
        </w:rPr>
        <w:t>IHE</w:t>
      </w:r>
      <w:r w:rsidR="00007BAB" w:rsidRPr="000C4A67">
        <w:rPr>
          <w:rFonts w:ascii="Arial" w:hAnsi="Arial" w:cs="Arial"/>
          <w:sz w:val="20"/>
          <w:szCs w:val="20"/>
        </w:rPr>
        <w:t xml:space="preserve"> </w:t>
      </w:r>
      <w:r w:rsidRPr="000C4A67">
        <w:rPr>
          <w:rFonts w:ascii="Arial" w:hAnsi="Arial" w:cs="Arial"/>
          <w:sz w:val="20"/>
          <w:szCs w:val="20"/>
        </w:rPr>
        <w:t xml:space="preserve">in accordance with regular </w:t>
      </w:r>
      <w:r w:rsidR="00007BAB">
        <w:rPr>
          <w:rFonts w:ascii="Arial" w:hAnsi="Arial" w:cs="Arial"/>
          <w:sz w:val="20"/>
          <w:szCs w:val="20"/>
        </w:rPr>
        <w:t>IHE</w:t>
      </w:r>
      <w:r w:rsidR="00007BAB" w:rsidRPr="000C4A67">
        <w:rPr>
          <w:rFonts w:ascii="Arial" w:hAnsi="Arial" w:cs="Arial"/>
          <w:sz w:val="20"/>
          <w:szCs w:val="20"/>
        </w:rPr>
        <w:t xml:space="preserve"> </w:t>
      </w:r>
      <w:r w:rsidRPr="000C4A67">
        <w:rPr>
          <w:rFonts w:ascii="Arial" w:hAnsi="Arial" w:cs="Arial"/>
          <w:sz w:val="20"/>
          <w:szCs w:val="20"/>
        </w:rPr>
        <w:t>processes and deadlines.</w:t>
      </w:r>
    </w:p>
    <w:p w14:paraId="310F0DCE" w14:textId="77777777" w:rsidR="003E21AA" w:rsidRDefault="003E21AA" w:rsidP="003E21AA">
      <w:pPr>
        <w:rPr>
          <w:rFonts w:ascii="Arial" w:hAnsi="Arial" w:cs="Arial"/>
          <w:sz w:val="20"/>
          <w:szCs w:val="20"/>
        </w:rPr>
      </w:pPr>
    </w:p>
    <w:p w14:paraId="299168C3" w14:textId="77777777" w:rsidR="003E21AA" w:rsidRPr="003E21AA" w:rsidRDefault="003E21AA" w:rsidP="003E21AA">
      <w:pPr>
        <w:pStyle w:val="ListParagraph"/>
        <w:numPr>
          <w:ilvl w:val="0"/>
          <w:numId w:val="5"/>
        </w:numPr>
        <w:suppressAutoHyphens/>
        <w:spacing w:after="0" w:line="240" w:lineRule="auto"/>
        <w:ind w:left="720" w:hanging="720"/>
        <w:rPr>
          <w:rFonts w:ascii="Arial" w:hAnsi="Arial" w:cs="Arial"/>
          <w:b/>
          <w:color w:val="000000" w:themeColor="text1"/>
          <w:sz w:val="20"/>
          <w:szCs w:val="20"/>
        </w:rPr>
      </w:pPr>
      <w:r w:rsidRPr="003E21AA">
        <w:rPr>
          <w:rFonts w:ascii="Arial" w:hAnsi="Arial" w:cs="Arial"/>
          <w:b/>
          <w:color w:val="000000" w:themeColor="text1"/>
          <w:sz w:val="20"/>
          <w:szCs w:val="20"/>
        </w:rPr>
        <w:t>Notices</w:t>
      </w:r>
    </w:p>
    <w:p w14:paraId="4A6CBAE9" w14:textId="77777777" w:rsidR="003E21AA" w:rsidRPr="0005415E" w:rsidRDefault="003E21AA" w:rsidP="003E21AA">
      <w:pPr>
        <w:suppressAutoHyphens/>
        <w:spacing w:after="0" w:line="240" w:lineRule="auto"/>
        <w:rPr>
          <w:rFonts w:ascii="Arial" w:hAnsi="Arial" w:cs="Arial"/>
          <w:color w:val="000000" w:themeColor="text1"/>
          <w:sz w:val="20"/>
          <w:szCs w:val="20"/>
        </w:rPr>
      </w:pPr>
    </w:p>
    <w:p w14:paraId="484B4DB7" w14:textId="77777777" w:rsidR="003E21AA" w:rsidRPr="0005415E" w:rsidRDefault="003E21AA" w:rsidP="003E21AA">
      <w:pPr>
        <w:suppressAutoHyphens/>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 xml:space="preserve">Any notice or communication required or permitted to be given under this Agreement and Financial Provisions </w:t>
      </w:r>
      <w:r w:rsidRPr="0005415E">
        <w:rPr>
          <w:rFonts w:ascii="Arial" w:eastAsia="Times New Roman" w:hAnsi="Arial" w:cs="Arial"/>
          <w:bCs/>
          <w:color w:val="000000" w:themeColor="text1"/>
          <w:sz w:val="20"/>
          <w:szCs w:val="20"/>
        </w:rPr>
        <w:t xml:space="preserve">part attached hereto, </w:t>
      </w:r>
      <w:r w:rsidRPr="0005415E">
        <w:rPr>
          <w:rFonts w:ascii="Arial" w:hAnsi="Arial" w:cs="Arial"/>
          <w:color w:val="000000" w:themeColor="text1"/>
          <w:sz w:val="20"/>
          <w:szCs w:val="20"/>
        </w:rPr>
        <w:t>shall be in writing and shall be either served personally</w:t>
      </w:r>
      <w:r w:rsidRPr="0005415E">
        <w:rPr>
          <w:rFonts w:ascii="Arial" w:eastAsia="Times New Roman" w:hAnsi="Arial" w:cs="Arial"/>
          <w:bCs/>
          <w:color w:val="000000" w:themeColor="text1"/>
          <w:sz w:val="20"/>
          <w:szCs w:val="20"/>
        </w:rPr>
        <w:t>, by fax or by e-mail,</w:t>
      </w:r>
      <w:r w:rsidRPr="0005415E">
        <w:rPr>
          <w:rFonts w:ascii="Arial" w:hAnsi="Arial" w:cs="Arial"/>
          <w:color w:val="000000" w:themeColor="text1"/>
          <w:sz w:val="20"/>
          <w:szCs w:val="20"/>
        </w:rPr>
        <w:t xml:space="preserve"> or sent by United States registered or certified mail, postage prepaid with return receipt requested, addressed to the other Party as follows:</w:t>
      </w:r>
    </w:p>
    <w:p w14:paraId="0BF153DA" w14:textId="77777777" w:rsidR="003E21AA" w:rsidRPr="0005415E" w:rsidRDefault="003E21AA" w:rsidP="003E21AA">
      <w:pPr>
        <w:suppressAutoHyphens/>
        <w:spacing w:after="0" w:line="240" w:lineRule="auto"/>
        <w:rPr>
          <w:rFonts w:ascii="Arial" w:hAnsi="Arial" w:cs="Arial"/>
          <w:color w:val="000000" w:themeColor="text1"/>
          <w:sz w:val="20"/>
          <w:szCs w:val="20"/>
        </w:rPr>
      </w:pPr>
    </w:p>
    <w:p w14:paraId="442A9B07" w14:textId="350D99EC" w:rsidR="003E21AA" w:rsidRPr="0005415E" w:rsidRDefault="003E21AA" w:rsidP="003E21AA">
      <w:pPr>
        <w:tabs>
          <w:tab w:val="left" w:pos="5040"/>
        </w:tabs>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LOCAL EDUCATION PROVIDER:</w:t>
      </w:r>
      <w:r w:rsidRPr="0005415E">
        <w:rPr>
          <w:rFonts w:ascii="Arial" w:hAnsi="Arial" w:cs="Arial"/>
          <w:color w:val="000000" w:themeColor="text1"/>
          <w:sz w:val="20"/>
          <w:szCs w:val="20"/>
        </w:rPr>
        <w:tab/>
      </w:r>
      <w:r w:rsidR="00F07C19">
        <w:rPr>
          <w:rFonts w:ascii="Arial" w:hAnsi="Arial" w:cs="Arial"/>
          <w:color w:val="000000" w:themeColor="text1"/>
          <w:sz w:val="20"/>
          <w:szCs w:val="20"/>
        </w:rPr>
        <w:t>INSTITUTION OF HIGHER EDUCATION</w:t>
      </w:r>
      <w:r w:rsidRPr="0005415E">
        <w:rPr>
          <w:rFonts w:ascii="Arial" w:hAnsi="Arial" w:cs="Arial"/>
          <w:color w:val="000000" w:themeColor="text1"/>
          <w:sz w:val="20"/>
          <w:szCs w:val="20"/>
        </w:rPr>
        <w:t>:</w:t>
      </w:r>
    </w:p>
    <w:p w14:paraId="318A244D" w14:textId="77777777" w:rsidR="003E21AA" w:rsidRPr="0005415E" w:rsidRDefault="003E21AA" w:rsidP="003E21AA">
      <w:pPr>
        <w:tabs>
          <w:tab w:val="left" w:pos="5040"/>
        </w:tabs>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_______________________________</w:t>
      </w:r>
      <w:r w:rsidRPr="0005415E">
        <w:rPr>
          <w:rFonts w:ascii="Arial" w:eastAsia="Times New Roman" w:hAnsi="Arial" w:cs="Arial"/>
          <w:bCs/>
          <w:color w:val="000000" w:themeColor="text1"/>
          <w:sz w:val="20"/>
          <w:szCs w:val="20"/>
        </w:rPr>
        <w:tab/>
        <w:t>__________________________________</w:t>
      </w:r>
    </w:p>
    <w:p w14:paraId="1B9F5FC3" w14:textId="77777777" w:rsidR="003E21AA" w:rsidRPr="0005415E" w:rsidRDefault="003E21AA" w:rsidP="003E21AA">
      <w:pPr>
        <w:tabs>
          <w:tab w:val="left" w:pos="2880"/>
          <w:tab w:val="left" w:pos="5040"/>
        </w:tabs>
        <w:spacing w:after="0" w:line="240" w:lineRule="auto"/>
        <w:ind w:left="720"/>
        <w:rPr>
          <w:rFonts w:ascii="Arial" w:eastAsia="Times New Roman" w:hAnsi="Arial" w:cs="Arial"/>
          <w:bCs/>
          <w:color w:val="000000" w:themeColor="text1"/>
          <w:sz w:val="20"/>
          <w:szCs w:val="20"/>
        </w:rPr>
      </w:pPr>
      <w:r w:rsidRPr="0005415E">
        <w:rPr>
          <w:rFonts w:ascii="Arial" w:eastAsia="Times New Roman" w:hAnsi="Arial" w:cs="Arial"/>
          <w:bCs/>
          <w:color w:val="000000" w:themeColor="text1"/>
          <w:sz w:val="20"/>
          <w:szCs w:val="20"/>
        </w:rPr>
        <w:t>ATTN:__________________________</w:t>
      </w:r>
      <w:r w:rsidRPr="0005415E">
        <w:rPr>
          <w:rFonts w:ascii="Arial" w:eastAsia="Times New Roman" w:hAnsi="Arial" w:cs="Arial"/>
          <w:bCs/>
          <w:color w:val="000000" w:themeColor="text1"/>
          <w:sz w:val="20"/>
          <w:szCs w:val="20"/>
        </w:rPr>
        <w:tab/>
        <w:t>__________________________________</w:t>
      </w:r>
    </w:p>
    <w:p w14:paraId="4C2981BF" w14:textId="77777777" w:rsidR="003E21AA" w:rsidRPr="0005415E" w:rsidRDefault="003E21AA" w:rsidP="003E21AA">
      <w:pPr>
        <w:tabs>
          <w:tab w:val="left" w:pos="2880"/>
          <w:tab w:val="left" w:pos="5040"/>
        </w:tabs>
        <w:spacing w:after="0" w:line="240" w:lineRule="auto"/>
        <w:ind w:left="720"/>
        <w:rPr>
          <w:rFonts w:ascii="Arial" w:eastAsia="Times New Roman" w:hAnsi="Arial" w:cs="Arial"/>
          <w:bCs/>
          <w:color w:val="000000" w:themeColor="text1"/>
          <w:sz w:val="20"/>
          <w:szCs w:val="20"/>
        </w:rPr>
      </w:pPr>
      <w:r w:rsidRPr="0005415E">
        <w:rPr>
          <w:rFonts w:ascii="Arial" w:eastAsia="Times New Roman" w:hAnsi="Arial" w:cs="Arial"/>
          <w:bCs/>
          <w:color w:val="000000" w:themeColor="text1"/>
          <w:sz w:val="20"/>
          <w:szCs w:val="20"/>
        </w:rPr>
        <w:t>ADDRESS:______________________</w:t>
      </w:r>
      <w:r w:rsidRPr="0005415E">
        <w:rPr>
          <w:rFonts w:ascii="Arial" w:eastAsia="Times New Roman" w:hAnsi="Arial" w:cs="Arial"/>
          <w:bCs/>
          <w:color w:val="000000" w:themeColor="text1"/>
          <w:sz w:val="20"/>
          <w:szCs w:val="20"/>
        </w:rPr>
        <w:tab/>
        <w:t>__________________________________</w:t>
      </w:r>
    </w:p>
    <w:p w14:paraId="6F636848" w14:textId="77777777" w:rsidR="003E21AA" w:rsidRPr="0005415E" w:rsidRDefault="003E21AA" w:rsidP="003E21AA">
      <w:pPr>
        <w:tabs>
          <w:tab w:val="left" w:pos="2880"/>
          <w:tab w:val="left" w:pos="5040"/>
        </w:tabs>
        <w:spacing w:after="0" w:line="240" w:lineRule="auto"/>
        <w:ind w:left="720"/>
        <w:rPr>
          <w:rFonts w:ascii="Arial" w:eastAsia="Times New Roman" w:hAnsi="Arial" w:cs="Arial"/>
          <w:bCs/>
          <w:color w:val="000000" w:themeColor="text1"/>
          <w:sz w:val="20"/>
          <w:szCs w:val="20"/>
        </w:rPr>
      </w:pPr>
      <w:r w:rsidRPr="0005415E">
        <w:rPr>
          <w:rFonts w:ascii="Arial" w:eastAsia="Times New Roman" w:hAnsi="Arial" w:cs="Arial"/>
          <w:bCs/>
          <w:color w:val="000000" w:themeColor="text1"/>
          <w:sz w:val="20"/>
          <w:szCs w:val="20"/>
        </w:rPr>
        <w:t>PHONE:____-____________________</w:t>
      </w:r>
      <w:r w:rsidRPr="0005415E">
        <w:rPr>
          <w:rFonts w:ascii="Arial" w:eastAsia="Times New Roman" w:hAnsi="Arial" w:cs="Arial"/>
          <w:bCs/>
          <w:color w:val="000000" w:themeColor="text1"/>
          <w:sz w:val="20"/>
          <w:szCs w:val="20"/>
        </w:rPr>
        <w:tab/>
        <w:t>__________________________________</w:t>
      </w:r>
    </w:p>
    <w:p w14:paraId="53A48193" w14:textId="77777777" w:rsidR="003E21AA" w:rsidRPr="0005415E" w:rsidRDefault="003E21AA" w:rsidP="003E21AA">
      <w:pPr>
        <w:tabs>
          <w:tab w:val="left" w:pos="2880"/>
          <w:tab w:val="left" w:pos="5040"/>
        </w:tabs>
        <w:spacing w:after="0" w:line="240" w:lineRule="auto"/>
        <w:ind w:left="720"/>
        <w:rPr>
          <w:rFonts w:ascii="Arial" w:eastAsia="Times New Roman" w:hAnsi="Arial" w:cs="Arial"/>
          <w:bCs/>
          <w:color w:val="000000" w:themeColor="text1"/>
          <w:sz w:val="20"/>
          <w:szCs w:val="20"/>
        </w:rPr>
      </w:pPr>
      <w:r w:rsidRPr="0005415E">
        <w:rPr>
          <w:rFonts w:ascii="Arial" w:eastAsia="Times New Roman" w:hAnsi="Arial" w:cs="Arial"/>
          <w:bCs/>
          <w:color w:val="000000" w:themeColor="text1"/>
          <w:sz w:val="20"/>
          <w:szCs w:val="20"/>
        </w:rPr>
        <w:t>FAX:____________________________</w:t>
      </w:r>
      <w:r w:rsidRPr="0005415E">
        <w:rPr>
          <w:rFonts w:ascii="Arial" w:eastAsia="Times New Roman" w:hAnsi="Arial" w:cs="Arial"/>
          <w:bCs/>
          <w:color w:val="000000" w:themeColor="text1"/>
          <w:sz w:val="20"/>
          <w:szCs w:val="20"/>
        </w:rPr>
        <w:tab/>
        <w:t>__________________________________</w:t>
      </w:r>
    </w:p>
    <w:p w14:paraId="690BC223" w14:textId="77777777" w:rsidR="003E21AA" w:rsidRPr="0005415E" w:rsidRDefault="003E21AA" w:rsidP="003E21AA">
      <w:pPr>
        <w:tabs>
          <w:tab w:val="left" w:pos="2880"/>
          <w:tab w:val="left" w:pos="5040"/>
        </w:tabs>
        <w:spacing w:after="0" w:line="240" w:lineRule="auto"/>
        <w:ind w:left="720"/>
        <w:rPr>
          <w:rFonts w:ascii="Arial" w:eastAsia="Times New Roman" w:hAnsi="Arial" w:cs="Arial"/>
          <w:bCs/>
          <w:color w:val="000000" w:themeColor="text1"/>
          <w:sz w:val="20"/>
          <w:szCs w:val="20"/>
        </w:rPr>
      </w:pPr>
      <w:r w:rsidRPr="0005415E">
        <w:rPr>
          <w:rFonts w:ascii="Arial" w:eastAsia="Times New Roman" w:hAnsi="Arial" w:cs="Arial"/>
          <w:bCs/>
          <w:color w:val="000000" w:themeColor="text1"/>
          <w:sz w:val="20"/>
          <w:szCs w:val="20"/>
        </w:rPr>
        <w:t>EMAIL:__________________________</w:t>
      </w:r>
      <w:r w:rsidRPr="0005415E">
        <w:rPr>
          <w:rFonts w:ascii="Arial" w:eastAsia="Times New Roman" w:hAnsi="Arial" w:cs="Arial"/>
          <w:bCs/>
          <w:color w:val="000000" w:themeColor="text1"/>
          <w:sz w:val="20"/>
          <w:szCs w:val="20"/>
        </w:rPr>
        <w:tab/>
        <w:t>__________________________________</w:t>
      </w:r>
    </w:p>
    <w:p w14:paraId="03239B79" w14:textId="77777777" w:rsidR="003E21AA" w:rsidRPr="0005415E" w:rsidRDefault="003E21AA" w:rsidP="003E21AA">
      <w:pPr>
        <w:spacing w:after="0" w:line="240" w:lineRule="auto"/>
        <w:rPr>
          <w:rFonts w:ascii="Arial" w:hAnsi="Arial" w:cs="Arial"/>
          <w:color w:val="000000" w:themeColor="text1"/>
          <w:sz w:val="20"/>
          <w:szCs w:val="20"/>
        </w:rPr>
      </w:pPr>
    </w:p>
    <w:p w14:paraId="081033DF" w14:textId="77777777" w:rsidR="003E21AA" w:rsidRPr="003E21AA" w:rsidRDefault="003E21AA" w:rsidP="003E21AA">
      <w:pPr>
        <w:pStyle w:val="ListParagraph"/>
        <w:numPr>
          <w:ilvl w:val="0"/>
          <w:numId w:val="5"/>
        </w:numPr>
        <w:spacing w:after="0" w:line="240" w:lineRule="auto"/>
        <w:ind w:left="720" w:hanging="720"/>
        <w:rPr>
          <w:rFonts w:ascii="Arial" w:hAnsi="Arial" w:cs="Arial"/>
          <w:b/>
          <w:color w:val="000000" w:themeColor="text1"/>
          <w:sz w:val="20"/>
          <w:szCs w:val="20"/>
        </w:rPr>
      </w:pPr>
      <w:r w:rsidRPr="003E21AA">
        <w:rPr>
          <w:rFonts w:ascii="Arial" w:hAnsi="Arial" w:cs="Arial"/>
          <w:b/>
          <w:color w:val="000000" w:themeColor="text1"/>
          <w:sz w:val="20"/>
          <w:szCs w:val="20"/>
        </w:rPr>
        <w:t>Term</w:t>
      </w:r>
    </w:p>
    <w:p w14:paraId="70A2AD5B" w14:textId="77777777" w:rsidR="003E21AA" w:rsidRPr="0005415E" w:rsidRDefault="003E21AA" w:rsidP="003E21AA">
      <w:pPr>
        <w:spacing w:after="0" w:line="240" w:lineRule="auto"/>
        <w:rPr>
          <w:rFonts w:ascii="Arial" w:hAnsi="Arial" w:cs="Arial"/>
          <w:color w:val="000000" w:themeColor="text1"/>
          <w:sz w:val="20"/>
          <w:szCs w:val="20"/>
        </w:rPr>
      </w:pPr>
    </w:p>
    <w:p w14:paraId="2BE1677F" w14:textId="77777777" w:rsidR="003E21AA" w:rsidRPr="0005415E" w:rsidRDefault="003E21AA" w:rsidP="003E21AA">
      <w:pPr>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 xml:space="preserve">This Agreement </w:t>
      </w:r>
      <w:r w:rsidRPr="0005415E">
        <w:rPr>
          <w:rFonts w:ascii="Arial" w:eastAsia="Times New Roman" w:hAnsi="Arial" w:cs="Arial"/>
          <w:bCs/>
          <w:color w:val="000000" w:themeColor="text1"/>
          <w:sz w:val="20"/>
          <w:szCs w:val="20"/>
        </w:rPr>
        <w:t>shall become effective when</w:t>
      </w:r>
      <w:r w:rsidRPr="0005415E">
        <w:rPr>
          <w:rFonts w:ascii="Arial" w:hAnsi="Arial" w:cs="Arial"/>
          <w:color w:val="000000" w:themeColor="text1"/>
          <w:sz w:val="20"/>
          <w:szCs w:val="20"/>
        </w:rPr>
        <w:t xml:space="preserve"> the </w:t>
      </w:r>
      <w:r w:rsidRPr="0005415E">
        <w:rPr>
          <w:rFonts w:ascii="Arial" w:eastAsia="Times New Roman" w:hAnsi="Arial" w:cs="Arial"/>
          <w:bCs/>
          <w:color w:val="000000" w:themeColor="text1"/>
          <w:sz w:val="20"/>
          <w:szCs w:val="20"/>
        </w:rPr>
        <w:t>Colorado State Controller or designee (Effective Date) signs</w:t>
      </w:r>
      <w:r w:rsidRPr="0005415E">
        <w:rPr>
          <w:rFonts w:ascii="Arial" w:hAnsi="Arial" w:cs="Arial"/>
          <w:color w:val="000000" w:themeColor="text1"/>
          <w:sz w:val="20"/>
          <w:szCs w:val="20"/>
        </w:rPr>
        <w:t xml:space="preserve"> and shall continue for a period of five</w:t>
      </w:r>
      <w:r w:rsidRPr="0005415E">
        <w:rPr>
          <w:rFonts w:ascii="Arial" w:eastAsia="Times New Roman" w:hAnsi="Arial" w:cs="Arial"/>
          <w:bCs/>
          <w:color w:val="000000" w:themeColor="text1"/>
          <w:sz w:val="20"/>
          <w:szCs w:val="20"/>
        </w:rPr>
        <w:t xml:space="preserve"> (5) </w:t>
      </w:r>
      <w:r w:rsidRPr="0005415E">
        <w:rPr>
          <w:rFonts w:ascii="Arial" w:hAnsi="Arial" w:cs="Arial"/>
          <w:color w:val="000000" w:themeColor="text1"/>
          <w:sz w:val="20"/>
          <w:szCs w:val="20"/>
        </w:rPr>
        <w:t>years</w:t>
      </w:r>
      <w:r>
        <w:rPr>
          <w:rFonts w:ascii="Arial" w:hAnsi="Arial" w:cs="Arial"/>
          <w:color w:val="000000" w:themeColor="text1"/>
          <w:sz w:val="20"/>
          <w:szCs w:val="20"/>
        </w:rPr>
        <w:t>, unless otherwise terminated as provided in this Agreement</w:t>
      </w:r>
      <w:r w:rsidRPr="0005415E">
        <w:rPr>
          <w:rFonts w:ascii="Arial" w:hAnsi="Arial" w:cs="Arial"/>
          <w:color w:val="000000" w:themeColor="text1"/>
          <w:sz w:val="20"/>
          <w:szCs w:val="20"/>
        </w:rPr>
        <w:t>.</w:t>
      </w:r>
    </w:p>
    <w:p w14:paraId="014C4FFA" w14:textId="77777777" w:rsidR="003E21AA" w:rsidRPr="0005415E" w:rsidRDefault="003E21AA" w:rsidP="003E21AA">
      <w:pPr>
        <w:spacing w:after="0" w:line="240" w:lineRule="auto"/>
        <w:rPr>
          <w:rFonts w:ascii="Arial" w:hAnsi="Arial" w:cs="Arial"/>
          <w:color w:val="000000" w:themeColor="text1"/>
          <w:sz w:val="20"/>
          <w:szCs w:val="20"/>
        </w:rPr>
      </w:pPr>
    </w:p>
    <w:p w14:paraId="67A4DF51" w14:textId="77777777" w:rsidR="003E21AA" w:rsidRPr="003E21AA" w:rsidRDefault="003E21AA" w:rsidP="003E21AA">
      <w:pPr>
        <w:pStyle w:val="ListParagraph"/>
        <w:numPr>
          <w:ilvl w:val="0"/>
          <w:numId w:val="5"/>
        </w:numPr>
        <w:spacing w:after="0" w:line="240" w:lineRule="auto"/>
        <w:ind w:left="720" w:hanging="720"/>
        <w:rPr>
          <w:rFonts w:ascii="Arial" w:hAnsi="Arial" w:cs="Arial"/>
          <w:b/>
          <w:color w:val="000000" w:themeColor="text1"/>
          <w:sz w:val="20"/>
          <w:szCs w:val="20"/>
        </w:rPr>
      </w:pPr>
      <w:r w:rsidRPr="003E21AA">
        <w:rPr>
          <w:rFonts w:ascii="Arial" w:hAnsi="Arial" w:cs="Arial"/>
          <w:b/>
          <w:color w:val="000000" w:themeColor="text1"/>
          <w:sz w:val="20"/>
          <w:szCs w:val="20"/>
        </w:rPr>
        <w:t>Termination</w:t>
      </w:r>
    </w:p>
    <w:p w14:paraId="3B181ACB" w14:textId="77777777" w:rsidR="003E21AA" w:rsidRPr="0005415E" w:rsidRDefault="003E21AA" w:rsidP="003E21AA">
      <w:pPr>
        <w:spacing w:after="0" w:line="240" w:lineRule="auto"/>
        <w:rPr>
          <w:rFonts w:ascii="Arial" w:hAnsi="Arial" w:cs="Arial"/>
          <w:color w:val="000000" w:themeColor="text1"/>
          <w:sz w:val="20"/>
          <w:szCs w:val="20"/>
        </w:rPr>
      </w:pPr>
    </w:p>
    <w:p w14:paraId="26C8A00F" w14:textId="0C85D9EE" w:rsidR="003E21AA" w:rsidRPr="0005415E" w:rsidRDefault="003E21AA" w:rsidP="003E21AA">
      <w:pPr>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 xml:space="preserve">Either </w:t>
      </w:r>
      <w:r w:rsidRPr="0005415E">
        <w:rPr>
          <w:rFonts w:ascii="Arial" w:eastAsia="Times New Roman" w:hAnsi="Arial" w:cs="Arial"/>
          <w:bCs/>
          <w:color w:val="000000" w:themeColor="text1"/>
          <w:sz w:val="20"/>
          <w:szCs w:val="20"/>
        </w:rPr>
        <w:t>P</w:t>
      </w:r>
      <w:r w:rsidRPr="0005415E">
        <w:rPr>
          <w:rFonts w:ascii="Arial" w:hAnsi="Arial" w:cs="Arial"/>
          <w:color w:val="000000" w:themeColor="text1"/>
          <w:sz w:val="20"/>
          <w:szCs w:val="20"/>
        </w:rPr>
        <w:t xml:space="preserve">arty may terminate this Agreement </w:t>
      </w:r>
      <w:r w:rsidRPr="0005415E">
        <w:rPr>
          <w:rFonts w:ascii="Arial" w:eastAsia="Times New Roman" w:hAnsi="Arial" w:cs="Arial"/>
          <w:bCs/>
          <w:color w:val="000000" w:themeColor="text1"/>
          <w:sz w:val="20"/>
          <w:szCs w:val="20"/>
        </w:rPr>
        <w:t>upon thirty (</w:t>
      </w:r>
      <w:r w:rsidRPr="0005415E">
        <w:rPr>
          <w:rFonts w:ascii="Arial" w:hAnsi="Arial" w:cs="Arial"/>
          <w:color w:val="000000" w:themeColor="text1"/>
          <w:sz w:val="20"/>
          <w:szCs w:val="20"/>
        </w:rPr>
        <w:t>30</w:t>
      </w:r>
      <w:r w:rsidRPr="0005415E">
        <w:rPr>
          <w:rFonts w:ascii="Arial" w:eastAsia="Times New Roman" w:hAnsi="Arial" w:cs="Arial"/>
          <w:bCs/>
          <w:color w:val="000000" w:themeColor="text1"/>
          <w:sz w:val="20"/>
          <w:szCs w:val="20"/>
        </w:rPr>
        <w:t>)</w:t>
      </w:r>
      <w:r w:rsidRPr="0005415E">
        <w:rPr>
          <w:rFonts w:ascii="Arial" w:hAnsi="Arial" w:cs="Arial"/>
          <w:color w:val="000000" w:themeColor="text1"/>
          <w:sz w:val="20"/>
          <w:szCs w:val="20"/>
        </w:rPr>
        <w:t xml:space="preserve"> days’ </w:t>
      </w:r>
      <w:r w:rsidRPr="0005415E">
        <w:rPr>
          <w:rFonts w:ascii="Arial" w:eastAsia="Times New Roman" w:hAnsi="Arial" w:cs="Arial"/>
          <w:bCs/>
          <w:color w:val="000000" w:themeColor="text1"/>
          <w:sz w:val="20"/>
          <w:szCs w:val="20"/>
        </w:rPr>
        <w:t xml:space="preserve">prior </w:t>
      </w:r>
      <w:r w:rsidRPr="0005415E">
        <w:rPr>
          <w:rFonts w:ascii="Arial" w:hAnsi="Arial" w:cs="Arial"/>
          <w:color w:val="000000" w:themeColor="text1"/>
          <w:sz w:val="20"/>
          <w:szCs w:val="20"/>
        </w:rPr>
        <w:t xml:space="preserve">written notice to the other </w:t>
      </w:r>
      <w:r w:rsidRPr="0005415E">
        <w:rPr>
          <w:rFonts w:ascii="Arial" w:eastAsia="Times New Roman" w:hAnsi="Arial" w:cs="Arial"/>
          <w:bCs/>
          <w:color w:val="000000" w:themeColor="text1"/>
          <w:sz w:val="20"/>
          <w:szCs w:val="20"/>
        </w:rPr>
        <w:t>P</w:t>
      </w:r>
      <w:r w:rsidRPr="0005415E">
        <w:rPr>
          <w:rFonts w:ascii="Arial" w:hAnsi="Arial" w:cs="Arial"/>
          <w:color w:val="000000" w:themeColor="text1"/>
          <w:sz w:val="20"/>
          <w:szCs w:val="20"/>
        </w:rPr>
        <w:t xml:space="preserve">arty.  However, if a notice to terminate is issued after the start of the </w:t>
      </w:r>
      <w:r w:rsidR="00B35A04">
        <w:rPr>
          <w:rFonts w:ascii="Arial" w:hAnsi="Arial" w:cs="Arial"/>
          <w:color w:val="000000" w:themeColor="text1"/>
          <w:sz w:val="20"/>
          <w:szCs w:val="20"/>
        </w:rPr>
        <w:t>IHE</w:t>
      </w:r>
      <w:r w:rsidR="00B35A04" w:rsidRPr="0005415E">
        <w:rPr>
          <w:rFonts w:ascii="Arial" w:hAnsi="Arial" w:cs="Arial"/>
          <w:color w:val="000000" w:themeColor="text1"/>
          <w:sz w:val="20"/>
          <w:szCs w:val="20"/>
        </w:rPr>
        <w:t xml:space="preserve">’s </w:t>
      </w:r>
      <w:r w:rsidRPr="0005415E">
        <w:rPr>
          <w:rFonts w:ascii="Arial" w:hAnsi="Arial" w:cs="Arial"/>
          <w:color w:val="000000" w:themeColor="text1"/>
          <w:sz w:val="20"/>
          <w:szCs w:val="20"/>
        </w:rPr>
        <w:t>academic term, then this Agreement, and the most current Financial Provisions Addendum will continue in effect until the conclusion of that academic term.</w:t>
      </w:r>
    </w:p>
    <w:p w14:paraId="79B12FC5" w14:textId="77777777" w:rsidR="003E21AA" w:rsidRPr="0005415E" w:rsidRDefault="003E21AA" w:rsidP="003E21AA">
      <w:pPr>
        <w:spacing w:after="0" w:line="240" w:lineRule="auto"/>
        <w:rPr>
          <w:rFonts w:ascii="Arial" w:hAnsi="Arial" w:cs="Arial"/>
          <w:color w:val="000000" w:themeColor="text1"/>
          <w:sz w:val="20"/>
          <w:szCs w:val="20"/>
        </w:rPr>
      </w:pPr>
    </w:p>
    <w:p w14:paraId="1D828DFB" w14:textId="77777777" w:rsidR="003E21AA" w:rsidRPr="003E21AA" w:rsidRDefault="003E21AA" w:rsidP="003E21AA">
      <w:pPr>
        <w:pStyle w:val="ListParagraph"/>
        <w:numPr>
          <w:ilvl w:val="0"/>
          <w:numId w:val="5"/>
        </w:numPr>
        <w:spacing w:after="0" w:line="240" w:lineRule="auto"/>
        <w:ind w:left="720" w:hanging="720"/>
        <w:rPr>
          <w:rFonts w:ascii="Arial" w:hAnsi="Arial" w:cs="Arial"/>
          <w:b/>
          <w:color w:val="000000" w:themeColor="text1"/>
          <w:sz w:val="20"/>
          <w:szCs w:val="20"/>
        </w:rPr>
      </w:pPr>
      <w:r w:rsidRPr="003E21AA">
        <w:rPr>
          <w:rFonts w:ascii="Arial" w:hAnsi="Arial" w:cs="Arial"/>
          <w:b/>
          <w:color w:val="000000" w:themeColor="text1"/>
          <w:sz w:val="20"/>
          <w:szCs w:val="20"/>
        </w:rPr>
        <w:t>Additional Provisions</w:t>
      </w:r>
    </w:p>
    <w:p w14:paraId="348DA1F0" w14:textId="77777777" w:rsidR="003E21AA" w:rsidRPr="0005415E" w:rsidRDefault="003E21AA" w:rsidP="003E21AA">
      <w:pPr>
        <w:spacing w:after="0" w:line="240" w:lineRule="auto"/>
        <w:rPr>
          <w:rFonts w:ascii="Arial" w:hAnsi="Arial" w:cs="Arial"/>
          <w:color w:val="000000" w:themeColor="text1"/>
          <w:sz w:val="20"/>
          <w:szCs w:val="20"/>
        </w:rPr>
      </w:pPr>
    </w:p>
    <w:p w14:paraId="388A402A" w14:textId="77777777" w:rsidR="003E21AA" w:rsidRDefault="003E21AA" w:rsidP="003E21AA">
      <w:pPr>
        <w:pStyle w:val="ListParagraph"/>
        <w:numPr>
          <w:ilvl w:val="0"/>
          <w:numId w:val="13"/>
        </w:numPr>
        <w:spacing w:after="0" w:line="240" w:lineRule="auto"/>
        <w:rPr>
          <w:rFonts w:ascii="Arial" w:hAnsi="Arial" w:cs="Arial"/>
          <w:color w:val="000000" w:themeColor="text1"/>
          <w:sz w:val="20"/>
          <w:szCs w:val="20"/>
        </w:rPr>
      </w:pPr>
      <w:r w:rsidRPr="0005415E">
        <w:rPr>
          <w:rFonts w:ascii="Arial" w:hAnsi="Arial" w:cs="Arial"/>
          <w:color w:val="000000" w:themeColor="text1"/>
          <w:sz w:val="20"/>
          <w:szCs w:val="20"/>
        </w:rPr>
        <w:t>This Agreement will be governed by the laws of the State of Colorado.  In the event of litigation, jurisdiction and venue will be in the County or District Court, County of Denver, Colorado.</w:t>
      </w:r>
    </w:p>
    <w:p w14:paraId="2ACC6C24" w14:textId="77777777" w:rsidR="003E21AA" w:rsidRPr="0005415E" w:rsidRDefault="003E21AA" w:rsidP="003E21AA">
      <w:pPr>
        <w:spacing w:after="0" w:line="240" w:lineRule="auto"/>
        <w:rPr>
          <w:rFonts w:ascii="Arial" w:hAnsi="Arial" w:cs="Arial"/>
          <w:color w:val="000000" w:themeColor="text1"/>
          <w:sz w:val="20"/>
          <w:szCs w:val="20"/>
        </w:rPr>
      </w:pPr>
    </w:p>
    <w:p w14:paraId="7F5D7598" w14:textId="77777777" w:rsidR="003E21AA" w:rsidRDefault="003E21AA" w:rsidP="003E21AA">
      <w:pPr>
        <w:pStyle w:val="ListParagraph"/>
        <w:numPr>
          <w:ilvl w:val="0"/>
          <w:numId w:val="13"/>
        </w:numPr>
        <w:spacing w:after="0" w:line="240" w:lineRule="auto"/>
        <w:rPr>
          <w:rFonts w:ascii="Arial" w:hAnsi="Arial" w:cs="Arial"/>
          <w:color w:val="000000" w:themeColor="text1"/>
          <w:sz w:val="20"/>
          <w:szCs w:val="20"/>
        </w:rPr>
      </w:pPr>
      <w:r w:rsidRPr="0005415E">
        <w:rPr>
          <w:rFonts w:ascii="Arial" w:hAnsi="Arial" w:cs="Arial"/>
          <w:color w:val="000000" w:themeColor="text1"/>
          <w:sz w:val="20"/>
          <w:szCs w:val="20"/>
        </w:rPr>
        <w:t xml:space="preserve">This Agreement may be modified only in writing signed by </w:t>
      </w:r>
      <w:r w:rsidRPr="0005415E">
        <w:rPr>
          <w:rFonts w:ascii="Arial" w:eastAsia="Times New Roman" w:hAnsi="Arial" w:cs="Arial"/>
          <w:bCs/>
          <w:color w:val="000000" w:themeColor="text1"/>
          <w:sz w:val="20"/>
          <w:szCs w:val="20"/>
        </w:rPr>
        <w:t>the Parties.</w:t>
      </w:r>
    </w:p>
    <w:p w14:paraId="3F75443A" w14:textId="77777777" w:rsidR="003E21AA" w:rsidRPr="0005415E" w:rsidRDefault="003E21AA" w:rsidP="003E21AA">
      <w:pPr>
        <w:spacing w:after="0" w:line="240" w:lineRule="auto"/>
        <w:rPr>
          <w:rFonts w:ascii="Arial" w:hAnsi="Arial" w:cs="Arial"/>
          <w:color w:val="000000" w:themeColor="text1"/>
          <w:sz w:val="20"/>
          <w:szCs w:val="20"/>
        </w:rPr>
      </w:pPr>
    </w:p>
    <w:p w14:paraId="10C7303A" w14:textId="77777777" w:rsidR="003E21AA" w:rsidRPr="0005415E" w:rsidRDefault="003E21AA" w:rsidP="003E21AA">
      <w:pPr>
        <w:pStyle w:val="ListParagraph"/>
        <w:numPr>
          <w:ilvl w:val="0"/>
          <w:numId w:val="13"/>
        </w:numPr>
        <w:spacing w:after="0" w:line="240" w:lineRule="auto"/>
        <w:rPr>
          <w:rFonts w:ascii="Arial" w:hAnsi="Arial" w:cs="Arial"/>
          <w:color w:val="000000" w:themeColor="text1"/>
          <w:sz w:val="20"/>
          <w:szCs w:val="20"/>
        </w:rPr>
      </w:pPr>
      <w:r w:rsidRPr="0005415E">
        <w:rPr>
          <w:rFonts w:ascii="Arial" w:eastAsia="Times New Roman" w:hAnsi="Arial" w:cs="Arial"/>
          <w:bCs/>
          <w:color w:val="000000" w:themeColor="text1"/>
          <w:sz w:val="20"/>
          <w:szCs w:val="20"/>
        </w:rPr>
        <w:t xml:space="preserve">Each of the Parties shall be solely responsible for the actions or omissions of its officers, employees, and agents.  Nothing in this Agreement shall be construed as a waiver of the notice requirements, defenses, immunities and limitations either Party may have under the Colorado Governmental Immunity Act (Sec. 24-10-101, C.R.S. </w:t>
      </w:r>
      <w:r w:rsidRPr="00176215">
        <w:rPr>
          <w:rFonts w:ascii="Arial" w:eastAsia="Times New Roman" w:hAnsi="Arial" w:cs="Arial"/>
          <w:bCs/>
          <w:iCs/>
          <w:color w:val="000000" w:themeColor="text1"/>
          <w:sz w:val="20"/>
          <w:szCs w:val="20"/>
        </w:rPr>
        <w:t>et. seq</w:t>
      </w:r>
      <w:r w:rsidRPr="0005415E">
        <w:rPr>
          <w:rFonts w:ascii="Arial" w:eastAsia="Times New Roman" w:hAnsi="Arial" w:cs="Arial"/>
          <w:bCs/>
          <w:i/>
          <w:color w:val="000000" w:themeColor="text1"/>
          <w:sz w:val="20"/>
          <w:szCs w:val="20"/>
        </w:rPr>
        <w:t>.</w:t>
      </w:r>
      <w:r w:rsidRPr="0005415E">
        <w:rPr>
          <w:rFonts w:ascii="Arial" w:eastAsia="Times New Roman" w:hAnsi="Arial" w:cs="Arial"/>
          <w:bCs/>
          <w:color w:val="000000" w:themeColor="text1"/>
          <w:sz w:val="20"/>
          <w:szCs w:val="20"/>
        </w:rPr>
        <w:t>) or of any other defenses, immunities, or limitations of liability available to either of the Parties by law.</w:t>
      </w:r>
    </w:p>
    <w:p w14:paraId="4491DBAA" w14:textId="77777777" w:rsidR="003E21AA" w:rsidRPr="0005415E" w:rsidRDefault="003E21AA" w:rsidP="003E21AA">
      <w:pPr>
        <w:spacing w:after="0" w:line="240" w:lineRule="auto"/>
        <w:rPr>
          <w:rFonts w:ascii="Arial" w:hAnsi="Arial" w:cs="Arial"/>
          <w:color w:val="000000" w:themeColor="text1"/>
          <w:sz w:val="20"/>
          <w:szCs w:val="20"/>
        </w:rPr>
      </w:pPr>
    </w:p>
    <w:p w14:paraId="2AA4E43F" w14:textId="77777777" w:rsidR="003E21AA" w:rsidRPr="0005415E" w:rsidRDefault="003E21AA" w:rsidP="003E21AA">
      <w:pPr>
        <w:pStyle w:val="ListParagraph"/>
        <w:numPr>
          <w:ilvl w:val="0"/>
          <w:numId w:val="13"/>
        </w:numPr>
        <w:spacing w:after="0" w:line="240" w:lineRule="auto"/>
        <w:rPr>
          <w:rFonts w:ascii="Arial" w:hAnsi="Arial" w:cs="Arial"/>
          <w:color w:val="000000" w:themeColor="text1"/>
          <w:sz w:val="20"/>
          <w:szCs w:val="20"/>
        </w:rPr>
      </w:pPr>
      <w:r w:rsidRPr="0005415E">
        <w:rPr>
          <w:rFonts w:ascii="Arial" w:hAnsi="Arial" w:cs="Arial"/>
          <w:color w:val="000000" w:themeColor="text1"/>
          <w:sz w:val="20"/>
          <w:szCs w:val="20"/>
        </w:rPr>
        <w:t xml:space="preserve">This Agreement is intended as the complete integration of all understandings between the </w:t>
      </w:r>
      <w:r w:rsidRPr="0005415E">
        <w:rPr>
          <w:rFonts w:ascii="Arial" w:eastAsia="Times New Roman" w:hAnsi="Arial" w:cs="Arial"/>
          <w:bCs/>
          <w:color w:val="000000" w:themeColor="text1"/>
          <w:sz w:val="20"/>
          <w:szCs w:val="20"/>
        </w:rPr>
        <w:t>P</w:t>
      </w:r>
      <w:r w:rsidRPr="0005415E">
        <w:rPr>
          <w:rFonts w:ascii="Arial" w:hAnsi="Arial" w:cs="Arial"/>
          <w:color w:val="000000" w:themeColor="text1"/>
          <w:sz w:val="20"/>
          <w:szCs w:val="20"/>
        </w:rPr>
        <w:t xml:space="preserve">arties.  No prior or contemporaneous addition, deletion, or other amendment hereto shall have any force or effect whatsoever, unless embodied in a written agreement executed and approved </w:t>
      </w:r>
      <w:r w:rsidRPr="0005415E">
        <w:rPr>
          <w:rFonts w:ascii="Arial" w:eastAsia="Times New Roman" w:hAnsi="Arial" w:cs="Arial"/>
          <w:bCs/>
          <w:color w:val="000000" w:themeColor="text1"/>
          <w:sz w:val="20"/>
          <w:szCs w:val="20"/>
        </w:rPr>
        <w:t>by</w:t>
      </w:r>
      <w:r w:rsidRPr="0005415E">
        <w:rPr>
          <w:rFonts w:ascii="Arial" w:hAnsi="Arial" w:cs="Arial"/>
          <w:color w:val="000000" w:themeColor="text1"/>
          <w:sz w:val="20"/>
          <w:szCs w:val="20"/>
        </w:rPr>
        <w:t xml:space="preserve"> the </w:t>
      </w:r>
      <w:r w:rsidRPr="0005415E">
        <w:rPr>
          <w:rFonts w:ascii="Arial" w:eastAsia="Times New Roman" w:hAnsi="Arial" w:cs="Arial"/>
          <w:bCs/>
          <w:color w:val="000000" w:themeColor="text1"/>
          <w:sz w:val="20"/>
          <w:szCs w:val="20"/>
        </w:rPr>
        <w:t>Parties.</w:t>
      </w:r>
    </w:p>
    <w:p w14:paraId="12D51669" w14:textId="77777777" w:rsidR="003E21AA" w:rsidRPr="0005415E" w:rsidRDefault="003E21AA" w:rsidP="003E21AA">
      <w:pPr>
        <w:spacing w:after="0" w:line="240" w:lineRule="auto"/>
        <w:rPr>
          <w:rFonts w:ascii="Arial" w:hAnsi="Arial" w:cs="Arial"/>
          <w:color w:val="000000" w:themeColor="text1"/>
          <w:sz w:val="20"/>
          <w:szCs w:val="20"/>
        </w:rPr>
      </w:pPr>
    </w:p>
    <w:p w14:paraId="13C9859A" w14:textId="77777777" w:rsidR="003E21AA" w:rsidRPr="003E21AA" w:rsidRDefault="003E21AA" w:rsidP="003E21AA">
      <w:pPr>
        <w:pStyle w:val="ListParagraph"/>
        <w:numPr>
          <w:ilvl w:val="0"/>
          <w:numId w:val="5"/>
        </w:numPr>
        <w:spacing w:after="0" w:line="240" w:lineRule="auto"/>
        <w:ind w:left="720" w:hanging="720"/>
        <w:rPr>
          <w:rFonts w:ascii="Arial" w:hAnsi="Arial" w:cs="Arial"/>
          <w:b/>
          <w:color w:val="000000" w:themeColor="text1"/>
          <w:sz w:val="20"/>
          <w:szCs w:val="20"/>
        </w:rPr>
      </w:pPr>
      <w:r w:rsidRPr="003E21AA">
        <w:rPr>
          <w:rFonts w:ascii="Arial" w:hAnsi="Arial" w:cs="Arial"/>
          <w:b/>
          <w:color w:val="000000" w:themeColor="text1"/>
          <w:sz w:val="20"/>
          <w:szCs w:val="20"/>
        </w:rPr>
        <w:t>Financial Provisions</w:t>
      </w:r>
    </w:p>
    <w:p w14:paraId="3517150D" w14:textId="77777777" w:rsidR="003E21AA" w:rsidRDefault="003E21AA" w:rsidP="003E21AA">
      <w:pPr>
        <w:suppressAutoHyphens/>
        <w:spacing w:after="0" w:line="240" w:lineRule="auto"/>
        <w:rPr>
          <w:rFonts w:ascii="Arial" w:hAnsi="Arial" w:cs="Arial"/>
          <w:color w:val="000000" w:themeColor="text1"/>
          <w:sz w:val="20"/>
          <w:szCs w:val="20"/>
        </w:rPr>
      </w:pPr>
    </w:p>
    <w:p w14:paraId="518F5EBA" w14:textId="24FFD677" w:rsidR="003E21AA" w:rsidRDefault="003E21AA" w:rsidP="003E21AA">
      <w:pPr>
        <w:suppressAutoHyphens/>
        <w:spacing w:after="0" w:line="240" w:lineRule="auto"/>
        <w:ind w:left="720"/>
        <w:rPr>
          <w:rFonts w:ascii="Arial" w:hAnsi="Arial" w:cs="Arial"/>
          <w:color w:val="000000" w:themeColor="text1"/>
          <w:sz w:val="20"/>
          <w:szCs w:val="20"/>
        </w:rPr>
      </w:pPr>
      <w:r w:rsidRPr="0005415E">
        <w:rPr>
          <w:rFonts w:ascii="Arial" w:hAnsi="Arial" w:cs="Arial"/>
          <w:color w:val="000000" w:themeColor="text1"/>
          <w:sz w:val="20"/>
          <w:szCs w:val="20"/>
        </w:rPr>
        <w:t xml:space="preserve">The </w:t>
      </w:r>
      <w:r w:rsidR="00007BAB">
        <w:rPr>
          <w:rFonts w:ascii="Arial" w:hAnsi="Arial" w:cs="Arial"/>
          <w:color w:val="000000" w:themeColor="text1"/>
          <w:sz w:val="20"/>
          <w:szCs w:val="20"/>
        </w:rPr>
        <w:t>LEP</w:t>
      </w:r>
      <w:r w:rsidRPr="0005415E">
        <w:rPr>
          <w:rFonts w:ascii="Arial" w:hAnsi="Arial" w:cs="Arial"/>
          <w:color w:val="000000" w:themeColor="text1"/>
          <w:sz w:val="20"/>
          <w:szCs w:val="20"/>
        </w:rPr>
        <w:t xml:space="preserve"> agrees to pay to </w:t>
      </w:r>
      <w:r w:rsidR="00007BAB">
        <w:rPr>
          <w:rFonts w:ascii="Arial" w:hAnsi="Arial" w:cs="Arial"/>
          <w:color w:val="000000" w:themeColor="text1"/>
          <w:sz w:val="20"/>
          <w:szCs w:val="20"/>
        </w:rPr>
        <w:t xml:space="preserve">IHE </w:t>
      </w:r>
      <w:r w:rsidRPr="0005415E">
        <w:rPr>
          <w:rFonts w:ascii="Arial" w:hAnsi="Arial" w:cs="Arial"/>
          <w:color w:val="000000" w:themeColor="text1"/>
          <w:sz w:val="20"/>
          <w:szCs w:val="20"/>
        </w:rPr>
        <w:t xml:space="preserve">for students enrolled in the </w:t>
      </w:r>
      <w:r w:rsidR="00B35A04">
        <w:rPr>
          <w:rFonts w:ascii="Arial" w:hAnsi="Arial" w:cs="Arial"/>
          <w:color w:val="000000" w:themeColor="text1"/>
          <w:sz w:val="20"/>
          <w:szCs w:val="20"/>
        </w:rPr>
        <w:t>CE,</w:t>
      </w:r>
      <w:r w:rsidR="00B35A04" w:rsidRPr="0005415E">
        <w:rPr>
          <w:rFonts w:ascii="Arial" w:hAnsi="Arial" w:cs="Arial"/>
          <w:color w:val="000000" w:themeColor="text1"/>
          <w:sz w:val="20"/>
          <w:szCs w:val="20"/>
        </w:rPr>
        <w:t xml:space="preserve"> ASCENT</w:t>
      </w:r>
      <w:r w:rsidR="00A74EB6">
        <w:rPr>
          <w:rFonts w:ascii="Arial" w:hAnsi="Arial" w:cs="Arial"/>
          <w:color w:val="000000" w:themeColor="text1"/>
          <w:sz w:val="20"/>
          <w:szCs w:val="20"/>
        </w:rPr>
        <w:t xml:space="preserve"> and TREP</w:t>
      </w:r>
      <w:r w:rsidRPr="0005415E">
        <w:rPr>
          <w:rFonts w:ascii="Arial" w:hAnsi="Arial" w:cs="Arial"/>
          <w:color w:val="000000" w:themeColor="text1"/>
          <w:sz w:val="20"/>
          <w:szCs w:val="20"/>
        </w:rPr>
        <w:t xml:space="preserve"> Program</w:t>
      </w:r>
      <w:r w:rsidR="00A61A03">
        <w:rPr>
          <w:rFonts w:ascii="Arial" w:hAnsi="Arial" w:cs="Arial"/>
          <w:color w:val="000000" w:themeColor="text1"/>
          <w:sz w:val="20"/>
          <w:szCs w:val="20"/>
        </w:rPr>
        <w:t>s</w:t>
      </w:r>
      <w:r w:rsidRPr="0005415E">
        <w:rPr>
          <w:rFonts w:ascii="Arial" w:hAnsi="Arial" w:cs="Arial"/>
          <w:color w:val="000000" w:themeColor="text1"/>
          <w:sz w:val="20"/>
          <w:szCs w:val="20"/>
        </w:rPr>
        <w:t xml:space="preserve"> as follows and as further detailed in the Financial Provisions Addendum attached hereto and incorporated herein by reference and any subsequent Financial Provisions Addenda issued by the </w:t>
      </w:r>
      <w:r w:rsidR="00B35A04">
        <w:rPr>
          <w:rFonts w:ascii="Arial" w:hAnsi="Arial" w:cs="Arial"/>
          <w:color w:val="000000" w:themeColor="text1"/>
          <w:sz w:val="20"/>
          <w:szCs w:val="20"/>
        </w:rPr>
        <w:t>IHE</w:t>
      </w:r>
      <w:r w:rsidRPr="0005415E">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Any changes to a Financial Provision Addenda issued by the </w:t>
      </w:r>
      <w:r w:rsidR="00007BAB">
        <w:rPr>
          <w:rFonts w:ascii="Arial" w:hAnsi="Arial" w:cs="Arial"/>
          <w:color w:val="000000" w:themeColor="text1"/>
          <w:sz w:val="20"/>
          <w:szCs w:val="20"/>
        </w:rPr>
        <w:t>IHE</w:t>
      </w:r>
      <w:r w:rsidR="00007BAB"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must be by mutual agreement of the Parties reached prior to the beginning of the </w:t>
      </w:r>
      <w:r w:rsidR="00007BAB">
        <w:rPr>
          <w:rFonts w:ascii="Arial" w:hAnsi="Arial" w:cs="Arial"/>
          <w:color w:val="000000" w:themeColor="text1"/>
          <w:sz w:val="20"/>
          <w:szCs w:val="20"/>
        </w:rPr>
        <w:t>IHE’s</w:t>
      </w:r>
      <w:r w:rsidR="00007BAB"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academic term and </w:t>
      </w:r>
      <w:r>
        <w:rPr>
          <w:rFonts w:ascii="Arial" w:hAnsi="Arial" w:cs="Arial"/>
          <w:color w:val="000000" w:themeColor="text1"/>
          <w:sz w:val="20"/>
          <w:szCs w:val="20"/>
        </w:rPr>
        <w:t>must be signed by both Parties.</w:t>
      </w:r>
    </w:p>
    <w:p w14:paraId="0431D898" w14:textId="77777777" w:rsidR="003E21AA" w:rsidRPr="005E13DD" w:rsidRDefault="003E21AA" w:rsidP="003E21AA">
      <w:pPr>
        <w:suppressAutoHyphens/>
        <w:spacing w:after="0" w:line="240" w:lineRule="auto"/>
        <w:rPr>
          <w:rFonts w:ascii="Arial" w:hAnsi="Arial" w:cs="Arial"/>
          <w:color w:val="000000" w:themeColor="text1"/>
          <w:sz w:val="20"/>
          <w:szCs w:val="20"/>
        </w:rPr>
      </w:pPr>
    </w:p>
    <w:p w14:paraId="074EFC97" w14:textId="6E6CAF97" w:rsidR="003E21AA" w:rsidRPr="0005415E" w:rsidRDefault="003E21AA" w:rsidP="003E21AA">
      <w:pPr>
        <w:pStyle w:val="ListParagraph"/>
        <w:numPr>
          <w:ilvl w:val="1"/>
          <w:numId w:val="12"/>
        </w:numPr>
        <w:suppressAutoHyphens/>
        <w:spacing w:after="0" w:line="240" w:lineRule="auto"/>
        <w:ind w:hanging="720"/>
        <w:contextualSpacing w:val="0"/>
        <w:rPr>
          <w:rFonts w:ascii="Arial" w:hAnsi="Arial" w:cs="Arial"/>
          <w:color w:val="000000" w:themeColor="text1"/>
          <w:sz w:val="20"/>
          <w:szCs w:val="20"/>
        </w:rPr>
      </w:pPr>
      <w:r w:rsidRPr="0005415E">
        <w:rPr>
          <w:rFonts w:ascii="Arial" w:hAnsi="Arial" w:cs="Arial"/>
          <w:b/>
          <w:color w:val="000000" w:themeColor="text1"/>
          <w:sz w:val="20"/>
          <w:szCs w:val="20"/>
        </w:rPr>
        <w:t>Tuition.</w:t>
      </w:r>
      <w:r w:rsidRPr="0005415E">
        <w:rPr>
          <w:rFonts w:ascii="Arial" w:hAnsi="Arial" w:cs="Arial"/>
          <w:color w:val="000000" w:themeColor="text1"/>
          <w:sz w:val="20"/>
          <w:szCs w:val="20"/>
        </w:rPr>
        <w:t xml:space="preserve">  The </w:t>
      </w:r>
      <w:r w:rsidR="00007BAB">
        <w:rPr>
          <w:rFonts w:ascii="Arial" w:hAnsi="Arial" w:cs="Arial"/>
          <w:color w:val="000000" w:themeColor="text1"/>
          <w:sz w:val="20"/>
          <w:szCs w:val="20"/>
        </w:rPr>
        <w:t>LEP</w:t>
      </w:r>
      <w:r w:rsidRPr="0005415E">
        <w:rPr>
          <w:rFonts w:ascii="Arial" w:hAnsi="Arial" w:cs="Arial"/>
          <w:color w:val="000000" w:themeColor="text1"/>
          <w:sz w:val="20"/>
          <w:szCs w:val="20"/>
        </w:rPr>
        <w:t xml:space="preserve"> agrees to pay the student’s current share of tuition, as approved by the </w:t>
      </w:r>
      <w:r w:rsidRPr="0005415E">
        <w:rPr>
          <w:rFonts w:ascii="Arial" w:eastAsia="Times New Roman" w:hAnsi="Arial" w:cs="Arial"/>
          <w:bCs/>
          <w:color w:val="000000" w:themeColor="text1"/>
          <w:sz w:val="20"/>
          <w:szCs w:val="20"/>
        </w:rPr>
        <w:t>State Board for Community Colleges and Occupational Education (</w:t>
      </w:r>
      <w:r w:rsidRPr="0005415E">
        <w:rPr>
          <w:rFonts w:ascii="Arial" w:hAnsi="Arial" w:cs="Arial"/>
          <w:color w:val="000000" w:themeColor="text1"/>
          <w:sz w:val="20"/>
          <w:szCs w:val="20"/>
        </w:rPr>
        <w:t>SBCCOE</w:t>
      </w:r>
      <w:r w:rsidRPr="0005415E">
        <w:rPr>
          <w:rFonts w:ascii="Arial" w:eastAsia="Times New Roman" w:hAnsi="Arial" w:cs="Arial"/>
          <w:bCs/>
          <w:color w:val="000000" w:themeColor="text1"/>
          <w:sz w:val="20"/>
          <w:szCs w:val="20"/>
        </w:rPr>
        <w:t xml:space="preserve">). </w:t>
      </w:r>
      <w:r>
        <w:rPr>
          <w:rFonts w:ascii="Arial" w:eastAsia="Times New Roman" w:hAnsi="Arial" w:cs="Arial"/>
          <w:bCs/>
          <w:color w:val="000000" w:themeColor="text1"/>
          <w:sz w:val="20"/>
          <w:szCs w:val="20"/>
        </w:rPr>
        <w:t xml:space="preserve"> </w:t>
      </w:r>
      <w:r w:rsidRPr="0005415E">
        <w:rPr>
          <w:rFonts w:ascii="Arial" w:eastAsia="Times New Roman" w:hAnsi="Arial" w:cs="Arial"/>
          <w:bCs/>
          <w:color w:val="000000" w:themeColor="text1"/>
          <w:sz w:val="20"/>
          <w:szCs w:val="20"/>
        </w:rPr>
        <w:t xml:space="preserve">The </w:t>
      </w:r>
      <w:r w:rsidR="00007BAB">
        <w:rPr>
          <w:rFonts w:ascii="Arial" w:eastAsia="Times New Roman" w:hAnsi="Arial" w:cs="Arial"/>
          <w:bCs/>
          <w:color w:val="000000" w:themeColor="text1"/>
          <w:sz w:val="20"/>
          <w:szCs w:val="20"/>
        </w:rPr>
        <w:t>IHE</w:t>
      </w:r>
      <w:r w:rsidR="00007BAB" w:rsidRPr="0005415E">
        <w:rPr>
          <w:rFonts w:ascii="Arial" w:eastAsia="Times New Roman" w:hAnsi="Arial" w:cs="Arial"/>
          <w:bCs/>
          <w:color w:val="000000" w:themeColor="text1"/>
          <w:sz w:val="20"/>
          <w:szCs w:val="20"/>
        </w:rPr>
        <w:t xml:space="preserve"> </w:t>
      </w:r>
      <w:r w:rsidRPr="0005415E">
        <w:rPr>
          <w:rFonts w:ascii="Arial" w:eastAsia="Times New Roman" w:hAnsi="Arial" w:cs="Arial"/>
          <w:bCs/>
          <w:color w:val="000000" w:themeColor="text1"/>
          <w:sz w:val="20"/>
          <w:szCs w:val="20"/>
        </w:rPr>
        <w:t>shall charge</w:t>
      </w:r>
      <w:r w:rsidRPr="0005415E">
        <w:rPr>
          <w:rFonts w:ascii="Arial" w:hAnsi="Arial" w:cs="Arial"/>
          <w:color w:val="000000" w:themeColor="text1"/>
          <w:sz w:val="20"/>
          <w:szCs w:val="20"/>
        </w:rPr>
        <w:t xml:space="preserve"> the </w:t>
      </w:r>
      <w:r w:rsidR="00007BAB">
        <w:rPr>
          <w:rFonts w:ascii="Arial" w:eastAsia="Times New Roman" w:hAnsi="Arial" w:cs="Arial"/>
          <w:bCs/>
          <w:color w:val="000000" w:themeColor="text1"/>
          <w:sz w:val="20"/>
          <w:szCs w:val="20"/>
        </w:rPr>
        <w:t>LEP</w:t>
      </w:r>
      <w:r w:rsidRPr="0005415E">
        <w:rPr>
          <w:rFonts w:ascii="Arial" w:eastAsia="Times New Roman" w:hAnsi="Arial" w:cs="Arial"/>
          <w:bCs/>
          <w:color w:val="000000" w:themeColor="text1"/>
          <w:sz w:val="20"/>
          <w:szCs w:val="20"/>
        </w:rPr>
        <w:t xml:space="preserve"> at the SBCCOE-approved tuition rates</w:t>
      </w:r>
      <w:r w:rsidR="008A5CA2">
        <w:rPr>
          <w:rFonts w:ascii="Arial" w:eastAsia="Times New Roman" w:hAnsi="Arial" w:cs="Arial"/>
          <w:bCs/>
          <w:color w:val="000000" w:themeColor="text1"/>
          <w:sz w:val="20"/>
          <w:szCs w:val="20"/>
        </w:rPr>
        <w:t xml:space="preserve"> outlined in the Financial Provisions Addendum</w:t>
      </w:r>
      <w:r w:rsidRPr="0005415E">
        <w:rPr>
          <w:rFonts w:ascii="Arial" w:eastAsia="Times New Roman" w:hAnsi="Arial" w:cs="Arial"/>
          <w:bCs/>
          <w:color w:val="000000" w:themeColor="text1"/>
          <w:sz w:val="20"/>
          <w:szCs w:val="20"/>
        </w:rPr>
        <w:t xml:space="preserve">.  The </w:t>
      </w:r>
      <w:r w:rsidRPr="0005415E">
        <w:rPr>
          <w:rFonts w:ascii="Arial" w:hAnsi="Arial" w:cs="Arial"/>
          <w:color w:val="000000" w:themeColor="text1"/>
          <w:sz w:val="20"/>
          <w:szCs w:val="20"/>
        </w:rPr>
        <w:t xml:space="preserve">tuition </w:t>
      </w:r>
      <w:r w:rsidRPr="0005415E">
        <w:rPr>
          <w:rFonts w:ascii="Arial" w:eastAsia="Times New Roman" w:hAnsi="Arial" w:cs="Arial"/>
          <w:bCs/>
          <w:color w:val="000000" w:themeColor="text1"/>
          <w:sz w:val="20"/>
          <w:szCs w:val="20"/>
        </w:rPr>
        <w:t>rates</w:t>
      </w:r>
      <w:r w:rsidRPr="0005415E">
        <w:rPr>
          <w:rFonts w:ascii="Arial" w:hAnsi="Arial" w:cs="Arial"/>
          <w:color w:val="000000" w:themeColor="text1"/>
          <w:sz w:val="20"/>
          <w:szCs w:val="20"/>
        </w:rPr>
        <w:t xml:space="preserve"> for future years will be determined annually </w:t>
      </w:r>
      <w:r w:rsidRPr="0005415E">
        <w:rPr>
          <w:rFonts w:ascii="Arial" w:eastAsia="Times New Roman" w:hAnsi="Arial" w:cs="Arial"/>
          <w:bCs/>
          <w:color w:val="000000" w:themeColor="text1"/>
          <w:sz w:val="20"/>
          <w:szCs w:val="20"/>
        </w:rPr>
        <w:t>by</w:t>
      </w:r>
      <w:r w:rsidRPr="0005415E">
        <w:rPr>
          <w:rFonts w:ascii="Arial" w:hAnsi="Arial" w:cs="Arial"/>
          <w:color w:val="000000" w:themeColor="text1"/>
          <w:sz w:val="20"/>
          <w:szCs w:val="20"/>
        </w:rPr>
        <w:t xml:space="preserve"> the </w:t>
      </w:r>
      <w:r>
        <w:rPr>
          <w:rFonts w:ascii="Arial" w:eastAsia="Times New Roman" w:hAnsi="Arial" w:cs="Arial"/>
          <w:bCs/>
          <w:color w:val="000000" w:themeColor="text1"/>
          <w:sz w:val="20"/>
          <w:szCs w:val="20"/>
        </w:rPr>
        <w:t>SBCCOE.</w:t>
      </w:r>
    </w:p>
    <w:p w14:paraId="7C3CD743" w14:textId="77777777" w:rsidR="003E21AA" w:rsidRPr="0005415E" w:rsidRDefault="003E21AA" w:rsidP="003E21AA">
      <w:pPr>
        <w:suppressAutoHyphens/>
        <w:spacing w:after="0" w:line="240" w:lineRule="auto"/>
        <w:rPr>
          <w:rFonts w:ascii="Arial" w:hAnsi="Arial" w:cs="Arial"/>
          <w:color w:val="000000" w:themeColor="text1"/>
          <w:sz w:val="20"/>
          <w:szCs w:val="20"/>
        </w:rPr>
      </w:pPr>
    </w:p>
    <w:p w14:paraId="451B1E33" w14:textId="0DDD3527" w:rsidR="003E21AA" w:rsidRPr="0005415E" w:rsidRDefault="003E21AA" w:rsidP="003E21AA">
      <w:pPr>
        <w:pStyle w:val="ListParagraph"/>
        <w:suppressAutoHyphens/>
        <w:spacing w:after="0" w:line="240" w:lineRule="auto"/>
        <w:ind w:left="1440"/>
        <w:contextualSpacing w:val="0"/>
        <w:rPr>
          <w:rFonts w:ascii="Arial" w:hAnsi="Arial" w:cs="Arial"/>
          <w:color w:val="000000" w:themeColor="text1"/>
          <w:sz w:val="20"/>
          <w:szCs w:val="20"/>
        </w:rPr>
      </w:pPr>
      <w:r w:rsidRPr="0005415E">
        <w:rPr>
          <w:rFonts w:ascii="Arial" w:hAnsi="Arial" w:cs="Arial"/>
          <w:color w:val="000000" w:themeColor="text1"/>
          <w:sz w:val="20"/>
          <w:szCs w:val="20"/>
        </w:rPr>
        <w:t xml:space="preserve">The </w:t>
      </w:r>
      <w:r w:rsidR="00007BAB">
        <w:rPr>
          <w:rFonts w:ascii="Arial" w:hAnsi="Arial" w:cs="Arial"/>
          <w:color w:val="000000" w:themeColor="text1"/>
          <w:sz w:val="20"/>
          <w:szCs w:val="20"/>
        </w:rPr>
        <w:t>IHE</w:t>
      </w:r>
      <w:r w:rsidR="00007BAB"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shall charge each concurrently enrolled student or </w:t>
      </w:r>
      <w:r w:rsidR="00AC0688">
        <w:rPr>
          <w:rFonts w:ascii="Arial" w:hAnsi="Arial" w:cs="Arial"/>
          <w:color w:val="000000" w:themeColor="text1"/>
          <w:sz w:val="20"/>
          <w:szCs w:val="20"/>
        </w:rPr>
        <w:t>their</w:t>
      </w:r>
      <w:r w:rsidRPr="0005415E">
        <w:rPr>
          <w:rFonts w:ascii="Arial" w:hAnsi="Arial" w:cs="Arial"/>
          <w:color w:val="000000" w:themeColor="text1"/>
          <w:sz w:val="20"/>
          <w:szCs w:val="20"/>
        </w:rPr>
        <w:t xml:space="preserve"> parent or legal guardian the additional </w:t>
      </w:r>
      <w:r w:rsidRPr="0005415E">
        <w:rPr>
          <w:rFonts w:ascii="Arial" w:eastAsia="Times New Roman" w:hAnsi="Arial" w:cs="Arial"/>
          <w:bCs/>
          <w:color w:val="000000" w:themeColor="text1"/>
          <w:sz w:val="20"/>
          <w:szCs w:val="20"/>
        </w:rPr>
        <w:t>College Opportunity Fund (COF) stipend set</w:t>
      </w:r>
      <w:r w:rsidRPr="0005415E">
        <w:rPr>
          <w:rFonts w:ascii="Arial" w:hAnsi="Arial" w:cs="Arial"/>
          <w:color w:val="000000" w:themeColor="text1"/>
          <w:sz w:val="20"/>
          <w:szCs w:val="20"/>
        </w:rPr>
        <w:t xml:space="preserve"> per credit hour if the student does not successfully apply for COF </w:t>
      </w:r>
      <w:r w:rsidRPr="0005415E">
        <w:rPr>
          <w:rFonts w:ascii="Arial" w:eastAsia="Times New Roman" w:hAnsi="Arial" w:cs="Arial"/>
          <w:bCs/>
          <w:color w:val="000000" w:themeColor="text1"/>
          <w:sz w:val="20"/>
          <w:szCs w:val="20"/>
        </w:rPr>
        <w:t xml:space="preserve">and have it </w:t>
      </w:r>
      <w:r w:rsidRPr="0005415E">
        <w:rPr>
          <w:rFonts w:ascii="Arial" w:hAnsi="Arial" w:cs="Arial"/>
          <w:color w:val="000000" w:themeColor="text1"/>
          <w:sz w:val="20"/>
          <w:szCs w:val="20"/>
        </w:rPr>
        <w:t xml:space="preserve">successfully applied to </w:t>
      </w:r>
      <w:r w:rsidRPr="0005415E">
        <w:rPr>
          <w:rFonts w:ascii="Arial" w:eastAsia="Times New Roman" w:hAnsi="Arial" w:cs="Arial"/>
          <w:bCs/>
          <w:color w:val="000000" w:themeColor="text1"/>
          <w:sz w:val="20"/>
          <w:szCs w:val="20"/>
        </w:rPr>
        <w:t>their</w:t>
      </w:r>
      <w:r w:rsidRPr="0005415E">
        <w:rPr>
          <w:rFonts w:ascii="Arial" w:hAnsi="Arial" w:cs="Arial"/>
          <w:color w:val="000000" w:themeColor="text1"/>
          <w:sz w:val="20"/>
          <w:szCs w:val="20"/>
        </w:rPr>
        <w:t xml:space="preserve"> student account.  </w:t>
      </w:r>
      <w:r w:rsidRPr="0005415E">
        <w:rPr>
          <w:rFonts w:ascii="Arial" w:eastAsia="Times New Roman" w:hAnsi="Arial" w:cs="Arial"/>
          <w:bCs/>
          <w:color w:val="000000" w:themeColor="text1"/>
          <w:sz w:val="20"/>
          <w:szCs w:val="20"/>
        </w:rPr>
        <w:t xml:space="preserve">The COF stipend is annually set by the Colorado General Assembly.  </w:t>
      </w:r>
      <w:r w:rsidRPr="001B15CA">
        <w:rPr>
          <w:rFonts w:ascii="Arial" w:eastAsia="Times New Roman" w:hAnsi="Arial" w:cs="Arial"/>
          <w:bCs/>
          <w:color w:val="000000" w:themeColor="text1"/>
          <w:sz w:val="20"/>
          <w:szCs w:val="20"/>
        </w:rPr>
        <w:t xml:space="preserve">In the event that students do not successfully apply for COF and have it successfully applied to their student account, the </w:t>
      </w:r>
      <w:r w:rsidR="00007BAB">
        <w:rPr>
          <w:rFonts w:ascii="Arial" w:eastAsia="Times New Roman" w:hAnsi="Arial" w:cs="Arial"/>
          <w:bCs/>
          <w:color w:val="000000" w:themeColor="text1"/>
          <w:sz w:val="20"/>
          <w:szCs w:val="20"/>
        </w:rPr>
        <w:t>IHE</w:t>
      </w:r>
      <w:r w:rsidR="00007BAB" w:rsidRPr="001B15CA">
        <w:rPr>
          <w:rFonts w:ascii="Arial" w:eastAsia="Times New Roman" w:hAnsi="Arial" w:cs="Arial"/>
          <w:bCs/>
          <w:color w:val="000000" w:themeColor="text1"/>
          <w:sz w:val="20"/>
          <w:szCs w:val="20"/>
        </w:rPr>
        <w:t xml:space="preserve"> </w:t>
      </w:r>
      <w:r w:rsidRPr="001B15CA">
        <w:rPr>
          <w:rFonts w:ascii="Arial" w:eastAsia="Times New Roman" w:hAnsi="Arial" w:cs="Arial"/>
          <w:bCs/>
          <w:color w:val="000000" w:themeColor="text1"/>
          <w:sz w:val="20"/>
          <w:szCs w:val="20"/>
        </w:rPr>
        <w:t xml:space="preserve">shall charge the student or </w:t>
      </w:r>
      <w:r w:rsidR="00AC0688">
        <w:rPr>
          <w:rFonts w:ascii="Arial" w:eastAsia="Times New Roman" w:hAnsi="Arial" w:cs="Arial"/>
          <w:bCs/>
          <w:color w:val="000000" w:themeColor="text1"/>
          <w:sz w:val="20"/>
          <w:szCs w:val="20"/>
        </w:rPr>
        <w:t>their</w:t>
      </w:r>
      <w:r w:rsidRPr="001B15CA">
        <w:rPr>
          <w:rFonts w:ascii="Arial" w:eastAsia="Times New Roman" w:hAnsi="Arial" w:cs="Arial"/>
          <w:bCs/>
          <w:color w:val="000000" w:themeColor="text1"/>
          <w:sz w:val="20"/>
          <w:szCs w:val="20"/>
        </w:rPr>
        <w:t xml:space="preserve"> parent or legal guardian the additional COF stipend per credit hour greater than the student share of tuition for these courses.</w:t>
      </w:r>
    </w:p>
    <w:p w14:paraId="3C6263EB" w14:textId="77777777" w:rsidR="003E21AA" w:rsidRPr="0005415E" w:rsidRDefault="003E21AA" w:rsidP="003E21AA">
      <w:pPr>
        <w:suppressAutoHyphens/>
        <w:spacing w:after="0" w:line="240" w:lineRule="auto"/>
        <w:rPr>
          <w:rFonts w:ascii="Arial" w:hAnsi="Arial" w:cs="Arial"/>
          <w:color w:val="000000" w:themeColor="text1"/>
          <w:sz w:val="20"/>
          <w:szCs w:val="20"/>
        </w:rPr>
      </w:pPr>
    </w:p>
    <w:p w14:paraId="259FFC99" w14:textId="5DA32ECA" w:rsidR="003E21AA" w:rsidRPr="0005415E" w:rsidRDefault="003E21AA" w:rsidP="003E21AA">
      <w:pPr>
        <w:pStyle w:val="ListParagraph"/>
        <w:suppressAutoHyphens/>
        <w:spacing w:after="0" w:line="240" w:lineRule="auto"/>
        <w:ind w:left="1440"/>
        <w:contextualSpacing w:val="0"/>
        <w:rPr>
          <w:rFonts w:ascii="Arial" w:hAnsi="Arial" w:cs="Arial"/>
          <w:color w:val="000000" w:themeColor="text1"/>
          <w:sz w:val="20"/>
          <w:szCs w:val="20"/>
        </w:rPr>
      </w:pPr>
      <w:r w:rsidRPr="0005415E">
        <w:rPr>
          <w:rFonts w:ascii="Arial" w:hAnsi="Arial" w:cs="Arial"/>
          <w:color w:val="000000" w:themeColor="text1"/>
          <w:sz w:val="20"/>
          <w:szCs w:val="20"/>
        </w:rPr>
        <w:t xml:space="preserve">The </w:t>
      </w:r>
      <w:r w:rsidR="00007BAB">
        <w:rPr>
          <w:rFonts w:ascii="Arial" w:hAnsi="Arial" w:cs="Arial"/>
          <w:color w:val="000000" w:themeColor="text1"/>
          <w:sz w:val="20"/>
          <w:szCs w:val="20"/>
        </w:rPr>
        <w:t>LEP</w:t>
      </w:r>
      <w:r w:rsidRPr="0005415E">
        <w:rPr>
          <w:rFonts w:ascii="Arial" w:hAnsi="Arial" w:cs="Arial"/>
          <w:color w:val="000000" w:themeColor="text1"/>
          <w:sz w:val="20"/>
          <w:szCs w:val="20"/>
        </w:rPr>
        <w:t xml:space="preserve"> agrees to pay the student’s share of tuition for all students who withdraw from </w:t>
      </w:r>
      <w:r w:rsidR="00007BAB">
        <w:rPr>
          <w:rFonts w:ascii="Arial" w:hAnsi="Arial" w:cs="Arial"/>
          <w:color w:val="000000" w:themeColor="text1"/>
          <w:sz w:val="20"/>
          <w:szCs w:val="20"/>
        </w:rPr>
        <w:t>IHE</w:t>
      </w:r>
      <w:r w:rsidR="00007BAB"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courses, even if that student has withdrawn from</w:t>
      </w:r>
      <w:r>
        <w:rPr>
          <w:rFonts w:ascii="Arial" w:hAnsi="Arial" w:cs="Arial"/>
          <w:color w:val="000000" w:themeColor="text1"/>
          <w:sz w:val="20"/>
          <w:szCs w:val="20"/>
        </w:rPr>
        <w:t xml:space="preserve"> the </w:t>
      </w:r>
      <w:r w:rsidR="00007BAB">
        <w:rPr>
          <w:rFonts w:ascii="Arial" w:hAnsi="Arial" w:cs="Arial"/>
          <w:color w:val="000000" w:themeColor="text1"/>
          <w:sz w:val="20"/>
          <w:szCs w:val="20"/>
        </w:rPr>
        <w:t>LEP</w:t>
      </w:r>
      <w:r>
        <w:rPr>
          <w:rFonts w:ascii="Arial" w:hAnsi="Arial" w:cs="Arial"/>
          <w:color w:val="000000" w:themeColor="text1"/>
          <w:sz w:val="20"/>
          <w:szCs w:val="20"/>
        </w:rPr>
        <w:t>.</w:t>
      </w:r>
    </w:p>
    <w:p w14:paraId="05AA4557" w14:textId="77777777" w:rsidR="003E21AA" w:rsidRPr="0005415E" w:rsidRDefault="003E21AA" w:rsidP="003E21AA">
      <w:pPr>
        <w:suppressAutoHyphens/>
        <w:spacing w:after="0" w:line="240" w:lineRule="auto"/>
        <w:rPr>
          <w:rFonts w:ascii="Arial" w:hAnsi="Arial" w:cs="Arial"/>
          <w:color w:val="000000" w:themeColor="text1"/>
          <w:sz w:val="20"/>
          <w:szCs w:val="20"/>
        </w:rPr>
      </w:pPr>
    </w:p>
    <w:p w14:paraId="7032C038" w14:textId="2679DD74" w:rsidR="003E21AA" w:rsidRPr="0005415E" w:rsidRDefault="003E21AA" w:rsidP="003E21AA">
      <w:pPr>
        <w:pStyle w:val="ListParagraph"/>
        <w:suppressAutoHyphens/>
        <w:spacing w:after="0" w:line="240" w:lineRule="auto"/>
        <w:ind w:left="1440"/>
        <w:contextualSpacing w:val="0"/>
        <w:rPr>
          <w:rFonts w:ascii="Arial" w:eastAsia="Times New Roman" w:hAnsi="Arial" w:cs="Arial"/>
          <w:bCs/>
          <w:color w:val="000000" w:themeColor="text1"/>
          <w:sz w:val="20"/>
          <w:szCs w:val="20"/>
        </w:rPr>
      </w:pPr>
      <w:r w:rsidRPr="0005415E">
        <w:rPr>
          <w:rFonts w:ascii="Arial" w:eastAsia="Times New Roman" w:hAnsi="Arial" w:cs="Arial"/>
          <w:bCs/>
          <w:color w:val="000000" w:themeColor="text1"/>
          <w:sz w:val="20"/>
          <w:szCs w:val="20"/>
        </w:rPr>
        <w:t xml:space="preserve">If the student or </w:t>
      </w:r>
      <w:r w:rsidR="00AC0688">
        <w:rPr>
          <w:rFonts w:ascii="Arial" w:eastAsia="Times New Roman" w:hAnsi="Arial" w:cs="Arial"/>
          <w:bCs/>
          <w:color w:val="000000" w:themeColor="text1"/>
          <w:sz w:val="20"/>
          <w:szCs w:val="20"/>
        </w:rPr>
        <w:t>their</w:t>
      </w:r>
      <w:r w:rsidRPr="0005415E">
        <w:rPr>
          <w:rFonts w:ascii="Arial" w:eastAsia="Times New Roman" w:hAnsi="Arial" w:cs="Arial"/>
          <w:bCs/>
          <w:color w:val="000000" w:themeColor="text1"/>
          <w:sz w:val="20"/>
          <w:szCs w:val="20"/>
        </w:rPr>
        <w:t xml:space="preserve"> parent or legal guardian does not remit timely payment to </w:t>
      </w:r>
      <w:r w:rsidR="00007BAB">
        <w:rPr>
          <w:rFonts w:ascii="Arial" w:eastAsia="Times New Roman" w:hAnsi="Arial" w:cs="Arial"/>
          <w:bCs/>
          <w:color w:val="000000" w:themeColor="text1"/>
          <w:sz w:val="20"/>
          <w:szCs w:val="20"/>
        </w:rPr>
        <w:t>IHE</w:t>
      </w:r>
      <w:r w:rsidRPr="0005415E">
        <w:rPr>
          <w:rFonts w:ascii="Arial" w:eastAsia="Times New Roman" w:hAnsi="Arial" w:cs="Arial"/>
          <w:bCs/>
          <w:color w:val="000000" w:themeColor="text1"/>
          <w:sz w:val="20"/>
          <w:szCs w:val="20"/>
        </w:rPr>
        <w:t xml:space="preserve">, the student and/or </w:t>
      </w:r>
      <w:r w:rsidR="00AC0688">
        <w:rPr>
          <w:rFonts w:ascii="Arial" w:eastAsia="Times New Roman" w:hAnsi="Arial" w:cs="Arial"/>
          <w:bCs/>
          <w:color w:val="000000" w:themeColor="text1"/>
          <w:sz w:val="20"/>
          <w:szCs w:val="20"/>
        </w:rPr>
        <w:t>their</w:t>
      </w:r>
      <w:r w:rsidRPr="0005415E">
        <w:rPr>
          <w:rFonts w:ascii="Arial" w:eastAsia="Times New Roman" w:hAnsi="Arial" w:cs="Arial"/>
          <w:bCs/>
          <w:color w:val="000000" w:themeColor="text1"/>
          <w:sz w:val="20"/>
          <w:szCs w:val="20"/>
        </w:rPr>
        <w:t xml:space="preserve"> parent w</w:t>
      </w:r>
      <w:r>
        <w:rPr>
          <w:rFonts w:ascii="Arial" w:eastAsia="Times New Roman" w:hAnsi="Arial" w:cs="Arial"/>
          <w:bCs/>
          <w:color w:val="000000" w:themeColor="text1"/>
          <w:sz w:val="20"/>
          <w:szCs w:val="20"/>
        </w:rPr>
        <w:t>ill be subject to collections.</w:t>
      </w:r>
    </w:p>
    <w:p w14:paraId="66050539" w14:textId="77777777" w:rsidR="003E21AA" w:rsidRPr="0005415E" w:rsidRDefault="003E21AA" w:rsidP="003E21AA">
      <w:pPr>
        <w:suppressAutoHyphens/>
        <w:spacing w:after="0" w:line="240" w:lineRule="auto"/>
        <w:rPr>
          <w:rFonts w:ascii="Arial" w:eastAsia="Times New Roman" w:hAnsi="Arial" w:cs="Arial"/>
          <w:bCs/>
          <w:color w:val="000000" w:themeColor="text1"/>
          <w:sz w:val="20"/>
          <w:szCs w:val="20"/>
        </w:rPr>
      </w:pPr>
    </w:p>
    <w:p w14:paraId="69A656AA" w14:textId="076D5290" w:rsidR="003E21AA" w:rsidRPr="0005415E" w:rsidRDefault="003E21AA" w:rsidP="003E21AA">
      <w:pPr>
        <w:pStyle w:val="ListParagraph"/>
        <w:suppressAutoHyphens/>
        <w:spacing w:after="0" w:line="240" w:lineRule="auto"/>
        <w:ind w:left="1440"/>
        <w:contextualSpacing w:val="0"/>
        <w:rPr>
          <w:rFonts w:ascii="Arial" w:eastAsia="Times New Roman" w:hAnsi="Arial" w:cs="Arial"/>
          <w:bCs/>
          <w:color w:val="000000" w:themeColor="text1"/>
          <w:sz w:val="20"/>
          <w:szCs w:val="20"/>
        </w:rPr>
      </w:pPr>
      <w:r w:rsidRPr="0005415E">
        <w:rPr>
          <w:rFonts w:ascii="Arial" w:eastAsia="Times New Roman" w:hAnsi="Arial" w:cs="Arial"/>
          <w:bCs/>
          <w:color w:val="000000" w:themeColor="text1"/>
          <w:sz w:val="20"/>
          <w:szCs w:val="20"/>
        </w:rPr>
        <w:t xml:space="preserve">The </w:t>
      </w:r>
      <w:r w:rsidR="00007BAB">
        <w:rPr>
          <w:rFonts w:ascii="Arial" w:eastAsia="Times New Roman" w:hAnsi="Arial" w:cs="Arial"/>
          <w:bCs/>
          <w:color w:val="000000" w:themeColor="text1"/>
          <w:sz w:val="20"/>
          <w:szCs w:val="20"/>
        </w:rPr>
        <w:t>IHE</w:t>
      </w:r>
      <w:r w:rsidR="00007BAB" w:rsidRPr="0005415E">
        <w:rPr>
          <w:rFonts w:ascii="Arial" w:eastAsia="Times New Roman" w:hAnsi="Arial" w:cs="Arial"/>
          <w:bCs/>
          <w:color w:val="000000" w:themeColor="text1"/>
          <w:sz w:val="20"/>
          <w:szCs w:val="20"/>
        </w:rPr>
        <w:t xml:space="preserve"> </w:t>
      </w:r>
      <w:r w:rsidRPr="0005415E">
        <w:rPr>
          <w:rFonts w:ascii="Arial" w:eastAsia="Times New Roman" w:hAnsi="Arial" w:cs="Arial"/>
          <w:bCs/>
          <w:color w:val="000000" w:themeColor="text1"/>
          <w:sz w:val="20"/>
          <w:szCs w:val="20"/>
        </w:rPr>
        <w:t xml:space="preserve">will publish the tuition rates and the set COF stipend prior to the </w:t>
      </w:r>
      <w:r>
        <w:rPr>
          <w:rFonts w:ascii="Arial" w:eastAsia="Times New Roman" w:hAnsi="Arial" w:cs="Arial"/>
          <w:bCs/>
          <w:color w:val="000000" w:themeColor="text1"/>
          <w:sz w:val="20"/>
          <w:szCs w:val="20"/>
        </w:rPr>
        <w:t>start of each academic year.</w:t>
      </w:r>
    </w:p>
    <w:p w14:paraId="2D57945F" w14:textId="77777777" w:rsidR="003E21AA" w:rsidRPr="0005415E" w:rsidRDefault="003E21AA" w:rsidP="003E21AA">
      <w:pPr>
        <w:suppressAutoHyphens/>
        <w:spacing w:after="0" w:line="240" w:lineRule="auto"/>
        <w:rPr>
          <w:rFonts w:ascii="Arial" w:eastAsia="Times New Roman" w:hAnsi="Arial" w:cs="Arial"/>
          <w:bCs/>
          <w:color w:val="000000" w:themeColor="text1"/>
          <w:sz w:val="20"/>
          <w:szCs w:val="20"/>
        </w:rPr>
      </w:pPr>
    </w:p>
    <w:p w14:paraId="13E3C779" w14:textId="7CB38B66" w:rsidR="003E21AA" w:rsidRPr="0005415E" w:rsidRDefault="003E21AA" w:rsidP="003E21AA">
      <w:pPr>
        <w:pStyle w:val="ListParagraph"/>
        <w:numPr>
          <w:ilvl w:val="1"/>
          <w:numId w:val="12"/>
        </w:numPr>
        <w:suppressAutoHyphens/>
        <w:spacing w:after="0" w:line="240" w:lineRule="auto"/>
        <w:ind w:hanging="720"/>
        <w:contextualSpacing w:val="0"/>
        <w:rPr>
          <w:rFonts w:ascii="Arial" w:hAnsi="Arial" w:cs="Arial"/>
          <w:color w:val="000000" w:themeColor="text1"/>
          <w:sz w:val="20"/>
          <w:szCs w:val="20"/>
        </w:rPr>
      </w:pPr>
      <w:r w:rsidRPr="0005415E">
        <w:rPr>
          <w:rFonts w:ascii="Arial" w:eastAsia="Times New Roman" w:hAnsi="Arial" w:cs="Arial"/>
          <w:b/>
          <w:bCs/>
          <w:color w:val="000000" w:themeColor="text1"/>
          <w:sz w:val="20"/>
          <w:szCs w:val="20"/>
        </w:rPr>
        <w:t>Instructional Services, Costs and Invoicin</w:t>
      </w:r>
      <w:r>
        <w:rPr>
          <w:rFonts w:ascii="Arial" w:eastAsia="Times New Roman" w:hAnsi="Arial" w:cs="Arial"/>
          <w:b/>
          <w:bCs/>
          <w:color w:val="000000" w:themeColor="text1"/>
          <w:sz w:val="20"/>
          <w:szCs w:val="20"/>
        </w:rPr>
        <w:t>g.</w:t>
      </w:r>
      <w:r w:rsidRPr="0005415E">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When courses are taught at the </w:t>
      </w:r>
      <w:r w:rsidR="00007BAB">
        <w:rPr>
          <w:rFonts w:ascii="Arial" w:hAnsi="Arial" w:cs="Arial"/>
          <w:color w:val="000000" w:themeColor="text1"/>
          <w:sz w:val="20"/>
          <w:szCs w:val="20"/>
        </w:rPr>
        <w:t>LEP’s</w:t>
      </w:r>
      <w:r w:rsidRPr="0005415E">
        <w:rPr>
          <w:rFonts w:ascii="Arial" w:hAnsi="Arial" w:cs="Arial"/>
          <w:color w:val="000000" w:themeColor="text1"/>
          <w:sz w:val="20"/>
          <w:szCs w:val="20"/>
        </w:rPr>
        <w:t xml:space="preserve"> site, the </w:t>
      </w:r>
      <w:r w:rsidR="00007BAB">
        <w:rPr>
          <w:rFonts w:ascii="Arial" w:hAnsi="Arial" w:cs="Arial"/>
          <w:color w:val="000000" w:themeColor="text1"/>
          <w:sz w:val="20"/>
          <w:szCs w:val="20"/>
        </w:rPr>
        <w:t>IHE</w:t>
      </w:r>
      <w:r w:rsidR="00007BAB"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will return a portion of current tuition for each verified student in accordance with and at the rates set forth in the most current Financial Provisions Addendum</w:t>
      </w:r>
      <w:r w:rsidRPr="0005415E">
        <w:rPr>
          <w:rFonts w:ascii="Arial" w:eastAsia="Times New Roman" w:hAnsi="Arial" w:cs="Arial"/>
          <w:bCs/>
          <w:color w:val="000000" w:themeColor="text1"/>
          <w:sz w:val="20"/>
          <w:szCs w:val="20"/>
        </w:rPr>
        <w:t xml:space="preserve">. </w:t>
      </w:r>
      <w:r>
        <w:rPr>
          <w:rFonts w:ascii="Arial" w:eastAsia="Times New Roman" w:hAnsi="Arial" w:cs="Arial"/>
          <w:bCs/>
          <w:color w:val="000000" w:themeColor="text1"/>
          <w:sz w:val="20"/>
          <w:szCs w:val="20"/>
        </w:rPr>
        <w:t xml:space="preserve"> </w:t>
      </w:r>
      <w:r w:rsidRPr="0005415E">
        <w:rPr>
          <w:rFonts w:ascii="Arial" w:eastAsia="Times New Roman" w:hAnsi="Arial" w:cs="Arial"/>
          <w:bCs/>
          <w:color w:val="000000" w:themeColor="text1"/>
          <w:sz w:val="20"/>
          <w:szCs w:val="20"/>
        </w:rPr>
        <w:t xml:space="preserve">The portion of tuition returned will vary based on cost factors, including but not limited to whether the course is taught by </w:t>
      </w:r>
      <w:r w:rsidR="00E06FA1">
        <w:rPr>
          <w:rFonts w:ascii="Arial" w:eastAsia="Times New Roman" w:hAnsi="Arial" w:cs="Arial"/>
          <w:bCs/>
          <w:color w:val="000000" w:themeColor="text1"/>
          <w:sz w:val="20"/>
          <w:szCs w:val="20"/>
        </w:rPr>
        <w:t>IHE</w:t>
      </w:r>
      <w:r w:rsidR="00E06FA1" w:rsidRPr="0005415E">
        <w:rPr>
          <w:rFonts w:ascii="Arial" w:eastAsia="Times New Roman" w:hAnsi="Arial" w:cs="Arial"/>
          <w:bCs/>
          <w:color w:val="000000" w:themeColor="text1"/>
          <w:sz w:val="20"/>
          <w:szCs w:val="20"/>
        </w:rPr>
        <w:t xml:space="preserve"> </w:t>
      </w:r>
      <w:r w:rsidRPr="0005415E">
        <w:rPr>
          <w:rFonts w:ascii="Arial" w:eastAsia="Times New Roman" w:hAnsi="Arial" w:cs="Arial"/>
          <w:bCs/>
          <w:color w:val="000000" w:themeColor="text1"/>
          <w:sz w:val="20"/>
          <w:szCs w:val="20"/>
        </w:rPr>
        <w:t xml:space="preserve">instructional personnel or </w:t>
      </w:r>
      <w:r w:rsidR="00E06FA1">
        <w:rPr>
          <w:rFonts w:ascii="Arial" w:eastAsia="Times New Roman" w:hAnsi="Arial" w:cs="Arial"/>
          <w:bCs/>
          <w:color w:val="000000" w:themeColor="text1"/>
          <w:sz w:val="20"/>
          <w:szCs w:val="20"/>
        </w:rPr>
        <w:t>LEP</w:t>
      </w:r>
      <w:r w:rsidRPr="0005415E">
        <w:rPr>
          <w:rFonts w:ascii="Arial" w:eastAsia="Times New Roman" w:hAnsi="Arial" w:cs="Arial"/>
          <w:bCs/>
          <w:color w:val="000000" w:themeColor="text1"/>
          <w:sz w:val="20"/>
          <w:szCs w:val="20"/>
        </w:rPr>
        <w:t xml:space="preserve"> instructional personnel. </w:t>
      </w:r>
      <w:r>
        <w:rPr>
          <w:rFonts w:ascii="Arial" w:eastAsia="Times New Roman" w:hAnsi="Arial" w:cs="Arial"/>
          <w:bCs/>
          <w:color w:val="000000" w:themeColor="text1"/>
          <w:sz w:val="20"/>
          <w:szCs w:val="20"/>
        </w:rPr>
        <w:t xml:space="preserve"> </w:t>
      </w:r>
      <w:r w:rsidRPr="0005415E">
        <w:rPr>
          <w:rFonts w:ascii="Arial" w:eastAsia="Times New Roman" w:hAnsi="Arial" w:cs="Arial"/>
          <w:bCs/>
          <w:color w:val="000000" w:themeColor="text1"/>
          <w:sz w:val="20"/>
          <w:szCs w:val="20"/>
        </w:rPr>
        <w:t>Students shall be verified in accordance with the invoicing procedures set forth in Financial Provisions Addendum.</w:t>
      </w:r>
    </w:p>
    <w:p w14:paraId="246820F6" w14:textId="77777777" w:rsidR="003E21AA" w:rsidRPr="0005415E" w:rsidRDefault="003E21AA" w:rsidP="003E21AA">
      <w:pPr>
        <w:suppressAutoHyphens/>
        <w:spacing w:after="0" w:line="240" w:lineRule="auto"/>
        <w:rPr>
          <w:rFonts w:ascii="Arial" w:hAnsi="Arial" w:cs="Arial"/>
          <w:b/>
          <w:color w:val="000000" w:themeColor="text1"/>
          <w:sz w:val="20"/>
          <w:szCs w:val="20"/>
        </w:rPr>
      </w:pPr>
    </w:p>
    <w:p w14:paraId="49C53317" w14:textId="2D091733" w:rsidR="003E21AA" w:rsidRPr="0005415E" w:rsidRDefault="003E21AA" w:rsidP="003E21AA">
      <w:pPr>
        <w:pStyle w:val="ListParagraph"/>
        <w:numPr>
          <w:ilvl w:val="1"/>
          <w:numId w:val="12"/>
        </w:numPr>
        <w:suppressAutoHyphens/>
        <w:spacing w:after="0" w:line="240" w:lineRule="auto"/>
        <w:ind w:hanging="720"/>
        <w:contextualSpacing w:val="0"/>
        <w:rPr>
          <w:rFonts w:ascii="Arial" w:hAnsi="Arial" w:cs="Arial"/>
          <w:color w:val="000000" w:themeColor="text1"/>
          <w:sz w:val="20"/>
          <w:szCs w:val="20"/>
        </w:rPr>
      </w:pPr>
      <w:r w:rsidRPr="0005415E">
        <w:rPr>
          <w:rFonts w:ascii="Arial" w:hAnsi="Arial" w:cs="Arial"/>
          <w:b/>
          <w:color w:val="000000" w:themeColor="text1"/>
          <w:sz w:val="20"/>
          <w:szCs w:val="20"/>
        </w:rPr>
        <w:t>Fees.</w:t>
      </w:r>
      <w:r w:rsidRPr="0005415E">
        <w:rPr>
          <w:rFonts w:ascii="Arial" w:hAnsi="Arial" w:cs="Arial"/>
          <w:color w:val="000000" w:themeColor="text1"/>
          <w:sz w:val="20"/>
          <w:szCs w:val="20"/>
        </w:rPr>
        <w:t xml:space="preserve">  Pursuant to Section 22-35-105(3)(b), C.R.S., the </w:t>
      </w:r>
      <w:r w:rsidR="00E06FA1">
        <w:rPr>
          <w:rFonts w:ascii="Arial" w:hAnsi="Arial" w:cs="Arial"/>
          <w:color w:val="000000" w:themeColor="text1"/>
          <w:sz w:val="20"/>
          <w:szCs w:val="20"/>
        </w:rPr>
        <w:t>IHE</w:t>
      </w:r>
      <w:r w:rsidR="00E06FA1"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may charge each concurrently enrolled student or </w:t>
      </w:r>
      <w:r w:rsidR="00AC0688">
        <w:rPr>
          <w:rFonts w:ascii="Arial" w:hAnsi="Arial" w:cs="Arial"/>
          <w:color w:val="000000" w:themeColor="text1"/>
          <w:sz w:val="20"/>
          <w:szCs w:val="20"/>
        </w:rPr>
        <w:t>their</w:t>
      </w:r>
      <w:r w:rsidRPr="0005415E">
        <w:rPr>
          <w:rFonts w:ascii="Arial" w:hAnsi="Arial" w:cs="Arial"/>
          <w:color w:val="000000" w:themeColor="text1"/>
          <w:sz w:val="20"/>
          <w:szCs w:val="20"/>
        </w:rPr>
        <w:t xml:space="preserve"> or legal guardian any and all </w:t>
      </w:r>
      <w:r w:rsidR="00E06FA1">
        <w:rPr>
          <w:rFonts w:ascii="Arial" w:hAnsi="Arial" w:cs="Arial"/>
          <w:color w:val="000000" w:themeColor="text1"/>
          <w:sz w:val="20"/>
          <w:szCs w:val="20"/>
        </w:rPr>
        <w:t>IHE</w:t>
      </w:r>
      <w:r w:rsidR="00E06FA1"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specific fees or any Colorado Community College System</w:t>
      </w:r>
      <w:r w:rsidRPr="0005415E">
        <w:rPr>
          <w:rFonts w:ascii="Arial" w:eastAsia="Times New Roman" w:hAnsi="Arial" w:cs="Arial"/>
          <w:bCs/>
          <w:color w:val="000000" w:themeColor="text1"/>
          <w:sz w:val="20"/>
          <w:szCs w:val="20"/>
        </w:rPr>
        <w:t>-</w:t>
      </w:r>
      <w:r w:rsidRPr="0005415E">
        <w:rPr>
          <w:rFonts w:ascii="Arial" w:hAnsi="Arial" w:cs="Arial"/>
          <w:color w:val="000000" w:themeColor="text1"/>
          <w:sz w:val="20"/>
          <w:szCs w:val="20"/>
        </w:rPr>
        <w:t xml:space="preserve">wide fee.  </w:t>
      </w:r>
      <w:r w:rsidR="00E06FA1">
        <w:rPr>
          <w:rFonts w:ascii="Arial" w:hAnsi="Arial" w:cs="Arial"/>
          <w:color w:val="000000" w:themeColor="text1"/>
          <w:sz w:val="20"/>
          <w:szCs w:val="20"/>
        </w:rPr>
        <w:t>IHEs</w:t>
      </w:r>
      <w:r w:rsidR="00E06FA1"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shall not charge such fees to the </w:t>
      </w:r>
      <w:r w:rsidR="00E06FA1">
        <w:rPr>
          <w:rFonts w:ascii="Arial" w:hAnsi="Arial" w:cs="Arial"/>
          <w:color w:val="000000" w:themeColor="text1"/>
          <w:sz w:val="20"/>
          <w:szCs w:val="20"/>
        </w:rPr>
        <w:t>LEP</w:t>
      </w:r>
      <w:r w:rsidRPr="0005415E">
        <w:rPr>
          <w:rFonts w:ascii="Arial" w:eastAsia="Times New Roman" w:hAnsi="Arial" w:cs="Arial"/>
          <w:bCs/>
          <w:color w:val="000000" w:themeColor="text1"/>
          <w:sz w:val="20"/>
          <w:szCs w:val="20"/>
        </w:rPr>
        <w:t xml:space="preserve"> unless the </w:t>
      </w:r>
      <w:r w:rsidR="00E06FA1">
        <w:rPr>
          <w:rFonts w:ascii="Arial" w:eastAsia="Times New Roman" w:hAnsi="Arial" w:cs="Arial"/>
          <w:bCs/>
          <w:color w:val="000000" w:themeColor="text1"/>
          <w:sz w:val="20"/>
          <w:szCs w:val="20"/>
        </w:rPr>
        <w:t>LEP</w:t>
      </w:r>
      <w:r w:rsidRPr="0005415E">
        <w:rPr>
          <w:rFonts w:ascii="Arial" w:eastAsia="Times New Roman" w:hAnsi="Arial" w:cs="Arial"/>
          <w:bCs/>
          <w:color w:val="000000" w:themeColor="text1"/>
          <w:sz w:val="20"/>
          <w:szCs w:val="20"/>
        </w:rPr>
        <w:t xml:space="preserve"> voluntarily agrees to pay for fees. </w:t>
      </w:r>
    </w:p>
    <w:p w14:paraId="2D45DC43" w14:textId="77777777" w:rsidR="003E21AA" w:rsidRPr="0005415E" w:rsidRDefault="003E21AA" w:rsidP="003E21AA">
      <w:pPr>
        <w:suppressAutoHyphens/>
        <w:spacing w:after="0" w:line="240" w:lineRule="auto"/>
        <w:rPr>
          <w:rFonts w:ascii="Arial" w:hAnsi="Arial" w:cs="Arial"/>
          <w:color w:val="000000" w:themeColor="text1"/>
          <w:sz w:val="20"/>
          <w:szCs w:val="20"/>
        </w:rPr>
      </w:pPr>
    </w:p>
    <w:p w14:paraId="6C1FC72F" w14:textId="38117AD5" w:rsidR="003E21AA" w:rsidRPr="0005415E" w:rsidRDefault="003E21AA" w:rsidP="003E21AA">
      <w:pPr>
        <w:pStyle w:val="ListParagraph"/>
        <w:suppressAutoHyphens/>
        <w:spacing w:after="0" w:line="240" w:lineRule="auto"/>
        <w:ind w:left="1440"/>
        <w:contextualSpacing w:val="0"/>
        <w:rPr>
          <w:rFonts w:ascii="Arial" w:eastAsia="Times New Roman" w:hAnsi="Arial" w:cs="Arial"/>
          <w:bCs/>
          <w:color w:val="000000" w:themeColor="text1"/>
          <w:sz w:val="20"/>
          <w:szCs w:val="20"/>
        </w:rPr>
      </w:pPr>
      <w:r w:rsidRPr="0005415E">
        <w:rPr>
          <w:rFonts w:ascii="Arial" w:eastAsia="Times New Roman" w:hAnsi="Arial" w:cs="Arial"/>
          <w:bCs/>
          <w:color w:val="000000" w:themeColor="text1"/>
          <w:sz w:val="20"/>
          <w:szCs w:val="20"/>
        </w:rPr>
        <w:t xml:space="preserve">Student fees will not be charged for courses offered at </w:t>
      </w:r>
      <w:r w:rsidR="00E06FA1">
        <w:rPr>
          <w:rFonts w:ascii="Arial" w:eastAsia="Times New Roman" w:hAnsi="Arial" w:cs="Arial"/>
          <w:bCs/>
          <w:color w:val="000000" w:themeColor="text1"/>
          <w:sz w:val="20"/>
          <w:szCs w:val="20"/>
        </w:rPr>
        <w:t>LEP’s</w:t>
      </w:r>
      <w:r w:rsidRPr="0005415E">
        <w:rPr>
          <w:rFonts w:ascii="Arial" w:eastAsia="Times New Roman" w:hAnsi="Arial" w:cs="Arial"/>
          <w:bCs/>
          <w:color w:val="000000" w:themeColor="text1"/>
          <w:sz w:val="20"/>
          <w:szCs w:val="20"/>
        </w:rPr>
        <w:t xml:space="preserve"> site.  Other c</w:t>
      </w:r>
      <w:r>
        <w:rPr>
          <w:rFonts w:ascii="Arial" w:eastAsia="Times New Roman" w:hAnsi="Arial" w:cs="Arial"/>
          <w:bCs/>
          <w:color w:val="000000" w:themeColor="text1"/>
          <w:sz w:val="20"/>
          <w:szCs w:val="20"/>
        </w:rPr>
        <w:t>ourse specific fees may apply.</w:t>
      </w:r>
    </w:p>
    <w:p w14:paraId="1A2955E8" w14:textId="77777777" w:rsidR="003E21AA" w:rsidRPr="0005415E" w:rsidRDefault="003E21AA" w:rsidP="003E21AA">
      <w:pPr>
        <w:suppressAutoHyphens/>
        <w:spacing w:after="0" w:line="240" w:lineRule="auto"/>
        <w:rPr>
          <w:rFonts w:ascii="Arial" w:hAnsi="Arial" w:cs="Arial"/>
          <w:color w:val="000000" w:themeColor="text1"/>
          <w:sz w:val="20"/>
          <w:szCs w:val="20"/>
        </w:rPr>
      </w:pPr>
    </w:p>
    <w:p w14:paraId="3ED15443" w14:textId="692E4901" w:rsidR="003E21AA" w:rsidRPr="0005415E" w:rsidRDefault="003E21AA" w:rsidP="003E21AA">
      <w:pPr>
        <w:pStyle w:val="ListParagraph"/>
        <w:numPr>
          <w:ilvl w:val="1"/>
          <w:numId w:val="12"/>
        </w:numPr>
        <w:suppressAutoHyphens/>
        <w:spacing w:after="0" w:line="240" w:lineRule="auto"/>
        <w:ind w:hanging="720"/>
        <w:contextualSpacing w:val="0"/>
        <w:rPr>
          <w:rFonts w:ascii="Arial" w:hAnsi="Arial" w:cs="Arial"/>
          <w:color w:val="000000" w:themeColor="text1"/>
          <w:sz w:val="20"/>
          <w:szCs w:val="20"/>
        </w:rPr>
      </w:pPr>
      <w:r w:rsidRPr="0005415E">
        <w:rPr>
          <w:rFonts w:ascii="Arial" w:hAnsi="Arial" w:cs="Arial"/>
          <w:b/>
          <w:color w:val="000000" w:themeColor="text1"/>
          <w:sz w:val="20"/>
          <w:szCs w:val="20"/>
        </w:rPr>
        <w:t>Textbooks and Course Materials.</w:t>
      </w:r>
      <w:r w:rsidRPr="0005415E">
        <w:rPr>
          <w:rFonts w:ascii="Arial" w:hAnsi="Arial" w:cs="Arial"/>
          <w:color w:val="000000" w:themeColor="text1"/>
          <w:sz w:val="20"/>
          <w:szCs w:val="20"/>
        </w:rPr>
        <w:t xml:space="preserve">  Students must have textbooks, digital content, and course materials that have been approved by the </w:t>
      </w:r>
      <w:r w:rsidR="00E06FA1">
        <w:rPr>
          <w:rFonts w:ascii="Arial" w:hAnsi="Arial" w:cs="Arial"/>
          <w:color w:val="000000" w:themeColor="text1"/>
          <w:sz w:val="20"/>
          <w:szCs w:val="20"/>
        </w:rPr>
        <w:t>IHE</w:t>
      </w:r>
      <w:r w:rsidRPr="0005415E">
        <w:rPr>
          <w:rFonts w:ascii="Arial" w:hAnsi="Arial" w:cs="Arial"/>
          <w:color w:val="000000" w:themeColor="text1"/>
          <w:sz w:val="20"/>
          <w:szCs w:val="20"/>
        </w:rPr>
        <w:t xml:space="preserve">.  </w:t>
      </w:r>
      <w:r w:rsidR="00E06FA1">
        <w:rPr>
          <w:rFonts w:ascii="Arial" w:hAnsi="Arial" w:cs="Arial"/>
          <w:color w:val="000000" w:themeColor="text1"/>
          <w:sz w:val="20"/>
          <w:szCs w:val="20"/>
        </w:rPr>
        <w:t>LEP</w:t>
      </w:r>
      <w:r w:rsidRPr="0005415E">
        <w:rPr>
          <w:rFonts w:ascii="Arial" w:hAnsi="Arial" w:cs="Arial"/>
          <w:color w:val="000000" w:themeColor="text1"/>
          <w:sz w:val="20"/>
          <w:szCs w:val="20"/>
        </w:rPr>
        <w:t xml:space="preserve"> will determine whether the </w:t>
      </w:r>
      <w:r w:rsidR="00E06FA1">
        <w:rPr>
          <w:rFonts w:ascii="Arial" w:hAnsi="Arial" w:cs="Arial"/>
          <w:color w:val="000000" w:themeColor="text1"/>
          <w:sz w:val="20"/>
          <w:szCs w:val="20"/>
        </w:rPr>
        <w:t>LEP</w:t>
      </w:r>
      <w:r w:rsidRPr="0005415E">
        <w:rPr>
          <w:rFonts w:ascii="Arial" w:hAnsi="Arial" w:cs="Arial"/>
          <w:color w:val="000000" w:themeColor="text1"/>
          <w:sz w:val="20"/>
          <w:szCs w:val="20"/>
        </w:rPr>
        <w:t xml:space="preserve"> or the students will purchase the textbooks</w:t>
      </w:r>
      <w:r w:rsidRPr="0005415E">
        <w:rPr>
          <w:rFonts w:ascii="Arial" w:eastAsia="Times New Roman" w:hAnsi="Arial" w:cs="Arial"/>
          <w:color w:val="000000" w:themeColor="text1"/>
          <w:sz w:val="20"/>
          <w:szCs w:val="20"/>
        </w:rPr>
        <w:t>, digital content,</w:t>
      </w:r>
      <w:r w:rsidRPr="0005415E">
        <w:rPr>
          <w:rFonts w:ascii="Arial" w:hAnsi="Arial" w:cs="Arial"/>
          <w:color w:val="000000" w:themeColor="text1"/>
          <w:sz w:val="20"/>
          <w:szCs w:val="20"/>
        </w:rPr>
        <w:t xml:space="preserve"> and course materials. </w:t>
      </w:r>
      <w:r>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The </w:t>
      </w:r>
      <w:r w:rsidR="00E06FA1">
        <w:rPr>
          <w:rFonts w:ascii="Arial" w:hAnsi="Arial" w:cs="Arial"/>
          <w:color w:val="000000" w:themeColor="text1"/>
          <w:sz w:val="20"/>
          <w:szCs w:val="20"/>
        </w:rPr>
        <w:t>LEP</w:t>
      </w:r>
      <w:r w:rsidRPr="0005415E">
        <w:rPr>
          <w:rFonts w:ascii="Arial" w:hAnsi="Arial" w:cs="Arial"/>
          <w:color w:val="000000" w:themeColor="text1"/>
          <w:sz w:val="20"/>
          <w:szCs w:val="20"/>
        </w:rPr>
        <w:t xml:space="preserve"> may voluntarily agree to pay the College for textbooks, digital content, and course materials.  The </w:t>
      </w:r>
      <w:r w:rsidR="00E06FA1">
        <w:rPr>
          <w:rFonts w:ascii="Arial" w:hAnsi="Arial" w:cs="Arial"/>
          <w:color w:val="000000" w:themeColor="text1"/>
          <w:sz w:val="20"/>
          <w:szCs w:val="20"/>
        </w:rPr>
        <w:t>IHE</w:t>
      </w:r>
      <w:r w:rsidR="00E06FA1"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will not be responsible for providing textbooks</w:t>
      </w:r>
      <w:r w:rsidRPr="0005415E">
        <w:rPr>
          <w:rFonts w:ascii="Arial" w:eastAsia="Times New Roman" w:hAnsi="Arial" w:cs="Arial"/>
          <w:color w:val="000000" w:themeColor="text1"/>
          <w:sz w:val="20"/>
          <w:szCs w:val="20"/>
        </w:rPr>
        <w:t>, digital content,</w:t>
      </w:r>
      <w:r w:rsidRPr="0005415E">
        <w:rPr>
          <w:rFonts w:ascii="Arial" w:hAnsi="Arial" w:cs="Arial"/>
          <w:color w:val="000000" w:themeColor="text1"/>
          <w:sz w:val="20"/>
          <w:szCs w:val="20"/>
        </w:rPr>
        <w:t xml:space="preserve"> and course materials.</w:t>
      </w:r>
    </w:p>
    <w:p w14:paraId="7F9A63E8" w14:textId="77777777" w:rsidR="003E21AA" w:rsidRPr="005E13DD" w:rsidRDefault="003E21AA" w:rsidP="003E21AA">
      <w:pPr>
        <w:spacing w:after="0" w:line="240" w:lineRule="auto"/>
        <w:rPr>
          <w:rFonts w:ascii="Arial" w:eastAsia="Times New Roman" w:hAnsi="Arial" w:cs="Arial"/>
          <w:color w:val="000000" w:themeColor="text1"/>
          <w:sz w:val="20"/>
          <w:szCs w:val="20"/>
        </w:rPr>
      </w:pPr>
    </w:p>
    <w:p w14:paraId="60F7A5C1" w14:textId="77777777" w:rsidR="003E21AA" w:rsidRDefault="003E21AA" w:rsidP="003E21AA">
      <w:pPr>
        <w:spacing w:after="0" w:line="240" w:lineRule="auto"/>
        <w:jc w:val="center"/>
        <w:rPr>
          <w:rFonts w:ascii="Arial" w:hAnsi="Arial" w:cs="Arial"/>
          <w:b/>
          <w:color w:val="000000" w:themeColor="text1"/>
          <w:sz w:val="20"/>
          <w:szCs w:val="20"/>
        </w:rPr>
      </w:pPr>
    </w:p>
    <w:p w14:paraId="179EBB4D" w14:textId="77777777" w:rsidR="003E21AA" w:rsidRDefault="003E21AA" w:rsidP="003E21AA">
      <w:pPr>
        <w:spacing w:after="0" w:line="240" w:lineRule="auto"/>
        <w:jc w:val="center"/>
        <w:rPr>
          <w:rFonts w:ascii="Arial" w:hAnsi="Arial" w:cs="Arial"/>
          <w:b/>
          <w:color w:val="000000" w:themeColor="text1"/>
          <w:sz w:val="20"/>
          <w:szCs w:val="20"/>
        </w:rPr>
      </w:pPr>
    </w:p>
    <w:p w14:paraId="3F8438D0" w14:textId="77777777" w:rsidR="003E21AA" w:rsidRDefault="003E21AA" w:rsidP="003E21AA">
      <w:pPr>
        <w:spacing w:after="0" w:line="240" w:lineRule="auto"/>
        <w:jc w:val="center"/>
        <w:rPr>
          <w:rFonts w:ascii="Arial" w:hAnsi="Arial" w:cs="Arial"/>
          <w:b/>
          <w:color w:val="000000" w:themeColor="text1"/>
          <w:sz w:val="20"/>
          <w:szCs w:val="20"/>
        </w:rPr>
      </w:pPr>
    </w:p>
    <w:p w14:paraId="4E84541C" w14:textId="77777777" w:rsidR="003E21AA" w:rsidRDefault="003E21AA" w:rsidP="003E21AA">
      <w:pPr>
        <w:spacing w:after="0" w:line="240" w:lineRule="auto"/>
        <w:jc w:val="center"/>
        <w:rPr>
          <w:rFonts w:ascii="Arial" w:hAnsi="Arial" w:cs="Arial"/>
          <w:b/>
          <w:color w:val="000000" w:themeColor="text1"/>
          <w:sz w:val="20"/>
          <w:szCs w:val="20"/>
        </w:rPr>
      </w:pPr>
    </w:p>
    <w:p w14:paraId="459B9A20" w14:textId="77777777" w:rsidR="003E21AA" w:rsidRPr="0005415E" w:rsidRDefault="003E21AA" w:rsidP="003E21AA">
      <w:pPr>
        <w:spacing w:after="0" w:line="240" w:lineRule="auto"/>
        <w:jc w:val="center"/>
        <w:rPr>
          <w:rFonts w:ascii="Arial" w:hAnsi="Arial" w:cs="Arial"/>
          <w:color w:val="000000" w:themeColor="text1"/>
          <w:sz w:val="20"/>
          <w:szCs w:val="20"/>
        </w:rPr>
      </w:pPr>
      <w:r w:rsidRPr="0005415E">
        <w:rPr>
          <w:rFonts w:ascii="Arial" w:hAnsi="Arial" w:cs="Arial"/>
          <w:b/>
          <w:color w:val="000000" w:themeColor="text1"/>
          <w:sz w:val="20"/>
          <w:szCs w:val="20"/>
        </w:rPr>
        <w:t>THE REST OF THIS PAGE INTENTIONALLY LEFT BLANK</w:t>
      </w:r>
    </w:p>
    <w:p w14:paraId="7D74A34D" w14:textId="77777777" w:rsidR="003E21AA" w:rsidRDefault="003E21AA">
      <w:pPr>
        <w:spacing w:after="160" w:line="259" w:lineRule="auto"/>
      </w:pPr>
      <w:r>
        <w:br w:type="page"/>
      </w:r>
    </w:p>
    <w:p w14:paraId="7EA9AD77" w14:textId="77777777" w:rsidR="003E21AA" w:rsidRPr="00CA4858" w:rsidRDefault="003E21AA" w:rsidP="003E21AA">
      <w:pPr>
        <w:pStyle w:val="ContractHeading1"/>
        <w:keepNext w:val="0"/>
        <w:numPr>
          <w:ilvl w:val="0"/>
          <w:numId w:val="0"/>
        </w:numPr>
        <w:ind w:left="540" w:hanging="540"/>
        <w:rPr>
          <w:bCs/>
        </w:rPr>
      </w:pPr>
      <w:r w:rsidRPr="00CA4858">
        <w:t>COLORADO SPECIAL PROVISIONS</w:t>
      </w:r>
      <w:r>
        <w:t xml:space="preserve"> (</w:t>
      </w:r>
      <w:r>
        <w:rPr>
          <w:caps w:val="0"/>
        </w:rPr>
        <w:t>COLORADO FISCAL RULE 3-3</w:t>
      </w:r>
      <w:r>
        <w:t>)</w:t>
      </w:r>
    </w:p>
    <w:p w14:paraId="4E70AF08" w14:textId="77777777" w:rsidR="003E21AA" w:rsidRPr="00CA4858" w:rsidRDefault="003E21AA" w:rsidP="003E21AA">
      <w:pPr>
        <w:pStyle w:val="ContractText1"/>
        <w:keepNext w:val="0"/>
      </w:pPr>
      <w:r w:rsidRPr="00CA4858">
        <w:t xml:space="preserve">These Special Provisions apply to all </w:t>
      </w:r>
      <w:r>
        <w:t>c</w:t>
      </w:r>
      <w:r w:rsidRPr="00CA4858">
        <w:t>ontracts except where noted in italics.</w:t>
      </w:r>
    </w:p>
    <w:p w14:paraId="53F7A909" w14:textId="77777777" w:rsidR="003E21AA" w:rsidRPr="00612F49" w:rsidRDefault="003E21AA" w:rsidP="003E21AA">
      <w:pPr>
        <w:pStyle w:val="ContractHeadingA"/>
        <w:keepNext w:val="0"/>
        <w:rPr>
          <w:b/>
          <w:bCs/>
        </w:rPr>
      </w:pPr>
      <w:r>
        <w:rPr>
          <w:b/>
          <w:bCs/>
        </w:rPr>
        <w:t>STATUTORY</w:t>
      </w:r>
      <w:r w:rsidRPr="00612F49">
        <w:rPr>
          <w:b/>
          <w:bCs/>
        </w:rPr>
        <w:t xml:space="preserve"> APPROVAL. §24-30-202(1)</w:t>
      </w:r>
      <w:r>
        <w:rPr>
          <w:b/>
          <w:bCs/>
        </w:rPr>
        <w:t>, C.R.S</w:t>
      </w:r>
      <w:r w:rsidRPr="00612F49">
        <w:rPr>
          <w:b/>
          <w:bCs/>
        </w:rPr>
        <w:t>.</w:t>
      </w:r>
    </w:p>
    <w:p w14:paraId="5F1CA405" w14:textId="77777777" w:rsidR="003E21AA" w:rsidRPr="00CA4858" w:rsidRDefault="003E21AA" w:rsidP="003E21AA">
      <w:pPr>
        <w:pStyle w:val="ContractTextA"/>
        <w:keepNext w:val="0"/>
      </w:pPr>
      <w:r w:rsidRPr="00CA4858">
        <w:t>This Contract shall not be valid until it has been approved by the Colorado State Controller or designee.</w:t>
      </w:r>
      <w:r>
        <w:t xml:space="preserve">  </w:t>
      </w:r>
      <w:r w:rsidRPr="00826E52">
        <w:t>If this Contract is for a Major Information Technology Project, as defined in §24-37.5-102(2.6), then this Contract shall not be valid until it has been approved by the State’s Chief Information Officer or designee.</w:t>
      </w:r>
    </w:p>
    <w:p w14:paraId="68CD4747" w14:textId="77777777" w:rsidR="003E21AA" w:rsidRPr="00612F49" w:rsidRDefault="003E21AA" w:rsidP="003E21AA">
      <w:pPr>
        <w:pStyle w:val="ContractHeadingA"/>
        <w:keepNext w:val="0"/>
        <w:rPr>
          <w:b/>
          <w:bCs/>
        </w:rPr>
      </w:pPr>
      <w:r w:rsidRPr="00612F49">
        <w:rPr>
          <w:b/>
          <w:bCs/>
        </w:rPr>
        <w:t>FUND AVAILABILITY. §24-30-202(5.5)</w:t>
      </w:r>
      <w:r>
        <w:rPr>
          <w:b/>
          <w:bCs/>
        </w:rPr>
        <w:t>, C.R.S</w:t>
      </w:r>
      <w:r w:rsidRPr="00612F49">
        <w:rPr>
          <w:b/>
          <w:bCs/>
        </w:rPr>
        <w:t>.</w:t>
      </w:r>
    </w:p>
    <w:p w14:paraId="26346B7A" w14:textId="77777777" w:rsidR="003E21AA" w:rsidRPr="00CA4858" w:rsidRDefault="003E21AA" w:rsidP="003E21AA">
      <w:pPr>
        <w:pStyle w:val="ContractTextA"/>
        <w:keepNext w:val="0"/>
      </w:pPr>
      <w:r w:rsidRPr="00CA4858">
        <w:t xml:space="preserve">Financial obligations of the State payable after the current </w:t>
      </w:r>
      <w:r>
        <w:t>State F</w:t>
      </w:r>
      <w:r w:rsidRPr="00CA4858">
        <w:t xml:space="preserve">iscal </w:t>
      </w:r>
      <w:r>
        <w:t>Y</w:t>
      </w:r>
      <w:r w:rsidRPr="00CA4858">
        <w:t>ear are contingent upon funds for that purpose being appropriated, budgeted, and otherwise made available.</w:t>
      </w:r>
    </w:p>
    <w:p w14:paraId="440BE463" w14:textId="77777777" w:rsidR="003E21AA" w:rsidRPr="00612F49" w:rsidRDefault="003E21AA" w:rsidP="003E21AA">
      <w:pPr>
        <w:pStyle w:val="ContractHeadingA"/>
        <w:keepNext w:val="0"/>
        <w:rPr>
          <w:b/>
          <w:bCs/>
        </w:rPr>
      </w:pPr>
      <w:r w:rsidRPr="00612F49">
        <w:rPr>
          <w:b/>
          <w:bCs/>
        </w:rPr>
        <w:t>GOVERNMENTAL IMMUNITY.</w:t>
      </w:r>
    </w:p>
    <w:p w14:paraId="1745853B" w14:textId="77777777" w:rsidR="003E21AA" w:rsidRPr="00CA4858" w:rsidRDefault="003E21AA" w:rsidP="003E21AA">
      <w:pPr>
        <w:pStyle w:val="ContractTextA"/>
        <w:keepNext w:val="0"/>
      </w:pPr>
      <w:r w:rsidRPr="00D859A0">
        <w:t>Liability for claims for injuries to persons or property arising from the negligence of the State, its departments, boards, commissions committees, bureaus, offices, employees and officials shall be controlled and limited by the provisions of the Colorado Governmental Immunity Act, §24-10-101, et seq., C.R.S.; the Federal Tort Claims Act, 28 U.S.C. Pt. VI, Ch. 171 and 28 U.S.C. 1346(b), and the State’s risk management statutes, §§24-30-1501, et seq. C.R.S.</w:t>
      </w:r>
      <w:r>
        <w:t xml:space="preserve">  </w:t>
      </w:r>
      <w:r w:rsidRPr="00CA4858">
        <w:t xml:space="preserve">No term or condition of this Contract shall be construed or interpreted as a waiver, express or implied, of any of the immunities, rights, benefits, protections, or other provisions, </w:t>
      </w:r>
      <w:r>
        <w:t>contained in these statutes.</w:t>
      </w:r>
    </w:p>
    <w:p w14:paraId="6114E50D" w14:textId="539F22C0" w:rsidR="003E21AA" w:rsidRPr="00612F49" w:rsidRDefault="003E21AA" w:rsidP="003E21AA">
      <w:pPr>
        <w:pStyle w:val="ContractHeadingA"/>
        <w:keepNext w:val="0"/>
        <w:rPr>
          <w:b/>
          <w:bCs/>
        </w:rPr>
      </w:pPr>
      <w:r w:rsidRPr="00612F49">
        <w:rPr>
          <w:b/>
          <w:bCs/>
        </w:rPr>
        <w:t>INDEPENDENT CONTRACTOR</w:t>
      </w:r>
      <w:r w:rsidR="00420282">
        <w:rPr>
          <w:b/>
          <w:bCs/>
        </w:rPr>
        <w:t>.</w:t>
      </w:r>
      <w:r w:rsidRPr="00612F49">
        <w:rPr>
          <w:b/>
          <w:bCs/>
        </w:rPr>
        <w:t xml:space="preserve"> </w:t>
      </w:r>
    </w:p>
    <w:p w14:paraId="79A3FB89" w14:textId="77777777" w:rsidR="003E21AA" w:rsidRPr="00CA4858" w:rsidRDefault="003E21AA" w:rsidP="003E21AA">
      <w:pPr>
        <w:pStyle w:val="ContractTextA"/>
        <w:keepNext w:val="0"/>
        <w:rPr>
          <w:b/>
        </w:rPr>
      </w:pPr>
      <w:r w:rsidRPr="00CA4858">
        <w:t>Contractor shall perform its duties hereunder as an independent contractor and not as an employee. Neither Contractor nor any agent or employee of Contractor shall be deemed to be an agent or employee of the State. Contractor shall not have authorization, express or implied, to bind the State to any agreement, liability or understanding, except as expressly set forth herein.</w:t>
      </w:r>
      <w:r>
        <w:t xml:space="preserve">  </w:t>
      </w:r>
      <w:r w:rsidRPr="00D859A0">
        <w:rPr>
          <w:b/>
        </w:rPr>
        <w:t>Contractor and its employees and agents are not entitled to unemployment insurance or workers compensation benefits through the State and the State shall not pay for or otherwise provide such coverage for Contractor or any of its agents or employees. Contractor shall pay when due all applicable employment taxes and income taxes and local head taxes incurred pursuant to this Contract. Contractor shall (i) provide and keep in force workers' compensation and unemployment compensation insurance in the amounts required by law, (ii) provide proof thereof when requested by the State, and (iii) be solely responsible for its acts and those of its employees and agents.</w:t>
      </w:r>
    </w:p>
    <w:p w14:paraId="22F5B27A" w14:textId="77777777" w:rsidR="003E21AA" w:rsidRPr="00612F49" w:rsidRDefault="003E21AA" w:rsidP="003E21AA">
      <w:pPr>
        <w:pStyle w:val="ContractHeadingA"/>
        <w:keepNext w:val="0"/>
        <w:rPr>
          <w:b/>
          <w:bCs/>
        </w:rPr>
      </w:pPr>
      <w:r w:rsidRPr="00612F49">
        <w:rPr>
          <w:b/>
          <w:bCs/>
        </w:rPr>
        <w:t>COMPLIANCE WITH LAW.</w:t>
      </w:r>
    </w:p>
    <w:p w14:paraId="46CCC7F7" w14:textId="658B47A7" w:rsidR="003E21AA" w:rsidRDefault="003E21AA" w:rsidP="003E21AA">
      <w:pPr>
        <w:pStyle w:val="ContractTextA"/>
        <w:keepNext w:val="0"/>
      </w:pPr>
      <w:r w:rsidRPr="00CA4858">
        <w:t>Contractor shall comply with all applicable federal and State laws, rules, and regulations in effect or hereafter established, including, without limitation, laws applicable to discrimination and unfair employment practices.</w:t>
      </w:r>
    </w:p>
    <w:p w14:paraId="2B48ADE8" w14:textId="1E4467C3" w:rsidR="00522ECE" w:rsidRDefault="00522ECE" w:rsidP="003E21AA">
      <w:pPr>
        <w:pStyle w:val="ContractTextA"/>
        <w:keepNext w:val="0"/>
      </w:pPr>
    </w:p>
    <w:p w14:paraId="414D6C72" w14:textId="77777777" w:rsidR="00522ECE" w:rsidRPr="00CA4858" w:rsidRDefault="00522ECE" w:rsidP="003E21AA">
      <w:pPr>
        <w:pStyle w:val="ContractTextA"/>
        <w:keepNext w:val="0"/>
      </w:pPr>
    </w:p>
    <w:p w14:paraId="392019CF" w14:textId="77777777" w:rsidR="003E21AA" w:rsidRPr="00612F49" w:rsidRDefault="003E21AA" w:rsidP="003E21AA">
      <w:pPr>
        <w:pStyle w:val="ContractHeadingA"/>
        <w:keepNext w:val="0"/>
        <w:rPr>
          <w:b/>
          <w:bCs/>
        </w:rPr>
      </w:pPr>
      <w:r w:rsidRPr="00612F49">
        <w:rPr>
          <w:b/>
          <w:bCs/>
        </w:rPr>
        <w:t>CHOICE OF LAW</w:t>
      </w:r>
      <w:r>
        <w:rPr>
          <w:b/>
          <w:bCs/>
        </w:rPr>
        <w:t>, JURISDICTION, AND VENUE</w:t>
      </w:r>
      <w:r w:rsidRPr="00612F49">
        <w:rPr>
          <w:b/>
          <w:bCs/>
        </w:rPr>
        <w:t>.</w:t>
      </w:r>
    </w:p>
    <w:p w14:paraId="1F8AF431" w14:textId="77777777" w:rsidR="003E21AA" w:rsidRPr="00CA4858" w:rsidRDefault="003E21AA" w:rsidP="003E21AA">
      <w:pPr>
        <w:pStyle w:val="ContractTextA"/>
        <w:keepNext w:val="0"/>
      </w:pPr>
      <w:r w:rsidRPr="00CA4858">
        <w:t xml:space="preserve">Colorado law, and rules and regulations issued pursuant thereto, shall be applied in the interpretation, execution, and enforcement of this Contract. Any provision included or incorporated herein by reference which conflicts with said laws, rules, and regulations shall be null and void. </w:t>
      </w:r>
      <w:r>
        <w:t xml:space="preserve">All suits or actions </w:t>
      </w:r>
      <w:r w:rsidRPr="00D859A0">
        <w:t>related to this Contract shall be filed and proceedings held in the State of Colorado and exclusive venue shall be in the City and County of Denver.</w:t>
      </w:r>
    </w:p>
    <w:p w14:paraId="30C6B50C" w14:textId="77777777" w:rsidR="003E21AA" w:rsidRPr="00612F49" w:rsidRDefault="003E21AA" w:rsidP="003E21AA">
      <w:pPr>
        <w:pStyle w:val="ContractHeadingA"/>
        <w:keepNext w:val="0"/>
        <w:rPr>
          <w:b/>
          <w:bCs/>
        </w:rPr>
      </w:pPr>
      <w:r w:rsidRPr="00612F49">
        <w:rPr>
          <w:b/>
          <w:bCs/>
        </w:rPr>
        <w:t>PROHIBITED</w:t>
      </w:r>
      <w:r>
        <w:rPr>
          <w:b/>
          <w:bCs/>
        </w:rPr>
        <w:t xml:space="preserve"> TERMS</w:t>
      </w:r>
      <w:r w:rsidRPr="00612F49">
        <w:rPr>
          <w:b/>
          <w:bCs/>
        </w:rPr>
        <w:t>.</w:t>
      </w:r>
    </w:p>
    <w:p w14:paraId="521C5E82" w14:textId="77777777" w:rsidR="003E21AA" w:rsidRPr="00CA4858" w:rsidRDefault="003E21AA" w:rsidP="003E21AA">
      <w:pPr>
        <w:pStyle w:val="ContractTextA"/>
        <w:keepNext w:val="0"/>
      </w:pPr>
      <w:r w:rsidRPr="00D859A0">
        <w:t xml:space="preserve"> Any term included in this Contract that requires the State to indemnify or hold Contractor harmless; requires the State to agree to binding arbitration; limits Contractor’s liability for damages resulting from death, bodily injury, or damage to tangible property; or that conflicts with this provision in any way shall be void ab initio.  Nothing in this Contract shall be construed as a waiver of any provision of §24-106-109 C.R.S.  </w:t>
      </w:r>
    </w:p>
    <w:p w14:paraId="25627034" w14:textId="77777777" w:rsidR="003E21AA" w:rsidRPr="00612F49" w:rsidRDefault="003E21AA" w:rsidP="003E21AA">
      <w:pPr>
        <w:pStyle w:val="ContractHeadingA"/>
        <w:keepNext w:val="0"/>
        <w:rPr>
          <w:b/>
          <w:bCs/>
        </w:rPr>
      </w:pPr>
      <w:r w:rsidRPr="00612F49">
        <w:rPr>
          <w:b/>
          <w:bCs/>
        </w:rPr>
        <w:t xml:space="preserve">SOFTWARE PIRACY PROHIBITION. </w:t>
      </w:r>
    </w:p>
    <w:p w14:paraId="4C773F99" w14:textId="77777777" w:rsidR="003E21AA" w:rsidRPr="00CA4858" w:rsidRDefault="003E21AA" w:rsidP="003E21AA">
      <w:pPr>
        <w:pStyle w:val="ContractTextA"/>
        <w:keepNext w:val="0"/>
      </w:pPr>
      <w:r w:rsidRPr="00CA4858">
        <w:t>State or other public funds payable under this Contract shall not be used for the acquisition, operation, or maintenance of computer software in violation of federal copyright laws or applicable licensing restrictions. Contractor hereby certifies and warrants that, during the term of this Contract and any extensions, Contractor has and shall maintain in place appropriate systems and controls to prevent such improper use of public funds. If the State determines that Contractor is in violation of this provision, the State may exercise any remedy available at law or in equity or under this Contract, including, without limitation, immediate termination of this Contract and any remedy consistent with federal copyright laws or applicable licensing restrictions.</w:t>
      </w:r>
    </w:p>
    <w:p w14:paraId="15CFC014" w14:textId="77777777" w:rsidR="003E21AA" w:rsidRPr="00612F49" w:rsidRDefault="003E21AA" w:rsidP="003E21AA">
      <w:pPr>
        <w:pStyle w:val="ContractHeadingA"/>
        <w:keepNext w:val="0"/>
        <w:rPr>
          <w:b/>
          <w:bCs/>
        </w:rPr>
      </w:pPr>
      <w:r w:rsidRPr="00612F49">
        <w:rPr>
          <w:b/>
          <w:bCs/>
        </w:rPr>
        <w:t>EMPLOYEE FINANCIAL INTEREST/CONFLICT OF INTEREST. §§24-18-201 and 24-50-507</w:t>
      </w:r>
      <w:r>
        <w:rPr>
          <w:b/>
          <w:bCs/>
        </w:rPr>
        <w:t>, C.R.S</w:t>
      </w:r>
      <w:r w:rsidRPr="00612F49">
        <w:rPr>
          <w:b/>
          <w:bCs/>
        </w:rPr>
        <w:t>.</w:t>
      </w:r>
    </w:p>
    <w:p w14:paraId="5E087D88" w14:textId="77777777" w:rsidR="003E21AA" w:rsidRPr="00CA4858" w:rsidRDefault="003E21AA" w:rsidP="003E21AA">
      <w:pPr>
        <w:pStyle w:val="ContractTextA"/>
        <w:keepNext w:val="0"/>
      </w:pPr>
      <w:r w:rsidRPr="00CA4858">
        <w:t>The signatories aver that to their knowledge, no employee of the State has any personal or beneficial interest whatsoever in the service or property described in this Contract. Contractor has no interest and shall not acquire any interest, direct or indirect, that would conflict in any manner or degree with the performance of Contractor’s services and Contractor shall not employ any person having such known interests.</w:t>
      </w:r>
    </w:p>
    <w:p w14:paraId="06C4A213" w14:textId="77777777" w:rsidR="003E21AA" w:rsidRPr="00612F49" w:rsidRDefault="003E21AA" w:rsidP="003E21AA">
      <w:pPr>
        <w:pStyle w:val="ContractHeadingA"/>
        <w:keepNext w:val="0"/>
        <w:rPr>
          <w:b/>
        </w:rPr>
      </w:pPr>
      <w:r w:rsidRPr="00612F49">
        <w:rPr>
          <w:b/>
        </w:rPr>
        <w:t>VENDOR OFFSET</w:t>
      </w:r>
      <w:r>
        <w:rPr>
          <w:b/>
        </w:rPr>
        <w:t xml:space="preserve"> AND ERRONEOUS PAYMENTS</w:t>
      </w:r>
      <w:r w:rsidRPr="00612F49">
        <w:rPr>
          <w:b/>
        </w:rPr>
        <w:t>. §§24-30-202(1) and 24-30-202.4</w:t>
      </w:r>
      <w:r>
        <w:rPr>
          <w:b/>
        </w:rPr>
        <w:t>, C.R.S</w:t>
      </w:r>
      <w:r w:rsidRPr="00612F49">
        <w:rPr>
          <w:b/>
        </w:rPr>
        <w:t xml:space="preserve">. </w:t>
      </w:r>
    </w:p>
    <w:p w14:paraId="408A7A4F" w14:textId="77777777" w:rsidR="003E21AA" w:rsidRPr="00CA4858" w:rsidRDefault="003E21AA" w:rsidP="003E21AA">
      <w:pPr>
        <w:pStyle w:val="ContractTextA"/>
        <w:keepNext w:val="0"/>
      </w:pPr>
      <w:r w:rsidRPr="00CA4858">
        <w:rPr>
          <w:rFonts w:cs="Arial"/>
          <w:b/>
        </w:rPr>
        <w:t>[</w:t>
      </w:r>
      <w:r w:rsidRPr="00CA4858">
        <w:rPr>
          <w:rFonts w:cs="Arial"/>
          <w:b/>
          <w:i/>
        </w:rPr>
        <w:t>Not applicable to intergovernmental agreements</w:t>
      </w:r>
      <w:r w:rsidRPr="00CA4858">
        <w:rPr>
          <w:rFonts w:cs="Arial"/>
          <w:b/>
        </w:rPr>
        <w:t xml:space="preserve">] </w:t>
      </w:r>
      <w:r w:rsidRPr="00CA4858">
        <w:t>Subject to §24-30-202.4(3.5)</w:t>
      </w:r>
      <w:r>
        <w:t>, C.R.S.</w:t>
      </w:r>
      <w:r w:rsidRPr="00CA4858">
        <w:t xml:space="preserve">, the State Controller may withhold payment under the State’s vendor offset intercept system for debts owed to State agencies for: </w:t>
      </w:r>
      <w:r w:rsidRPr="00F34B7F">
        <w:rPr>
          <w:b/>
        </w:rPr>
        <w:t>(i)</w:t>
      </w:r>
      <w:r w:rsidRPr="00CA4858">
        <w:t xml:space="preserve"> unpaid child support debts or child support arrearages; </w:t>
      </w:r>
      <w:r w:rsidRPr="00F34B7F">
        <w:rPr>
          <w:b/>
        </w:rPr>
        <w:t>(ii)</w:t>
      </w:r>
      <w:r w:rsidRPr="00CA4858">
        <w:t xml:space="preserve"> unpaid balances of tax, accrued interest, or other charges specified in §</w:t>
      </w:r>
      <w:r>
        <w:t>§</w:t>
      </w:r>
      <w:r w:rsidRPr="00CA4858">
        <w:t xml:space="preserve">39-21-101, </w:t>
      </w:r>
      <w:r w:rsidRPr="00F34B7F">
        <w:rPr>
          <w:i/>
        </w:rPr>
        <w:t>et seq.</w:t>
      </w:r>
      <w:r>
        <w:t>, C.R.S.</w:t>
      </w:r>
      <w:r w:rsidRPr="00CA4858">
        <w:t xml:space="preserve">; </w:t>
      </w:r>
      <w:r w:rsidRPr="00F34B7F">
        <w:rPr>
          <w:b/>
        </w:rPr>
        <w:t>(iii)</w:t>
      </w:r>
      <w:r w:rsidRPr="00CA4858">
        <w:t xml:space="preserve"> unpaid loans due to the Student Loan Division of the Department of Higher Education; </w:t>
      </w:r>
      <w:r w:rsidRPr="00F34B7F">
        <w:rPr>
          <w:b/>
        </w:rPr>
        <w:t>(iv)</w:t>
      </w:r>
      <w:r w:rsidRPr="00CA4858">
        <w:t xml:space="preserve"> amounts required to be paid to the Unemployment Compensation Fund; and </w:t>
      </w:r>
      <w:r w:rsidRPr="00F34B7F">
        <w:rPr>
          <w:b/>
        </w:rPr>
        <w:t>(v)</w:t>
      </w:r>
      <w:r w:rsidRPr="00CA4858">
        <w:t xml:space="preserve"> other unpaid debts owing to the State as a result of final agency determination or judicial action.</w:t>
      </w:r>
      <w:r>
        <w:t xml:space="preserve">  </w:t>
      </w:r>
      <w:r w:rsidRPr="00C51238">
        <w:t>The State may also recover, at the State’s discretion, payments made to Contractor in error for any reason, including, but not limited to, overpayments or improper payments, and unexpended or excess funds received by Contractor by deduction from subsequent payments under this Contract, deduction from any payment due under any other contracts, grants or agreements between the State and Contractor, or by any other appropriate method for collecting debts owed to the State.</w:t>
      </w:r>
    </w:p>
    <w:p w14:paraId="1B830683" w14:textId="77977DFC" w:rsidR="003E21AA" w:rsidRPr="00612F49" w:rsidRDefault="003E21AA" w:rsidP="003E21AA">
      <w:pPr>
        <w:pStyle w:val="ContractHeadingA"/>
        <w:keepNext w:val="0"/>
        <w:rPr>
          <w:b/>
          <w:bCs/>
        </w:rPr>
      </w:pPr>
      <w:r w:rsidRPr="00612F49">
        <w:rPr>
          <w:b/>
          <w:bCs/>
        </w:rPr>
        <w:t>PUBLIC CONTRACTS FOR SERVICES. §</w:t>
      </w:r>
      <w:r>
        <w:rPr>
          <w:b/>
          <w:bCs/>
        </w:rPr>
        <w:t>§</w:t>
      </w:r>
      <w:r w:rsidRPr="00612F49">
        <w:rPr>
          <w:b/>
          <w:bCs/>
        </w:rPr>
        <w:t xml:space="preserve">8-17.5-101, </w:t>
      </w:r>
      <w:r w:rsidRPr="00D41B67">
        <w:rPr>
          <w:b/>
          <w:bCs/>
          <w:i/>
        </w:rPr>
        <w:t xml:space="preserve">et seq., </w:t>
      </w:r>
      <w:r>
        <w:rPr>
          <w:b/>
          <w:bCs/>
        </w:rPr>
        <w:t>C.R.S</w:t>
      </w:r>
      <w:r w:rsidRPr="00612F49">
        <w:rPr>
          <w:b/>
          <w:bCs/>
        </w:rPr>
        <w:t xml:space="preserve">. </w:t>
      </w:r>
    </w:p>
    <w:p w14:paraId="0C9D92F4" w14:textId="77777777" w:rsidR="003E21AA" w:rsidRPr="00CA4858" w:rsidRDefault="003E21AA" w:rsidP="003E21AA">
      <w:pPr>
        <w:pStyle w:val="ContractTextA"/>
        <w:keepNext w:val="0"/>
      </w:pPr>
      <w:r w:rsidRPr="007F51A0">
        <w:rPr>
          <w:b/>
          <w:i/>
        </w:rPr>
        <w:t>[Not applicable to agreements relating to the offer, issuance, or sale of securities, investment advisory services or fund management services, sponsored projects, intergovernmental agreements, or information technology services or products and services]</w:t>
      </w:r>
      <w:r w:rsidRPr="00CA4858">
        <w:t xml:space="preserve"> </w:t>
      </w:r>
      <w:r w:rsidRPr="00CA4858">
        <w:rPr>
          <w:szCs w:val="20"/>
        </w:rPr>
        <w:t xml:space="preserve">Contractor certifies, warrants, and agrees that it does not knowingly employ or contract with an illegal alien who will perform work under this Contract and will confirm the employment eligibility of all employees who are newly hired for employment in the United States to </w:t>
      </w:r>
      <w:r w:rsidRPr="00C51238">
        <w:rPr>
          <w:szCs w:val="20"/>
          <w:u w:val="single"/>
        </w:rPr>
        <w:t>perform work under this Contract</w:t>
      </w:r>
      <w:r w:rsidRPr="00CA4858">
        <w:rPr>
          <w:szCs w:val="20"/>
        </w:rPr>
        <w:t xml:space="preserve">, through participation in the E-Verify Program or the State </w:t>
      </w:r>
      <w:r>
        <w:rPr>
          <w:szCs w:val="20"/>
        </w:rPr>
        <w:t xml:space="preserve">verification </w:t>
      </w:r>
      <w:r w:rsidRPr="00CA4858">
        <w:rPr>
          <w:szCs w:val="20"/>
        </w:rPr>
        <w:t>program established pursuant to §8-17.5-102(5)(c)</w:t>
      </w:r>
      <w:r>
        <w:rPr>
          <w:szCs w:val="20"/>
        </w:rPr>
        <w:t>, C.R.S.</w:t>
      </w:r>
      <w:r w:rsidRPr="00CA4858">
        <w:rPr>
          <w:szCs w:val="20"/>
        </w:rPr>
        <w:t xml:space="preserve">, Contractor shall not knowingly employ or contract with an illegal alien to perform work under this Contract or enter into a contract with a Subcontractor that fails to certify to Contractor that the Subcontractor shall not knowingly employ or contract with an illegal alien to perform work under this Contract. Contractor </w:t>
      </w:r>
      <w:r w:rsidRPr="00F34B7F">
        <w:rPr>
          <w:b/>
          <w:szCs w:val="20"/>
        </w:rPr>
        <w:t>(i)</w:t>
      </w:r>
      <w:r w:rsidRPr="00CA4858">
        <w:rPr>
          <w:szCs w:val="20"/>
        </w:rPr>
        <w:t xml:space="preserve"> shall not use E-Verify Program or </w:t>
      </w:r>
      <w:r w:rsidRPr="00C51238">
        <w:rPr>
          <w:szCs w:val="20"/>
        </w:rPr>
        <w:t xml:space="preserve">the program procedures of the Colorado Department of Labor and Employment (“Department Program”) </w:t>
      </w:r>
      <w:r w:rsidRPr="00CA4858">
        <w:rPr>
          <w:szCs w:val="20"/>
        </w:rPr>
        <w:t xml:space="preserve"> to undertake pre-employment screening of job applicants while this Contract is being performed, </w:t>
      </w:r>
      <w:r w:rsidRPr="00F34B7F">
        <w:rPr>
          <w:b/>
          <w:szCs w:val="20"/>
        </w:rPr>
        <w:t>(ii)</w:t>
      </w:r>
      <w:r w:rsidRPr="00CA4858">
        <w:rPr>
          <w:szCs w:val="20"/>
        </w:rPr>
        <w:t xml:space="preserve"> shall notify the Subcontractor and the contracting State agency</w:t>
      </w:r>
      <w:r>
        <w:rPr>
          <w:szCs w:val="20"/>
        </w:rPr>
        <w:t xml:space="preserve"> or institution of higher education</w:t>
      </w:r>
      <w:r w:rsidRPr="00CA4858">
        <w:rPr>
          <w:szCs w:val="20"/>
        </w:rPr>
        <w:t xml:space="preserve"> within </w:t>
      </w:r>
      <w:r>
        <w:rPr>
          <w:szCs w:val="20"/>
        </w:rPr>
        <w:t>3</w:t>
      </w:r>
      <w:r w:rsidRPr="00CA4858">
        <w:rPr>
          <w:szCs w:val="20"/>
        </w:rPr>
        <w:t xml:space="preserve"> days if Contractor has actual knowledge that a Subcontractor is employing or contracting with an illegal alien for work under this Contract, </w:t>
      </w:r>
      <w:r w:rsidRPr="00F34B7F">
        <w:rPr>
          <w:b/>
          <w:szCs w:val="20"/>
        </w:rPr>
        <w:t>(iii)</w:t>
      </w:r>
      <w:r w:rsidRPr="00CA4858">
        <w:rPr>
          <w:szCs w:val="20"/>
        </w:rPr>
        <w:t xml:space="preserve"> shall terminate the subcontract if a Subcontractor does not stop employing or contracting with the illegal alien within </w:t>
      </w:r>
      <w:r>
        <w:rPr>
          <w:szCs w:val="20"/>
        </w:rPr>
        <w:t>3</w:t>
      </w:r>
      <w:r w:rsidRPr="00CA4858">
        <w:rPr>
          <w:szCs w:val="20"/>
        </w:rPr>
        <w:t xml:space="preserve"> days of receiving the notice, and </w:t>
      </w:r>
      <w:r w:rsidRPr="00DF639F">
        <w:rPr>
          <w:b/>
          <w:szCs w:val="20"/>
        </w:rPr>
        <w:t>(iv)</w:t>
      </w:r>
      <w:r w:rsidRPr="00CA4858">
        <w:rPr>
          <w:szCs w:val="20"/>
        </w:rPr>
        <w:t xml:space="preserve"> shall comply with reasonable requests made in the course of an investigation, undertaken pursuant to</w:t>
      </w:r>
      <w:r>
        <w:rPr>
          <w:szCs w:val="20"/>
        </w:rPr>
        <w:t xml:space="preserve"> </w:t>
      </w:r>
      <w:r w:rsidRPr="00CA4858">
        <w:rPr>
          <w:szCs w:val="20"/>
        </w:rPr>
        <w:t>§8-17.5-102(5)</w:t>
      </w:r>
      <w:r>
        <w:rPr>
          <w:szCs w:val="20"/>
        </w:rPr>
        <w:t>, C.R.S.</w:t>
      </w:r>
      <w:r w:rsidRPr="00CA4858">
        <w:rPr>
          <w:szCs w:val="20"/>
        </w:rPr>
        <w:t xml:space="preserve">, by the Colorado Department of Labor and Employment. If Contractor participates in the </w:t>
      </w:r>
      <w:r>
        <w:rPr>
          <w:szCs w:val="20"/>
        </w:rPr>
        <w:t>Department</w:t>
      </w:r>
      <w:r w:rsidRPr="00CA4858">
        <w:rPr>
          <w:szCs w:val="20"/>
        </w:rPr>
        <w:t xml:space="preserve"> program, Contractor shall deliver to the contracting State agency, Institution of Higher Education or political subdivision, a written, notarized affirmation, affirming that Contractor has examined the legal work status of such employee, and shall comply with all of the other requirements of the </w:t>
      </w:r>
      <w:r>
        <w:rPr>
          <w:szCs w:val="20"/>
        </w:rPr>
        <w:t>Department</w:t>
      </w:r>
      <w:r w:rsidRPr="00CA4858">
        <w:rPr>
          <w:szCs w:val="20"/>
        </w:rPr>
        <w:t xml:space="preserve"> program. If Contractor fails to comply with any requirement of this provision or §</w:t>
      </w:r>
      <w:r>
        <w:rPr>
          <w:szCs w:val="20"/>
        </w:rPr>
        <w:t>§</w:t>
      </w:r>
      <w:r w:rsidRPr="00CA4858">
        <w:rPr>
          <w:szCs w:val="20"/>
        </w:rPr>
        <w:t>8-17.5-101</w:t>
      </w:r>
      <w:r>
        <w:rPr>
          <w:szCs w:val="20"/>
        </w:rPr>
        <w:t>,</w:t>
      </w:r>
      <w:r w:rsidRPr="00CA4858">
        <w:rPr>
          <w:szCs w:val="20"/>
        </w:rPr>
        <w:t xml:space="preserve"> </w:t>
      </w:r>
      <w:r w:rsidRPr="00F34B7F">
        <w:rPr>
          <w:i/>
          <w:szCs w:val="20"/>
        </w:rPr>
        <w:t>et seq.</w:t>
      </w:r>
      <w:r>
        <w:rPr>
          <w:szCs w:val="20"/>
        </w:rPr>
        <w:t>, C.R.S.</w:t>
      </w:r>
      <w:r w:rsidRPr="00CA4858">
        <w:rPr>
          <w:szCs w:val="20"/>
        </w:rPr>
        <w:t>, the contracting State agency, institution of higher education or political subdivision may terminate this Contract for breach and, if so terminated, Contractor shall be liable for damages.</w:t>
      </w:r>
    </w:p>
    <w:p w14:paraId="141B596F" w14:textId="09C91D3E" w:rsidR="003E21AA" w:rsidRPr="00612F49" w:rsidRDefault="003E21AA" w:rsidP="003E21AA">
      <w:pPr>
        <w:pStyle w:val="ContractHeadingA"/>
        <w:keepNext w:val="0"/>
        <w:rPr>
          <w:b/>
          <w:bCs/>
        </w:rPr>
      </w:pPr>
      <w:r w:rsidRPr="00612F49">
        <w:rPr>
          <w:b/>
          <w:bCs/>
        </w:rPr>
        <w:t>PUBLIC C</w:t>
      </w:r>
      <w:r>
        <w:rPr>
          <w:b/>
          <w:bCs/>
        </w:rPr>
        <w:t xml:space="preserve">ONTRACTS WITH NATURAL PERSONS. </w:t>
      </w:r>
      <w:r w:rsidRPr="00612F49">
        <w:rPr>
          <w:b/>
          <w:bCs/>
        </w:rPr>
        <w:t>§</w:t>
      </w:r>
      <w:r>
        <w:rPr>
          <w:b/>
          <w:bCs/>
        </w:rPr>
        <w:t>§</w:t>
      </w:r>
      <w:r w:rsidRPr="00612F49">
        <w:rPr>
          <w:b/>
          <w:bCs/>
        </w:rPr>
        <w:t xml:space="preserve">24-76.5-101, </w:t>
      </w:r>
      <w:r w:rsidRPr="00F34B7F">
        <w:rPr>
          <w:b/>
          <w:bCs/>
          <w:i/>
        </w:rPr>
        <w:t>et seq</w:t>
      </w:r>
      <w:r w:rsidRPr="00612F49">
        <w:rPr>
          <w:b/>
          <w:bCs/>
        </w:rPr>
        <w:t>.</w:t>
      </w:r>
      <w:r>
        <w:rPr>
          <w:b/>
          <w:bCs/>
        </w:rPr>
        <w:t>, C.R.S.</w:t>
      </w:r>
    </w:p>
    <w:p w14:paraId="7842B30A" w14:textId="77777777" w:rsidR="003E21AA" w:rsidRPr="003F11CE" w:rsidRDefault="003E21AA" w:rsidP="003E21AA">
      <w:pPr>
        <w:spacing w:after="0" w:line="240" w:lineRule="auto"/>
        <w:ind w:left="1080"/>
        <w:rPr>
          <w:rFonts w:ascii="Times New Roman" w:hAnsi="Times New Roman" w:cs="Times New Roman"/>
          <w:color w:val="000000" w:themeColor="text1"/>
          <w:szCs w:val="20"/>
        </w:rPr>
      </w:pPr>
      <w:r w:rsidRPr="003F11CE">
        <w:rPr>
          <w:rFonts w:ascii="Times New Roman" w:hAnsi="Times New Roman" w:cs="Times New Roman"/>
          <w:sz w:val="24"/>
        </w:rPr>
        <w:t xml:space="preserve">Contractor, if a natural person eighteen (18) years of age or older, hereby swears and affirms under penalty of perjury that Contractor </w:t>
      </w:r>
      <w:r w:rsidRPr="003F11CE">
        <w:rPr>
          <w:rFonts w:ascii="Times New Roman" w:hAnsi="Times New Roman" w:cs="Times New Roman"/>
          <w:b/>
          <w:sz w:val="24"/>
        </w:rPr>
        <w:t>(i)</w:t>
      </w:r>
      <w:r w:rsidRPr="003F11CE">
        <w:rPr>
          <w:rFonts w:ascii="Times New Roman" w:hAnsi="Times New Roman" w:cs="Times New Roman"/>
          <w:sz w:val="24"/>
        </w:rPr>
        <w:t xml:space="preserve"> is a citizen or otherwise lawfully present in the United States pursuant to federal law, </w:t>
      </w:r>
      <w:r w:rsidRPr="003F11CE">
        <w:rPr>
          <w:rFonts w:ascii="Times New Roman" w:hAnsi="Times New Roman" w:cs="Times New Roman"/>
          <w:b/>
          <w:sz w:val="24"/>
        </w:rPr>
        <w:t>(ii)</w:t>
      </w:r>
      <w:r w:rsidRPr="003F11CE">
        <w:rPr>
          <w:rFonts w:ascii="Times New Roman" w:hAnsi="Times New Roman" w:cs="Times New Roman"/>
          <w:sz w:val="24"/>
        </w:rPr>
        <w:t xml:space="preserve"> shall comply with the provisions of §§24-76.5-101, </w:t>
      </w:r>
      <w:r w:rsidRPr="003F11CE">
        <w:rPr>
          <w:rFonts w:ascii="Times New Roman" w:hAnsi="Times New Roman" w:cs="Times New Roman"/>
          <w:i/>
          <w:sz w:val="24"/>
        </w:rPr>
        <w:t>et seq</w:t>
      </w:r>
      <w:r w:rsidRPr="003F11CE">
        <w:rPr>
          <w:rFonts w:ascii="Times New Roman" w:hAnsi="Times New Roman" w:cs="Times New Roman"/>
          <w:sz w:val="24"/>
        </w:rPr>
        <w:t xml:space="preserve">., C.R.S., and </w:t>
      </w:r>
      <w:r w:rsidRPr="003F11CE">
        <w:rPr>
          <w:rFonts w:ascii="Times New Roman" w:hAnsi="Times New Roman" w:cs="Times New Roman"/>
          <w:b/>
          <w:sz w:val="24"/>
        </w:rPr>
        <w:t>(iii)</w:t>
      </w:r>
      <w:r w:rsidRPr="003F11CE">
        <w:rPr>
          <w:rFonts w:ascii="Times New Roman" w:hAnsi="Times New Roman" w:cs="Times New Roman"/>
          <w:sz w:val="24"/>
        </w:rPr>
        <w:t xml:space="preserve"> has produced one form of identification required by §24-76.5-103, C.R.S. prior to the Effective Date of this Contract.</w:t>
      </w:r>
    </w:p>
    <w:p w14:paraId="31DB7DEB" w14:textId="77777777" w:rsidR="003E21AA" w:rsidRPr="003F11CE" w:rsidRDefault="003E21AA" w:rsidP="003E21AA">
      <w:pPr>
        <w:spacing w:after="0" w:line="240" w:lineRule="auto"/>
        <w:rPr>
          <w:rFonts w:ascii="Times New Roman" w:eastAsia="Times New Roman" w:hAnsi="Times New Roman" w:cs="Times New Roman"/>
          <w:color w:val="000000" w:themeColor="text1"/>
          <w:szCs w:val="20"/>
        </w:rPr>
      </w:pPr>
    </w:p>
    <w:p w14:paraId="4C7A80CE" w14:textId="77777777" w:rsidR="003E21AA" w:rsidRDefault="003E21AA" w:rsidP="003E21AA">
      <w:pPr>
        <w:rPr>
          <w:rFonts w:ascii="Arial" w:hAnsi="Arial" w:cs="Arial"/>
          <w:color w:val="000000" w:themeColor="text1"/>
          <w:sz w:val="20"/>
          <w:szCs w:val="20"/>
          <w:u w:val="single"/>
        </w:rPr>
      </w:pPr>
      <w:r>
        <w:rPr>
          <w:rFonts w:ascii="Arial" w:hAnsi="Arial" w:cs="Arial"/>
          <w:color w:val="000000" w:themeColor="text1"/>
          <w:sz w:val="20"/>
          <w:szCs w:val="20"/>
          <w:u w:val="single"/>
        </w:rPr>
        <w:br w:type="page"/>
      </w:r>
    </w:p>
    <w:p w14:paraId="12AC2FE9" w14:textId="77777777" w:rsidR="003E21AA" w:rsidRPr="0005415E" w:rsidRDefault="003E21AA" w:rsidP="003E21AA">
      <w:pPr>
        <w:spacing w:after="0" w:line="240" w:lineRule="auto"/>
        <w:jc w:val="center"/>
        <w:rPr>
          <w:rFonts w:ascii="Arial" w:hAnsi="Arial" w:cs="Arial"/>
          <w:i/>
          <w:color w:val="000000" w:themeColor="text1"/>
          <w:sz w:val="20"/>
          <w:szCs w:val="20"/>
          <w:u w:val="single"/>
        </w:rPr>
      </w:pPr>
      <w:r w:rsidRPr="0005415E">
        <w:rPr>
          <w:rFonts w:ascii="Arial" w:hAnsi="Arial" w:cs="Arial"/>
          <w:color w:val="000000" w:themeColor="text1"/>
          <w:sz w:val="20"/>
          <w:szCs w:val="20"/>
          <w:u w:val="single"/>
        </w:rPr>
        <w:t>THE PARTIES HERETO HAVE EXECUTED THIS AGREEMENT</w:t>
      </w:r>
    </w:p>
    <w:p w14:paraId="72B6C5A6" w14:textId="77777777" w:rsidR="003E21AA" w:rsidRPr="005E13DD" w:rsidRDefault="003E21AA" w:rsidP="003E21AA">
      <w:pPr>
        <w:spacing w:after="0" w:line="240" w:lineRule="auto"/>
        <w:jc w:val="center"/>
        <w:rPr>
          <w:rFonts w:ascii="Arial" w:hAnsi="Arial" w:cs="Arial"/>
          <w:b/>
          <w:color w:val="000000" w:themeColor="text1"/>
          <w:sz w:val="16"/>
          <w:szCs w:val="16"/>
        </w:rPr>
      </w:pPr>
      <w:r w:rsidRPr="005E13DD">
        <w:rPr>
          <w:rFonts w:ascii="Arial" w:hAnsi="Arial" w:cs="Arial"/>
          <w:b/>
          <w:color w:val="000000" w:themeColor="text1"/>
          <w:sz w:val="16"/>
          <w:szCs w:val="16"/>
        </w:rPr>
        <w:t>Persons signing for Contractor hereby swear and affirm that they are authorized to act on Contractor’s behalf and acknowledge that the College is relying on their representations to that effect and accept personal responsibility for any and all damages the College may incur for any errors in such representation.</w:t>
      </w:r>
    </w:p>
    <w:p w14:paraId="68C9607F" w14:textId="77777777" w:rsidR="003E21AA" w:rsidRPr="0005415E" w:rsidRDefault="003E21AA" w:rsidP="003E21AA">
      <w:pPr>
        <w:keepNext/>
        <w:spacing w:after="0" w:line="240" w:lineRule="auto"/>
        <w:outlineLvl w:val="0"/>
        <w:rPr>
          <w:rFonts w:ascii="Arial" w:hAnsi="Arial" w:cs="Arial"/>
          <w:b/>
          <w:color w:val="000000" w:themeColor="text1"/>
          <w:sz w:val="20"/>
          <w:szCs w:val="20"/>
        </w:rPr>
      </w:pPr>
    </w:p>
    <w:p w14:paraId="1087D742" w14:textId="77777777" w:rsidR="003E21AA" w:rsidRPr="0005415E" w:rsidRDefault="003E21AA" w:rsidP="003E21AA">
      <w:pPr>
        <w:spacing w:after="0" w:line="240" w:lineRule="auto"/>
        <w:rPr>
          <w:rFonts w:ascii="Arial" w:hAnsi="Arial" w:cs="Arial"/>
          <w:color w:val="000000" w:themeColor="text1"/>
          <w:sz w:val="20"/>
          <w:szCs w:val="20"/>
        </w:rPr>
      </w:pPr>
    </w:p>
    <w:p w14:paraId="4659C0C3" w14:textId="77777777" w:rsidR="003E21AA" w:rsidRPr="0005415E" w:rsidRDefault="003E21AA" w:rsidP="003E21AA">
      <w:pPr>
        <w:tabs>
          <w:tab w:val="left" w:pos="4860"/>
        </w:tabs>
        <w:spacing w:after="0" w:line="240" w:lineRule="auto"/>
        <w:ind w:left="4860" w:hanging="4860"/>
        <w:rPr>
          <w:rFonts w:ascii="Arial" w:hAnsi="Arial" w:cs="Arial"/>
          <w:b/>
          <w:color w:val="000000" w:themeColor="text1"/>
          <w:sz w:val="20"/>
          <w:szCs w:val="20"/>
        </w:rPr>
      </w:pPr>
      <w:r w:rsidRPr="0005415E">
        <w:rPr>
          <w:rFonts w:ascii="Arial" w:hAnsi="Arial" w:cs="Arial"/>
          <w:b/>
          <w:color w:val="000000" w:themeColor="text1"/>
          <w:sz w:val="20"/>
          <w:szCs w:val="20"/>
        </w:rPr>
        <w:t>LOCAL EDUCATION PROVIDER:</w:t>
      </w:r>
      <w:r w:rsidRPr="0005415E">
        <w:rPr>
          <w:rFonts w:ascii="Arial" w:hAnsi="Arial" w:cs="Arial"/>
          <w:b/>
          <w:color w:val="000000" w:themeColor="text1"/>
          <w:sz w:val="20"/>
          <w:szCs w:val="20"/>
        </w:rPr>
        <w:tab/>
        <w:t>STATE OF COLORADO:</w:t>
      </w:r>
    </w:p>
    <w:p w14:paraId="7C44E51C" w14:textId="77777777" w:rsidR="003E21AA" w:rsidRPr="0005415E" w:rsidRDefault="003E21AA" w:rsidP="003E21AA">
      <w:pPr>
        <w:tabs>
          <w:tab w:val="left" w:pos="4860"/>
        </w:tabs>
        <w:spacing w:after="0" w:line="240" w:lineRule="auto"/>
        <w:rPr>
          <w:rFonts w:ascii="Arial" w:hAnsi="Arial" w:cs="Arial"/>
          <w:color w:val="000000" w:themeColor="text1"/>
          <w:sz w:val="20"/>
          <w:szCs w:val="20"/>
        </w:rPr>
      </w:pPr>
      <w:r>
        <w:rPr>
          <w:rFonts w:ascii="Arial" w:hAnsi="Arial" w:cs="Arial"/>
          <w:color w:val="000000" w:themeColor="text1"/>
          <w:sz w:val="20"/>
          <w:szCs w:val="20"/>
        </w:rPr>
        <w:tab/>
      </w:r>
      <w:r w:rsidR="00B07797">
        <w:rPr>
          <w:rFonts w:ascii="Arial" w:hAnsi="Arial" w:cs="Arial"/>
          <w:color w:val="000000" w:themeColor="text1"/>
          <w:sz w:val="20"/>
          <w:szCs w:val="20"/>
        </w:rPr>
        <w:t>JARED S. POLIS</w:t>
      </w:r>
      <w:r w:rsidRPr="0005415E">
        <w:rPr>
          <w:rFonts w:ascii="Arial" w:hAnsi="Arial" w:cs="Arial"/>
          <w:color w:val="000000" w:themeColor="text1"/>
          <w:sz w:val="20"/>
          <w:szCs w:val="20"/>
        </w:rPr>
        <w:t>, GOVERNOR</w:t>
      </w:r>
    </w:p>
    <w:p w14:paraId="7A164F11" w14:textId="77777777" w:rsidR="003E21AA" w:rsidRPr="0005415E" w:rsidRDefault="003E21AA" w:rsidP="003E21AA">
      <w:pPr>
        <w:tabs>
          <w:tab w:val="right" w:pos="4320"/>
          <w:tab w:val="left" w:pos="4860"/>
        </w:tabs>
        <w:spacing w:after="0" w:line="240" w:lineRule="auto"/>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r w:rsidRPr="0005415E">
        <w:rPr>
          <w:rFonts w:ascii="Arial" w:hAnsi="Arial" w:cs="Arial"/>
          <w:color w:val="000000" w:themeColor="text1"/>
          <w:sz w:val="20"/>
          <w:szCs w:val="20"/>
        </w:rPr>
        <w:t>Department of Higher Education, by the State</w:t>
      </w:r>
    </w:p>
    <w:p w14:paraId="44E42E98" w14:textId="77777777" w:rsidR="003E21AA" w:rsidRPr="0005415E" w:rsidRDefault="003E21AA" w:rsidP="003E21AA">
      <w:pPr>
        <w:tabs>
          <w:tab w:val="left" w:pos="4320"/>
          <w:tab w:val="left" w:pos="4860"/>
        </w:tabs>
        <w:spacing w:after="0" w:line="240" w:lineRule="auto"/>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r w:rsidRPr="0005415E">
        <w:rPr>
          <w:rFonts w:ascii="Arial" w:hAnsi="Arial" w:cs="Arial"/>
          <w:color w:val="000000" w:themeColor="text1"/>
          <w:sz w:val="20"/>
          <w:szCs w:val="20"/>
        </w:rPr>
        <w:t>Board for Community Colleges and Occupational</w:t>
      </w:r>
    </w:p>
    <w:p w14:paraId="00DC5AF5" w14:textId="77777777" w:rsidR="003E21AA" w:rsidRDefault="003E21AA" w:rsidP="003E21AA">
      <w:pPr>
        <w:tabs>
          <w:tab w:val="left" w:pos="4320"/>
          <w:tab w:val="left" w:pos="4860"/>
        </w:tabs>
        <w:spacing w:after="0" w:line="240" w:lineRule="auto"/>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r w:rsidRPr="0005415E">
        <w:rPr>
          <w:rFonts w:ascii="Arial" w:hAnsi="Arial" w:cs="Arial"/>
          <w:color w:val="000000" w:themeColor="text1"/>
          <w:sz w:val="20"/>
          <w:szCs w:val="20"/>
        </w:rPr>
        <w:t xml:space="preserve">Education, for the use and benefit of </w:t>
      </w:r>
    </w:p>
    <w:p w14:paraId="209A2566" w14:textId="77777777" w:rsidR="003E21AA" w:rsidRPr="0005415E" w:rsidRDefault="003E21AA" w:rsidP="003E21AA">
      <w:pPr>
        <w:tabs>
          <w:tab w:val="left" w:pos="4320"/>
          <w:tab w:val="left" w:pos="4860"/>
        </w:tabs>
        <w:spacing w:after="0" w:line="240" w:lineRule="auto"/>
        <w:rPr>
          <w:rFonts w:ascii="Arial" w:hAnsi="Arial" w:cs="Arial"/>
          <w:color w:val="000000" w:themeColor="text1"/>
          <w:sz w:val="20"/>
          <w:szCs w:val="20"/>
        </w:rPr>
      </w:pPr>
    </w:p>
    <w:p w14:paraId="54997CF7" w14:textId="77777777" w:rsidR="003E21AA" w:rsidRPr="005E13DD" w:rsidRDefault="003E21AA" w:rsidP="003E21AA">
      <w:pPr>
        <w:tabs>
          <w:tab w:val="left" w:pos="4320"/>
          <w:tab w:val="left" w:pos="4860"/>
          <w:tab w:val="left" w:pos="9360"/>
        </w:tabs>
        <w:spacing w:after="0" w:line="240" w:lineRule="auto"/>
        <w:rPr>
          <w:rFonts w:ascii="Arial" w:hAnsi="Arial" w:cs="Arial"/>
          <w:color w:val="000000" w:themeColor="text1"/>
          <w:sz w:val="20"/>
          <w:szCs w:val="20"/>
          <w:u w:val="single"/>
        </w:rPr>
      </w:pPr>
      <w:r w:rsidRPr="005E13DD">
        <w:rPr>
          <w:rFonts w:ascii="Arial" w:hAnsi="Arial" w:cs="Arial"/>
          <w:color w:val="000000" w:themeColor="text1"/>
          <w:sz w:val="20"/>
          <w:szCs w:val="20"/>
          <w:u w:val="single"/>
        </w:rPr>
        <w:tab/>
      </w:r>
      <w:r>
        <w:rPr>
          <w:rFonts w:ascii="Arial" w:hAnsi="Arial" w:cs="Arial"/>
          <w:color w:val="000000" w:themeColor="text1"/>
          <w:sz w:val="20"/>
          <w:szCs w:val="20"/>
        </w:rPr>
        <w:tab/>
      </w:r>
      <w:r w:rsidRPr="005E13DD">
        <w:rPr>
          <w:rFonts w:ascii="Arial" w:hAnsi="Arial" w:cs="Arial"/>
          <w:color w:val="000000" w:themeColor="text1"/>
          <w:sz w:val="20"/>
          <w:szCs w:val="20"/>
          <w:u w:val="single"/>
        </w:rPr>
        <w:tab/>
      </w:r>
    </w:p>
    <w:p w14:paraId="1F5BFCF1" w14:textId="77777777" w:rsidR="003E21AA" w:rsidRPr="0005415E" w:rsidRDefault="003E21AA" w:rsidP="003E21AA">
      <w:pPr>
        <w:tabs>
          <w:tab w:val="right" w:pos="4320"/>
          <w:tab w:val="left" w:pos="4860"/>
        </w:tabs>
        <w:spacing w:after="0" w:line="240" w:lineRule="auto"/>
        <w:ind w:left="4860" w:hanging="4860"/>
        <w:rPr>
          <w:rFonts w:ascii="Arial" w:hAnsi="Arial" w:cs="Arial"/>
          <w:color w:val="000000" w:themeColor="text1"/>
          <w:sz w:val="20"/>
          <w:szCs w:val="20"/>
        </w:rPr>
      </w:pPr>
      <w:r w:rsidRPr="0005415E">
        <w:rPr>
          <w:rFonts w:ascii="Arial" w:hAnsi="Arial" w:cs="Arial"/>
          <w:color w:val="000000" w:themeColor="text1"/>
          <w:sz w:val="20"/>
          <w:szCs w:val="20"/>
        </w:rPr>
        <w:t>Legal Name of Contracting Entity</w:t>
      </w:r>
      <w:r>
        <w:rPr>
          <w:rFonts w:ascii="Arial" w:hAnsi="Arial" w:cs="Arial"/>
          <w:color w:val="000000" w:themeColor="text1"/>
          <w:sz w:val="20"/>
          <w:szCs w:val="20"/>
        </w:rPr>
        <w:tab/>
      </w:r>
      <w:r>
        <w:rPr>
          <w:rFonts w:ascii="Arial" w:hAnsi="Arial" w:cs="Arial"/>
          <w:color w:val="000000" w:themeColor="text1"/>
          <w:sz w:val="20"/>
          <w:szCs w:val="20"/>
        </w:rPr>
        <w:tab/>
        <w:t>College Name</w:t>
      </w:r>
    </w:p>
    <w:p w14:paraId="2703663F" w14:textId="77777777" w:rsidR="003E21AA" w:rsidRPr="0005415E" w:rsidRDefault="003E21AA" w:rsidP="003E21AA">
      <w:pPr>
        <w:tabs>
          <w:tab w:val="right" w:pos="4320"/>
        </w:tabs>
        <w:spacing w:after="0" w:line="240" w:lineRule="auto"/>
        <w:ind w:left="4860" w:hanging="4860"/>
        <w:rPr>
          <w:rFonts w:ascii="Arial" w:hAnsi="Arial" w:cs="Arial"/>
          <w:color w:val="000000" w:themeColor="text1"/>
          <w:sz w:val="20"/>
          <w:szCs w:val="20"/>
        </w:rPr>
      </w:pPr>
    </w:p>
    <w:p w14:paraId="4876374F" w14:textId="77777777" w:rsidR="003E21AA" w:rsidRPr="0005415E" w:rsidRDefault="003E21AA" w:rsidP="003E21AA">
      <w:pPr>
        <w:spacing w:after="0" w:line="240" w:lineRule="auto"/>
        <w:rPr>
          <w:rFonts w:ascii="Arial" w:hAnsi="Arial" w:cs="Arial"/>
          <w:color w:val="000000" w:themeColor="text1"/>
          <w:sz w:val="20"/>
          <w:szCs w:val="20"/>
          <w:u w:val="single"/>
        </w:rPr>
      </w:pPr>
    </w:p>
    <w:p w14:paraId="7A34A2EB" w14:textId="77777777" w:rsidR="003E21AA" w:rsidRPr="0005415E" w:rsidRDefault="003E21AA" w:rsidP="003E21AA">
      <w:pPr>
        <w:tabs>
          <w:tab w:val="right" w:pos="4320"/>
          <w:tab w:val="left" w:pos="4860"/>
          <w:tab w:val="left" w:pos="9360"/>
        </w:tabs>
        <w:spacing w:after="0" w:line="240" w:lineRule="auto"/>
        <w:ind w:left="4860" w:hanging="4860"/>
        <w:rPr>
          <w:rFonts w:ascii="Arial" w:hAnsi="Arial" w:cs="Arial"/>
          <w:color w:val="000000" w:themeColor="text1"/>
          <w:sz w:val="20"/>
          <w:szCs w:val="20"/>
          <w:u w:val="single"/>
        </w:rPr>
      </w:pPr>
      <w:r w:rsidRPr="0005415E">
        <w:rPr>
          <w:rFonts w:ascii="Arial" w:hAnsi="Arial" w:cs="Arial"/>
          <w:color w:val="000000" w:themeColor="text1"/>
          <w:sz w:val="20"/>
          <w:szCs w:val="20"/>
          <w:u w:val="single"/>
        </w:rPr>
        <w:tab/>
      </w:r>
      <w:r w:rsidRPr="0005415E">
        <w:rPr>
          <w:rFonts w:ascii="Arial" w:hAnsi="Arial" w:cs="Arial"/>
          <w:color w:val="000000" w:themeColor="text1"/>
          <w:sz w:val="20"/>
          <w:szCs w:val="20"/>
        </w:rPr>
        <w:tab/>
      </w:r>
      <w:r w:rsidRPr="0005415E">
        <w:rPr>
          <w:rFonts w:ascii="Arial" w:hAnsi="Arial" w:cs="Arial"/>
          <w:color w:val="000000" w:themeColor="text1"/>
          <w:sz w:val="20"/>
          <w:szCs w:val="20"/>
          <w:u w:val="single"/>
        </w:rPr>
        <w:tab/>
      </w:r>
    </w:p>
    <w:p w14:paraId="505B0DAD" w14:textId="77777777" w:rsidR="003E21AA" w:rsidRPr="0005415E" w:rsidRDefault="003E21AA" w:rsidP="003E21AA">
      <w:pPr>
        <w:tabs>
          <w:tab w:val="right" w:pos="4320"/>
          <w:tab w:val="left" w:pos="4860"/>
          <w:tab w:val="left" w:pos="5256"/>
        </w:tabs>
        <w:spacing w:after="0" w:line="240" w:lineRule="auto"/>
        <w:ind w:left="4860" w:hanging="4860"/>
        <w:rPr>
          <w:rFonts w:ascii="Arial" w:hAnsi="Arial" w:cs="Arial"/>
          <w:color w:val="000000" w:themeColor="text1"/>
          <w:sz w:val="20"/>
          <w:szCs w:val="20"/>
        </w:rPr>
      </w:pPr>
      <w:r w:rsidRPr="0005415E">
        <w:rPr>
          <w:rFonts w:ascii="Arial" w:hAnsi="Arial" w:cs="Arial"/>
          <w:color w:val="000000" w:themeColor="text1"/>
          <w:sz w:val="20"/>
          <w:szCs w:val="20"/>
        </w:rPr>
        <w:t>Signature of Authorized Officer</w:t>
      </w:r>
      <w:r w:rsidRPr="0005415E">
        <w:rPr>
          <w:rFonts w:ascii="Arial" w:hAnsi="Arial" w:cs="Arial"/>
          <w:color w:val="000000" w:themeColor="text1"/>
          <w:sz w:val="20"/>
          <w:szCs w:val="20"/>
        </w:rPr>
        <w:tab/>
      </w:r>
      <w:r w:rsidRPr="0005415E">
        <w:rPr>
          <w:rFonts w:ascii="Arial" w:hAnsi="Arial" w:cs="Arial"/>
          <w:color w:val="000000" w:themeColor="text1"/>
          <w:sz w:val="20"/>
          <w:szCs w:val="20"/>
        </w:rPr>
        <w:tab/>
      </w:r>
      <w:r w:rsidRPr="0005415E">
        <w:rPr>
          <w:rFonts w:ascii="Arial" w:eastAsia="Times New Roman" w:hAnsi="Arial" w:cs="Arial"/>
          <w:bCs/>
          <w:color w:val="000000" w:themeColor="text1"/>
          <w:sz w:val="20"/>
          <w:szCs w:val="20"/>
        </w:rPr>
        <w:t xml:space="preserve">By: </w:t>
      </w:r>
    </w:p>
    <w:p w14:paraId="50288CE0" w14:textId="77777777" w:rsidR="003E21AA" w:rsidRPr="0005415E" w:rsidRDefault="003E21AA" w:rsidP="003E21AA">
      <w:pPr>
        <w:spacing w:after="0" w:line="240" w:lineRule="auto"/>
        <w:rPr>
          <w:rFonts w:ascii="Arial" w:hAnsi="Arial" w:cs="Arial"/>
          <w:color w:val="000000" w:themeColor="text1"/>
          <w:sz w:val="20"/>
          <w:szCs w:val="20"/>
          <w:u w:val="single"/>
        </w:rPr>
      </w:pPr>
    </w:p>
    <w:p w14:paraId="3EB13DD9" w14:textId="77777777" w:rsidR="003E21AA" w:rsidRPr="0005415E" w:rsidRDefault="003E21AA" w:rsidP="003E21AA">
      <w:pPr>
        <w:spacing w:after="0" w:line="240" w:lineRule="auto"/>
        <w:rPr>
          <w:rFonts w:ascii="Arial" w:hAnsi="Arial" w:cs="Arial"/>
          <w:color w:val="000000" w:themeColor="text1"/>
          <w:sz w:val="20"/>
          <w:szCs w:val="20"/>
          <w:u w:val="single"/>
        </w:rPr>
      </w:pPr>
    </w:p>
    <w:p w14:paraId="309E8AD2" w14:textId="77777777" w:rsidR="003E21AA" w:rsidRPr="0005415E" w:rsidRDefault="003E21AA" w:rsidP="003E21AA">
      <w:pPr>
        <w:tabs>
          <w:tab w:val="right" w:pos="4320"/>
          <w:tab w:val="left" w:pos="4860"/>
          <w:tab w:val="left" w:pos="9360"/>
        </w:tabs>
        <w:spacing w:after="0" w:line="240" w:lineRule="auto"/>
        <w:ind w:left="4860" w:hanging="4860"/>
        <w:rPr>
          <w:rFonts w:ascii="Arial" w:hAnsi="Arial" w:cs="Arial"/>
          <w:color w:val="000000" w:themeColor="text1"/>
          <w:sz w:val="20"/>
          <w:szCs w:val="20"/>
          <w:u w:val="single"/>
        </w:rPr>
      </w:pPr>
      <w:r w:rsidRPr="0005415E">
        <w:rPr>
          <w:rFonts w:ascii="Arial" w:hAnsi="Arial" w:cs="Arial"/>
          <w:color w:val="000000" w:themeColor="text1"/>
          <w:sz w:val="20"/>
          <w:szCs w:val="20"/>
          <w:u w:val="single"/>
        </w:rPr>
        <w:tab/>
      </w:r>
      <w:r w:rsidRPr="0005415E">
        <w:rPr>
          <w:rFonts w:ascii="Arial" w:hAnsi="Arial" w:cs="Arial"/>
          <w:color w:val="000000" w:themeColor="text1"/>
          <w:sz w:val="20"/>
          <w:szCs w:val="20"/>
        </w:rPr>
        <w:tab/>
      </w:r>
      <w:r w:rsidRPr="0005415E">
        <w:rPr>
          <w:rFonts w:ascii="Arial" w:hAnsi="Arial" w:cs="Arial"/>
          <w:color w:val="000000" w:themeColor="text1"/>
          <w:sz w:val="20"/>
          <w:szCs w:val="20"/>
          <w:u w:val="single"/>
        </w:rPr>
        <w:tab/>
      </w:r>
    </w:p>
    <w:p w14:paraId="4D405DB9" w14:textId="77777777" w:rsidR="003E21AA" w:rsidRPr="0005415E" w:rsidRDefault="003E21AA" w:rsidP="003E21AA">
      <w:pPr>
        <w:tabs>
          <w:tab w:val="right" w:pos="4320"/>
          <w:tab w:val="left" w:pos="4860"/>
          <w:tab w:val="left" w:pos="5256"/>
        </w:tabs>
        <w:spacing w:after="0" w:line="240" w:lineRule="auto"/>
        <w:ind w:left="4860" w:hanging="4860"/>
        <w:rPr>
          <w:rFonts w:ascii="Arial" w:hAnsi="Arial" w:cs="Arial"/>
          <w:color w:val="000000" w:themeColor="text1"/>
          <w:sz w:val="20"/>
          <w:szCs w:val="20"/>
        </w:rPr>
      </w:pPr>
      <w:r w:rsidRPr="0005415E">
        <w:rPr>
          <w:rFonts w:ascii="Arial" w:hAnsi="Arial" w:cs="Arial"/>
          <w:color w:val="000000" w:themeColor="text1"/>
          <w:sz w:val="20"/>
          <w:szCs w:val="20"/>
        </w:rPr>
        <w:t>Print Name</w:t>
      </w:r>
      <w:r w:rsidRPr="0005415E">
        <w:rPr>
          <w:rFonts w:ascii="Arial" w:hAnsi="Arial" w:cs="Arial"/>
          <w:color w:val="000000" w:themeColor="text1"/>
          <w:sz w:val="20"/>
          <w:szCs w:val="20"/>
        </w:rPr>
        <w:tab/>
      </w:r>
      <w:r w:rsidRPr="0005415E">
        <w:rPr>
          <w:rFonts w:ascii="Arial" w:hAnsi="Arial" w:cs="Arial"/>
          <w:color w:val="000000" w:themeColor="text1"/>
          <w:sz w:val="20"/>
          <w:szCs w:val="20"/>
        </w:rPr>
        <w:tab/>
        <w:t>Date</w:t>
      </w:r>
    </w:p>
    <w:p w14:paraId="39586E54" w14:textId="77777777" w:rsidR="003E21AA" w:rsidRPr="0005415E" w:rsidRDefault="003E21AA" w:rsidP="003E21AA">
      <w:pPr>
        <w:spacing w:after="0" w:line="240" w:lineRule="auto"/>
        <w:rPr>
          <w:rFonts w:ascii="Arial" w:hAnsi="Arial" w:cs="Arial"/>
          <w:color w:val="000000" w:themeColor="text1"/>
          <w:sz w:val="20"/>
          <w:szCs w:val="20"/>
        </w:rPr>
      </w:pPr>
    </w:p>
    <w:p w14:paraId="108D6A7B" w14:textId="77777777" w:rsidR="003E21AA" w:rsidRPr="0005415E" w:rsidRDefault="003E21AA" w:rsidP="003E21AA">
      <w:pPr>
        <w:spacing w:after="0" w:line="240" w:lineRule="auto"/>
        <w:ind w:left="4860" w:hanging="4860"/>
        <w:rPr>
          <w:rFonts w:ascii="Arial" w:hAnsi="Arial" w:cs="Arial"/>
          <w:color w:val="000000" w:themeColor="text1"/>
          <w:sz w:val="20"/>
          <w:szCs w:val="20"/>
        </w:rPr>
      </w:pPr>
    </w:p>
    <w:p w14:paraId="1C3A9B9F" w14:textId="77777777" w:rsidR="003E21AA" w:rsidRPr="0005415E" w:rsidRDefault="003E21AA" w:rsidP="003E21AA">
      <w:pPr>
        <w:tabs>
          <w:tab w:val="left" w:pos="4320"/>
          <w:tab w:val="left" w:pos="4860"/>
        </w:tabs>
        <w:spacing w:after="0" w:line="240" w:lineRule="auto"/>
        <w:ind w:left="4860" w:hanging="4860"/>
        <w:rPr>
          <w:rFonts w:ascii="Arial" w:hAnsi="Arial" w:cs="Arial"/>
          <w:color w:val="000000" w:themeColor="text1"/>
          <w:sz w:val="20"/>
          <w:szCs w:val="20"/>
        </w:rPr>
      </w:pPr>
      <w:r w:rsidRPr="0005415E">
        <w:rPr>
          <w:rFonts w:ascii="Arial" w:hAnsi="Arial" w:cs="Arial"/>
          <w:color w:val="000000" w:themeColor="text1"/>
          <w:sz w:val="20"/>
          <w:szCs w:val="20"/>
          <w:u w:val="single"/>
        </w:rPr>
        <w:tab/>
      </w:r>
    </w:p>
    <w:p w14:paraId="0F70D950" w14:textId="77777777" w:rsidR="003E21AA" w:rsidRPr="0005415E" w:rsidRDefault="003E21AA" w:rsidP="003E21AA">
      <w:pPr>
        <w:tabs>
          <w:tab w:val="left" w:pos="4860"/>
        </w:tabs>
        <w:spacing w:after="0" w:line="240" w:lineRule="auto"/>
        <w:ind w:left="4860" w:hanging="4860"/>
        <w:rPr>
          <w:rFonts w:ascii="Arial" w:hAnsi="Arial" w:cs="Arial"/>
          <w:color w:val="000000" w:themeColor="text1"/>
          <w:sz w:val="20"/>
          <w:szCs w:val="20"/>
        </w:rPr>
      </w:pPr>
      <w:r w:rsidRPr="0005415E">
        <w:rPr>
          <w:rFonts w:ascii="Arial" w:hAnsi="Arial" w:cs="Arial"/>
          <w:color w:val="000000" w:themeColor="text1"/>
          <w:sz w:val="20"/>
          <w:szCs w:val="20"/>
        </w:rPr>
        <w:t>Date</w:t>
      </w:r>
    </w:p>
    <w:p w14:paraId="774D8E87" w14:textId="77777777" w:rsidR="003E21AA" w:rsidRPr="0005415E" w:rsidRDefault="003E21AA" w:rsidP="003E21AA">
      <w:pPr>
        <w:spacing w:after="0" w:line="240" w:lineRule="auto"/>
        <w:rPr>
          <w:rFonts w:ascii="Arial" w:hAnsi="Arial" w:cs="Arial"/>
          <w:color w:val="000000" w:themeColor="text1"/>
          <w:sz w:val="20"/>
          <w:szCs w:val="20"/>
        </w:rPr>
      </w:pPr>
    </w:p>
    <w:p w14:paraId="7561C148" w14:textId="77777777" w:rsidR="003E21AA" w:rsidRPr="0005415E" w:rsidRDefault="003E21AA" w:rsidP="003E21AA">
      <w:pPr>
        <w:spacing w:after="0" w:line="240" w:lineRule="auto"/>
        <w:rPr>
          <w:rFonts w:ascii="Arial" w:hAnsi="Arial" w:cs="Arial"/>
          <w:color w:val="000000" w:themeColor="text1"/>
          <w:sz w:val="20"/>
          <w:szCs w:val="20"/>
        </w:rPr>
      </w:pPr>
    </w:p>
    <w:p w14:paraId="4240EB41" w14:textId="77777777" w:rsidR="003E21AA" w:rsidRPr="0005415E" w:rsidRDefault="003E21AA" w:rsidP="003E21AA">
      <w:pPr>
        <w:widowControl w:val="0"/>
        <w:numPr>
          <w:ilvl w:val="5"/>
          <w:numId w:val="0"/>
        </w:numPr>
        <w:spacing w:after="0" w:line="240" w:lineRule="auto"/>
        <w:jc w:val="center"/>
        <w:outlineLvl w:val="5"/>
        <w:rPr>
          <w:rFonts w:ascii="Arial" w:hAnsi="Arial" w:cs="Arial"/>
          <w:b/>
          <w:color w:val="000000" w:themeColor="text1"/>
          <w:sz w:val="20"/>
          <w:szCs w:val="20"/>
          <w:u w:val="single"/>
        </w:rPr>
      </w:pPr>
      <w:r w:rsidRPr="0005415E">
        <w:rPr>
          <w:rFonts w:ascii="Arial" w:hAnsi="Arial" w:cs="Arial"/>
          <w:b/>
          <w:color w:val="000000" w:themeColor="text1"/>
          <w:sz w:val="20"/>
          <w:szCs w:val="20"/>
          <w:u w:val="single"/>
        </w:rPr>
        <w:t>ALL CONTRACTS REQUIRE APPROVAL BY THE STATE CONTROLLER</w:t>
      </w:r>
    </w:p>
    <w:p w14:paraId="4F8DFF71" w14:textId="77777777" w:rsidR="003E21AA" w:rsidRPr="005E13DD" w:rsidRDefault="003E21AA" w:rsidP="003E21AA">
      <w:pPr>
        <w:tabs>
          <w:tab w:val="left" w:pos="0"/>
          <w:tab w:val="left" w:pos="720"/>
          <w:tab w:val="left" w:pos="1440"/>
          <w:tab w:val="left" w:pos="1872"/>
        </w:tabs>
        <w:spacing w:after="0" w:line="240" w:lineRule="auto"/>
        <w:jc w:val="center"/>
        <w:rPr>
          <w:rFonts w:ascii="Arial" w:hAnsi="Arial" w:cs="Arial"/>
          <w:b/>
          <w:color w:val="000000" w:themeColor="text1"/>
          <w:sz w:val="16"/>
          <w:szCs w:val="16"/>
        </w:rPr>
      </w:pPr>
      <w:r w:rsidRPr="005E13DD">
        <w:rPr>
          <w:rFonts w:ascii="Arial" w:hAnsi="Arial" w:cs="Arial"/>
          <w:b/>
          <w:color w:val="000000" w:themeColor="text1"/>
          <w:sz w:val="16"/>
          <w:szCs w:val="16"/>
        </w:rPr>
        <w:t>CRS §24-30-202 requires the State Controller to approve all State Contracts.  This Contract is not valid until signed and dated below by the State Controller or delegate.  Contractor is not authorized to begin performance until such time.  If Contractor begins performing prior thereto, the State of Colorado is not obligated to pay Contractor for such performance or for any goods and/or services provided hereunder.</w:t>
      </w:r>
    </w:p>
    <w:p w14:paraId="158D824C" w14:textId="77777777" w:rsidR="003E21AA" w:rsidRPr="0005415E" w:rsidRDefault="003E21AA" w:rsidP="003E21AA">
      <w:pPr>
        <w:spacing w:after="0" w:line="240" w:lineRule="auto"/>
        <w:rPr>
          <w:rFonts w:ascii="Arial" w:hAnsi="Arial" w:cs="Arial"/>
          <w:color w:val="000000" w:themeColor="text1"/>
          <w:sz w:val="20"/>
          <w:szCs w:val="20"/>
        </w:rPr>
      </w:pPr>
    </w:p>
    <w:p w14:paraId="70CC54D4" w14:textId="77777777" w:rsidR="003E21AA" w:rsidRPr="0005415E" w:rsidRDefault="003E21AA" w:rsidP="003E21AA">
      <w:pPr>
        <w:spacing w:after="0" w:line="240" w:lineRule="auto"/>
        <w:jc w:val="center"/>
        <w:rPr>
          <w:rFonts w:ascii="Arial" w:hAnsi="Arial" w:cs="Arial"/>
          <w:b/>
          <w:color w:val="000000" w:themeColor="text1"/>
          <w:sz w:val="20"/>
          <w:szCs w:val="20"/>
        </w:rPr>
      </w:pPr>
      <w:r w:rsidRPr="0005415E">
        <w:rPr>
          <w:rFonts w:ascii="Arial" w:hAnsi="Arial" w:cs="Arial"/>
          <w:b/>
          <w:color w:val="000000" w:themeColor="text1"/>
          <w:sz w:val="20"/>
          <w:szCs w:val="20"/>
        </w:rPr>
        <w:t>STATE CONTROLLER</w:t>
      </w:r>
    </w:p>
    <w:p w14:paraId="69DF4432" w14:textId="77777777" w:rsidR="003E21AA" w:rsidRPr="0005415E" w:rsidRDefault="003E21AA" w:rsidP="003E21AA">
      <w:pPr>
        <w:spacing w:after="0" w:line="240" w:lineRule="auto"/>
        <w:jc w:val="center"/>
        <w:rPr>
          <w:rFonts w:ascii="Arial" w:hAnsi="Arial" w:cs="Arial"/>
          <w:color w:val="000000" w:themeColor="text1"/>
          <w:sz w:val="20"/>
          <w:szCs w:val="20"/>
        </w:rPr>
      </w:pPr>
      <w:r w:rsidRPr="0005415E">
        <w:rPr>
          <w:rFonts w:ascii="Arial" w:eastAsia="Times New Roman" w:hAnsi="Arial" w:cs="Arial"/>
          <w:b/>
          <w:bCs/>
          <w:color w:val="000000" w:themeColor="text1"/>
          <w:sz w:val="20"/>
          <w:szCs w:val="20"/>
        </w:rPr>
        <w:t>ROBERT JAROS</w:t>
      </w:r>
      <w:r w:rsidRPr="0005415E">
        <w:rPr>
          <w:rFonts w:ascii="Arial" w:hAnsi="Arial" w:cs="Arial"/>
          <w:b/>
          <w:color w:val="000000" w:themeColor="text1"/>
          <w:sz w:val="20"/>
          <w:szCs w:val="20"/>
        </w:rPr>
        <w:t>, CPA</w:t>
      </w:r>
      <w:r w:rsidRPr="0005415E">
        <w:rPr>
          <w:rFonts w:ascii="Arial" w:eastAsia="Times New Roman" w:hAnsi="Arial" w:cs="Arial"/>
          <w:b/>
          <w:bCs/>
          <w:color w:val="000000" w:themeColor="text1"/>
          <w:sz w:val="20"/>
          <w:szCs w:val="20"/>
        </w:rPr>
        <w:t>, MBA, JD</w:t>
      </w:r>
    </w:p>
    <w:p w14:paraId="354823AE" w14:textId="77777777" w:rsidR="003E21AA" w:rsidRPr="0005415E" w:rsidRDefault="003E21AA" w:rsidP="003E21AA">
      <w:pPr>
        <w:spacing w:after="0" w:line="240" w:lineRule="auto"/>
        <w:rPr>
          <w:rFonts w:ascii="Arial" w:hAnsi="Arial" w:cs="Arial"/>
          <w:color w:val="000000" w:themeColor="text1"/>
          <w:sz w:val="20"/>
          <w:szCs w:val="20"/>
        </w:rPr>
      </w:pPr>
    </w:p>
    <w:p w14:paraId="2B8DAB2B" w14:textId="77777777" w:rsidR="003E21AA" w:rsidRPr="0005415E" w:rsidRDefault="003E21AA" w:rsidP="003E21AA">
      <w:pPr>
        <w:spacing w:after="0" w:line="240" w:lineRule="auto"/>
        <w:rPr>
          <w:rFonts w:ascii="Arial" w:hAnsi="Arial" w:cs="Arial"/>
          <w:color w:val="000000" w:themeColor="text1"/>
          <w:sz w:val="20"/>
          <w:szCs w:val="20"/>
        </w:rPr>
      </w:pPr>
    </w:p>
    <w:p w14:paraId="74EC6C1B" w14:textId="77777777" w:rsidR="003E21AA" w:rsidRPr="0005415E" w:rsidRDefault="003E21AA" w:rsidP="003E21AA">
      <w:pPr>
        <w:tabs>
          <w:tab w:val="left" w:pos="2880"/>
          <w:tab w:val="left" w:pos="6480"/>
        </w:tabs>
        <w:spacing w:after="0" w:line="240" w:lineRule="auto"/>
        <w:rPr>
          <w:rFonts w:ascii="Arial" w:hAnsi="Arial" w:cs="Arial"/>
          <w:color w:val="000000" w:themeColor="text1"/>
          <w:sz w:val="20"/>
          <w:szCs w:val="20"/>
          <w:u w:val="single"/>
        </w:rPr>
      </w:pPr>
      <w:r w:rsidRPr="0005415E">
        <w:rPr>
          <w:rFonts w:ascii="Arial" w:hAnsi="Arial" w:cs="Arial"/>
          <w:color w:val="000000" w:themeColor="text1"/>
          <w:sz w:val="20"/>
          <w:szCs w:val="20"/>
        </w:rPr>
        <w:tab/>
        <w:t xml:space="preserve">By:  </w:t>
      </w:r>
      <w:r w:rsidRPr="0005415E">
        <w:rPr>
          <w:rFonts w:ascii="Arial" w:hAnsi="Arial" w:cs="Arial"/>
          <w:color w:val="000000" w:themeColor="text1"/>
          <w:sz w:val="20"/>
          <w:szCs w:val="20"/>
          <w:u w:val="single"/>
        </w:rPr>
        <w:tab/>
      </w:r>
    </w:p>
    <w:p w14:paraId="2CFC3FB2" w14:textId="77777777" w:rsidR="003E21AA" w:rsidRPr="0005415E" w:rsidRDefault="003E21AA" w:rsidP="003E21AA">
      <w:pPr>
        <w:tabs>
          <w:tab w:val="left" w:pos="3298"/>
        </w:tabs>
        <w:suppressAutoHyphens/>
        <w:spacing w:after="0" w:line="240" w:lineRule="auto"/>
        <w:rPr>
          <w:rFonts w:ascii="Arial" w:eastAsia="Times New Roman" w:hAnsi="Arial" w:cs="Arial"/>
          <w:color w:val="000000" w:themeColor="text1"/>
          <w:sz w:val="20"/>
          <w:szCs w:val="20"/>
          <w:u w:val="single"/>
        </w:rPr>
      </w:pPr>
      <w:r w:rsidRPr="0005415E">
        <w:rPr>
          <w:rFonts w:ascii="Arial" w:eastAsia="Times New Roman" w:hAnsi="Arial" w:cs="Arial"/>
          <w:color w:val="000000" w:themeColor="text1"/>
          <w:spacing w:val="-4"/>
          <w:sz w:val="20"/>
          <w:szCs w:val="20"/>
        </w:rPr>
        <w:tab/>
      </w:r>
    </w:p>
    <w:p w14:paraId="64245B1D" w14:textId="77777777" w:rsidR="003E21AA" w:rsidRPr="0005415E" w:rsidRDefault="003E21AA" w:rsidP="003E21AA">
      <w:pPr>
        <w:spacing w:after="0" w:line="240" w:lineRule="auto"/>
        <w:rPr>
          <w:rFonts w:ascii="Arial" w:hAnsi="Arial" w:cs="Arial"/>
          <w:color w:val="000000" w:themeColor="text1"/>
          <w:sz w:val="20"/>
          <w:szCs w:val="20"/>
        </w:rPr>
      </w:pPr>
    </w:p>
    <w:p w14:paraId="61C8645D" w14:textId="77777777" w:rsidR="003E21AA" w:rsidRPr="0005415E" w:rsidRDefault="003E21AA" w:rsidP="003E21AA">
      <w:pPr>
        <w:tabs>
          <w:tab w:val="left" w:pos="2880"/>
          <w:tab w:val="left" w:pos="6480"/>
        </w:tabs>
        <w:spacing w:after="0" w:line="240" w:lineRule="auto"/>
        <w:rPr>
          <w:rFonts w:ascii="Arial" w:hAnsi="Arial" w:cs="Arial"/>
          <w:color w:val="000000" w:themeColor="text1"/>
          <w:sz w:val="20"/>
          <w:szCs w:val="20"/>
          <w:u w:val="single"/>
        </w:rPr>
      </w:pPr>
      <w:r w:rsidRPr="0005415E">
        <w:rPr>
          <w:rFonts w:ascii="Arial" w:hAnsi="Arial" w:cs="Arial"/>
          <w:color w:val="000000" w:themeColor="text1"/>
          <w:sz w:val="20"/>
          <w:szCs w:val="20"/>
        </w:rPr>
        <w:tab/>
        <w:t xml:space="preserve">Date:  </w:t>
      </w:r>
      <w:r w:rsidRPr="0005415E">
        <w:rPr>
          <w:rFonts w:ascii="Arial" w:hAnsi="Arial" w:cs="Arial"/>
          <w:color w:val="000000" w:themeColor="text1"/>
          <w:sz w:val="20"/>
          <w:szCs w:val="20"/>
          <w:u w:val="single"/>
        </w:rPr>
        <w:tab/>
      </w:r>
    </w:p>
    <w:p w14:paraId="5FBF3526" w14:textId="77777777" w:rsidR="003E21AA" w:rsidRPr="0005415E" w:rsidRDefault="003E21AA" w:rsidP="003E21AA">
      <w:pPr>
        <w:spacing w:after="0" w:line="240" w:lineRule="auto"/>
        <w:rPr>
          <w:rFonts w:ascii="Arial" w:hAnsi="Arial" w:cs="Arial"/>
          <w:color w:val="000000" w:themeColor="text1"/>
          <w:sz w:val="20"/>
          <w:szCs w:val="20"/>
        </w:rPr>
      </w:pPr>
    </w:p>
    <w:p w14:paraId="4566EC30" w14:textId="77777777" w:rsidR="003E21AA" w:rsidRPr="0005415E" w:rsidRDefault="003E21AA" w:rsidP="003E21AA">
      <w:pPr>
        <w:spacing w:after="0" w:line="240" w:lineRule="auto"/>
        <w:rPr>
          <w:rFonts w:ascii="Arial" w:hAnsi="Arial" w:cs="Arial"/>
          <w:color w:val="000000" w:themeColor="text1"/>
          <w:sz w:val="20"/>
          <w:szCs w:val="20"/>
        </w:rPr>
      </w:pPr>
    </w:p>
    <w:p w14:paraId="187FD12B" w14:textId="77777777" w:rsidR="003E21AA" w:rsidRPr="0005415E" w:rsidRDefault="003E21AA" w:rsidP="003E21AA">
      <w:pPr>
        <w:spacing w:after="0" w:line="240" w:lineRule="auto"/>
        <w:rPr>
          <w:rFonts w:ascii="Arial" w:hAnsi="Arial" w:cs="Arial"/>
          <w:color w:val="000000" w:themeColor="text1"/>
          <w:sz w:val="20"/>
          <w:szCs w:val="20"/>
        </w:rPr>
      </w:pPr>
      <w:r w:rsidRPr="0005415E">
        <w:rPr>
          <w:rFonts w:ascii="Arial" w:hAnsi="Arial" w:cs="Arial"/>
          <w:color w:val="000000" w:themeColor="text1"/>
          <w:sz w:val="20"/>
          <w:szCs w:val="20"/>
        </w:rPr>
        <w:br w:type="page"/>
      </w:r>
    </w:p>
    <w:p w14:paraId="7A882F64" w14:textId="77777777" w:rsidR="003E21AA" w:rsidRPr="0005415E" w:rsidRDefault="003E21AA" w:rsidP="003E21AA">
      <w:pPr>
        <w:spacing w:after="0" w:line="240" w:lineRule="auto"/>
        <w:jc w:val="center"/>
        <w:rPr>
          <w:rFonts w:ascii="Arial" w:hAnsi="Arial" w:cs="Arial"/>
          <w:color w:val="000000" w:themeColor="text1"/>
          <w:sz w:val="20"/>
          <w:szCs w:val="20"/>
        </w:rPr>
      </w:pPr>
    </w:p>
    <w:p w14:paraId="558F0830" w14:textId="77777777" w:rsidR="003E21AA" w:rsidRPr="0005415E" w:rsidRDefault="003E21AA" w:rsidP="003E21AA">
      <w:pPr>
        <w:spacing w:after="0" w:line="240" w:lineRule="auto"/>
        <w:jc w:val="center"/>
        <w:rPr>
          <w:rFonts w:ascii="Arial" w:hAnsi="Arial" w:cs="Arial"/>
          <w:color w:val="000000" w:themeColor="text1"/>
          <w:sz w:val="20"/>
          <w:szCs w:val="20"/>
        </w:rPr>
      </w:pPr>
    </w:p>
    <w:p w14:paraId="6B39F2D3" w14:textId="77777777" w:rsidR="003E21AA" w:rsidRPr="0005415E" w:rsidRDefault="003E21AA" w:rsidP="003E21AA">
      <w:pPr>
        <w:spacing w:after="0" w:line="240" w:lineRule="auto"/>
        <w:jc w:val="center"/>
        <w:rPr>
          <w:rFonts w:ascii="Arial" w:hAnsi="Arial" w:cs="Arial"/>
          <w:color w:val="000000" w:themeColor="text1"/>
          <w:sz w:val="20"/>
          <w:szCs w:val="20"/>
        </w:rPr>
      </w:pPr>
    </w:p>
    <w:p w14:paraId="29257D3E" w14:textId="77777777" w:rsidR="003E21AA" w:rsidRDefault="003E21AA" w:rsidP="003E21AA">
      <w:pPr>
        <w:spacing w:after="0" w:line="240" w:lineRule="auto"/>
        <w:jc w:val="center"/>
        <w:rPr>
          <w:rFonts w:ascii="Arial" w:hAnsi="Arial" w:cs="Arial"/>
          <w:color w:val="000000" w:themeColor="text1"/>
          <w:sz w:val="20"/>
          <w:szCs w:val="20"/>
        </w:rPr>
      </w:pPr>
    </w:p>
    <w:p w14:paraId="1E427F47" w14:textId="77777777" w:rsidR="003E21AA" w:rsidRDefault="003E21AA" w:rsidP="003E21AA">
      <w:pPr>
        <w:spacing w:after="0" w:line="240" w:lineRule="auto"/>
        <w:jc w:val="center"/>
        <w:rPr>
          <w:rFonts w:ascii="Arial" w:hAnsi="Arial" w:cs="Arial"/>
          <w:color w:val="000000" w:themeColor="text1"/>
          <w:sz w:val="20"/>
          <w:szCs w:val="20"/>
        </w:rPr>
      </w:pPr>
    </w:p>
    <w:p w14:paraId="781992C4" w14:textId="77777777" w:rsidR="003E21AA" w:rsidRDefault="003E21AA" w:rsidP="003E21AA">
      <w:pPr>
        <w:spacing w:after="0" w:line="240" w:lineRule="auto"/>
        <w:jc w:val="center"/>
        <w:rPr>
          <w:rFonts w:ascii="Arial" w:hAnsi="Arial" w:cs="Arial"/>
          <w:color w:val="000000" w:themeColor="text1"/>
          <w:sz w:val="20"/>
          <w:szCs w:val="20"/>
        </w:rPr>
      </w:pPr>
    </w:p>
    <w:p w14:paraId="08207074" w14:textId="77777777" w:rsidR="003E21AA" w:rsidRDefault="003E21AA" w:rsidP="003E21AA">
      <w:pPr>
        <w:spacing w:after="0" w:line="240" w:lineRule="auto"/>
        <w:jc w:val="center"/>
        <w:rPr>
          <w:rFonts w:ascii="Arial" w:hAnsi="Arial" w:cs="Arial"/>
          <w:color w:val="000000" w:themeColor="text1"/>
          <w:sz w:val="20"/>
          <w:szCs w:val="20"/>
        </w:rPr>
      </w:pPr>
    </w:p>
    <w:p w14:paraId="5F86C05F" w14:textId="77777777" w:rsidR="003E21AA" w:rsidRDefault="003E21AA" w:rsidP="003E21AA">
      <w:pPr>
        <w:spacing w:after="0" w:line="240" w:lineRule="auto"/>
        <w:jc w:val="center"/>
        <w:rPr>
          <w:rFonts w:ascii="Arial" w:hAnsi="Arial" w:cs="Arial"/>
          <w:color w:val="000000" w:themeColor="text1"/>
          <w:sz w:val="20"/>
          <w:szCs w:val="20"/>
        </w:rPr>
      </w:pPr>
    </w:p>
    <w:p w14:paraId="4F8ED91F" w14:textId="77777777" w:rsidR="003E21AA" w:rsidRDefault="003E21AA" w:rsidP="003E21AA">
      <w:pPr>
        <w:spacing w:after="0" w:line="240" w:lineRule="auto"/>
        <w:jc w:val="center"/>
        <w:rPr>
          <w:rFonts w:ascii="Arial" w:hAnsi="Arial" w:cs="Arial"/>
          <w:color w:val="000000" w:themeColor="text1"/>
          <w:sz w:val="20"/>
          <w:szCs w:val="20"/>
        </w:rPr>
      </w:pPr>
    </w:p>
    <w:p w14:paraId="362C6795" w14:textId="77777777" w:rsidR="003E21AA" w:rsidRDefault="003E21AA" w:rsidP="003E21AA">
      <w:pPr>
        <w:spacing w:after="0" w:line="240" w:lineRule="auto"/>
        <w:jc w:val="center"/>
        <w:rPr>
          <w:rFonts w:ascii="Arial" w:hAnsi="Arial" w:cs="Arial"/>
          <w:color w:val="000000" w:themeColor="text1"/>
          <w:sz w:val="20"/>
          <w:szCs w:val="20"/>
        </w:rPr>
      </w:pPr>
    </w:p>
    <w:p w14:paraId="608E997E" w14:textId="77777777" w:rsidR="003E21AA" w:rsidRDefault="003E21AA" w:rsidP="003E21AA">
      <w:pPr>
        <w:spacing w:after="0" w:line="240" w:lineRule="auto"/>
        <w:jc w:val="center"/>
        <w:rPr>
          <w:rFonts w:ascii="Arial" w:hAnsi="Arial" w:cs="Arial"/>
          <w:color w:val="000000" w:themeColor="text1"/>
          <w:sz w:val="20"/>
          <w:szCs w:val="20"/>
        </w:rPr>
      </w:pPr>
    </w:p>
    <w:p w14:paraId="59A352DC" w14:textId="77777777" w:rsidR="003E21AA" w:rsidRDefault="003E21AA" w:rsidP="003E21AA">
      <w:pPr>
        <w:spacing w:after="0" w:line="240" w:lineRule="auto"/>
        <w:jc w:val="center"/>
        <w:rPr>
          <w:rFonts w:ascii="Arial" w:hAnsi="Arial" w:cs="Arial"/>
          <w:color w:val="000000" w:themeColor="text1"/>
          <w:sz w:val="20"/>
          <w:szCs w:val="20"/>
        </w:rPr>
      </w:pPr>
    </w:p>
    <w:p w14:paraId="69AEA4D3" w14:textId="77777777" w:rsidR="003E21AA" w:rsidRDefault="003E21AA" w:rsidP="003E21AA">
      <w:pPr>
        <w:spacing w:after="0" w:line="240" w:lineRule="auto"/>
        <w:jc w:val="center"/>
        <w:rPr>
          <w:rFonts w:ascii="Arial" w:hAnsi="Arial" w:cs="Arial"/>
          <w:color w:val="000000" w:themeColor="text1"/>
          <w:sz w:val="20"/>
          <w:szCs w:val="20"/>
        </w:rPr>
      </w:pPr>
    </w:p>
    <w:p w14:paraId="6BF629DC" w14:textId="77777777" w:rsidR="003E21AA" w:rsidRDefault="003E21AA" w:rsidP="003E21AA">
      <w:pPr>
        <w:spacing w:after="0" w:line="240" w:lineRule="auto"/>
        <w:jc w:val="center"/>
        <w:rPr>
          <w:rFonts w:ascii="Arial" w:hAnsi="Arial" w:cs="Arial"/>
          <w:color w:val="000000" w:themeColor="text1"/>
          <w:sz w:val="20"/>
          <w:szCs w:val="20"/>
        </w:rPr>
      </w:pPr>
    </w:p>
    <w:p w14:paraId="5DB0DCC0" w14:textId="77777777" w:rsidR="003E21AA" w:rsidRDefault="003E21AA" w:rsidP="003E21AA">
      <w:pPr>
        <w:spacing w:after="0" w:line="240" w:lineRule="auto"/>
        <w:jc w:val="center"/>
        <w:rPr>
          <w:rFonts w:ascii="Arial" w:hAnsi="Arial" w:cs="Arial"/>
          <w:color w:val="000000" w:themeColor="text1"/>
          <w:sz w:val="20"/>
          <w:szCs w:val="20"/>
        </w:rPr>
      </w:pPr>
    </w:p>
    <w:p w14:paraId="65118717" w14:textId="77777777" w:rsidR="003E21AA" w:rsidRDefault="003E21AA" w:rsidP="003E21AA">
      <w:pPr>
        <w:spacing w:after="0" w:line="240" w:lineRule="auto"/>
        <w:jc w:val="center"/>
        <w:rPr>
          <w:rFonts w:ascii="Arial" w:hAnsi="Arial" w:cs="Arial"/>
          <w:color w:val="000000" w:themeColor="text1"/>
          <w:sz w:val="20"/>
          <w:szCs w:val="20"/>
        </w:rPr>
      </w:pPr>
    </w:p>
    <w:p w14:paraId="6C787949" w14:textId="77777777" w:rsidR="003E21AA" w:rsidRDefault="003E21AA" w:rsidP="003E21AA">
      <w:pPr>
        <w:spacing w:after="0" w:line="240" w:lineRule="auto"/>
        <w:jc w:val="center"/>
        <w:rPr>
          <w:rFonts w:ascii="Arial" w:hAnsi="Arial" w:cs="Arial"/>
          <w:color w:val="000000" w:themeColor="text1"/>
          <w:sz w:val="20"/>
          <w:szCs w:val="20"/>
        </w:rPr>
      </w:pPr>
    </w:p>
    <w:p w14:paraId="64D1CFFE" w14:textId="77777777" w:rsidR="003E21AA" w:rsidRDefault="003E21AA" w:rsidP="003E21AA">
      <w:pPr>
        <w:spacing w:after="0" w:line="240" w:lineRule="auto"/>
        <w:jc w:val="center"/>
        <w:rPr>
          <w:rFonts w:ascii="Arial" w:hAnsi="Arial" w:cs="Arial"/>
          <w:color w:val="000000" w:themeColor="text1"/>
          <w:sz w:val="20"/>
          <w:szCs w:val="20"/>
        </w:rPr>
      </w:pPr>
    </w:p>
    <w:p w14:paraId="60252175" w14:textId="77777777" w:rsidR="003E21AA" w:rsidRPr="00713E11" w:rsidRDefault="003E21AA" w:rsidP="003E21AA">
      <w:pPr>
        <w:spacing w:after="0" w:line="240" w:lineRule="auto"/>
        <w:jc w:val="center"/>
        <w:rPr>
          <w:rFonts w:ascii="Arial" w:hAnsi="Arial" w:cs="Arial"/>
          <w:b/>
          <w:color w:val="000000" w:themeColor="text1"/>
          <w:sz w:val="36"/>
          <w:szCs w:val="36"/>
        </w:rPr>
      </w:pPr>
      <w:r w:rsidRPr="00713E11">
        <w:rPr>
          <w:rFonts w:ascii="Arial" w:hAnsi="Arial" w:cs="Arial"/>
          <w:b/>
          <w:color w:val="000000" w:themeColor="text1"/>
          <w:sz w:val="36"/>
          <w:szCs w:val="36"/>
        </w:rPr>
        <w:t>Financial Provisions Addendum</w:t>
      </w:r>
    </w:p>
    <w:p w14:paraId="0B816BB6" w14:textId="77777777" w:rsidR="003E21AA" w:rsidRPr="0005415E" w:rsidRDefault="003E21AA" w:rsidP="003E21AA">
      <w:pPr>
        <w:spacing w:after="0" w:line="240" w:lineRule="auto"/>
        <w:rPr>
          <w:rFonts w:ascii="Arial" w:hAnsi="Arial" w:cs="Arial"/>
          <w:color w:val="000000" w:themeColor="text1"/>
          <w:sz w:val="20"/>
          <w:szCs w:val="20"/>
        </w:rPr>
      </w:pPr>
      <w:r w:rsidRPr="0005415E">
        <w:rPr>
          <w:rFonts w:ascii="Arial" w:hAnsi="Arial" w:cs="Arial"/>
          <w:color w:val="000000" w:themeColor="text1"/>
          <w:sz w:val="20"/>
          <w:szCs w:val="20"/>
        </w:rPr>
        <w:br w:type="page"/>
      </w:r>
    </w:p>
    <w:p w14:paraId="7F0DCF4C" w14:textId="77777777" w:rsidR="003E21AA" w:rsidRPr="0005415E" w:rsidRDefault="003E21AA" w:rsidP="003E21AA">
      <w:pPr>
        <w:spacing w:after="0" w:line="240" w:lineRule="auto"/>
        <w:rPr>
          <w:rFonts w:ascii="Arial" w:hAnsi="Arial" w:cs="Arial"/>
          <w:color w:val="000000" w:themeColor="text1"/>
          <w:sz w:val="20"/>
          <w:szCs w:val="20"/>
        </w:rPr>
      </w:pPr>
    </w:p>
    <w:p w14:paraId="4FD6A0ED" w14:textId="14B6E081" w:rsidR="003E21AA" w:rsidRPr="0005415E" w:rsidRDefault="003E21AA" w:rsidP="003E21AA">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w:t>
      </w:r>
      <w:r w:rsidR="00314151">
        <w:rPr>
          <w:rFonts w:ascii="Arial" w:hAnsi="Arial" w:cs="Arial"/>
          <w:color w:val="000000" w:themeColor="text1"/>
          <w:sz w:val="20"/>
          <w:szCs w:val="20"/>
        </w:rPr>
        <w:t>IHE</w:t>
      </w:r>
      <w:r w:rsidR="00314151"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LETTERHEAD]</w:t>
      </w:r>
    </w:p>
    <w:p w14:paraId="77E889EC" w14:textId="77777777" w:rsidR="003E21AA" w:rsidRPr="0005415E" w:rsidRDefault="003E21AA" w:rsidP="003E21AA">
      <w:pPr>
        <w:spacing w:after="0" w:line="240" w:lineRule="auto"/>
        <w:outlineLvl w:val="0"/>
        <w:rPr>
          <w:rFonts w:ascii="Arial" w:hAnsi="Arial" w:cs="Arial"/>
          <w:color w:val="000000" w:themeColor="text1"/>
          <w:sz w:val="20"/>
          <w:szCs w:val="20"/>
        </w:rPr>
      </w:pPr>
    </w:p>
    <w:p w14:paraId="2F001D2B" w14:textId="77777777" w:rsidR="003E21AA" w:rsidRPr="0005415E" w:rsidRDefault="003E21AA" w:rsidP="003E21AA">
      <w:pPr>
        <w:spacing w:after="0" w:line="240" w:lineRule="auto"/>
        <w:outlineLvl w:val="0"/>
        <w:rPr>
          <w:rFonts w:ascii="Arial" w:hAnsi="Arial" w:cs="Arial"/>
          <w:b/>
          <w:color w:val="000000" w:themeColor="text1"/>
          <w:sz w:val="20"/>
          <w:szCs w:val="20"/>
        </w:rPr>
      </w:pPr>
      <w:r w:rsidRPr="0005415E">
        <w:rPr>
          <w:rFonts w:ascii="Arial" w:hAnsi="Arial" w:cs="Arial"/>
          <w:color w:val="000000" w:themeColor="text1"/>
          <w:sz w:val="20"/>
          <w:szCs w:val="20"/>
        </w:rPr>
        <w:t>[DATE]</w:t>
      </w:r>
    </w:p>
    <w:p w14:paraId="326BCCF8" w14:textId="77777777" w:rsidR="003E21AA" w:rsidRPr="0005415E" w:rsidRDefault="003E21AA" w:rsidP="003E21AA">
      <w:pPr>
        <w:spacing w:after="0" w:line="240" w:lineRule="auto"/>
        <w:outlineLvl w:val="0"/>
        <w:rPr>
          <w:rFonts w:ascii="Arial" w:hAnsi="Arial" w:cs="Arial"/>
          <w:color w:val="000000" w:themeColor="text1"/>
          <w:sz w:val="20"/>
          <w:szCs w:val="20"/>
        </w:rPr>
      </w:pPr>
    </w:p>
    <w:p w14:paraId="6CA31178" w14:textId="77777777" w:rsidR="003E21AA" w:rsidRPr="0005415E" w:rsidRDefault="003E21AA" w:rsidP="003E21AA">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[LOCAL EDUCATION PROVIDER ADDRESS]</w:t>
      </w:r>
    </w:p>
    <w:p w14:paraId="46E21E75" w14:textId="77777777" w:rsidR="003E21AA" w:rsidRPr="0005415E" w:rsidRDefault="003E21AA" w:rsidP="003E21AA">
      <w:pPr>
        <w:spacing w:after="0" w:line="240" w:lineRule="auto"/>
        <w:outlineLvl w:val="0"/>
        <w:rPr>
          <w:rFonts w:ascii="Arial" w:hAnsi="Arial" w:cs="Arial"/>
          <w:b/>
          <w:color w:val="000000" w:themeColor="text1"/>
          <w:sz w:val="20"/>
          <w:szCs w:val="20"/>
        </w:rPr>
      </w:pPr>
    </w:p>
    <w:p w14:paraId="6BB73DB3" w14:textId="1E94DB43" w:rsidR="003E21AA" w:rsidRPr="0005415E" w:rsidRDefault="003E21AA" w:rsidP="003E21AA">
      <w:pPr>
        <w:spacing w:after="0" w:line="240" w:lineRule="auto"/>
        <w:ind w:left="720" w:hanging="720"/>
        <w:outlineLvl w:val="0"/>
        <w:rPr>
          <w:rFonts w:ascii="Arial" w:hAnsi="Arial" w:cs="Arial"/>
          <w:color w:val="000000" w:themeColor="text1"/>
          <w:sz w:val="20"/>
          <w:szCs w:val="20"/>
        </w:rPr>
      </w:pPr>
      <w:r w:rsidRPr="0005415E">
        <w:rPr>
          <w:rFonts w:ascii="Arial" w:hAnsi="Arial" w:cs="Arial"/>
          <w:color w:val="000000" w:themeColor="text1"/>
          <w:sz w:val="20"/>
          <w:szCs w:val="20"/>
        </w:rPr>
        <w:t>RE:</w:t>
      </w:r>
      <w:r w:rsidRPr="0005415E">
        <w:rPr>
          <w:rFonts w:ascii="Arial" w:hAnsi="Arial" w:cs="Arial"/>
          <w:color w:val="000000" w:themeColor="text1"/>
          <w:sz w:val="20"/>
          <w:szCs w:val="20"/>
        </w:rPr>
        <w:tab/>
        <w:t xml:space="preserve">Financial Provisions Addendum to Cooperative Agreement for Concurrent </w:t>
      </w:r>
      <w:r w:rsidR="00314151" w:rsidRPr="0005415E">
        <w:rPr>
          <w:rFonts w:ascii="Arial" w:hAnsi="Arial" w:cs="Arial"/>
          <w:color w:val="000000" w:themeColor="text1"/>
          <w:sz w:val="20"/>
          <w:szCs w:val="20"/>
        </w:rPr>
        <w:t>Enrollment,</w:t>
      </w:r>
      <w:r w:rsidR="00A74EB6">
        <w:rPr>
          <w:rFonts w:ascii="Arial" w:hAnsi="Arial" w:cs="Arial"/>
          <w:color w:val="000000" w:themeColor="text1"/>
          <w:sz w:val="20"/>
          <w:szCs w:val="20"/>
        </w:rPr>
        <w:t xml:space="preserve"> </w:t>
      </w:r>
      <w:r w:rsidR="00C52FAB">
        <w:rPr>
          <w:rFonts w:ascii="Arial" w:hAnsi="Arial" w:cs="Arial"/>
          <w:color w:val="000000" w:themeColor="text1"/>
          <w:sz w:val="20"/>
          <w:szCs w:val="20"/>
        </w:rPr>
        <w:t>ASCENT</w:t>
      </w:r>
      <w:r w:rsidR="00314151">
        <w:rPr>
          <w:rFonts w:ascii="Arial" w:hAnsi="Arial" w:cs="Arial"/>
          <w:color w:val="000000" w:themeColor="text1"/>
          <w:sz w:val="20"/>
          <w:szCs w:val="20"/>
        </w:rPr>
        <w:t xml:space="preserve"> and</w:t>
      </w:r>
      <w:r w:rsidR="00A74EB6">
        <w:rPr>
          <w:rFonts w:ascii="Arial" w:hAnsi="Arial" w:cs="Arial"/>
          <w:color w:val="000000" w:themeColor="text1"/>
          <w:sz w:val="20"/>
          <w:szCs w:val="20"/>
        </w:rPr>
        <w:t xml:space="preserve"> TREP</w:t>
      </w:r>
      <w:r w:rsidRPr="0005415E">
        <w:rPr>
          <w:rFonts w:ascii="Arial" w:hAnsi="Arial" w:cs="Arial"/>
          <w:color w:val="000000" w:themeColor="text1"/>
          <w:sz w:val="20"/>
          <w:szCs w:val="20"/>
        </w:rPr>
        <w:t xml:space="preserve"> Programs for the 20__-20___ School Year</w:t>
      </w:r>
    </w:p>
    <w:p w14:paraId="6FC6FC01" w14:textId="77777777" w:rsidR="003E21AA" w:rsidRPr="0005415E" w:rsidRDefault="003E21AA" w:rsidP="003E21AA">
      <w:pPr>
        <w:spacing w:after="0" w:line="240" w:lineRule="auto"/>
        <w:outlineLvl w:val="0"/>
        <w:rPr>
          <w:rFonts w:ascii="Arial" w:hAnsi="Arial" w:cs="Arial"/>
          <w:color w:val="000000" w:themeColor="text1"/>
          <w:sz w:val="20"/>
          <w:szCs w:val="20"/>
        </w:rPr>
      </w:pPr>
    </w:p>
    <w:p w14:paraId="3FBE957E" w14:textId="77777777" w:rsidR="003E21AA" w:rsidRPr="0005415E" w:rsidRDefault="003E21AA" w:rsidP="003E21AA">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Dear _________:</w:t>
      </w:r>
    </w:p>
    <w:p w14:paraId="0D79E89B" w14:textId="77777777" w:rsidR="003E21AA" w:rsidRPr="0005415E" w:rsidRDefault="003E21AA" w:rsidP="003E21AA">
      <w:pPr>
        <w:spacing w:after="0" w:line="240" w:lineRule="auto"/>
        <w:outlineLvl w:val="0"/>
        <w:rPr>
          <w:rFonts w:ascii="Arial" w:hAnsi="Arial" w:cs="Arial"/>
          <w:color w:val="000000" w:themeColor="text1"/>
          <w:sz w:val="20"/>
          <w:szCs w:val="20"/>
        </w:rPr>
      </w:pPr>
    </w:p>
    <w:p w14:paraId="18DD3004" w14:textId="77777777" w:rsidR="003E21AA" w:rsidRPr="0005415E" w:rsidRDefault="003E21AA" w:rsidP="003E21AA">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[Insert Introductory Language]</w:t>
      </w:r>
    </w:p>
    <w:p w14:paraId="7887DBA5" w14:textId="77777777" w:rsidR="003E21AA" w:rsidRPr="0005415E" w:rsidRDefault="003E21AA" w:rsidP="003E21AA">
      <w:pPr>
        <w:spacing w:after="0" w:line="240" w:lineRule="auto"/>
        <w:outlineLvl w:val="0"/>
        <w:rPr>
          <w:rFonts w:ascii="Arial" w:hAnsi="Arial" w:cs="Arial"/>
          <w:color w:val="000000" w:themeColor="text1"/>
          <w:sz w:val="20"/>
          <w:szCs w:val="20"/>
        </w:rPr>
      </w:pPr>
    </w:p>
    <w:p w14:paraId="0F02531D" w14:textId="77777777" w:rsidR="003E21AA" w:rsidRPr="0005415E" w:rsidRDefault="003E21AA" w:rsidP="003E21AA">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[Insert Tuition Rates]</w:t>
      </w:r>
    </w:p>
    <w:p w14:paraId="673B30E9" w14:textId="77777777" w:rsidR="003E21AA" w:rsidRPr="0005415E" w:rsidRDefault="003E21AA" w:rsidP="003E21AA">
      <w:pPr>
        <w:spacing w:after="0" w:line="240" w:lineRule="auto"/>
        <w:outlineLvl w:val="0"/>
        <w:rPr>
          <w:rFonts w:ascii="Arial" w:hAnsi="Arial" w:cs="Arial"/>
          <w:color w:val="000000" w:themeColor="text1"/>
          <w:sz w:val="20"/>
          <w:szCs w:val="20"/>
        </w:rPr>
      </w:pPr>
    </w:p>
    <w:p w14:paraId="64D04F62" w14:textId="77777777" w:rsidR="003E21AA" w:rsidRPr="0005415E" w:rsidRDefault="003E21AA" w:rsidP="003E21AA">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[Insert COF Rates]</w:t>
      </w:r>
    </w:p>
    <w:p w14:paraId="26823C4B" w14:textId="77777777" w:rsidR="003E21AA" w:rsidRPr="0005415E" w:rsidRDefault="003E21AA" w:rsidP="003E21AA">
      <w:pPr>
        <w:spacing w:after="0" w:line="240" w:lineRule="auto"/>
        <w:outlineLvl w:val="0"/>
        <w:rPr>
          <w:rFonts w:ascii="Arial" w:hAnsi="Arial" w:cs="Arial"/>
          <w:color w:val="000000" w:themeColor="text1"/>
          <w:sz w:val="20"/>
          <w:szCs w:val="20"/>
        </w:rPr>
      </w:pPr>
    </w:p>
    <w:p w14:paraId="6D4FCCFB" w14:textId="5BF7A79A" w:rsidR="003E21AA" w:rsidRPr="0005415E" w:rsidRDefault="003E21AA" w:rsidP="003E21AA">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 xml:space="preserve">[Insert </w:t>
      </w:r>
      <w:r w:rsidR="00314151">
        <w:rPr>
          <w:rFonts w:ascii="Arial" w:hAnsi="Arial" w:cs="Arial"/>
          <w:color w:val="000000" w:themeColor="text1"/>
          <w:sz w:val="20"/>
          <w:szCs w:val="20"/>
        </w:rPr>
        <w:t>IHE’</w:t>
      </w:r>
      <w:r w:rsidR="00314151" w:rsidRPr="0005415E">
        <w:rPr>
          <w:rFonts w:ascii="Arial" w:hAnsi="Arial" w:cs="Arial"/>
          <w:color w:val="000000" w:themeColor="text1"/>
          <w:sz w:val="20"/>
          <w:szCs w:val="20"/>
        </w:rPr>
        <w:t xml:space="preserve">s </w:t>
      </w:r>
      <w:r w:rsidRPr="0005415E">
        <w:rPr>
          <w:rFonts w:ascii="Arial" w:hAnsi="Arial" w:cs="Arial"/>
          <w:color w:val="000000" w:themeColor="text1"/>
          <w:sz w:val="20"/>
          <w:szCs w:val="20"/>
        </w:rPr>
        <w:t xml:space="preserve">invoicing method, including </w:t>
      </w:r>
      <w:r w:rsidR="00314151">
        <w:rPr>
          <w:rFonts w:ascii="Arial" w:hAnsi="Arial" w:cs="Arial"/>
          <w:color w:val="000000" w:themeColor="text1"/>
          <w:sz w:val="20"/>
          <w:szCs w:val="20"/>
        </w:rPr>
        <w:t>IHE’s</w:t>
      </w:r>
      <w:r w:rsidR="00314151"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method for verifying # of students in courses taught at </w:t>
      </w:r>
      <w:r w:rsidR="00314151">
        <w:rPr>
          <w:rFonts w:ascii="Arial" w:hAnsi="Arial" w:cs="Arial"/>
          <w:color w:val="000000" w:themeColor="text1"/>
          <w:sz w:val="20"/>
          <w:szCs w:val="20"/>
        </w:rPr>
        <w:t>IHE</w:t>
      </w:r>
      <w:r w:rsidRPr="0005415E">
        <w:rPr>
          <w:rFonts w:ascii="Arial" w:hAnsi="Arial" w:cs="Arial"/>
          <w:color w:val="000000" w:themeColor="text1"/>
          <w:sz w:val="20"/>
          <w:szCs w:val="20"/>
        </w:rPr>
        <w:t xml:space="preserve"> site(s), # of student’s taught at LEP site(s) by LEP personnel, and # of students taught at LEP site by </w:t>
      </w:r>
      <w:r w:rsidR="00314151">
        <w:rPr>
          <w:rFonts w:ascii="Arial" w:hAnsi="Arial" w:cs="Arial"/>
          <w:color w:val="000000" w:themeColor="text1"/>
          <w:sz w:val="20"/>
          <w:szCs w:val="20"/>
        </w:rPr>
        <w:t>IHE</w:t>
      </w:r>
      <w:r w:rsidR="00B35A04">
        <w:rPr>
          <w:rFonts w:ascii="Arial" w:hAnsi="Arial" w:cs="Arial"/>
          <w:color w:val="000000" w:themeColor="text1"/>
          <w:sz w:val="20"/>
          <w:szCs w:val="20"/>
        </w:rPr>
        <w:t xml:space="preserve"> </w:t>
      </w:r>
      <w:r w:rsidRPr="0005415E">
        <w:rPr>
          <w:rFonts w:ascii="Arial" w:hAnsi="Arial" w:cs="Arial"/>
          <w:color w:val="000000" w:themeColor="text1"/>
          <w:sz w:val="20"/>
          <w:szCs w:val="20"/>
        </w:rPr>
        <w:t>personnel.]</w:t>
      </w:r>
    </w:p>
    <w:p w14:paraId="29779AD1" w14:textId="77777777" w:rsidR="003E21AA" w:rsidRPr="0005415E" w:rsidRDefault="003E21AA" w:rsidP="003E21AA">
      <w:pPr>
        <w:spacing w:after="0" w:line="240" w:lineRule="auto"/>
        <w:outlineLvl w:val="0"/>
        <w:rPr>
          <w:rFonts w:ascii="Arial" w:hAnsi="Arial" w:cs="Arial"/>
          <w:color w:val="000000" w:themeColor="text1"/>
          <w:sz w:val="20"/>
          <w:szCs w:val="20"/>
        </w:rPr>
      </w:pPr>
    </w:p>
    <w:p w14:paraId="6C7B1179" w14:textId="4D27C8E1" w:rsidR="003E21AA" w:rsidRPr="0005415E" w:rsidRDefault="003E21AA" w:rsidP="003E21AA">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 xml:space="preserve">[Insert </w:t>
      </w:r>
      <w:r w:rsidR="002675A6">
        <w:rPr>
          <w:rFonts w:ascii="Arial" w:hAnsi="Arial" w:cs="Arial"/>
          <w:color w:val="000000" w:themeColor="text1"/>
          <w:sz w:val="20"/>
          <w:szCs w:val="20"/>
        </w:rPr>
        <w:t>IHE’</w:t>
      </w:r>
      <w:r w:rsidR="002675A6" w:rsidRPr="0005415E">
        <w:rPr>
          <w:rFonts w:ascii="Arial" w:hAnsi="Arial" w:cs="Arial"/>
          <w:color w:val="000000" w:themeColor="text1"/>
          <w:sz w:val="20"/>
          <w:szCs w:val="20"/>
        </w:rPr>
        <w:t xml:space="preserve">s </w:t>
      </w:r>
      <w:r w:rsidRPr="0005415E">
        <w:rPr>
          <w:rFonts w:ascii="Arial" w:hAnsi="Arial" w:cs="Arial"/>
          <w:color w:val="000000" w:themeColor="text1"/>
          <w:sz w:val="20"/>
          <w:szCs w:val="20"/>
        </w:rPr>
        <w:t>Financial Terms with Respect to Portion of Tuition to be Returned for Instruction on LEP site when LEP personnel deliver instruction.]</w:t>
      </w:r>
    </w:p>
    <w:p w14:paraId="485A4F16" w14:textId="77777777" w:rsidR="003E21AA" w:rsidRPr="0005415E" w:rsidRDefault="003E21AA" w:rsidP="003E21AA">
      <w:pPr>
        <w:spacing w:after="0" w:line="240" w:lineRule="auto"/>
        <w:outlineLvl w:val="0"/>
        <w:rPr>
          <w:rFonts w:ascii="Arial" w:hAnsi="Arial" w:cs="Arial"/>
          <w:color w:val="000000" w:themeColor="text1"/>
          <w:sz w:val="20"/>
          <w:szCs w:val="20"/>
        </w:rPr>
      </w:pPr>
    </w:p>
    <w:p w14:paraId="4B98C9D8" w14:textId="46E5A5BF" w:rsidR="003E21AA" w:rsidRPr="0005415E" w:rsidRDefault="003E21AA" w:rsidP="003E21AA">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 xml:space="preserve">[Insert College’s financial terms with respect to </w:t>
      </w:r>
      <w:r w:rsidR="002675A6">
        <w:rPr>
          <w:rFonts w:ascii="Arial" w:hAnsi="Arial" w:cs="Arial"/>
          <w:color w:val="000000" w:themeColor="text1"/>
          <w:sz w:val="20"/>
          <w:szCs w:val="20"/>
        </w:rPr>
        <w:t>IHE</w:t>
      </w:r>
      <w:r w:rsidR="002675A6" w:rsidRPr="0005415E">
        <w:rPr>
          <w:rFonts w:ascii="Arial" w:hAnsi="Arial" w:cs="Arial"/>
          <w:color w:val="000000" w:themeColor="text1"/>
          <w:sz w:val="20"/>
          <w:szCs w:val="20"/>
        </w:rPr>
        <w:t xml:space="preserve">’s </w:t>
      </w:r>
      <w:r w:rsidRPr="0005415E">
        <w:rPr>
          <w:rFonts w:ascii="Arial" w:hAnsi="Arial" w:cs="Arial"/>
          <w:color w:val="000000" w:themeColor="text1"/>
          <w:sz w:val="20"/>
          <w:szCs w:val="20"/>
        </w:rPr>
        <w:t xml:space="preserve">cost when </w:t>
      </w:r>
      <w:r w:rsidR="002675A6">
        <w:rPr>
          <w:rFonts w:ascii="Arial" w:hAnsi="Arial" w:cs="Arial"/>
          <w:color w:val="000000" w:themeColor="text1"/>
          <w:sz w:val="20"/>
          <w:szCs w:val="20"/>
        </w:rPr>
        <w:t>IHE</w:t>
      </w:r>
      <w:r w:rsidR="002675A6"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personnel deliver instruction on LEP site.]</w:t>
      </w:r>
    </w:p>
    <w:p w14:paraId="3F844EEB" w14:textId="77777777" w:rsidR="003E21AA" w:rsidRPr="0005415E" w:rsidRDefault="003E21AA" w:rsidP="003E21AA">
      <w:pPr>
        <w:spacing w:after="0" w:line="240" w:lineRule="auto"/>
        <w:outlineLvl w:val="0"/>
        <w:rPr>
          <w:rFonts w:ascii="Arial" w:hAnsi="Arial" w:cs="Arial"/>
          <w:color w:val="000000" w:themeColor="text1"/>
          <w:sz w:val="20"/>
          <w:szCs w:val="20"/>
        </w:rPr>
      </w:pPr>
    </w:p>
    <w:p w14:paraId="51D452FB" w14:textId="77777777" w:rsidR="003E21AA" w:rsidRPr="0005415E" w:rsidRDefault="003E21AA" w:rsidP="003E21AA">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[Insert current fees and option for LEP to agree to pay all or some of the fees.]</w:t>
      </w:r>
    </w:p>
    <w:p w14:paraId="59803735" w14:textId="77777777" w:rsidR="003E21AA" w:rsidRPr="0005415E" w:rsidRDefault="003E21AA" w:rsidP="003E21AA">
      <w:pPr>
        <w:spacing w:after="0" w:line="240" w:lineRule="auto"/>
        <w:outlineLvl w:val="0"/>
        <w:rPr>
          <w:rFonts w:ascii="Arial" w:hAnsi="Arial" w:cs="Arial"/>
          <w:color w:val="000000" w:themeColor="text1"/>
          <w:sz w:val="20"/>
          <w:szCs w:val="20"/>
        </w:rPr>
      </w:pPr>
    </w:p>
    <w:p w14:paraId="26D2C5CC" w14:textId="77777777" w:rsidR="003E21AA" w:rsidRPr="0005415E" w:rsidRDefault="003E21AA" w:rsidP="003E21AA">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 xml:space="preserve">[Insert option for LEP to pay for textbooks, digital content and course materials, if desired.]  </w:t>
      </w:r>
    </w:p>
    <w:p w14:paraId="7EFAD8E8" w14:textId="77777777" w:rsidR="003E21AA" w:rsidRPr="0005415E" w:rsidRDefault="003E21AA" w:rsidP="003E21AA">
      <w:pPr>
        <w:spacing w:after="0" w:line="240" w:lineRule="auto"/>
        <w:outlineLvl w:val="0"/>
        <w:rPr>
          <w:rFonts w:ascii="Arial" w:hAnsi="Arial" w:cs="Arial"/>
          <w:color w:val="000000" w:themeColor="text1"/>
          <w:sz w:val="20"/>
          <w:szCs w:val="20"/>
        </w:rPr>
      </w:pPr>
    </w:p>
    <w:p w14:paraId="78602627" w14:textId="77777777" w:rsidR="003E21AA" w:rsidRPr="0005415E" w:rsidRDefault="003E21AA" w:rsidP="003E21AA">
      <w:pPr>
        <w:spacing w:after="0" w:line="240" w:lineRule="auto"/>
        <w:ind w:left="720"/>
        <w:outlineLvl w:val="0"/>
        <w:rPr>
          <w:rFonts w:ascii="Arial" w:hAnsi="Arial" w:cs="Arial"/>
          <w:color w:val="000000" w:themeColor="text1"/>
          <w:sz w:val="20"/>
          <w:szCs w:val="20"/>
        </w:rPr>
      </w:pPr>
      <w:r w:rsidRPr="0005415E">
        <w:rPr>
          <w:rFonts w:ascii="Arial" w:hAnsi="Arial" w:cs="Arial"/>
          <w:color w:val="000000" w:themeColor="text1"/>
          <w:sz w:val="20"/>
          <w:szCs w:val="20"/>
        </w:rPr>
        <w:t xml:space="preserve">[With respect to Fees and Textbooks, in subsequent Financial Provisions Addenda you may insert indication that if the LEP want to make a change to selections made the prior year, they need to provide notice by a specified date and that </w:t>
      </w:r>
      <w:r w:rsidRPr="0005415E">
        <w:rPr>
          <w:rFonts w:ascii="Arial" w:hAnsi="Arial" w:cs="Arial"/>
          <w:i/>
          <w:color w:val="000000" w:themeColor="text1"/>
          <w:sz w:val="20"/>
          <w:szCs w:val="20"/>
        </w:rPr>
        <w:t>no response is required if no changes are requested</w:t>
      </w:r>
      <w:r w:rsidRPr="0005415E">
        <w:rPr>
          <w:rFonts w:ascii="Arial" w:hAnsi="Arial" w:cs="Arial"/>
          <w:color w:val="000000" w:themeColor="text1"/>
          <w:sz w:val="20"/>
          <w:szCs w:val="20"/>
        </w:rPr>
        <w:t xml:space="preserve">.] </w:t>
      </w:r>
    </w:p>
    <w:p w14:paraId="1BA49956" w14:textId="77777777" w:rsidR="003E21AA" w:rsidRPr="0005415E" w:rsidRDefault="003E21AA" w:rsidP="003E21AA">
      <w:pPr>
        <w:spacing w:after="0" w:line="240" w:lineRule="auto"/>
        <w:ind w:left="720"/>
        <w:outlineLvl w:val="0"/>
        <w:rPr>
          <w:rFonts w:ascii="Arial" w:hAnsi="Arial" w:cs="Arial"/>
          <w:i/>
          <w:color w:val="000000" w:themeColor="text1"/>
          <w:sz w:val="20"/>
          <w:szCs w:val="20"/>
        </w:rPr>
      </w:pPr>
      <w:r w:rsidRPr="0005415E">
        <w:rPr>
          <w:rFonts w:ascii="Arial" w:hAnsi="Arial" w:cs="Arial"/>
          <w:i/>
          <w:color w:val="000000" w:themeColor="text1"/>
          <w:sz w:val="20"/>
          <w:szCs w:val="20"/>
        </w:rPr>
        <w:t xml:space="preserve"> </w:t>
      </w:r>
    </w:p>
    <w:p w14:paraId="149B32C4" w14:textId="73147251" w:rsidR="003E21AA" w:rsidRPr="0005415E" w:rsidRDefault="003E21AA" w:rsidP="003E21AA">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 xml:space="preserve">[Insert any other matters necessary to clarify the financial arrangement between the </w:t>
      </w:r>
      <w:r w:rsidR="00314151">
        <w:rPr>
          <w:rFonts w:ascii="Arial" w:hAnsi="Arial" w:cs="Arial"/>
          <w:color w:val="000000" w:themeColor="text1"/>
          <w:sz w:val="20"/>
          <w:szCs w:val="20"/>
        </w:rPr>
        <w:t>IHE</w:t>
      </w:r>
      <w:r w:rsidR="00314151"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and the LEP.]</w:t>
      </w:r>
    </w:p>
    <w:p w14:paraId="20F7375C" w14:textId="77777777" w:rsidR="003E21AA" w:rsidRPr="0005415E" w:rsidRDefault="003E21AA" w:rsidP="003E21AA">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 xml:space="preserve"> </w:t>
      </w:r>
    </w:p>
    <w:p w14:paraId="47139A11" w14:textId="727276C6" w:rsidR="003E21AA" w:rsidRPr="0005415E" w:rsidRDefault="003E21AA" w:rsidP="003E21AA">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w:t>
      </w:r>
      <w:r w:rsidR="00A74EB6">
        <w:rPr>
          <w:rFonts w:ascii="Arial" w:hAnsi="Arial" w:cs="Arial"/>
          <w:color w:val="000000" w:themeColor="text1"/>
          <w:sz w:val="20"/>
          <w:szCs w:val="20"/>
        </w:rPr>
        <w:t>IHE</w:t>
      </w:r>
      <w:r w:rsidR="00A74EB6" w:rsidRPr="0005415E">
        <w:rPr>
          <w:rFonts w:ascii="Arial" w:hAnsi="Arial" w:cs="Arial"/>
          <w:color w:val="000000" w:themeColor="text1"/>
          <w:sz w:val="20"/>
          <w:szCs w:val="20"/>
        </w:rPr>
        <w:t xml:space="preserve"> </w:t>
      </w:r>
      <w:r w:rsidRPr="0005415E">
        <w:rPr>
          <w:rFonts w:ascii="Arial" w:hAnsi="Arial" w:cs="Arial"/>
          <w:color w:val="000000" w:themeColor="text1"/>
          <w:sz w:val="20"/>
          <w:szCs w:val="20"/>
        </w:rPr>
        <w:t xml:space="preserve">Signature Block] </w:t>
      </w:r>
    </w:p>
    <w:p w14:paraId="560A4941" w14:textId="77777777" w:rsidR="003E21AA" w:rsidRPr="0005415E" w:rsidRDefault="003E21AA" w:rsidP="003E21AA">
      <w:pPr>
        <w:spacing w:after="0" w:line="240" w:lineRule="auto"/>
        <w:outlineLvl w:val="0"/>
        <w:rPr>
          <w:rFonts w:ascii="Arial" w:hAnsi="Arial" w:cs="Arial"/>
          <w:color w:val="000000" w:themeColor="text1"/>
          <w:sz w:val="20"/>
          <w:szCs w:val="20"/>
        </w:rPr>
      </w:pPr>
    </w:p>
    <w:p w14:paraId="63A91C9A" w14:textId="77777777" w:rsidR="003E21AA" w:rsidRPr="0005415E" w:rsidRDefault="003E21AA" w:rsidP="003E21AA">
      <w:pPr>
        <w:spacing w:after="0" w:line="240" w:lineRule="auto"/>
        <w:outlineLvl w:val="0"/>
        <w:rPr>
          <w:rFonts w:ascii="Arial" w:hAnsi="Arial" w:cs="Arial"/>
          <w:color w:val="000000" w:themeColor="text1"/>
          <w:sz w:val="20"/>
          <w:szCs w:val="20"/>
        </w:rPr>
      </w:pPr>
      <w:r w:rsidRPr="0005415E">
        <w:rPr>
          <w:rFonts w:ascii="Arial" w:hAnsi="Arial" w:cs="Arial"/>
          <w:color w:val="000000" w:themeColor="text1"/>
          <w:sz w:val="20"/>
          <w:szCs w:val="20"/>
        </w:rPr>
        <w:t>[LEP Signature Block]</w:t>
      </w:r>
    </w:p>
    <w:p w14:paraId="69BB1F8D" w14:textId="77777777" w:rsidR="003E21AA" w:rsidRPr="0005415E" w:rsidRDefault="003E21AA" w:rsidP="003E21AA">
      <w:pPr>
        <w:spacing w:after="0" w:line="240" w:lineRule="auto"/>
        <w:rPr>
          <w:rFonts w:ascii="Arial" w:hAnsi="Arial" w:cs="Arial"/>
          <w:color w:val="000000" w:themeColor="text1"/>
          <w:sz w:val="20"/>
          <w:szCs w:val="20"/>
        </w:rPr>
      </w:pPr>
    </w:p>
    <w:p w14:paraId="4AB65BBC" w14:textId="77777777" w:rsidR="003E21AA" w:rsidRDefault="003E21AA" w:rsidP="003E21AA"/>
    <w:sectPr w:rsidR="003E21A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AF1A" w14:textId="77777777" w:rsidR="00AF0425" w:rsidRDefault="00AF0425" w:rsidP="003E21AA">
      <w:pPr>
        <w:spacing w:after="0" w:line="240" w:lineRule="auto"/>
      </w:pPr>
      <w:r>
        <w:separator/>
      </w:r>
    </w:p>
  </w:endnote>
  <w:endnote w:type="continuationSeparator" w:id="0">
    <w:p w14:paraId="563C6E04" w14:textId="77777777" w:rsidR="00AF0425" w:rsidRDefault="00AF0425" w:rsidP="003E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81612506"/>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2342CEFA" w14:textId="77777777" w:rsidR="003E21AA" w:rsidRPr="003E21AA" w:rsidRDefault="003E21AA">
            <w:pPr>
              <w:pStyle w:val="Footer"/>
              <w:jc w:val="center"/>
              <w:rPr>
                <w:rFonts w:ascii="Arial" w:hAnsi="Arial" w:cs="Arial"/>
              </w:rPr>
            </w:pPr>
            <w:r w:rsidRPr="003E21AA">
              <w:rPr>
                <w:rFonts w:ascii="Arial" w:hAnsi="Arial" w:cs="Arial"/>
              </w:rPr>
              <w:t xml:space="preserve">Page </w:t>
            </w:r>
            <w:r w:rsidRPr="003E21AA">
              <w:rPr>
                <w:rFonts w:ascii="Arial" w:hAnsi="Arial" w:cs="Arial"/>
                <w:bCs/>
                <w:sz w:val="24"/>
                <w:szCs w:val="24"/>
              </w:rPr>
              <w:fldChar w:fldCharType="begin"/>
            </w:r>
            <w:r w:rsidRPr="003E21AA">
              <w:rPr>
                <w:rFonts w:ascii="Arial" w:hAnsi="Arial" w:cs="Arial"/>
                <w:bCs/>
              </w:rPr>
              <w:instrText xml:space="preserve"> PAGE </w:instrText>
            </w:r>
            <w:r w:rsidRPr="003E21AA">
              <w:rPr>
                <w:rFonts w:ascii="Arial" w:hAnsi="Arial" w:cs="Arial"/>
                <w:bCs/>
                <w:sz w:val="24"/>
                <w:szCs w:val="24"/>
              </w:rPr>
              <w:fldChar w:fldCharType="separate"/>
            </w:r>
            <w:r w:rsidR="00516208">
              <w:rPr>
                <w:rFonts w:ascii="Arial" w:hAnsi="Arial" w:cs="Arial"/>
                <w:bCs/>
                <w:noProof/>
              </w:rPr>
              <w:t>2</w:t>
            </w:r>
            <w:r w:rsidRPr="003E21AA">
              <w:rPr>
                <w:rFonts w:ascii="Arial" w:hAnsi="Arial" w:cs="Arial"/>
                <w:bCs/>
                <w:sz w:val="24"/>
                <w:szCs w:val="24"/>
              </w:rPr>
              <w:fldChar w:fldCharType="end"/>
            </w:r>
            <w:r w:rsidRPr="003E21AA">
              <w:rPr>
                <w:rFonts w:ascii="Arial" w:hAnsi="Arial" w:cs="Arial"/>
              </w:rPr>
              <w:t xml:space="preserve"> of </w:t>
            </w:r>
            <w:r w:rsidRPr="003E21AA">
              <w:rPr>
                <w:rFonts w:ascii="Arial" w:hAnsi="Arial" w:cs="Arial"/>
                <w:bCs/>
                <w:sz w:val="24"/>
                <w:szCs w:val="24"/>
              </w:rPr>
              <w:fldChar w:fldCharType="begin"/>
            </w:r>
            <w:r w:rsidRPr="003E21AA">
              <w:rPr>
                <w:rFonts w:ascii="Arial" w:hAnsi="Arial" w:cs="Arial"/>
                <w:bCs/>
              </w:rPr>
              <w:instrText xml:space="preserve"> NUMPAGES  </w:instrText>
            </w:r>
            <w:r w:rsidRPr="003E21AA">
              <w:rPr>
                <w:rFonts w:ascii="Arial" w:hAnsi="Arial" w:cs="Arial"/>
                <w:bCs/>
                <w:sz w:val="24"/>
                <w:szCs w:val="24"/>
              </w:rPr>
              <w:fldChar w:fldCharType="separate"/>
            </w:r>
            <w:r w:rsidR="00516208">
              <w:rPr>
                <w:rFonts w:ascii="Arial" w:hAnsi="Arial" w:cs="Arial"/>
                <w:bCs/>
                <w:noProof/>
              </w:rPr>
              <w:t>14</w:t>
            </w:r>
            <w:r w:rsidRPr="003E21AA">
              <w:rPr>
                <w:rFonts w:ascii="Arial" w:hAnsi="Arial" w:cs="Arial"/>
                <w:bCs/>
                <w:sz w:val="24"/>
                <w:szCs w:val="24"/>
              </w:rPr>
              <w:fldChar w:fldCharType="end"/>
            </w:r>
          </w:p>
        </w:sdtContent>
      </w:sdt>
    </w:sdtContent>
  </w:sdt>
  <w:p w14:paraId="550B0038" w14:textId="28BFB78E" w:rsidR="003E21AA" w:rsidRPr="00C52FAB" w:rsidRDefault="00B46D18" w:rsidP="003E21AA">
    <w:pPr>
      <w:pStyle w:val="Footer"/>
      <w:jc w:val="right"/>
      <w:rPr>
        <w:rFonts w:ascii="Arial" w:hAnsi="Arial" w:cs="Arial"/>
        <w:sz w:val="12"/>
        <w:szCs w:val="12"/>
      </w:rPr>
    </w:pPr>
    <w:r>
      <w:rPr>
        <w:rFonts w:ascii="Arial" w:hAnsi="Arial" w:cs="Arial"/>
        <w:sz w:val="12"/>
        <w:szCs w:val="12"/>
      </w:rPr>
      <w:t xml:space="preserve">Revised </w:t>
    </w:r>
    <w:r w:rsidR="00737DCC">
      <w:rPr>
        <w:rFonts w:ascii="Arial" w:hAnsi="Arial" w:cs="Arial"/>
        <w:sz w:val="12"/>
        <w:szCs w:val="12"/>
      </w:rPr>
      <w:t xml:space="preserve">April </w:t>
    </w:r>
    <w:r w:rsidR="00516208">
      <w:rPr>
        <w:rFonts w:ascii="Arial" w:hAnsi="Arial" w:cs="Arial"/>
        <w:sz w:val="12"/>
        <w:szCs w:val="12"/>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FF156" w14:textId="77777777" w:rsidR="00AF0425" w:rsidRDefault="00AF0425" w:rsidP="003E21AA">
      <w:pPr>
        <w:spacing w:after="0" w:line="240" w:lineRule="auto"/>
      </w:pPr>
      <w:r>
        <w:separator/>
      </w:r>
    </w:p>
  </w:footnote>
  <w:footnote w:type="continuationSeparator" w:id="0">
    <w:p w14:paraId="625407EA" w14:textId="77777777" w:rsidR="00AF0425" w:rsidRDefault="00AF0425" w:rsidP="003E2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6442"/>
    <w:multiLevelType w:val="hybridMultilevel"/>
    <w:tmpl w:val="C45EE764"/>
    <w:lvl w:ilvl="0" w:tplc="A418AF04">
      <w:start w:val="1"/>
      <w:numFmt w:val="lowerLetter"/>
      <w:lvlText w:val="%1."/>
      <w:lvlJc w:val="left"/>
      <w:pPr>
        <w:ind w:left="720" w:hanging="360"/>
      </w:pPr>
      <w:rPr>
        <w:rFonts w:ascii="Arial" w:eastAsiaTheme="minorHAnsi" w:hAnsi="Arial" w:cs="Arial" w:hint="default"/>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77779"/>
    <w:multiLevelType w:val="hybridMultilevel"/>
    <w:tmpl w:val="BAD075BE"/>
    <w:lvl w:ilvl="0" w:tplc="B60EE152">
      <w:start w:val="1"/>
      <w:numFmt w:val="lowerLetter"/>
      <w:lvlText w:val="%1."/>
      <w:lvlJc w:val="left"/>
      <w:pPr>
        <w:ind w:left="1440" w:hanging="360"/>
      </w:pPr>
      <w:rPr>
        <w:rFonts w:ascii="Arial" w:hAnsi="Arial" w:cs="Arial" w:hint="default"/>
        <w:sz w:val="20"/>
        <w:szCs w:val="2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8D1EA0"/>
    <w:multiLevelType w:val="hybridMultilevel"/>
    <w:tmpl w:val="F32680FC"/>
    <w:lvl w:ilvl="0" w:tplc="0D164A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1C425D"/>
    <w:multiLevelType w:val="hybridMultilevel"/>
    <w:tmpl w:val="01E64C8C"/>
    <w:lvl w:ilvl="0" w:tplc="A364A6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D52A18"/>
    <w:multiLevelType w:val="hybridMultilevel"/>
    <w:tmpl w:val="96C6B1F6"/>
    <w:lvl w:ilvl="0" w:tplc="D71A9304">
      <w:start w:val="1"/>
      <w:numFmt w:val="decimal"/>
      <w:lvlText w:val="%1."/>
      <w:lvlJc w:val="left"/>
      <w:pPr>
        <w:ind w:left="378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7063173"/>
    <w:multiLevelType w:val="hybridMultilevel"/>
    <w:tmpl w:val="8BAE319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381006C6"/>
    <w:multiLevelType w:val="multilevel"/>
    <w:tmpl w:val="F9387FE6"/>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eastAsiaTheme="minorHAnsi"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E2B30AC"/>
    <w:multiLevelType w:val="singleLevel"/>
    <w:tmpl w:val="F9ACD20E"/>
    <w:lvl w:ilvl="0">
      <w:start w:val="1"/>
      <w:numFmt w:val="lowerLetter"/>
      <w:lvlText w:val="%1."/>
      <w:lvlJc w:val="left"/>
      <w:pPr>
        <w:tabs>
          <w:tab w:val="num" w:pos="1440"/>
        </w:tabs>
        <w:ind w:left="1440" w:hanging="720"/>
      </w:pPr>
      <w:rPr>
        <w:rFonts w:ascii="Arial" w:eastAsia="Times New Roman" w:hAnsi="Arial" w:cs="Arial"/>
      </w:rPr>
    </w:lvl>
  </w:abstractNum>
  <w:abstractNum w:abstractNumId="8" w15:restartNumberingAfterBreak="0">
    <w:nsid w:val="3F5274E3"/>
    <w:multiLevelType w:val="hybridMultilevel"/>
    <w:tmpl w:val="98CC3A16"/>
    <w:lvl w:ilvl="0" w:tplc="C50E3E32">
      <w:start w:val="1"/>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66D86"/>
    <w:multiLevelType w:val="hybridMultilevel"/>
    <w:tmpl w:val="249236CC"/>
    <w:lvl w:ilvl="0" w:tplc="2084B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AA190E"/>
    <w:multiLevelType w:val="hybridMultilevel"/>
    <w:tmpl w:val="31866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A1C58"/>
    <w:multiLevelType w:val="hybridMultilevel"/>
    <w:tmpl w:val="4BAC82D0"/>
    <w:lvl w:ilvl="0" w:tplc="18BC3F34">
      <w:start w:val="1"/>
      <w:numFmt w:val="lowerLetter"/>
      <w:lvlText w:val="%1."/>
      <w:lvlJc w:val="left"/>
      <w:pPr>
        <w:ind w:left="1080" w:hanging="360"/>
      </w:pPr>
      <w:rPr>
        <w:rFonts w:hint="default"/>
      </w:rPr>
    </w:lvl>
    <w:lvl w:ilvl="1" w:tplc="0409001B">
      <w:start w:val="1"/>
      <w:numFmt w:val="lowerRoman"/>
      <w:lvlText w:val="%2."/>
      <w:lvlJc w:val="right"/>
      <w:pPr>
        <w:ind w:left="171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6F6BFF"/>
    <w:multiLevelType w:val="hybridMultilevel"/>
    <w:tmpl w:val="EBC20C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7C0090"/>
    <w:multiLevelType w:val="hybridMultilevel"/>
    <w:tmpl w:val="57E8EC7E"/>
    <w:lvl w:ilvl="0" w:tplc="9D9A9D10">
      <w:numFmt w:val="bullet"/>
      <w:lvlText w:val=""/>
      <w:lvlJc w:val="left"/>
      <w:pPr>
        <w:ind w:left="1439" w:hanging="361"/>
      </w:pPr>
      <w:rPr>
        <w:rFonts w:ascii="Symbol" w:eastAsia="Symbol" w:hAnsi="Symbol" w:cs="Symbol" w:hint="default"/>
        <w:w w:val="100"/>
        <w:sz w:val="22"/>
        <w:szCs w:val="22"/>
      </w:rPr>
    </w:lvl>
    <w:lvl w:ilvl="1" w:tplc="01E8660E">
      <w:numFmt w:val="bullet"/>
      <w:lvlText w:val="•"/>
      <w:lvlJc w:val="left"/>
      <w:pPr>
        <w:ind w:left="2520" w:hanging="361"/>
      </w:pPr>
      <w:rPr>
        <w:rFonts w:hint="default"/>
      </w:rPr>
    </w:lvl>
    <w:lvl w:ilvl="2" w:tplc="B44C3606">
      <w:numFmt w:val="bullet"/>
      <w:lvlText w:val="•"/>
      <w:lvlJc w:val="left"/>
      <w:pPr>
        <w:ind w:left="3600" w:hanging="361"/>
      </w:pPr>
      <w:rPr>
        <w:rFonts w:hint="default"/>
      </w:rPr>
    </w:lvl>
    <w:lvl w:ilvl="3" w:tplc="ED8A4DA4">
      <w:numFmt w:val="bullet"/>
      <w:lvlText w:val="•"/>
      <w:lvlJc w:val="left"/>
      <w:pPr>
        <w:ind w:left="4680" w:hanging="361"/>
      </w:pPr>
      <w:rPr>
        <w:rFonts w:hint="default"/>
      </w:rPr>
    </w:lvl>
    <w:lvl w:ilvl="4" w:tplc="098CA214">
      <w:numFmt w:val="bullet"/>
      <w:lvlText w:val="•"/>
      <w:lvlJc w:val="left"/>
      <w:pPr>
        <w:ind w:left="5760" w:hanging="361"/>
      </w:pPr>
      <w:rPr>
        <w:rFonts w:hint="default"/>
      </w:rPr>
    </w:lvl>
    <w:lvl w:ilvl="5" w:tplc="650CE2A0">
      <w:numFmt w:val="bullet"/>
      <w:lvlText w:val="•"/>
      <w:lvlJc w:val="left"/>
      <w:pPr>
        <w:ind w:left="6840" w:hanging="361"/>
      </w:pPr>
      <w:rPr>
        <w:rFonts w:hint="default"/>
      </w:rPr>
    </w:lvl>
    <w:lvl w:ilvl="6" w:tplc="AED0DC0A">
      <w:numFmt w:val="bullet"/>
      <w:lvlText w:val="•"/>
      <w:lvlJc w:val="left"/>
      <w:pPr>
        <w:ind w:left="7920" w:hanging="361"/>
      </w:pPr>
      <w:rPr>
        <w:rFonts w:hint="default"/>
      </w:rPr>
    </w:lvl>
    <w:lvl w:ilvl="7" w:tplc="0C02F6B2">
      <w:numFmt w:val="bullet"/>
      <w:lvlText w:val="•"/>
      <w:lvlJc w:val="left"/>
      <w:pPr>
        <w:ind w:left="9000" w:hanging="361"/>
      </w:pPr>
      <w:rPr>
        <w:rFonts w:hint="default"/>
      </w:rPr>
    </w:lvl>
    <w:lvl w:ilvl="8" w:tplc="8C7E6674">
      <w:numFmt w:val="bullet"/>
      <w:lvlText w:val="•"/>
      <w:lvlJc w:val="left"/>
      <w:pPr>
        <w:ind w:left="10080" w:hanging="361"/>
      </w:pPr>
      <w:rPr>
        <w:rFonts w:hint="default"/>
      </w:rPr>
    </w:lvl>
  </w:abstractNum>
  <w:abstractNum w:abstractNumId="14" w15:restartNumberingAfterBreak="0">
    <w:nsid w:val="70570D20"/>
    <w:multiLevelType w:val="hybridMultilevel"/>
    <w:tmpl w:val="6F209DD6"/>
    <w:lvl w:ilvl="0" w:tplc="0409000F">
      <w:start w:val="1"/>
      <w:numFmt w:val="decimal"/>
      <w:lvlText w:val="%1."/>
      <w:lvlJc w:val="left"/>
      <w:pPr>
        <w:ind w:left="1440" w:hanging="360"/>
      </w:pPr>
      <w:rPr>
        <w:rFonts w:hint="default"/>
        <w:b/>
        <w:sz w:val="20"/>
        <w:szCs w:val="2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791149"/>
    <w:multiLevelType w:val="hybridMultilevel"/>
    <w:tmpl w:val="9E383C14"/>
    <w:lvl w:ilvl="0" w:tplc="300EF2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364BC6"/>
    <w:multiLevelType w:val="hybridMultilevel"/>
    <w:tmpl w:val="0F7A4256"/>
    <w:lvl w:ilvl="0" w:tplc="4AA039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A40F31"/>
    <w:multiLevelType w:val="hybridMultilevel"/>
    <w:tmpl w:val="2432E07C"/>
    <w:lvl w:ilvl="0" w:tplc="2EEEC44C">
      <w:start w:val="3"/>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4A640C"/>
    <w:multiLevelType w:val="hybridMultilevel"/>
    <w:tmpl w:val="EE40BBE6"/>
    <w:lvl w:ilvl="0" w:tplc="04090019">
      <w:start w:val="1"/>
      <w:numFmt w:val="lowerLetter"/>
      <w:lvlText w:val="%1."/>
      <w:lvlJc w:val="left"/>
      <w:pPr>
        <w:ind w:left="720" w:hanging="360"/>
      </w:pPr>
    </w:lvl>
    <w:lvl w:ilvl="1" w:tplc="E9B43616">
      <w:start w:val="1"/>
      <w:numFmt w:val="lowerLetter"/>
      <w:lvlText w:val="%2."/>
      <w:lvlJc w:val="left"/>
      <w:pPr>
        <w:ind w:left="1440" w:hanging="360"/>
      </w:pPr>
      <w:rPr>
        <w:rFonts w:ascii="Arial" w:hAnsi="Arial" w:cs="Aria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746027">
    <w:abstractNumId w:val="10"/>
  </w:num>
  <w:num w:numId="2" w16cid:durableId="898594036">
    <w:abstractNumId w:val="15"/>
  </w:num>
  <w:num w:numId="3" w16cid:durableId="1996297883">
    <w:abstractNumId w:val="1"/>
  </w:num>
  <w:num w:numId="4" w16cid:durableId="722603092">
    <w:abstractNumId w:val="8"/>
  </w:num>
  <w:num w:numId="5" w16cid:durableId="1627664169">
    <w:abstractNumId w:val="14"/>
  </w:num>
  <w:num w:numId="6" w16cid:durableId="1049376512">
    <w:abstractNumId w:val="11"/>
  </w:num>
  <w:num w:numId="7" w16cid:durableId="298153959">
    <w:abstractNumId w:val="17"/>
  </w:num>
  <w:num w:numId="8" w16cid:durableId="1321695347">
    <w:abstractNumId w:val="16"/>
  </w:num>
  <w:num w:numId="9" w16cid:durableId="1949699937">
    <w:abstractNumId w:val="2"/>
  </w:num>
  <w:num w:numId="10" w16cid:durableId="1145052466">
    <w:abstractNumId w:val="0"/>
  </w:num>
  <w:num w:numId="11" w16cid:durableId="950278683">
    <w:abstractNumId w:val="7"/>
  </w:num>
  <w:num w:numId="12" w16cid:durableId="1493108511">
    <w:abstractNumId w:val="18"/>
  </w:num>
  <w:num w:numId="13" w16cid:durableId="209611857">
    <w:abstractNumId w:val="3"/>
  </w:num>
  <w:num w:numId="14" w16cid:durableId="1000499845">
    <w:abstractNumId w:val="6"/>
  </w:num>
  <w:num w:numId="15" w16cid:durableId="1736585394">
    <w:abstractNumId w:val="13"/>
  </w:num>
  <w:num w:numId="16" w16cid:durableId="1635064369">
    <w:abstractNumId w:val="5"/>
  </w:num>
  <w:num w:numId="17" w16cid:durableId="1880781580">
    <w:abstractNumId w:val="4"/>
  </w:num>
  <w:num w:numId="18" w16cid:durableId="929385650">
    <w:abstractNumId w:val="9"/>
  </w:num>
  <w:num w:numId="19" w16cid:durableId="12718177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743"/>
    <w:rsid w:val="00007BAB"/>
    <w:rsid w:val="00030524"/>
    <w:rsid w:val="000777DD"/>
    <w:rsid w:val="000F464C"/>
    <w:rsid w:val="000F5743"/>
    <w:rsid w:val="001363EA"/>
    <w:rsid w:val="00176215"/>
    <w:rsid w:val="001844EB"/>
    <w:rsid w:val="001B15CA"/>
    <w:rsid w:val="001D72FC"/>
    <w:rsid w:val="002361BA"/>
    <w:rsid w:val="002675A6"/>
    <w:rsid w:val="002B267D"/>
    <w:rsid w:val="002C78F5"/>
    <w:rsid w:val="00314151"/>
    <w:rsid w:val="00347269"/>
    <w:rsid w:val="003856B9"/>
    <w:rsid w:val="003C6B1A"/>
    <w:rsid w:val="003E21AA"/>
    <w:rsid w:val="003E33C8"/>
    <w:rsid w:val="003E490D"/>
    <w:rsid w:val="003F449B"/>
    <w:rsid w:val="00420282"/>
    <w:rsid w:val="004409FF"/>
    <w:rsid w:val="0047190B"/>
    <w:rsid w:val="00486374"/>
    <w:rsid w:val="0049266A"/>
    <w:rsid w:val="00493708"/>
    <w:rsid w:val="004A31F1"/>
    <w:rsid w:val="004B43B0"/>
    <w:rsid w:val="00516208"/>
    <w:rsid w:val="00522ECE"/>
    <w:rsid w:val="00577110"/>
    <w:rsid w:val="00577DFF"/>
    <w:rsid w:val="0059068B"/>
    <w:rsid w:val="005B2B3B"/>
    <w:rsid w:val="005D44B1"/>
    <w:rsid w:val="00657ECA"/>
    <w:rsid w:val="00662A4C"/>
    <w:rsid w:val="00676141"/>
    <w:rsid w:val="00687A18"/>
    <w:rsid w:val="00690D5F"/>
    <w:rsid w:val="007119E0"/>
    <w:rsid w:val="00732215"/>
    <w:rsid w:val="00737DCC"/>
    <w:rsid w:val="00742AA8"/>
    <w:rsid w:val="00760F5B"/>
    <w:rsid w:val="00850499"/>
    <w:rsid w:val="00853B8A"/>
    <w:rsid w:val="00854C10"/>
    <w:rsid w:val="008A5CA2"/>
    <w:rsid w:val="008C419D"/>
    <w:rsid w:val="00924E9E"/>
    <w:rsid w:val="00933DA7"/>
    <w:rsid w:val="009D13EE"/>
    <w:rsid w:val="009E3E10"/>
    <w:rsid w:val="00A04561"/>
    <w:rsid w:val="00A61A03"/>
    <w:rsid w:val="00A71914"/>
    <w:rsid w:val="00A74EB6"/>
    <w:rsid w:val="00AB490E"/>
    <w:rsid w:val="00AC0688"/>
    <w:rsid w:val="00AC1448"/>
    <w:rsid w:val="00AE44B3"/>
    <w:rsid w:val="00AF0425"/>
    <w:rsid w:val="00B03699"/>
    <w:rsid w:val="00B07797"/>
    <w:rsid w:val="00B07FC3"/>
    <w:rsid w:val="00B35A04"/>
    <w:rsid w:val="00B45BD3"/>
    <w:rsid w:val="00B45D47"/>
    <w:rsid w:val="00B45FE2"/>
    <w:rsid w:val="00B46D18"/>
    <w:rsid w:val="00B672A0"/>
    <w:rsid w:val="00B72AE7"/>
    <w:rsid w:val="00B81D9D"/>
    <w:rsid w:val="00B82009"/>
    <w:rsid w:val="00BA1D63"/>
    <w:rsid w:val="00BF6EA1"/>
    <w:rsid w:val="00C048D0"/>
    <w:rsid w:val="00C07789"/>
    <w:rsid w:val="00C52FAB"/>
    <w:rsid w:val="00C92F0D"/>
    <w:rsid w:val="00CB2408"/>
    <w:rsid w:val="00CB5EE5"/>
    <w:rsid w:val="00D2488B"/>
    <w:rsid w:val="00DB49C3"/>
    <w:rsid w:val="00DB6671"/>
    <w:rsid w:val="00DB6E34"/>
    <w:rsid w:val="00E01C2C"/>
    <w:rsid w:val="00E06FA1"/>
    <w:rsid w:val="00E76B00"/>
    <w:rsid w:val="00EC785A"/>
    <w:rsid w:val="00EF29F4"/>
    <w:rsid w:val="00F07C19"/>
    <w:rsid w:val="00F13D2A"/>
    <w:rsid w:val="00F360E0"/>
    <w:rsid w:val="00F5528C"/>
    <w:rsid w:val="00F634B6"/>
    <w:rsid w:val="00FB682E"/>
    <w:rsid w:val="00FC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4960"/>
  <w15:chartTrackingRefBased/>
  <w15:docId w15:val="{5B8950FB-481F-4CDF-B184-FF042C0D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7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F5743"/>
    <w:pPr>
      <w:spacing w:after="0" w:line="240" w:lineRule="auto"/>
      <w:ind w:right="-360"/>
    </w:pPr>
    <w:rPr>
      <w:rFonts w:ascii="Arial" w:eastAsia="Times New Roman" w:hAnsi="Arial" w:cs="Arial"/>
      <w:bCs/>
      <w:sz w:val="20"/>
      <w:szCs w:val="20"/>
    </w:rPr>
  </w:style>
  <w:style w:type="character" w:customStyle="1" w:styleId="BodyText2Char">
    <w:name w:val="Body Text 2 Char"/>
    <w:basedOn w:val="DefaultParagraphFont"/>
    <w:link w:val="BodyText2"/>
    <w:rsid w:val="000F5743"/>
    <w:rPr>
      <w:rFonts w:ascii="Arial" w:eastAsia="Times New Roman" w:hAnsi="Arial" w:cs="Arial"/>
      <w:bCs/>
      <w:sz w:val="20"/>
      <w:szCs w:val="20"/>
    </w:rPr>
  </w:style>
  <w:style w:type="paragraph" w:styleId="ListParagraph">
    <w:name w:val="List Paragraph"/>
    <w:basedOn w:val="Normal"/>
    <w:link w:val="ListParagraphChar"/>
    <w:uiPriority w:val="34"/>
    <w:qFormat/>
    <w:rsid w:val="000F5743"/>
    <w:pPr>
      <w:ind w:left="720"/>
      <w:contextualSpacing/>
    </w:pPr>
  </w:style>
  <w:style w:type="character" w:customStyle="1" w:styleId="ListParagraphChar">
    <w:name w:val="List Paragraph Char"/>
    <w:link w:val="ListParagraph"/>
    <w:uiPriority w:val="34"/>
    <w:locked/>
    <w:rsid w:val="000F5743"/>
  </w:style>
  <w:style w:type="character" w:styleId="Hyperlink">
    <w:name w:val="Hyperlink"/>
    <w:basedOn w:val="DefaultParagraphFont"/>
    <w:uiPriority w:val="99"/>
    <w:unhideWhenUsed/>
    <w:rsid w:val="00493708"/>
    <w:rPr>
      <w:color w:val="0000FF"/>
      <w:u w:val="single"/>
    </w:rPr>
  </w:style>
  <w:style w:type="paragraph" w:customStyle="1" w:styleId="ContractHeading1">
    <w:name w:val="Contract Heading 1"/>
    <w:basedOn w:val="Normal"/>
    <w:qFormat/>
    <w:rsid w:val="003E21AA"/>
    <w:pPr>
      <w:keepNext/>
      <w:numPr>
        <w:numId w:val="14"/>
      </w:numPr>
      <w:spacing w:before="120" w:after="120" w:line="240" w:lineRule="auto"/>
    </w:pPr>
    <w:rPr>
      <w:rFonts w:ascii="Times New Roman" w:hAnsi="Times New Roman" w:cs="Times New Roman"/>
      <w:b/>
      <w:caps/>
      <w:sz w:val="24"/>
      <w:szCs w:val="24"/>
    </w:rPr>
  </w:style>
  <w:style w:type="paragraph" w:customStyle="1" w:styleId="ContractHeadingA">
    <w:name w:val="Contract Heading A"/>
    <w:basedOn w:val="ContractHeading1"/>
    <w:qFormat/>
    <w:rsid w:val="003E21AA"/>
    <w:pPr>
      <w:numPr>
        <w:ilvl w:val="1"/>
      </w:numPr>
      <w:jc w:val="both"/>
    </w:pPr>
    <w:rPr>
      <w:b w:val="0"/>
      <w:caps w:val="0"/>
    </w:rPr>
  </w:style>
  <w:style w:type="paragraph" w:customStyle="1" w:styleId="ContractHeadingi">
    <w:name w:val="Contract Heading i"/>
    <w:basedOn w:val="ContractHeadingA"/>
    <w:qFormat/>
    <w:rsid w:val="003E21AA"/>
    <w:pPr>
      <w:numPr>
        <w:ilvl w:val="2"/>
      </w:numPr>
    </w:pPr>
  </w:style>
  <w:style w:type="paragraph" w:customStyle="1" w:styleId="ContractHeadinga0">
    <w:name w:val="Contract Heading a"/>
    <w:basedOn w:val="ContractHeadingi"/>
    <w:qFormat/>
    <w:rsid w:val="003E21AA"/>
    <w:pPr>
      <w:numPr>
        <w:ilvl w:val="3"/>
      </w:numPr>
    </w:pPr>
  </w:style>
  <w:style w:type="paragraph" w:customStyle="1" w:styleId="ContractTextA">
    <w:name w:val="Contract Text A"/>
    <w:basedOn w:val="Normal"/>
    <w:qFormat/>
    <w:rsid w:val="003E21AA"/>
    <w:pPr>
      <w:keepNext/>
      <w:spacing w:before="120" w:after="0" w:line="240" w:lineRule="auto"/>
      <w:ind w:left="1080"/>
      <w:jc w:val="both"/>
    </w:pPr>
    <w:rPr>
      <w:rFonts w:ascii="Times New Roman" w:hAnsi="Times New Roman" w:cs="Times New Roman"/>
      <w:sz w:val="24"/>
      <w:szCs w:val="24"/>
    </w:rPr>
  </w:style>
  <w:style w:type="paragraph" w:customStyle="1" w:styleId="ContractText1">
    <w:name w:val="Contract Text 1"/>
    <w:basedOn w:val="ContractHeading1"/>
    <w:qFormat/>
    <w:rsid w:val="003E21AA"/>
    <w:pPr>
      <w:numPr>
        <w:numId w:val="0"/>
      </w:numPr>
      <w:ind w:left="547"/>
      <w:jc w:val="both"/>
    </w:pPr>
    <w:rPr>
      <w:b w:val="0"/>
      <w:caps w:val="0"/>
    </w:rPr>
  </w:style>
  <w:style w:type="paragraph" w:styleId="Header">
    <w:name w:val="header"/>
    <w:basedOn w:val="Normal"/>
    <w:link w:val="HeaderChar"/>
    <w:uiPriority w:val="99"/>
    <w:unhideWhenUsed/>
    <w:rsid w:val="003E2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1AA"/>
  </w:style>
  <w:style w:type="paragraph" w:styleId="Footer">
    <w:name w:val="footer"/>
    <w:basedOn w:val="Normal"/>
    <w:link w:val="FooterChar"/>
    <w:uiPriority w:val="99"/>
    <w:unhideWhenUsed/>
    <w:rsid w:val="003E2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1AA"/>
  </w:style>
  <w:style w:type="paragraph" w:styleId="BodyText">
    <w:name w:val="Body Text"/>
    <w:basedOn w:val="Normal"/>
    <w:link w:val="BodyTextChar"/>
    <w:uiPriority w:val="99"/>
    <w:semiHidden/>
    <w:unhideWhenUsed/>
    <w:rsid w:val="00850499"/>
    <w:pPr>
      <w:spacing w:after="120"/>
    </w:pPr>
  </w:style>
  <w:style w:type="character" w:customStyle="1" w:styleId="BodyTextChar">
    <w:name w:val="Body Text Char"/>
    <w:basedOn w:val="DefaultParagraphFont"/>
    <w:link w:val="BodyText"/>
    <w:uiPriority w:val="99"/>
    <w:semiHidden/>
    <w:rsid w:val="00850499"/>
  </w:style>
  <w:style w:type="character" w:styleId="CommentReference">
    <w:name w:val="annotation reference"/>
    <w:basedOn w:val="DefaultParagraphFont"/>
    <w:uiPriority w:val="99"/>
    <w:semiHidden/>
    <w:unhideWhenUsed/>
    <w:rsid w:val="00933DA7"/>
    <w:rPr>
      <w:sz w:val="16"/>
      <w:szCs w:val="16"/>
    </w:rPr>
  </w:style>
  <w:style w:type="paragraph" w:styleId="CommentText">
    <w:name w:val="annotation text"/>
    <w:basedOn w:val="Normal"/>
    <w:link w:val="CommentTextChar"/>
    <w:uiPriority w:val="99"/>
    <w:semiHidden/>
    <w:unhideWhenUsed/>
    <w:rsid w:val="00933DA7"/>
    <w:pPr>
      <w:spacing w:line="240" w:lineRule="auto"/>
    </w:pPr>
    <w:rPr>
      <w:sz w:val="20"/>
      <w:szCs w:val="20"/>
    </w:rPr>
  </w:style>
  <w:style w:type="character" w:customStyle="1" w:styleId="CommentTextChar">
    <w:name w:val="Comment Text Char"/>
    <w:basedOn w:val="DefaultParagraphFont"/>
    <w:link w:val="CommentText"/>
    <w:uiPriority w:val="99"/>
    <w:semiHidden/>
    <w:rsid w:val="00933DA7"/>
    <w:rPr>
      <w:sz w:val="20"/>
      <w:szCs w:val="20"/>
    </w:rPr>
  </w:style>
  <w:style w:type="paragraph" w:styleId="CommentSubject">
    <w:name w:val="annotation subject"/>
    <w:basedOn w:val="CommentText"/>
    <w:next w:val="CommentText"/>
    <w:link w:val="CommentSubjectChar"/>
    <w:uiPriority w:val="99"/>
    <w:semiHidden/>
    <w:unhideWhenUsed/>
    <w:rsid w:val="00933DA7"/>
    <w:rPr>
      <w:b/>
      <w:bCs/>
    </w:rPr>
  </w:style>
  <w:style w:type="character" w:customStyle="1" w:styleId="CommentSubjectChar">
    <w:name w:val="Comment Subject Char"/>
    <w:basedOn w:val="CommentTextChar"/>
    <w:link w:val="CommentSubject"/>
    <w:uiPriority w:val="99"/>
    <w:semiHidden/>
    <w:rsid w:val="00933DA7"/>
    <w:rPr>
      <w:b/>
      <w:bCs/>
      <w:sz w:val="20"/>
      <w:szCs w:val="20"/>
    </w:rPr>
  </w:style>
  <w:style w:type="paragraph" w:styleId="Revision">
    <w:name w:val="Revision"/>
    <w:hidden/>
    <w:uiPriority w:val="99"/>
    <w:semiHidden/>
    <w:rsid w:val="00853B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cdesped/ta_concurrentenrol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5017dfa3c66f2c8635bfbdee9eb3a489&amp;term_occur=14&amp;term_src=Title:34:Subtitle:A:Chapter:I:Part:99:Subpart:A:9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definitions/index.php?width=840&amp;height=800&amp;iframe=true&amp;def_id=c4a4998a6e7eff782a5a1c7feb567581&amp;term_occur=10&amp;term_src=Title:34:Subtitle:A:Chapter:I:Part:99:Subpart:A:99.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w.cornell.edu/definitions/index.php?width=840&amp;height=800&amp;iframe=true&amp;def_id=653bb051cef4f6207fbc0bc0875332d0&amp;term_occur=1&amp;term_src=Title:34:Subtitle:A:Chapter:I:Part:99:Subpart:A:99.3" TargetMode="External"/><Relationship Id="rId4" Type="http://schemas.openxmlformats.org/officeDocument/2006/relationships/settings" Target="settings.xml"/><Relationship Id="rId9" Type="http://schemas.openxmlformats.org/officeDocument/2006/relationships/hyperlink" Target="https://www.law.cornell.edu/definitions/index.php?width=840&amp;height=800&amp;iframe=true&amp;def_id=5b6ea258d8fba8890b06059b2f3e222f&amp;term_occur=5&amp;term_src=Title:34:Subtitle:A:Chapter:I:Part:99:Subpart:A:99.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B2B58-AB23-4FD2-9E52-766AD882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5610</Words>
  <Characters>31981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Colorado Community College System</Company>
  <LinksUpToDate>false</LinksUpToDate>
  <CharactersWithSpaces>37516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 Mary</dc:creator>
  <cp:keywords/>
  <dc:description/>
  <cp:lastModifiedBy>Ryan, Erica</cp:lastModifiedBy>
  <cp:revision>3</cp:revision>
  <dcterms:created xsi:type="dcterms:W3CDTF">2022-05-17T22:13:00Z</dcterms:created>
  <dcterms:modified xsi:type="dcterms:W3CDTF">2022-05-23T17:05:00Z</dcterms:modified>
</cp:coreProperties>
</file>