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CC84" w14:textId="21C3CE37" w:rsidR="0090515B" w:rsidRPr="00261E0E" w:rsidRDefault="007F0FCE" w:rsidP="0092594A">
      <w:pPr>
        <w:jc w:val="center"/>
        <w:rPr>
          <w:rFonts w:asciiTheme="majorHAnsi" w:eastAsia="Century Gothic" w:hAnsiTheme="majorHAnsi" w:cs="Century Gothic"/>
          <w:sz w:val="26"/>
          <w:szCs w:val="26"/>
        </w:rPr>
      </w:pPr>
      <w:r w:rsidRPr="00261E0E">
        <w:rPr>
          <w:rFonts w:asciiTheme="majorHAnsi" w:eastAsia="Century Gothic" w:hAnsiTheme="majorHAnsi" w:cs="Century Gothic"/>
          <w:b/>
          <w:sz w:val="26"/>
          <w:szCs w:val="26"/>
        </w:rPr>
        <w:t xml:space="preserve">PBIS Coaching </w:t>
      </w:r>
      <w:r w:rsidR="0078355D" w:rsidRPr="00261E0E">
        <w:rPr>
          <w:rFonts w:asciiTheme="majorHAnsi" w:eastAsia="Century Gothic" w:hAnsiTheme="majorHAnsi" w:cs="Century Gothic"/>
          <w:b/>
          <w:sz w:val="26"/>
          <w:szCs w:val="26"/>
        </w:rPr>
        <w:t>Considerations</w:t>
      </w:r>
      <w:r w:rsidRPr="00261E0E">
        <w:rPr>
          <w:rFonts w:asciiTheme="majorHAnsi" w:eastAsia="Century Gothic" w:hAnsiTheme="majorHAnsi" w:cs="Century Gothic"/>
          <w:b/>
          <w:sz w:val="26"/>
          <w:szCs w:val="26"/>
        </w:rPr>
        <w:t>/Guidelines</w:t>
      </w:r>
      <w:r w:rsidR="00263FC2" w:rsidRPr="00261E0E">
        <w:rPr>
          <w:rFonts w:asciiTheme="majorHAnsi" w:eastAsia="Century Gothic" w:hAnsiTheme="majorHAnsi" w:cs="Century Gothic"/>
          <w:b/>
          <w:sz w:val="26"/>
          <w:szCs w:val="26"/>
        </w:rPr>
        <w:t xml:space="preserve"> </w:t>
      </w:r>
    </w:p>
    <w:p w14:paraId="2F21A884" w14:textId="5AF0A6BE" w:rsidR="0090515B" w:rsidRDefault="0090515B" w:rsidP="0092594A">
      <w:pPr>
        <w:ind w:left="630" w:right="270"/>
        <w:rPr>
          <w:rFonts w:ascii="Century Gothic" w:eastAsia="Century Gothic" w:hAnsi="Century Gothic" w:cs="Century Gothic"/>
          <w:sz w:val="28"/>
          <w:szCs w:val="28"/>
        </w:rPr>
      </w:pPr>
    </w:p>
    <w:p w14:paraId="394A8B26" w14:textId="1EBA671F" w:rsidR="0090515B" w:rsidRPr="00261E0E" w:rsidRDefault="00263FC2" w:rsidP="0092594A">
      <w:pPr>
        <w:ind w:left="630" w:right="270"/>
        <w:rPr>
          <w:rFonts w:asciiTheme="majorHAnsi" w:eastAsia="Century Gothic" w:hAnsiTheme="majorHAnsi" w:cstheme="majorHAnsi"/>
          <w:b/>
        </w:rPr>
      </w:pPr>
      <w:r w:rsidRPr="00261E0E">
        <w:rPr>
          <w:rFonts w:ascii="Century Gothic" w:eastAsia="Century Gothic" w:hAnsi="Century Gothic" w:cs="Century Gothic"/>
          <w:b/>
        </w:rPr>
        <w:t>T</w:t>
      </w:r>
      <w:r w:rsidRPr="00261E0E">
        <w:rPr>
          <w:rFonts w:asciiTheme="majorHAnsi" w:eastAsia="Century Gothic" w:hAnsiTheme="majorHAnsi" w:cstheme="majorHAnsi"/>
          <w:b/>
        </w:rPr>
        <w:t xml:space="preserve">his checklist is designed as a coaching tool and roadmap for coaches </w:t>
      </w:r>
      <w:r w:rsidR="00624589">
        <w:rPr>
          <w:rFonts w:asciiTheme="majorHAnsi" w:eastAsia="Century Gothic" w:hAnsiTheme="majorHAnsi" w:cstheme="majorHAnsi"/>
          <w:b/>
        </w:rPr>
        <w:t>to assist them with</w:t>
      </w:r>
      <w:r w:rsidRPr="00261E0E">
        <w:rPr>
          <w:rFonts w:asciiTheme="majorHAnsi" w:eastAsia="Century Gothic" w:hAnsiTheme="majorHAnsi" w:cstheme="majorHAnsi"/>
          <w:b/>
        </w:rPr>
        <w:t xml:space="preserve"> effectively support</w:t>
      </w:r>
      <w:r w:rsidR="00624589">
        <w:rPr>
          <w:rFonts w:asciiTheme="majorHAnsi" w:eastAsia="Century Gothic" w:hAnsiTheme="majorHAnsi" w:cstheme="majorHAnsi"/>
          <w:b/>
        </w:rPr>
        <w:t>ing</w:t>
      </w:r>
      <w:r w:rsidRPr="00261E0E">
        <w:rPr>
          <w:rFonts w:asciiTheme="majorHAnsi" w:eastAsia="Century Gothic" w:hAnsiTheme="majorHAnsi" w:cstheme="majorHAnsi"/>
          <w:b/>
        </w:rPr>
        <w:t xml:space="preserve"> school-level PBIS</w:t>
      </w:r>
      <w:r w:rsidR="00E804BF">
        <w:rPr>
          <w:rFonts w:asciiTheme="majorHAnsi" w:eastAsia="Century Gothic" w:hAnsiTheme="majorHAnsi" w:cstheme="majorHAnsi"/>
          <w:b/>
        </w:rPr>
        <w:t xml:space="preserve"> leadership</w:t>
      </w:r>
      <w:r w:rsidRPr="00261E0E">
        <w:rPr>
          <w:rFonts w:asciiTheme="majorHAnsi" w:eastAsia="Century Gothic" w:hAnsiTheme="majorHAnsi" w:cstheme="majorHAnsi"/>
          <w:b/>
        </w:rPr>
        <w:t xml:space="preserve"> teams with implementation. </w:t>
      </w:r>
      <w:r w:rsidR="00624589" w:rsidRPr="00261E0E">
        <w:rPr>
          <w:rFonts w:asciiTheme="majorHAnsi" w:eastAsia="Century Gothic" w:hAnsiTheme="majorHAnsi" w:cstheme="majorHAnsi"/>
          <w:b/>
        </w:rPr>
        <w:t xml:space="preserve">This tool outlines resources for use with all stages of implementation and offers some guidance around powerful questions and systems implementation as well as some structure of a workflow to best support school level teams.   </w:t>
      </w:r>
      <w:r w:rsidRPr="00261E0E">
        <w:rPr>
          <w:rFonts w:asciiTheme="majorHAnsi" w:eastAsia="Century Gothic" w:hAnsiTheme="majorHAnsi" w:cstheme="majorHAnsi"/>
          <w:b/>
        </w:rPr>
        <w:t xml:space="preserve"> It </w:t>
      </w:r>
      <w:r w:rsidR="00283443">
        <w:rPr>
          <w:rFonts w:asciiTheme="majorHAnsi" w:eastAsia="Century Gothic" w:hAnsiTheme="majorHAnsi" w:cstheme="majorHAnsi"/>
          <w:b/>
        </w:rPr>
        <w:t xml:space="preserve">was created using the following sources as primary resources: </w:t>
      </w:r>
      <w:hyperlink r:id="rId8" w:anchor="search=pbis%20assessment%20coordinators%20guide" w:history="1">
        <w:proofErr w:type="spellStart"/>
        <w:r w:rsidR="00283443" w:rsidRPr="00073FBA">
          <w:rPr>
            <w:rStyle w:val="Hyperlink"/>
            <w:rFonts w:asciiTheme="majorHAnsi" w:eastAsia="Century Gothic" w:hAnsiTheme="majorHAnsi" w:cstheme="majorHAnsi"/>
            <w:b/>
          </w:rPr>
          <w:t>PBISApps</w:t>
        </w:r>
        <w:proofErr w:type="spellEnd"/>
        <w:r w:rsidR="00073FBA" w:rsidRPr="00073FBA">
          <w:rPr>
            <w:rStyle w:val="Hyperlink"/>
            <w:rFonts w:asciiTheme="majorHAnsi" w:eastAsia="Century Gothic" w:hAnsiTheme="majorHAnsi" w:cstheme="majorHAnsi"/>
            <w:b/>
          </w:rPr>
          <w:t xml:space="preserve"> Coordinators Guide</w:t>
        </w:r>
      </w:hyperlink>
      <w:r w:rsidR="00073FBA">
        <w:rPr>
          <w:rFonts w:asciiTheme="majorHAnsi" w:eastAsia="Century Gothic" w:hAnsiTheme="majorHAnsi" w:cstheme="majorHAnsi"/>
          <w:b/>
        </w:rPr>
        <w:t>,</w:t>
      </w:r>
      <w:r w:rsidRPr="00261E0E">
        <w:rPr>
          <w:rFonts w:asciiTheme="majorHAnsi" w:eastAsia="Century Gothic" w:hAnsiTheme="majorHAnsi" w:cstheme="majorHAnsi"/>
          <w:b/>
        </w:rPr>
        <w:t xml:space="preserve"> </w:t>
      </w:r>
      <w:hyperlink r:id="rId9" w:anchor="tic" w:history="1">
        <w:r w:rsidRPr="00073FBA">
          <w:rPr>
            <w:rStyle w:val="Hyperlink"/>
            <w:rFonts w:asciiTheme="majorHAnsi" w:eastAsia="Century Gothic" w:hAnsiTheme="majorHAnsi" w:cstheme="majorHAnsi"/>
            <w:b/>
          </w:rPr>
          <w:t>Team Implementation Checklist (TIC)</w:t>
        </w:r>
      </w:hyperlink>
      <w:r w:rsidRPr="00261E0E">
        <w:rPr>
          <w:rFonts w:asciiTheme="majorHAnsi" w:eastAsia="Century Gothic" w:hAnsiTheme="majorHAnsi" w:cstheme="majorHAnsi"/>
          <w:b/>
        </w:rPr>
        <w:t xml:space="preserve">, the </w:t>
      </w:r>
      <w:hyperlink r:id="rId10" w:history="1">
        <w:r w:rsidRPr="00283443">
          <w:rPr>
            <w:rStyle w:val="Hyperlink"/>
            <w:rFonts w:asciiTheme="majorHAnsi" w:eastAsia="Century Gothic" w:hAnsiTheme="majorHAnsi" w:cstheme="majorHAnsi"/>
            <w:b/>
          </w:rPr>
          <w:t>PBIS Blueprint</w:t>
        </w:r>
      </w:hyperlink>
      <w:r w:rsidRPr="00261E0E">
        <w:rPr>
          <w:rFonts w:asciiTheme="majorHAnsi" w:eastAsia="Century Gothic" w:hAnsiTheme="majorHAnsi" w:cstheme="majorHAnsi"/>
          <w:b/>
        </w:rPr>
        <w:t xml:space="preserve">, and </w:t>
      </w:r>
      <w:r w:rsidR="002E0ECA">
        <w:rPr>
          <w:rFonts w:asciiTheme="majorHAnsi" w:eastAsia="Century Gothic" w:hAnsiTheme="majorHAnsi" w:cstheme="majorHAnsi"/>
          <w:b/>
        </w:rPr>
        <w:t xml:space="preserve">best practice considerations from </w:t>
      </w:r>
      <w:hyperlink r:id="rId11" w:history="1">
        <w:r w:rsidRPr="002E0ECA">
          <w:rPr>
            <w:rStyle w:val="Hyperlink"/>
            <w:rFonts w:asciiTheme="majorHAnsi" w:eastAsia="Century Gothic" w:hAnsiTheme="majorHAnsi" w:cstheme="majorHAnsi"/>
            <w:b/>
          </w:rPr>
          <w:t>Implementation Science</w:t>
        </w:r>
      </w:hyperlink>
      <w:r w:rsidRPr="00261E0E">
        <w:rPr>
          <w:rFonts w:asciiTheme="majorHAnsi" w:eastAsia="Century Gothic" w:hAnsiTheme="majorHAnsi" w:cstheme="majorHAnsi"/>
          <w:b/>
        </w:rPr>
        <w:t xml:space="preserve">.  </w:t>
      </w:r>
    </w:p>
    <w:p w14:paraId="69CF2E2C" w14:textId="77777777" w:rsidR="00E804BF" w:rsidRDefault="00E804BF" w:rsidP="0092594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5800"/>
        </w:tabs>
        <w:ind w:left="630" w:right="270"/>
        <w:rPr>
          <w:rFonts w:asciiTheme="majorHAnsi" w:eastAsia="Century Gothic" w:hAnsiTheme="majorHAnsi" w:cstheme="majorHAnsi"/>
        </w:rPr>
      </w:pPr>
    </w:p>
    <w:p w14:paraId="201B9443" w14:textId="50B6921F" w:rsidR="00C62925" w:rsidRPr="00F52E77" w:rsidRDefault="00C66DDF" w:rsidP="0015349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5800"/>
        </w:tabs>
        <w:ind w:left="630" w:right="270"/>
        <w:rPr>
          <w:rFonts w:asciiTheme="majorHAnsi" w:eastAsia="Century Gothic" w:hAnsiTheme="majorHAnsi" w:cstheme="majorHAnsi"/>
          <w:i/>
        </w:rPr>
      </w:pPr>
      <w:r w:rsidRPr="00261E0E">
        <w:rPr>
          <w:rFonts w:asciiTheme="majorHAnsi" w:eastAsia="Century Gothic" w:hAnsiTheme="majorHAnsi" w:cstheme="majorHAnsi"/>
        </w:rPr>
        <w:t>When</w:t>
      </w:r>
      <w:r w:rsidR="000836BA" w:rsidRPr="00261E0E">
        <w:rPr>
          <w:rFonts w:asciiTheme="majorHAnsi" w:eastAsia="Century Gothic" w:hAnsiTheme="majorHAnsi" w:cstheme="majorHAnsi"/>
        </w:rPr>
        <w:t xml:space="preserve"> </w:t>
      </w:r>
      <w:r w:rsidR="00D05C99">
        <w:rPr>
          <w:rFonts w:asciiTheme="majorHAnsi" w:eastAsia="Century Gothic" w:hAnsiTheme="majorHAnsi" w:cstheme="majorHAnsi"/>
        </w:rPr>
        <w:t xml:space="preserve">using this tool to guide coaching activities, </w:t>
      </w:r>
      <w:r w:rsidR="00E804BF">
        <w:rPr>
          <w:rFonts w:asciiTheme="majorHAnsi" w:eastAsia="Century Gothic" w:hAnsiTheme="majorHAnsi" w:cstheme="majorHAnsi"/>
        </w:rPr>
        <w:t>it</w:t>
      </w:r>
      <w:r w:rsidR="000836BA" w:rsidRPr="00261E0E">
        <w:rPr>
          <w:rFonts w:asciiTheme="majorHAnsi" w:eastAsia="Century Gothic" w:hAnsiTheme="majorHAnsi" w:cstheme="majorHAnsi"/>
        </w:rPr>
        <w:t xml:space="preserve"> is </w:t>
      </w:r>
      <w:r w:rsidRPr="00261E0E">
        <w:rPr>
          <w:rFonts w:asciiTheme="majorHAnsi" w:eastAsia="Century Gothic" w:hAnsiTheme="majorHAnsi" w:cstheme="majorHAnsi"/>
        </w:rPr>
        <w:t xml:space="preserve">critical </w:t>
      </w:r>
      <w:r w:rsidR="00AF3D6F">
        <w:rPr>
          <w:rFonts w:asciiTheme="majorHAnsi" w:eastAsia="Century Gothic" w:hAnsiTheme="majorHAnsi" w:cstheme="majorHAnsi"/>
        </w:rPr>
        <w:t xml:space="preserve">to </w:t>
      </w:r>
      <w:r w:rsidR="000836BA" w:rsidRPr="00261E0E">
        <w:rPr>
          <w:rFonts w:asciiTheme="majorHAnsi" w:eastAsia="Century Gothic" w:hAnsiTheme="majorHAnsi" w:cstheme="majorHAnsi"/>
        </w:rPr>
        <w:t xml:space="preserve">know that your primary customer is the team lead </w:t>
      </w:r>
      <w:r w:rsidR="00D05C99">
        <w:rPr>
          <w:rFonts w:asciiTheme="majorHAnsi" w:eastAsia="Century Gothic" w:hAnsiTheme="majorHAnsi" w:cstheme="majorHAnsi"/>
        </w:rPr>
        <w:t>and the</w:t>
      </w:r>
      <w:r w:rsidR="00283443">
        <w:rPr>
          <w:rFonts w:asciiTheme="majorHAnsi" w:eastAsia="Century Gothic" w:hAnsiTheme="majorHAnsi" w:cstheme="majorHAnsi"/>
        </w:rPr>
        <w:t xml:space="preserve"> </w:t>
      </w:r>
      <w:r w:rsidR="00AF3D6F">
        <w:rPr>
          <w:rFonts w:asciiTheme="majorHAnsi" w:eastAsia="Century Gothic" w:hAnsiTheme="majorHAnsi" w:cstheme="majorHAnsi"/>
        </w:rPr>
        <w:t>goal is to develop a supportive coaching relationship</w:t>
      </w:r>
      <w:r w:rsidR="00D05C99">
        <w:rPr>
          <w:rFonts w:asciiTheme="majorHAnsi" w:eastAsia="Century Gothic" w:hAnsiTheme="majorHAnsi" w:cstheme="majorHAnsi"/>
        </w:rPr>
        <w:t xml:space="preserve">. Therefore, the </w:t>
      </w:r>
      <w:r w:rsidR="00C62925">
        <w:rPr>
          <w:rFonts w:asciiTheme="majorHAnsi" w:eastAsia="Century Gothic" w:hAnsiTheme="majorHAnsi" w:cstheme="majorHAnsi"/>
        </w:rPr>
        <w:t xml:space="preserve">effective </w:t>
      </w:r>
      <w:r w:rsidR="00D05C99">
        <w:rPr>
          <w:rFonts w:asciiTheme="majorHAnsi" w:eastAsia="Century Gothic" w:hAnsiTheme="majorHAnsi" w:cstheme="majorHAnsi"/>
        </w:rPr>
        <w:t xml:space="preserve">utilization of this tool is </w:t>
      </w:r>
      <w:r w:rsidR="00C62925">
        <w:rPr>
          <w:rFonts w:asciiTheme="majorHAnsi" w:eastAsia="Century Gothic" w:hAnsiTheme="majorHAnsi" w:cstheme="majorHAnsi"/>
        </w:rPr>
        <w:t xml:space="preserve">dependent on understanding </w:t>
      </w:r>
      <w:r w:rsidR="00D05C99">
        <w:rPr>
          <w:rFonts w:asciiTheme="majorHAnsi" w:eastAsia="Century Gothic" w:hAnsiTheme="majorHAnsi" w:cstheme="majorHAnsi"/>
        </w:rPr>
        <w:t xml:space="preserve">the </w:t>
      </w:r>
      <w:hyperlink r:id="rId12" w:history="1">
        <w:r w:rsidR="00D05C99" w:rsidRPr="007E14A1">
          <w:rPr>
            <w:rStyle w:val="Hyperlink"/>
            <w:rFonts w:asciiTheme="majorHAnsi" w:eastAsia="Century Gothic" w:hAnsiTheme="majorHAnsi" w:cstheme="majorHAnsi"/>
            <w:i/>
          </w:rPr>
          <w:t>PBIS</w:t>
        </w:r>
        <w:r w:rsidR="00153494" w:rsidRPr="007E14A1">
          <w:rPr>
            <w:rStyle w:val="Hyperlink"/>
            <w:rFonts w:asciiTheme="majorHAnsi" w:eastAsia="Century Gothic" w:hAnsiTheme="majorHAnsi" w:cstheme="majorHAnsi"/>
            <w:i/>
          </w:rPr>
          <w:t xml:space="preserve"> </w:t>
        </w:r>
        <w:r w:rsidR="00D05C99" w:rsidRPr="007E14A1">
          <w:rPr>
            <w:rStyle w:val="Hyperlink"/>
            <w:rFonts w:asciiTheme="majorHAnsi" w:eastAsia="Century Gothic" w:hAnsiTheme="majorHAnsi" w:cstheme="majorHAnsi"/>
            <w:i/>
          </w:rPr>
          <w:t>District Coach-Team Lead Coaching Sequence</w:t>
        </w:r>
      </w:hyperlink>
      <w:r w:rsidR="00D05C99" w:rsidRPr="00F52E77">
        <w:rPr>
          <w:rFonts w:asciiTheme="majorHAnsi" w:eastAsia="Century Gothic" w:hAnsiTheme="majorHAnsi" w:cstheme="majorHAnsi"/>
          <w:i/>
        </w:rPr>
        <w:t xml:space="preserve"> </w:t>
      </w:r>
      <w:r w:rsidR="00D05C99">
        <w:rPr>
          <w:rFonts w:asciiTheme="majorHAnsi" w:eastAsia="Century Gothic" w:hAnsiTheme="majorHAnsi" w:cstheme="majorHAnsi"/>
        </w:rPr>
        <w:t>as you</w:t>
      </w:r>
      <w:r w:rsidR="000836BA" w:rsidRPr="00261E0E">
        <w:rPr>
          <w:rFonts w:asciiTheme="majorHAnsi" w:eastAsia="Century Gothic" w:hAnsiTheme="majorHAnsi" w:cstheme="majorHAnsi"/>
        </w:rPr>
        <w:t xml:space="preserve"> continue to shape and build </w:t>
      </w:r>
      <w:r w:rsidR="000836BA" w:rsidRPr="00E804BF">
        <w:rPr>
          <w:rFonts w:asciiTheme="majorHAnsi" w:eastAsia="Century Gothic" w:hAnsiTheme="majorHAnsi" w:cstheme="majorHAnsi"/>
        </w:rPr>
        <w:t>their</w:t>
      </w:r>
      <w:r w:rsidR="00E804BF">
        <w:rPr>
          <w:rFonts w:asciiTheme="majorHAnsi" w:eastAsia="Century Gothic" w:hAnsiTheme="majorHAnsi" w:cstheme="majorHAnsi"/>
        </w:rPr>
        <w:t xml:space="preserve"> capacity to guide the team.</w:t>
      </w:r>
    </w:p>
    <w:p w14:paraId="5C39B646" w14:textId="24E8EE41" w:rsidR="000836BA" w:rsidRPr="00261E0E" w:rsidRDefault="000836BA" w:rsidP="00D05C99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5800"/>
        </w:tabs>
        <w:ind w:left="630" w:right="270"/>
        <w:rPr>
          <w:rFonts w:asciiTheme="majorHAnsi" w:eastAsia="Century Gothic" w:hAnsiTheme="majorHAnsi" w:cstheme="majorHAnsi"/>
        </w:rPr>
      </w:pPr>
      <w:r w:rsidRPr="00261E0E">
        <w:rPr>
          <w:rFonts w:asciiTheme="majorHAnsi" w:eastAsia="Century Gothic" w:hAnsiTheme="majorHAnsi" w:cstheme="majorHAnsi"/>
        </w:rPr>
        <w:t xml:space="preserve"> </w:t>
      </w:r>
      <w:r w:rsidR="00153494">
        <w:rPr>
          <w:rFonts w:asciiTheme="majorHAnsi" w:eastAsia="Century Gothic" w:hAnsiTheme="majorHAnsi" w:cstheme="majorHAnsi"/>
        </w:rPr>
        <w:t>As an example,</w:t>
      </w:r>
      <w:r w:rsidR="00C73233">
        <w:rPr>
          <w:rFonts w:asciiTheme="majorHAnsi" w:eastAsia="Century Gothic" w:hAnsiTheme="majorHAnsi" w:cstheme="majorHAnsi"/>
        </w:rPr>
        <w:t xml:space="preserve"> any one of the following steps outlined below for a pre-meeting conversation (Stage 1 in </w:t>
      </w:r>
      <w:r w:rsidR="00C73233" w:rsidRPr="00B52D0D">
        <w:rPr>
          <w:rFonts w:asciiTheme="majorHAnsi" w:eastAsia="Century Gothic" w:hAnsiTheme="majorHAnsi" w:cstheme="majorHAnsi"/>
          <w:i/>
        </w:rPr>
        <w:t>PBIS</w:t>
      </w:r>
      <w:r w:rsidR="00C73233">
        <w:rPr>
          <w:rFonts w:asciiTheme="majorHAnsi" w:eastAsia="Century Gothic" w:hAnsiTheme="majorHAnsi" w:cstheme="majorHAnsi"/>
          <w:i/>
        </w:rPr>
        <w:t xml:space="preserve"> </w:t>
      </w:r>
      <w:r w:rsidR="00C73233" w:rsidRPr="00B52D0D">
        <w:rPr>
          <w:rFonts w:asciiTheme="majorHAnsi" w:eastAsia="Century Gothic" w:hAnsiTheme="majorHAnsi" w:cstheme="majorHAnsi"/>
          <w:i/>
        </w:rPr>
        <w:t>District Coach-Team Lead Coaching Sequence</w:t>
      </w:r>
      <w:r w:rsidR="00C73233">
        <w:rPr>
          <w:rFonts w:asciiTheme="majorHAnsi" w:eastAsia="Century Gothic" w:hAnsiTheme="majorHAnsi" w:cstheme="majorHAnsi"/>
          <w:i/>
        </w:rPr>
        <w:t xml:space="preserve">) </w:t>
      </w:r>
      <w:r w:rsidR="00C73233">
        <w:rPr>
          <w:rFonts w:asciiTheme="majorHAnsi" w:eastAsia="Century Gothic" w:hAnsiTheme="majorHAnsi" w:cstheme="majorHAnsi"/>
        </w:rPr>
        <w:t xml:space="preserve">could be a catalyst </w:t>
      </w:r>
      <w:r w:rsidR="00316FA4">
        <w:rPr>
          <w:rFonts w:asciiTheme="majorHAnsi" w:eastAsia="Century Gothic" w:hAnsiTheme="majorHAnsi" w:cstheme="majorHAnsi"/>
        </w:rPr>
        <w:t>to</w:t>
      </w:r>
      <w:r w:rsidR="00C73233">
        <w:rPr>
          <w:rFonts w:asciiTheme="majorHAnsi" w:eastAsia="Century Gothic" w:hAnsiTheme="majorHAnsi" w:cstheme="majorHAnsi"/>
        </w:rPr>
        <w:t xml:space="preserve"> use </w:t>
      </w:r>
      <w:r w:rsidR="00316FA4">
        <w:rPr>
          <w:rFonts w:asciiTheme="majorHAnsi" w:eastAsia="Century Gothic" w:hAnsiTheme="majorHAnsi" w:cstheme="majorHAnsi"/>
        </w:rPr>
        <w:t>this</w:t>
      </w:r>
      <w:r w:rsidR="00C73233">
        <w:rPr>
          <w:rFonts w:asciiTheme="majorHAnsi" w:eastAsia="Century Gothic" w:hAnsiTheme="majorHAnsi" w:cstheme="majorHAnsi"/>
        </w:rPr>
        <w:t xml:space="preserve"> tool: </w:t>
      </w:r>
      <w:r w:rsidR="00153494">
        <w:rPr>
          <w:rFonts w:asciiTheme="majorHAnsi" w:eastAsia="Century Gothic" w:hAnsiTheme="majorHAnsi" w:cstheme="majorHAnsi"/>
        </w:rPr>
        <w:t xml:space="preserve"> </w:t>
      </w:r>
    </w:p>
    <w:p w14:paraId="2D12806F" w14:textId="3E2C56C2" w:rsidR="000836BA" w:rsidRPr="00261E0E" w:rsidRDefault="007E14A1" w:rsidP="007E14A1">
      <w:pPr>
        <w:pStyle w:val="Heading3"/>
        <w:spacing w:before="120"/>
      </w:pPr>
      <w:r>
        <w:t>Review c</w:t>
      </w:r>
      <w:r w:rsidR="000836BA" w:rsidRPr="00261E0E">
        <w:t>urrent progress—where is the school regarding which stage of implementation, what milestone</w:t>
      </w:r>
      <w:r w:rsidR="009955B9" w:rsidRPr="00261E0E">
        <w:t>s</w:t>
      </w:r>
      <w:r w:rsidR="000836BA" w:rsidRPr="00261E0E">
        <w:t xml:space="preserve"> have been met</w:t>
      </w:r>
    </w:p>
    <w:p w14:paraId="27865E74" w14:textId="77777777" w:rsidR="000836BA" w:rsidRPr="00261E0E" w:rsidRDefault="000836BA" w:rsidP="007E14A1">
      <w:pPr>
        <w:pStyle w:val="Heading3"/>
        <w:spacing w:before="120"/>
      </w:pPr>
      <w:r w:rsidRPr="00261E0E">
        <w:t>Discuss celebrations and challenges related to data and prepare to share with whole team</w:t>
      </w:r>
    </w:p>
    <w:p w14:paraId="39D5F678" w14:textId="3F8CFBDC" w:rsidR="000836BA" w:rsidRPr="00261E0E" w:rsidRDefault="000836BA" w:rsidP="007E14A1">
      <w:pPr>
        <w:pStyle w:val="Heading3"/>
        <w:spacing w:before="120"/>
      </w:pPr>
      <w:r w:rsidRPr="00261E0E">
        <w:t>Inquire about the goals of the upcoming</w:t>
      </w:r>
      <w:r w:rsidR="00283443">
        <w:t xml:space="preserve"> </w:t>
      </w:r>
      <w:r w:rsidR="00E804BF">
        <w:t>PBIS leadership meeting</w:t>
      </w:r>
      <w:r w:rsidRPr="00261E0E">
        <w:t xml:space="preserve"> </w:t>
      </w:r>
    </w:p>
    <w:p w14:paraId="78522902" w14:textId="223A4FF3" w:rsidR="000836BA" w:rsidRPr="00261E0E" w:rsidRDefault="000836BA" w:rsidP="007E14A1">
      <w:pPr>
        <w:pStyle w:val="Heading3"/>
        <w:spacing w:before="120"/>
      </w:pPr>
      <w:r w:rsidRPr="00261E0E">
        <w:t>Collect any relevant data to inform upcoming meeting</w:t>
      </w:r>
    </w:p>
    <w:p w14:paraId="02FC22F3" w14:textId="612D669D" w:rsidR="000836BA" w:rsidRPr="00261E0E" w:rsidRDefault="000836BA" w:rsidP="007E14A1">
      <w:pPr>
        <w:pStyle w:val="Heading3"/>
        <w:spacing w:before="120"/>
      </w:pPr>
      <w:r w:rsidRPr="00261E0E">
        <w:t>Set agenda for PBIS team meeting</w:t>
      </w:r>
    </w:p>
    <w:p w14:paraId="2325703E" w14:textId="77777777" w:rsidR="000836BA" w:rsidRPr="00261E0E" w:rsidRDefault="000836BA" w:rsidP="007E14A1">
      <w:pPr>
        <w:pStyle w:val="Heading3"/>
        <w:spacing w:before="120"/>
      </w:pPr>
      <w:r w:rsidRPr="00261E0E">
        <w:t>Clarify supports the lead needs / wants from the coach</w:t>
      </w:r>
    </w:p>
    <w:p w14:paraId="4A4A6585" w14:textId="77777777" w:rsidR="000836BA" w:rsidRPr="00261E0E" w:rsidRDefault="000836BA" w:rsidP="0092594A">
      <w:pPr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right="270"/>
        <w:rPr>
          <w:rFonts w:asciiTheme="majorHAnsi" w:hAnsiTheme="majorHAnsi" w:cstheme="majorHAnsi"/>
        </w:rPr>
      </w:pPr>
    </w:p>
    <w:p w14:paraId="450E9A13" w14:textId="230EDD99" w:rsidR="000836BA" w:rsidRPr="00624589" w:rsidRDefault="000836BA" w:rsidP="0092594A">
      <w:pPr>
        <w:ind w:left="630" w:right="270"/>
        <w:rPr>
          <w:rFonts w:asciiTheme="majorHAnsi" w:eastAsia="Century Gothic" w:hAnsiTheme="majorHAnsi" w:cstheme="majorHAnsi"/>
        </w:rPr>
      </w:pPr>
      <w:r w:rsidRPr="008837FF">
        <w:rPr>
          <w:rFonts w:asciiTheme="majorHAnsi" w:eastAsia="Century Gothic" w:hAnsiTheme="majorHAnsi" w:cstheme="majorHAnsi"/>
        </w:rPr>
        <w:t xml:space="preserve">Another tool that may help you </w:t>
      </w:r>
      <w:r w:rsidRPr="008837FF">
        <w:rPr>
          <w:rFonts w:asciiTheme="majorHAnsi" w:eastAsia="Century Gothic" w:hAnsiTheme="majorHAnsi" w:cstheme="majorHAnsi"/>
          <w:i/>
        </w:rPr>
        <w:t>ask the right questions</w:t>
      </w:r>
      <w:r w:rsidRPr="00624589">
        <w:rPr>
          <w:rFonts w:asciiTheme="majorHAnsi" w:eastAsia="Century Gothic" w:hAnsiTheme="majorHAnsi" w:cstheme="majorHAnsi"/>
        </w:rPr>
        <w:t xml:space="preserve"> </w:t>
      </w:r>
      <w:r w:rsidR="007D3BF8" w:rsidRPr="008837FF">
        <w:rPr>
          <w:rFonts w:asciiTheme="majorHAnsi" w:eastAsia="Century Gothic" w:hAnsiTheme="majorHAnsi" w:cstheme="majorHAnsi"/>
        </w:rPr>
        <w:t>to</w:t>
      </w:r>
      <w:r w:rsidRPr="008837FF">
        <w:rPr>
          <w:rFonts w:asciiTheme="majorHAnsi" w:eastAsia="Century Gothic" w:hAnsiTheme="majorHAnsi" w:cstheme="majorHAnsi"/>
        </w:rPr>
        <w:t xml:space="preserve"> guide </w:t>
      </w:r>
      <w:r w:rsidR="00283443" w:rsidRPr="008837FF">
        <w:rPr>
          <w:rFonts w:asciiTheme="majorHAnsi" w:eastAsia="Century Gothic" w:hAnsiTheme="majorHAnsi" w:cstheme="majorHAnsi"/>
        </w:rPr>
        <w:t>teams in implementation is the “</w:t>
      </w:r>
      <w:r w:rsidR="009E0500" w:rsidRPr="008837FF">
        <w:rPr>
          <w:rFonts w:asciiTheme="majorHAnsi" w:eastAsia="Century Gothic" w:hAnsiTheme="majorHAnsi" w:cstheme="majorHAnsi"/>
        </w:rPr>
        <w:t>Active Listening Handout”</w:t>
      </w:r>
      <w:r w:rsidR="00BC3CB6" w:rsidRPr="008837FF">
        <w:rPr>
          <w:rFonts w:asciiTheme="majorHAnsi" w:eastAsia="Century Gothic" w:hAnsiTheme="majorHAnsi" w:cstheme="majorHAnsi"/>
        </w:rPr>
        <w:t xml:space="preserve"> </w:t>
      </w:r>
      <w:r w:rsidRPr="008837FF">
        <w:rPr>
          <w:rFonts w:asciiTheme="majorHAnsi" w:eastAsia="Century Gothic" w:hAnsiTheme="majorHAnsi" w:cstheme="majorHAnsi"/>
        </w:rPr>
        <w:t xml:space="preserve">found </w:t>
      </w:r>
      <w:hyperlink r:id="rId13">
        <w:r w:rsidRPr="008837FF">
          <w:rPr>
            <w:rFonts w:asciiTheme="majorHAnsi" w:eastAsia="Century Gothic" w:hAnsiTheme="majorHAnsi" w:cstheme="majorHAnsi"/>
            <w:color w:val="1155CC"/>
            <w:u w:val="single"/>
          </w:rPr>
          <w:t>here</w:t>
        </w:r>
      </w:hyperlink>
      <w:r w:rsidRPr="008837FF">
        <w:rPr>
          <w:rFonts w:asciiTheme="majorHAnsi" w:eastAsia="Century Gothic" w:hAnsiTheme="majorHAnsi" w:cstheme="majorHAnsi"/>
        </w:rPr>
        <w:t xml:space="preserve"> (</w:t>
      </w:r>
      <w:r w:rsidR="00624589">
        <w:rPr>
          <w:rFonts w:asciiTheme="majorHAnsi" w:eastAsia="Century Gothic" w:hAnsiTheme="majorHAnsi" w:cstheme="majorHAnsi"/>
        </w:rPr>
        <w:t>see</w:t>
      </w:r>
      <w:r w:rsidR="00624589" w:rsidRPr="008837FF">
        <w:rPr>
          <w:rFonts w:asciiTheme="majorHAnsi" w:eastAsia="Century Gothic" w:hAnsiTheme="majorHAnsi" w:cstheme="majorHAnsi"/>
        </w:rPr>
        <w:t xml:space="preserve"> </w:t>
      </w:r>
      <w:r w:rsidR="00624589">
        <w:rPr>
          <w:rFonts w:asciiTheme="majorHAnsi" w:eastAsia="Century Gothic" w:hAnsiTheme="majorHAnsi" w:cstheme="majorHAnsi"/>
        </w:rPr>
        <w:t>S</w:t>
      </w:r>
      <w:r w:rsidRPr="008837FF">
        <w:rPr>
          <w:rFonts w:asciiTheme="majorHAnsi" w:eastAsia="Century Gothic" w:hAnsiTheme="majorHAnsi" w:cstheme="majorHAnsi"/>
        </w:rPr>
        <w:t xml:space="preserve">ection III: powerful questions).  </w:t>
      </w:r>
    </w:p>
    <w:p w14:paraId="7BC8F74F" w14:textId="77777777" w:rsidR="0090515B" w:rsidRPr="00261E0E" w:rsidRDefault="0090515B" w:rsidP="0092594A">
      <w:pPr>
        <w:ind w:left="630" w:right="270"/>
        <w:rPr>
          <w:rFonts w:asciiTheme="majorHAnsi" w:eastAsia="Century Gothic" w:hAnsiTheme="majorHAnsi" w:cstheme="majorHAnsi"/>
        </w:rPr>
      </w:pPr>
    </w:p>
    <w:p w14:paraId="2B36EBBF" w14:textId="00F3EE5E" w:rsidR="0092594A" w:rsidRPr="0092594A" w:rsidRDefault="00263FC2" w:rsidP="0092594A">
      <w:pPr>
        <w:tabs>
          <w:tab w:val="left" w:pos="3960"/>
          <w:tab w:val="left" w:pos="4590"/>
          <w:tab w:val="left" w:pos="7110"/>
        </w:tabs>
        <w:ind w:left="630" w:right="270"/>
        <w:rPr>
          <w:rFonts w:asciiTheme="majorHAnsi" w:eastAsia="Century Gothic" w:hAnsiTheme="majorHAnsi" w:cstheme="majorHAnsi"/>
          <w:sz w:val="22"/>
          <w:szCs w:val="22"/>
        </w:rPr>
      </w:pPr>
      <w:r w:rsidRPr="0092594A">
        <w:rPr>
          <w:rFonts w:asciiTheme="majorHAnsi" w:eastAsia="Century Gothic" w:hAnsiTheme="majorHAnsi" w:cstheme="majorHAnsi"/>
          <w:sz w:val="22"/>
          <w:szCs w:val="22"/>
        </w:rPr>
        <w:tab/>
      </w:r>
    </w:p>
    <w:p w14:paraId="67C48EFA" w14:textId="24FD48DF" w:rsidR="0092594A" w:rsidRPr="0092594A" w:rsidRDefault="00263FC2" w:rsidP="0092594A">
      <w:pPr>
        <w:tabs>
          <w:tab w:val="left" w:pos="3960"/>
          <w:tab w:val="left" w:pos="4590"/>
          <w:tab w:val="left" w:pos="7110"/>
        </w:tabs>
        <w:rPr>
          <w:rFonts w:ascii="Century Gothic" w:eastAsia="Century Gothic" w:hAnsi="Century Gothic" w:cs="Century Gothic"/>
          <w:sz w:val="22"/>
          <w:szCs w:val="22"/>
        </w:rPr>
      </w:pPr>
      <w:r w:rsidRPr="0092594A">
        <w:rPr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 w:rsidR="0092594A" w:rsidRPr="0092594A">
        <w:rPr>
          <w:rFonts w:ascii="Century Gothic" w:eastAsia="Century Gothic" w:hAnsi="Century Gothic" w:cs="Century Gothic"/>
          <w:sz w:val="22"/>
          <w:szCs w:val="22"/>
        </w:rPr>
        <w:br w:type="page"/>
      </w:r>
    </w:p>
    <w:p w14:paraId="632650F0" w14:textId="6D8389DB" w:rsidR="0090515B" w:rsidRPr="0092594A" w:rsidRDefault="0090515B" w:rsidP="0092594A">
      <w:pPr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a"/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3922"/>
        <w:gridCol w:w="3623"/>
        <w:gridCol w:w="2790"/>
      </w:tblGrid>
      <w:tr w:rsidR="0092594A" w:rsidRPr="0092594A" w14:paraId="34213F77" w14:textId="77777777" w:rsidTr="00D50266">
        <w:trPr>
          <w:trHeight w:val="280"/>
        </w:trPr>
        <w:tc>
          <w:tcPr>
            <w:tcW w:w="14400" w:type="dxa"/>
            <w:gridSpan w:val="4"/>
            <w:shd w:val="clear" w:color="auto" w:fill="D9D9D9" w:themeFill="background1" w:themeFillShade="D9"/>
            <w:vAlign w:val="center"/>
          </w:tcPr>
          <w:p w14:paraId="5237721A" w14:textId="77777777" w:rsidR="0092594A" w:rsidRPr="0092594A" w:rsidRDefault="0092594A" w:rsidP="00D5026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Century Gothic" w:eastAsia="Century Gothic" w:hAnsi="Century Gothic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i/>
                <w:sz w:val="22"/>
                <w:szCs w:val="22"/>
              </w:rPr>
              <w:t>IMPLEMENTATION STAGE:</w:t>
            </w: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 EXPLORATION </w:t>
            </w:r>
          </w:p>
        </w:tc>
      </w:tr>
      <w:tr w:rsidR="0092594A" w:rsidRPr="0092594A" w14:paraId="37856FA8" w14:textId="77777777" w:rsidTr="00753136">
        <w:trPr>
          <w:trHeight w:val="98"/>
        </w:trPr>
        <w:tc>
          <w:tcPr>
            <w:tcW w:w="4065" w:type="dxa"/>
            <w:shd w:val="clear" w:color="auto" w:fill="D9D9D9" w:themeFill="background1" w:themeFillShade="D9"/>
            <w:vAlign w:val="center"/>
          </w:tcPr>
          <w:p w14:paraId="7A8C80E8" w14:textId="77777777" w:rsidR="0092594A" w:rsidRPr="0092594A" w:rsidRDefault="0092594A" w:rsidP="00D5026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Century Gothic" w:eastAsia="Century Gothic" w:hAnsi="Century Gothic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Guiding Questions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14:paraId="7B3A4BD3" w14:textId="77777777" w:rsidR="0092594A" w:rsidRPr="0092594A" w:rsidRDefault="0092594A" w:rsidP="00D5026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Century Gothic" w:eastAsia="Century Gothic" w:hAnsi="Century Gothic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Systems / Practices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067BCE20" w14:textId="77777777" w:rsidR="0092594A" w:rsidRPr="0092594A" w:rsidRDefault="0092594A" w:rsidP="00D5026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Century Gothic" w:eastAsia="Century Gothic" w:hAnsi="Century Gothic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Outcomes / Evidence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69F4776" w14:textId="77777777" w:rsidR="0092594A" w:rsidRPr="0092594A" w:rsidRDefault="0092594A" w:rsidP="00D5026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Century Gothic" w:eastAsia="Century Gothic" w:hAnsi="Century Gothic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Data Sources</w:t>
            </w:r>
          </w:p>
        </w:tc>
      </w:tr>
      <w:tr w:rsidR="0092594A" w:rsidRPr="0092594A" w14:paraId="7A203E88" w14:textId="77777777" w:rsidTr="00D50266">
        <w:trPr>
          <w:trHeight w:val="1043"/>
        </w:trPr>
        <w:tc>
          <w:tcPr>
            <w:tcW w:w="4065" w:type="dxa"/>
          </w:tcPr>
          <w:p w14:paraId="15194831" w14:textId="77777777" w:rsidR="0092594A" w:rsidRPr="0092594A" w:rsidRDefault="0092594A" w:rsidP="00753136">
            <w:pPr>
              <w:spacing w:before="60" w:after="6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</w:p>
          <w:p w14:paraId="05F33035" w14:textId="77777777" w:rsidR="0092594A" w:rsidRPr="0092594A" w:rsidRDefault="0092594A" w:rsidP="00753136">
            <w:pPr>
              <w:spacing w:before="60" w:after="6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Is there a need for change?</w:t>
            </w:r>
          </w:p>
        </w:tc>
        <w:tc>
          <w:tcPr>
            <w:tcW w:w="3922" w:type="dxa"/>
            <w:vAlign w:val="center"/>
          </w:tcPr>
          <w:p w14:paraId="5D8D21C4" w14:textId="55E62F50" w:rsidR="0092594A" w:rsidRPr="00753136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Review school-level data </w:t>
            </w:r>
            <w:r w:rsidR="000C1ABB">
              <w:rPr>
                <w:rFonts w:asciiTheme="majorHAnsi" w:eastAsia="Century Gothic" w:hAnsiTheme="majorHAnsi" w:cstheme="majorHAnsi"/>
                <w:sz w:val="22"/>
                <w:szCs w:val="22"/>
              </w:rPr>
              <w:t>in order to understand the current functioning of the school</w:t>
            </w:r>
          </w:p>
        </w:tc>
        <w:tc>
          <w:tcPr>
            <w:tcW w:w="3623" w:type="dxa"/>
            <w:vAlign w:val="center"/>
          </w:tcPr>
          <w:p w14:paraId="4AB7B7A4" w14:textId="77777777" w:rsidR="000C1ABB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Data and information indicate a need for a change</w:t>
            </w:r>
          </w:p>
          <w:p w14:paraId="0A55451B" w14:textId="59A430FF" w:rsidR="0092594A" w:rsidRPr="00753136" w:rsidRDefault="000C1ABB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Determined that </w:t>
            </w:r>
            <w:r w:rsidR="0092594A"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PBIS is an appropriate option</w:t>
            </w:r>
          </w:p>
        </w:tc>
        <w:tc>
          <w:tcPr>
            <w:tcW w:w="2790" w:type="dxa"/>
            <w:vAlign w:val="center"/>
          </w:tcPr>
          <w:p w14:paraId="0448DBAD" w14:textId="7A53A791" w:rsidR="0092594A" w:rsidRPr="00753136" w:rsidRDefault="000C1ABB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D</w:t>
            </w:r>
            <w:r w:rsidR="0092594A"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iscipline data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, </w:t>
            </w:r>
            <w:r w:rsidR="0092594A"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culture/climate survey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s, anecdotal data, interviews, etc</w:t>
            </w:r>
            <w:r w:rsidR="00C22FB9">
              <w:rPr>
                <w:rFonts w:asciiTheme="majorHAnsi" w:eastAsia="Century Gothic" w:hAnsiTheme="majorHAnsi" w:cstheme="majorHAnsi"/>
                <w:sz w:val="22"/>
                <w:szCs w:val="22"/>
              </w:rPr>
              <w:t>.</w:t>
            </w:r>
          </w:p>
        </w:tc>
      </w:tr>
      <w:tr w:rsidR="0092594A" w:rsidRPr="0092594A" w14:paraId="39B6170E" w14:textId="77777777" w:rsidTr="00D50266">
        <w:trPr>
          <w:trHeight w:val="1043"/>
        </w:trPr>
        <w:tc>
          <w:tcPr>
            <w:tcW w:w="4065" w:type="dxa"/>
            <w:vAlign w:val="center"/>
          </w:tcPr>
          <w:p w14:paraId="420BDA92" w14:textId="77777777" w:rsidR="0092594A" w:rsidRPr="0092594A" w:rsidRDefault="0092594A" w:rsidP="00753136">
            <w:pPr>
              <w:spacing w:before="60" w:after="6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What committees exist within the school to address current initiatives?</w:t>
            </w:r>
          </w:p>
        </w:tc>
        <w:tc>
          <w:tcPr>
            <w:tcW w:w="3922" w:type="dxa"/>
            <w:vAlign w:val="center"/>
          </w:tcPr>
          <w:p w14:paraId="5BCCF3EC" w14:textId="02C1C3AD" w:rsidR="0092594A" w:rsidRPr="00753136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Take inventory of committees including purpose, outcome and alignment to desired goals</w:t>
            </w:r>
          </w:p>
        </w:tc>
        <w:tc>
          <w:tcPr>
            <w:tcW w:w="3623" w:type="dxa"/>
            <w:vAlign w:val="center"/>
          </w:tcPr>
          <w:p w14:paraId="2A199DB2" w14:textId="69422E15" w:rsidR="000C1ABB" w:rsidRDefault="000C1ABB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Identify </w:t>
            </w:r>
            <w:r w:rsidR="0092594A"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overlaps and gaps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of committees</w:t>
            </w:r>
          </w:p>
          <w:p w14:paraId="60B67940" w14:textId="2AEEC295" w:rsidR="0092594A" w:rsidRPr="00753136" w:rsidRDefault="000C1ABB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Identify </w:t>
            </w:r>
            <w:r w:rsidR="0092594A"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where PBIS fits within existing systems </w:t>
            </w:r>
          </w:p>
        </w:tc>
        <w:tc>
          <w:tcPr>
            <w:tcW w:w="2790" w:type="dxa"/>
            <w:vAlign w:val="center"/>
          </w:tcPr>
          <w:p w14:paraId="53568841" w14:textId="47AE37F3" w:rsidR="0092594A" w:rsidRPr="00753136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Committee Audit</w:t>
            </w:r>
            <w:r w:rsidR="000C1ABB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: </w:t>
            </w:r>
            <w:hyperlink r:id="rId14" w:history="1">
              <w:r w:rsidRPr="00530F40">
                <w:rPr>
                  <w:rStyle w:val="Hyperlink"/>
                  <w:rFonts w:asciiTheme="majorHAnsi" w:eastAsia="Century Gothic" w:hAnsiTheme="majorHAnsi" w:cstheme="majorHAnsi"/>
                  <w:i/>
                  <w:sz w:val="22"/>
                  <w:szCs w:val="22"/>
                </w:rPr>
                <w:t xml:space="preserve">Working Smarter </w:t>
              </w:r>
              <w:r w:rsidR="000C1ABB" w:rsidRPr="00530F40">
                <w:rPr>
                  <w:rStyle w:val="Hyperlink"/>
                  <w:rFonts w:asciiTheme="majorHAnsi" w:eastAsia="Century Gothic" w:hAnsiTheme="majorHAnsi" w:cstheme="majorHAnsi"/>
                  <w:i/>
                  <w:sz w:val="22"/>
                  <w:szCs w:val="22"/>
                </w:rPr>
                <w:t>N</w:t>
              </w:r>
              <w:r w:rsidRPr="00530F40">
                <w:rPr>
                  <w:rStyle w:val="Hyperlink"/>
                  <w:rFonts w:asciiTheme="majorHAnsi" w:eastAsia="Century Gothic" w:hAnsiTheme="majorHAnsi" w:cstheme="majorHAnsi"/>
                  <w:i/>
                  <w:sz w:val="22"/>
                  <w:szCs w:val="22"/>
                </w:rPr>
                <w:t>ot Harder Matrix</w:t>
              </w:r>
            </w:hyperlink>
          </w:p>
        </w:tc>
      </w:tr>
      <w:tr w:rsidR="0092594A" w:rsidRPr="0092594A" w14:paraId="1D1EF6ED" w14:textId="77777777" w:rsidTr="00D50266">
        <w:trPr>
          <w:trHeight w:val="1070"/>
        </w:trPr>
        <w:tc>
          <w:tcPr>
            <w:tcW w:w="4065" w:type="dxa"/>
            <w:vAlign w:val="center"/>
          </w:tcPr>
          <w:p w14:paraId="199F4E14" w14:textId="77777777" w:rsidR="0092594A" w:rsidRPr="0092594A" w:rsidRDefault="0092594A" w:rsidP="00753136">
            <w:pPr>
              <w:spacing w:before="60" w:after="6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Is administration committed to implementing PBIS?</w:t>
            </w:r>
          </w:p>
        </w:tc>
        <w:tc>
          <w:tcPr>
            <w:tcW w:w="3922" w:type="dxa"/>
            <w:vAlign w:val="center"/>
          </w:tcPr>
          <w:p w14:paraId="1ECED5D2" w14:textId="77777777" w:rsidR="000C1ABB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Administration shows commitment to implementation</w:t>
            </w:r>
          </w:p>
          <w:p w14:paraId="0F830E84" w14:textId="3715D1BA" w:rsidR="0092594A" w:rsidRPr="00753136" w:rsidRDefault="000C1ABB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U</w:t>
            </w:r>
            <w:r w:rsidR="0092594A"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nderstands 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the </w:t>
            </w:r>
            <w:r w:rsidR="0092594A"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long-term plan for implementation </w:t>
            </w:r>
          </w:p>
        </w:tc>
        <w:tc>
          <w:tcPr>
            <w:tcW w:w="3623" w:type="dxa"/>
            <w:vAlign w:val="center"/>
          </w:tcPr>
          <w:p w14:paraId="31D088BD" w14:textId="5B1B9C11" w:rsidR="0092594A" w:rsidRPr="00753136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Administration understands PBIS and what it takes to implement</w:t>
            </w:r>
          </w:p>
        </w:tc>
        <w:tc>
          <w:tcPr>
            <w:tcW w:w="2790" w:type="dxa"/>
            <w:vAlign w:val="center"/>
          </w:tcPr>
          <w:p w14:paraId="281A89A3" w14:textId="1CDD5200" w:rsidR="0092594A" w:rsidRPr="00753136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Readiness </w:t>
            </w:r>
            <w:hyperlink r:id="rId15" w:history="1">
              <w:r w:rsidRPr="00FF7825">
                <w:rPr>
                  <w:rStyle w:val="Hyperlink"/>
                  <w:rFonts w:asciiTheme="majorHAnsi" w:eastAsia="Century Gothic" w:hAnsiTheme="majorHAnsi" w:cstheme="majorHAnsi"/>
                  <w:sz w:val="22"/>
                  <w:szCs w:val="22"/>
                </w:rPr>
                <w:t>Checklist</w:t>
              </w:r>
            </w:hyperlink>
          </w:p>
        </w:tc>
      </w:tr>
      <w:tr w:rsidR="0092594A" w:rsidRPr="0092594A" w14:paraId="1ED2B25A" w14:textId="77777777" w:rsidTr="00D50266">
        <w:trPr>
          <w:trHeight w:val="1052"/>
        </w:trPr>
        <w:tc>
          <w:tcPr>
            <w:tcW w:w="4065" w:type="dxa"/>
            <w:vAlign w:val="center"/>
          </w:tcPr>
          <w:p w14:paraId="47F3AB3A" w14:textId="77777777" w:rsidR="0092594A" w:rsidRPr="0092594A" w:rsidRDefault="0092594A" w:rsidP="00753136">
            <w:pPr>
              <w:spacing w:before="60" w:after="6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Are staff committed to implementing PBIS?</w:t>
            </w:r>
          </w:p>
        </w:tc>
        <w:tc>
          <w:tcPr>
            <w:tcW w:w="3922" w:type="dxa"/>
            <w:vAlign w:val="center"/>
          </w:tcPr>
          <w:p w14:paraId="69FCB4B2" w14:textId="77777777" w:rsidR="0092594A" w:rsidRPr="00753136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Discuss with staff the school’s current climate and discipline data, gather their input and concerns, introduce PBIS</w:t>
            </w:r>
          </w:p>
        </w:tc>
        <w:tc>
          <w:tcPr>
            <w:tcW w:w="3623" w:type="dxa"/>
            <w:vAlign w:val="center"/>
          </w:tcPr>
          <w:p w14:paraId="1EAD0EB2" w14:textId="77777777" w:rsidR="0092594A" w:rsidRPr="00753136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80% or greater staff are committed to the work and believe PBIS will support the desired outcome goals</w:t>
            </w:r>
          </w:p>
        </w:tc>
        <w:tc>
          <w:tcPr>
            <w:tcW w:w="2790" w:type="dxa"/>
            <w:vAlign w:val="center"/>
          </w:tcPr>
          <w:p w14:paraId="70198A11" w14:textId="7D811208" w:rsidR="0092594A" w:rsidRPr="00753136" w:rsidRDefault="000C1ABB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A </w:t>
            </w:r>
            <w:r w:rsidR="0092594A"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method of checking support 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(e.g., survey, voting by hand, etc</w:t>
            </w:r>
            <w:r w:rsidR="00C22FB9">
              <w:rPr>
                <w:rFonts w:asciiTheme="majorHAnsi" w:eastAsia="Century Gothic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)</w:t>
            </w:r>
          </w:p>
        </w:tc>
      </w:tr>
      <w:tr w:rsidR="0092594A" w:rsidRPr="0092594A" w14:paraId="6F507F32" w14:textId="77777777" w:rsidTr="0092594A">
        <w:trPr>
          <w:trHeight w:val="70"/>
        </w:trPr>
        <w:tc>
          <w:tcPr>
            <w:tcW w:w="4065" w:type="dxa"/>
            <w:vAlign w:val="center"/>
          </w:tcPr>
          <w:p w14:paraId="1410EA0F" w14:textId="0BC7A568" w:rsidR="0092594A" w:rsidRPr="0092594A" w:rsidRDefault="0092594A" w:rsidP="000C1ABB">
            <w:pPr>
              <w:spacing w:before="60" w:after="6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Is there an implementation team formed </w:t>
            </w:r>
            <w:r w:rsidR="000C1ABB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to 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guide implementation?</w:t>
            </w:r>
          </w:p>
        </w:tc>
        <w:tc>
          <w:tcPr>
            <w:tcW w:w="3922" w:type="dxa"/>
            <w:vAlign w:val="center"/>
          </w:tcPr>
          <w:p w14:paraId="67F0003D" w14:textId="052147AC" w:rsidR="0092594A" w:rsidRPr="00753136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Form representative implementation team</w:t>
            </w:r>
          </w:p>
          <w:p w14:paraId="42907AD9" w14:textId="78FEC5BE" w:rsidR="0092594A" w:rsidRPr="00753136" w:rsidRDefault="000C1ABB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0C1ABB">
              <w:rPr>
                <w:rFonts w:asciiTheme="majorHAnsi" w:eastAsia="Century Gothic" w:hAnsiTheme="majorHAnsi" w:cstheme="majorHAnsi"/>
                <w:sz w:val="22"/>
                <w:szCs w:val="22"/>
              </w:rPr>
              <w:t>Ensure team has dedicated time and resources, including c</w:t>
            </w:r>
            <w:r w:rsidR="0092594A" w:rsidRPr="000C1ABB">
              <w:rPr>
                <w:rFonts w:asciiTheme="majorHAnsi" w:eastAsia="Century Gothic" w:hAnsiTheme="majorHAnsi" w:cstheme="majorHAnsi"/>
                <w:sz w:val="22"/>
                <w:szCs w:val="22"/>
              </w:rPr>
              <w:t>onnections with district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, </w:t>
            </w:r>
            <w:r w:rsidR="0092594A" w:rsidRPr="000C1ABB">
              <w:rPr>
                <w:rFonts w:asciiTheme="majorHAnsi" w:eastAsia="Century Gothic" w:hAnsiTheme="majorHAnsi" w:cstheme="majorHAnsi"/>
                <w:sz w:val="22"/>
                <w:szCs w:val="22"/>
              </w:rPr>
              <w:t>state coaches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and dedicated FTE or roles </w:t>
            </w:r>
          </w:p>
        </w:tc>
        <w:tc>
          <w:tcPr>
            <w:tcW w:w="3623" w:type="dxa"/>
            <w:vAlign w:val="center"/>
          </w:tcPr>
          <w:p w14:paraId="13AA6171" w14:textId="3CB281A8" w:rsid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Team set</w:t>
            </w:r>
            <w:r w:rsidR="000C1ABB">
              <w:rPr>
                <w:rFonts w:asciiTheme="majorHAnsi" w:eastAsia="Century Gothic" w:hAnsiTheme="majorHAnsi" w:cstheme="majorHAnsi"/>
                <w:sz w:val="22"/>
                <w:szCs w:val="22"/>
              </w:rPr>
              <w:t>s</w:t>
            </w: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calendar for meetings and assigned roles </w:t>
            </w:r>
          </w:p>
          <w:p w14:paraId="28C74E4B" w14:textId="544820AF" w:rsidR="000C1ABB" w:rsidRPr="00261E0E" w:rsidRDefault="000C1ABB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Team meets a minimum of 45 minutes a month</w:t>
            </w:r>
          </w:p>
        </w:tc>
        <w:tc>
          <w:tcPr>
            <w:tcW w:w="2790" w:type="dxa"/>
            <w:vAlign w:val="center"/>
          </w:tcPr>
          <w:p w14:paraId="01135304" w14:textId="77777777" w:rsidR="0092594A" w:rsidRPr="00753136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Calendar of meetings</w:t>
            </w:r>
          </w:p>
          <w:p w14:paraId="047AFCAF" w14:textId="77777777" w:rsid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>Minutes from meetings</w:t>
            </w:r>
          </w:p>
          <w:p w14:paraId="5D6463AB" w14:textId="27C49504" w:rsidR="000C1ABB" w:rsidRPr="00753136" w:rsidRDefault="000C1ABB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Documented roles and backup roles</w:t>
            </w:r>
          </w:p>
        </w:tc>
      </w:tr>
    </w:tbl>
    <w:p w14:paraId="1A8EECCB" w14:textId="77777777" w:rsid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</w:p>
    <w:p w14:paraId="781ED753" w14:textId="3AD4E2FD" w:rsid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414E5FF" w14:textId="77777777" w:rsid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</w:p>
    <w:p w14:paraId="4054F82C" w14:textId="77777777" w:rsidR="0092594A" w:rsidRP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"/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3922"/>
        <w:gridCol w:w="3623"/>
        <w:gridCol w:w="2790"/>
      </w:tblGrid>
      <w:tr w:rsidR="00753136" w:rsidRPr="0092594A" w14:paraId="663B6AF6" w14:textId="77777777" w:rsidTr="00E56705">
        <w:trPr>
          <w:trHeight w:val="170"/>
          <w:tblHeader/>
        </w:trPr>
        <w:tc>
          <w:tcPr>
            <w:tcW w:w="14400" w:type="dxa"/>
            <w:gridSpan w:val="4"/>
            <w:shd w:val="clear" w:color="auto" w:fill="D9D9D9"/>
            <w:vAlign w:val="center"/>
          </w:tcPr>
          <w:p w14:paraId="3FBA3977" w14:textId="5A9BC85F" w:rsidR="00753136" w:rsidRPr="0092594A" w:rsidRDefault="00753136" w:rsidP="00753136">
            <w:pPr>
              <w:spacing w:before="120" w:after="12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i/>
                <w:sz w:val="22"/>
                <w:szCs w:val="22"/>
              </w:rPr>
              <w:t>IMPLEMENTATION STAGE:</w:t>
            </w: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INFRASTRUCTURE / INSTALLATION</w:t>
            </w: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753136" w:rsidRPr="0092594A" w14:paraId="3AD0DD10" w14:textId="77777777" w:rsidTr="00E56705">
        <w:trPr>
          <w:trHeight w:val="70"/>
          <w:tblHeader/>
        </w:trPr>
        <w:tc>
          <w:tcPr>
            <w:tcW w:w="4065" w:type="dxa"/>
            <w:shd w:val="clear" w:color="auto" w:fill="D9D9D9" w:themeFill="background1" w:themeFillShade="D9"/>
            <w:vAlign w:val="center"/>
          </w:tcPr>
          <w:p w14:paraId="10834C51" w14:textId="3A3778E4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Guiding Questions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14:paraId="181376F3" w14:textId="42ED3C85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Systems / Practices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3DC7129B" w14:textId="4824C0BF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Outcomes / Evidence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921A558" w14:textId="2A0FFCB7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Data Sources</w:t>
            </w:r>
          </w:p>
        </w:tc>
      </w:tr>
      <w:tr w:rsidR="0092594A" w:rsidRPr="0092594A" w14:paraId="0A2348A9" w14:textId="77777777" w:rsidTr="00D50266">
        <w:trPr>
          <w:trHeight w:val="1000"/>
        </w:trPr>
        <w:tc>
          <w:tcPr>
            <w:tcW w:w="4065" w:type="dxa"/>
            <w:vAlign w:val="center"/>
          </w:tcPr>
          <w:p w14:paraId="79BD7C36" w14:textId="0D0EE584" w:rsidR="0092594A" w:rsidRPr="0092594A" w:rsidRDefault="0092594A" w:rsidP="00FF7825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Does the implementation team</w:t>
            </w:r>
            <w:r w:rsidR="00FF7825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measure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utilize </w:t>
            </w:r>
            <w:r w:rsidR="00D50266">
              <w:rPr>
                <w:rFonts w:asciiTheme="majorHAnsi" w:eastAsia="Century Gothic" w:hAnsiTheme="majorHAnsi" w:cstheme="majorHAnsi"/>
                <w:sz w:val="22"/>
                <w:szCs w:val="22"/>
              </w:rPr>
              <w:t>baseline</w:t>
            </w:r>
            <w:r w:rsidR="00FF7825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fidelity</w:t>
            </w:r>
            <w:r w:rsidR="00283443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implementation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to drive </w:t>
            </w:r>
            <w:r w:rsidR="00D5026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initial implementation? </w:t>
            </w:r>
          </w:p>
        </w:tc>
        <w:tc>
          <w:tcPr>
            <w:tcW w:w="3922" w:type="dxa"/>
            <w:vAlign w:val="center"/>
          </w:tcPr>
          <w:p w14:paraId="32A75263" w14:textId="38FEA296" w:rsidR="00D50266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Implementation team/</w:t>
            </w:r>
            <w:r w:rsidR="00D50266">
              <w:rPr>
                <w:rFonts w:asciiTheme="majorHAnsi" w:eastAsia="Century Gothic" w:hAnsiTheme="majorHAnsi" w:cstheme="majorHAnsi"/>
                <w:sz w:val="22"/>
                <w:szCs w:val="22"/>
              </w:rPr>
              <w:t>s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taff completes assessment tools to inform baseline of implementation.</w:t>
            </w:r>
          </w:p>
          <w:p w14:paraId="755315CE" w14:textId="0AC4DD13" w:rsidR="0092594A" w:rsidRPr="0092594A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Team prioritizes next steps and creates a written action plan including detailed description of actionable item</w:t>
            </w:r>
            <w:r w:rsidR="00C22FB9">
              <w:rPr>
                <w:rFonts w:asciiTheme="majorHAnsi" w:eastAsia="Century Gothic" w:hAnsiTheme="majorHAnsi" w:cstheme="majorHAnsi"/>
                <w:sz w:val="22"/>
                <w:szCs w:val="22"/>
              </w:rPr>
              <w:t>(s)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,</w:t>
            </w:r>
            <w:r w:rsidR="00261E0E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person </w:t>
            </w:r>
            <w:r w:rsidR="00C66DDF">
              <w:rPr>
                <w:rFonts w:asciiTheme="majorHAnsi" w:eastAsia="Century Gothic" w:hAnsiTheme="majorHAnsi" w:cstheme="majorHAnsi"/>
                <w:sz w:val="22"/>
                <w:szCs w:val="22"/>
              </w:rPr>
              <w:t>responsible</w:t>
            </w:r>
            <w:r w:rsidR="00261E0E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a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nd timeline for completion.</w:t>
            </w:r>
          </w:p>
        </w:tc>
        <w:tc>
          <w:tcPr>
            <w:tcW w:w="3623" w:type="dxa"/>
            <w:vAlign w:val="center"/>
          </w:tcPr>
          <w:p w14:paraId="749586D3" w14:textId="43943553" w:rsidR="00D50266" w:rsidRDefault="00D50266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Team/staff have completed fidelity measures </w:t>
            </w:r>
          </w:p>
          <w:p w14:paraId="0F787926" w14:textId="46E687D5" w:rsidR="0092594A" w:rsidRPr="0092594A" w:rsidRDefault="00D50266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Team has an action plan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1BCC5D48" w14:textId="1603E1E3" w:rsidR="0092594A" w:rsidRPr="0092594A" w:rsidRDefault="00F64D13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hyperlink r:id="rId16" w:anchor="search=pbis%20assessment%20coordinators%20guide" w:history="1">
              <w:r w:rsidR="0092594A" w:rsidRPr="00283443">
                <w:rPr>
                  <w:rStyle w:val="Hyperlink"/>
                  <w:rFonts w:asciiTheme="majorHAnsi" w:eastAsia="Century Gothic" w:hAnsiTheme="majorHAnsi" w:cstheme="majorHAnsi"/>
                  <w:sz w:val="22"/>
                  <w:szCs w:val="22"/>
                </w:rPr>
                <w:t xml:space="preserve">SAS, TFI, </w:t>
              </w:r>
              <w:proofErr w:type="spellStart"/>
              <w:r w:rsidR="0092594A" w:rsidRPr="00283443">
                <w:rPr>
                  <w:rStyle w:val="Hyperlink"/>
                  <w:rFonts w:asciiTheme="majorHAnsi" w:eastAsia="Century Gothic" w:hAnsiTheme="majorHAnsi" w:cstheme="majorHAnsi"/>
                  <w:sz w:val="22"/>
                  <w:szCs w:val="22"/>
                </w:rPr>
                <w:t>BoQ</w:t>
              </w:r>
              <w:proofErr w:type="spellEnd"/>
            </w:hyperlink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, </w:t>
            </w:r>
            <w:hyperlink r:id="rId17" w:history="1">
              <w:r w:rsidR="0092594A" w:rsidRPr="000E5935">
                <w:rPr>
                  <w:rStyle w:val="Hyperlink"/>
                  <w:rFonts w:asciiTheme="majorHAnsi" w:eastAsia="Century Gothic" w:hAnsiTheme="majorHAnsi" w:cstheme="majorHAnsi"/>
                  <w:sz w:val="22"/>
                  <w:szCs w:val="22"/>
                </w:rPr>
                <w:t>Action Plan</w:t>
              </w:r>
            </w:hyperlink>
          </w:p>
        </w:tc>
      </w:tr>
      <w:tr w:rsidR="0092594A" w:rsidRPr="0092594A" w14:paraId="1802D23D" w14:textId="77777777" w:rsidTr="00D50266">
        <w:trPr>
          <w:trHeight w:val="1480"/>
        </w:trPr>
        <w:tc>
          <w:tcPr>
            <w:tcW w:w="4065" w:type="dxa"/>
            <w:vAlign w:val="center"/>
          </w:tcPr>
          <w:p w14:paraId="06A72309" w14:textId="7E69209D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Are there developed expectations (schoolwide) and rules (location specific)</w:t>
            </w:r>
            <w:r w:rsidR="00D50266">
              <w:rPr>
                <w:rFonts w:asciiTheme="majorHAnsi" w:eastAsia="Century Gothic" w:hAnsiTheme="majorHAnsi" w:cstheme="majorHAnsi"/>
                <w:sz w:val="22"/>
                <w:szCs w:val="22"/>
              </w:rPr>
              <w:t>?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922" w:type="dxa"/>
            <w:vAlign w:val="center"/>
          </w:tcPr>
          <w:p w14:paraId="38DB4832" w14:textId="36B1B576" w:rsidR="00D50266" w:rsidRDefault="00D50266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Team creates 3-5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positively stated expectations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, including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specific rules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for settings</w:t>
            </w:r>
          </w:p>
          <w:p w14:paraId="54F7C71E" w14:textId="5A8B52D9" w:rsidR="0092594A" w:rsidRPr="0092594A" w:rsidRDefault="00D50266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Staff and stakeholders provide input on expectations and rules </w:t>
            </w:r>
          </w:p>
        </w:tc>
        <w:tc>
          <w:tcPr>
            <w:tcW w:w="3623" w:type="dxa"/>
            <w:vAlign w:val="center"/>
          </w:tcPr>
          <w:p w14:paraId="20C2DDEC" w14:textId="573583A6" w:rsidR="0092594A" w:rsidRPr="0092594A" w:rsidRDefault="0092594A" w:rsidP="00261E0E">
            <w:pPr>
              <w:pStyle w:val="ListParagraph"/>
              <w:spacing w:before="60" w:after="60"/>
              <w:ind w:left="207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School-wide expectations </w:t>
            </w:r>
            <w:r w:rsidR="00D5026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and rules are created and 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posted throughout the building </w:t>
            </w:r>
          </w:p>
        </w:tc>
        <w:tc>
          <w:tcPr>
            <w:tcW w:w="2790" w:type="dxa"/>
            <w:vAlign w:val="center"/>
          </w:tcPr>
          <w:p w14:paraId="3A021006" w14:textId="6E58B156" w:rsidR="00D50266" w:rsidRDefault="00D50266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Expectations posters or other illustrations of them</w:t>
            </w:r>
          </w:p>
          <w:p w14:paraId="11CD0A88" w14:textId="680C1B6D" w:rsidR="00D50266" w:rsidRDefault="00D50266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Teaching Matrices</w:t>
            </w:r>
          </w:p>
          <w:p w14:paraId="6EC85F74" w14:textId="4879F17C" w:rsidR="0092594A" w:rsidRPr="0092594A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Environmental </w:t>
            </w:r>
            <w:r w:rsidR="00D50266">
              <w:rPr>
                <w:rFonts w:asciiTheme="majorHAnsi" w:eastAsia="Century Gothic" w:hAnsiTheme="majorHAnsi" w:cstheme="majorHAnsi"/>
                <w:sz w:val="22"/>
                <w:szCs w:val="22"/>
              </w:rPr>
              <w:t>scan</w:t>
            </w:r>
          </w:p>
        </w:tc>
      </w:tr>
      <w:tr w:rsidR="0092594A" w:rsidRPr="0092594A" w14:paraId="546A4254" w14:textId="77777777" w:rsidTr="00D50266">
        <w:trPr>
          <w:trHeight w:val="1480"/>
        </w:trPr>
        <w:tc>
          <w:tcPr>
            <w:tcW w:w="4065" w:type="dxa"/>
            <w:vAlign w:val="center"/>
          </w:tcPr>
          <w:p w14:paraId="3F48339E" w14:textId="0219C413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Are lesson plans developed, planned, and delivered to teach both expectations and rules?</w:t>
            </w:r>
          </w:p>
        </w:tc>
        <w:tc>
          <w:tcPr>
            <w:tcW w:w="3922" w:type="dxa"/>
            <w:vAlign w:val="center"/>
          </w:tcPr>
          <w:p w14:paraId="590F6084" w14:textId="09320029" w:rsidR="00D50266" w:rsidRDefault="00D50266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Team and staff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create lesson plans</w:t>
            </w:r>
          </w:p>
          <w:p w14:paraId="4FF11CD9" w14:textId="5E3CDDC3" w:rsidR="0092594A" w:rsidRPr="0092594A" w:rsidRDefault="00D50266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D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elivery is planned and communicated</w:t>
            </w:r>
          </w:p>
        </w:tc>
        <w:tc>
          <w:tcPr>
            <w:tcW w:w="3623" w:type="dxa"/>
            <w:vAlign w:val="center"/>
          </w:tcPr>
          <w:p w14:paraId="228B89AE" w14:textId="6E2B3C0D" w:rsidR="0092594A" w:rsidRDefault="00D50266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L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esson plans 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created and shared with staff/stakeholders </w:t>
            </w:r>
          </w:p>
          <w:p w14:paraId="6FEC929C" w14:textId="0DB72B0C" w:rsidR="00D50266" w:rsidRPr="0092594A" w:rsidRDefault="00D50266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Schedule of teaching is posted or communicated</w:t>
            </w:r>
          </w:p>
        </w:tc>
        <w:tc>
          <w:tcPr>
            <w:tcW w:w="2790" w:type="dxa"/>
            <w:vAlign w:val="center"/>
          </w:tcPr>
          <w:p w14:paraId="61C16C72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Calendar, lesson plan protocol</w:t>
            </w:r>
          </w:p>
        </w:tc>
      </w:tr>
      <w:tr w:rsidR="0092594A" w:rsidRPr="0092594A" w14:paraId="625AD520" w14:textId="77777777" w:rsidTr="00D50266">
        <w:trPr>
          <w:trHeight w:val="1600"/>
        </w:trPr>
        <w:tc>
          <w:tcPr>
            <w:tcW w:w="4065" w:type="dxa"/>
            <w:vAlign w:val="center"/>
          </w:tcPr>
          <w:p w14:paraId="0B7F8675" w14:textId="0BABBFD4" w:rsidR="0092594A" w:rsidRPr="0092594A" w:rsidRDefault="0092594A" w:rsidP="00FE4663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Is there an acknowledgement system?</w:t>
            </w:r>
          </w:p>
        </w:tc>
        <w:tc>
          <w:tcPr>
            <w:tcW w:w="3922" w:type="dxa"/>
            <w:vAlign w:val="center"/>
          </w:tcPr>
          <w:p w14:paraId="3655E63C" w14:textId="0AC54485" w:rsidR="0092594A" w:rsidRPr="00261E0E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Team, with stakeholder input, </w:t>
            </w:r>
            <w:r w:rsidR="00466C44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develops 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systems for creating and sharing acknowledgement system</w:t>
            </w:r>
            <w:r w:rsidR="00FE4663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for both staff and students</w:t>
            </w:r>
            <w:r w:rsidRPr="00261E0E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vAlign w:val="center"/>
          </w:tcPr>
          <w:p w14:paraId="186E5A53" w14:textId="7B0DCDE8" w:rsidR="0092594A" w:rsidRPr="0092594A" w:rsidRDefault="0092594A" w:rsidP="00565401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Comprehensive acknowledgement system is created, including high-frequency reinforcement (e.g., Gotchas, tickets, </w:t>
            </w:r>
            <w:r w:rsidR="00565401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to “catch kids being good”</w:t>
            </w:r>
            <w:r w:rsidR="00565401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, 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etc</w:t>
            </w:r>
            <w:r w:rsidR="00565401">
              <w:rPr>
                <w:rFonts w:asciiTheme="majorHAnsi" w:eastAsia="Century Gothic" w:hAnsiTheme="majorHAnsi" w:cstheme="majorHAnsi"/>
                <w:sz w:val="22"/>
                <w:szCs w:val="22"/>
              </w:rPr>
              <w:t>.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) and long-term reinforcement</w:t>
            </w:r>
          </w:p>
        </w:tc>
        <w:tc>
          <w:tcPr>
            <w:tcW w:w="2790" w:type="dxa"/>
            <w:vAlign w:val="center"/>
          </w:tcPr>
          <w:p w14:paraId="0712412B" w14:textId="45CFF989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Written protocol for acknowledgement system and training calendar set to train staff/students/families </w:t>
            </w:r>
          </w:p>
        </w:tc>
      </w:tr>
      <w:tr w:rsidR="0092594A" w:rsidRPr="0092594A" w14:paraId="2695D3B7" w14:textId="77777777" w:rsidTr="00D50266">
        <w:trPr>
          <w:trHeight w:val="1580"/>
        </w:trPr>
        <w:tc>
          <w:tcPr>
            <w:tcW w:w="4065" w:type="dxa"/>
            <w:vAlign w:val="center"/>
          </w:tcPr>
          <w:p w14:paraId="51AF29E8" w14:textId="2052F1D2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lastRenderedPageBreak/>
              <w:t>Is there an effective discipline system?  How is it shared with staff, students, community?</w:t>
            </w:r>
          </w:p>
          <w:p w14:paraId="47E777BB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14:paraId="3E683EA6" w14:textId="2913BCAA" w:rsidR="00FE4663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Create discipline system with input from all staff </w:t>
            </w:r>
          </w:p>
          <w:p w14:paraId="15E92198" w14:textId="75398226" w:rsidR="0092594A" w:rsidRPr="0092594A" w:rsidRDefault="00FE4663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Train staff on discipline system</w:t>
            </w:r>
          </w:p>
        </w:tc>
        <w:tc>
          <w:tcPr>
            <w:tcW w:w="3623" w:type="dxa"/>
            <w:vAlign w:val="center"/>
          </w:tcPr>
          <w:p w14:paraId="2BBA83D6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Office discipline referral (ODR) form aligned to SWIS</w:t>
            </w:r>
          </w:p>
          <w:p w14:paraId="07C96A7D" w14:textId="4BF3A1C6" w:rsidR="00FE4663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Discipline flow chart </w:t>
            </w:r>
            <w:r w:rsidR="00FE4663">
              <w:rPr>
                <w:rFonts w:asciiTheme="majorHAnsi" w:eastAsia="Century Gothic" w:hAnsiTheme="majorHAnsi" w:cstheme="majorHAnsi"/>
                <w:sz w:val="22"/>
                <w:szCs w:val="22"/>
              </w:rPr>
              <w:t>that includes definitions of problem behaviors and process for managing minor vs major behaviors</w:t>
            </w:r>
          </w:p>
          <w:p w14:paraId="2D606463" w14:textId="5A62C8DA" w:rsidR="0092594A" w:rsidRPr="0092594A" w:rsidRDefault="00FE4663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T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raining is delivered to staff/students/families</w:t>
            </w:r>
          </w:p>
        </w:tc>
        <w:tc>
          <w:tcPr>
            <w:tcW w:w="2790" w:type="dxa"/>
            <w:vAlign w:val="center"/>
          </w:tcPr>
          <w:p w14:paraId="65F7F3EB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Written and/or graphic display of discipline procedures, referral form, and definitions of behavior,</w:t>
            </w:r>
          </w:p>
          <w:p w14:paraId="0AC0EECD" w14:textId="1AC04816" w:rsidR="0092594A" w:rsidRPr="0092594A" w:rsidRDefault="0092594A" w:rsidP="00FE4663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Protocol/Handbook for staff, training dates on calendar</w:t>
            </w:r>
          </w:p>
        </w:tc>
      </w:tr>
      <w:tr w:rsidR="0092594A" w:rsidRPr="0092594A" w14:paraId="3250EEBF" w14:textId="77777777" w:rsidTr="00D50266">
        <w:trPr>
          <w:trHeight w:val="1580"/>
        </w:trPr>
        <w:tc>
          <w:tcPr>
            <w:tcW w:w="4065" w:type="dxa"/>
            <w:vAlign w:val="center"/>
          </w:tcPr>
          <w:p w14:paraId="7EB6656D" w14:textId="77777777" w:rsidR="00FF7825" w:rsidRDefault="0092594A" w:rsidP="00FF7825">
            <w:pPr>
              <w:pStyle w:val="CommentText"/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Is there a data collection method and system?  </w:t>
            </w:r>
            <w:r w:rsidR="00FF7825">
              <w:t xml:space="preserve">How will ODR data be collected, analyzed, and shared with </w:t>
            </w:r>
            <w:r w:rsidR="00FF7825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staff/students/families?</w:t>
            </w:r>
          </w:p>
          <w:p w14:paraId="5CE7D185" w14:textId="58F83C22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14:paraId="63D11171" w14:textId="720F28FF" w:rsidR="00C84F56" w:rsidRDefault="00C84F56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Identify and use a data warehouse </w:t>
            </w:r>
          </w:p>
          <w:p w14:paraId="57933E04" w14:textId="5D9A3541" w:rsidR="00C84F56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Create timeline of what data needs to be collected when and by whom</w:t>
            </w:r>
          </w:p>
          <w:p w14:paraId="445DC471" w14:textId="30253DFA" w:rsidR="0092594A" w:rsidRPr="0092594A" w:rsidRDefault="00C84F56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D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ata analyzed by implementation team regularly, shared with stakeholders, and used for decision making</w:t>
            </w:r>
          </w:p>
        </w:tc>
        <w:tc>
          <w:tcPr>
            <w:tcW w:w="3623" w:type="dxa"/>
            <w:vAlign w:val="center"/>
          </w:tcPr>
          <w:p w14:paraId="5C45F6D2" w14:textId="2B80CF97" w:rsidR="0092594A" w:rsidRPr="0092594A" w:rsidRDefault="00C84F56" w:rsidP="00C66DDF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Data is gathered </w:t>
            </w:r>
            <w:r w:rsidR="00C66DDF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weekly, used monthly, and shared with stakeholders quarterly. </w:t>
            </w:r>
          </w:p>
        </w:tc>
        <w:tc>
          <w:tcPr>
            <w:tcW w:w="2790" w:type="dxa"/>
            <w:vAlign w:val="center"/>
          </w:tcPr>
          <w:p w14:paraId="78147CB0" w14:textId="77777777" w:rsidR="00C84F56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Communication schedule is documented</w:t>
            </w:r>
          </w:p>
          <w:p w14:paraId="031AB2FB" w14:textId="07A893A0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SWIS or a similar data warehouse is used</w:t>
            </w:r>
          </w:p>
        </w:tc>
      </w:tr>
      <w:tr w:rsidR="0092594A" w:rsidRPr="0092594A" w14:paraId="2F46BF97" w14:textId="77777777" w:rsidTr="00D50266">
        <w:trPr>
          <w:trHeight w:val="1580"/>
        </w:trPr>
        <w:tc>
          <w:tcPr>
            <w:tcW w:w="4065" w:type="dxa"/>
            <w:vAlign w:val="center"/>
          </w:tcPr>
          <w:p w14:paraId="65E3EBA1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Is there a line item in the budget to support PBIS for 3-5 years of roll out? </w:t>
            </w:r>
          </w:p>
        </w:tc>
        <w:tc>
          <w:tcPr>
            <w:tcW w:w="3922" w:type="dxa"/>
            <w:vAlign w:val="center"/>
          </w:tcPr>
          <w:p w14:paraId="73D372F3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Develop a budget to support PBIS implementation, including any PD needed for staff and families, acknowledgement system items, SWIS, print material</w:t>
            </w:r>
          </w:p>
        </w:tc>
        <w:tc>
          <w:tcPr>
            <w:tcW w:w="3623" w:type="dxa"/>
            <w:vAlign w:val="center"/>
          </w:tcPr>
          <w:p w14:paraId="11EDD0F6" w14:textId="69340457" w:rsidR="0092594A" w:rsidRPr="0092594A" w:rsidRDefault="0092594A" w:rsidP="006D049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A budget is created to support PBIS implementation </w:t>
            </w:r>
          </w:p>
        </w:tc>
        <w:tc>
          <w:tcPr>
            <w:tcW w:w="2790" w:type="dxa"/>
            <w:vAlign w:val="center"/>
          </w:tcPr>
          <w:p w14:paraId="6B762A6E" w14:textId="0B9765AF" w:rsidR="0092594A" w:rsidRPr="0092594A" w:rsidRDefault="00C84F56" w:rsidP="00C84F5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B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udget line items for each expense</w:t>
            </w:r>
          </w:p>
        </w:tc>
      </w:tr>
      <w:tr w:rsidR="0092594A" w:rsidRPr="0092594A" w14:paraId="6CE57FD8" w14:textId="77777777" w:rsidTr="00D50266">
        <w:trPr>
          <w:trHeight w:val="1580"/>
        </w:trPr>
        <w:tc>
          <w:tcPr>
            <w:tcW w:w="4065" w:type="dxa"/>
            <w:vAlign w:val="center"/>
          </w:tcPr>
          <w:p w14:paraId="4830C09F" w14:textId="1AD695ED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How will we communicate with staff/students/ families on the implementation and infrastructure of the various systems within PBIS on an on-going basis</w:t>
            </w:r>
            <w:r w:rsidR="006D0496">
              <w:rPr>
                <w:rFonts w:asciiTheme="majorHAnsi" w:eastAsia="Century Gothic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3922" w:type="dxa"/>
            <w:vAlign w:val="center"/>
          </w:tcPr>
          <w:p w14:paraId="115A7984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Create communication planning protocol to share PBIS systems and practices, implementation and outcome data, calendar booster trainings for semester and / or as needed, and to collect and analyze feedback from staff/families regarding implementation.</w:t>
            </w:r>
          </w:p>
        </w:tc>
        <w:tc>
          <w:tcPr>
            <w:tcW w:w="3623" w:type="dxa"/>
            <w:vAlign w:val="center"/>
          </w:tcPr>
          <w:p w14:paraId="56F48A0E" w14:textId="739CDCC2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Communication streams</w:t>
            </w:r>
            <w:r w:rsidR="00FF7825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(i.e., </w:t>
            </w:r>
            <w:r w:rsidR="00FF7825">
              <w:t>school newsletters, website, assemblies)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, feedback loops, Outline of training and data sharing for staff is created</w:t>
            </w:r>
          </w:p>
        </w:tc>
        <w:tc>
          <w:tcPr>
            <w:tcW w:w="2790" w:type="dxa"/>
            <w:vAlign w:val="center"/>
          </w:tcPr>
          <w:p w14:paraId="7E611166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Training schedule for staff, documentation of trainings, communication plan</w:t>
            </w:r>
          </w:p>
        </w:tc>
      </w:tr>
    </w:tbl>
    <w:p w14:paraId="4D07CFC3" w14:textId="77777777" w:rsidR="0092594A" w:rsidRP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</w:p>
    <w:p w14:paraId="3342FD4D" w14:textId="05448578" w:rsidR="0092594A" w:rsidRP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  <w:r w:rsidRPr="0092594A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a"/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3922"/>
        <w:gridCol w:w="3623"/>
        <w:gridCol w:w="2790"/>
      </w:tblGrid>
      <w:tr w:rsidR="00753136" w:rsidRPr="0092594A" w14:paraId="3356FC51" w14:textId="77777777" w:rsidTr="00753136">
        <w:trPr>
          <w:trHeight w:val="80"/>
        </w:trPr>
        <w:tc>
          <w:tcPr>
            <w:tcW w:w="14400" w:type="dxa"/>
            <w:gridSpan w:val="4"/>
            <w:shd w:val="clear" w:color="auto" w:fill="D9D9D9"/>
            <w:vAlign w:val="center"/>
          </w:tcPr>
          <w:p w14:paraId="759A1650" w14:textId="678A46B0" w:rsidR="00753136" w:rsidRPr="0092594A" w:rsidRDefault="00753136" w:rsidP="00753136">
            <w:pPr>
              <w:spacing w:before="120" w:after="12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i/>
                <w:sz w:val="22"/>
                <w:szCs w:val="22"/>
              </w:rPr>
              <w:lastRenderedPageBreak/>
              <w:t>IMPLEMENTATION STAGE:</w:t>
            </w: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INITIAL IMPLEMENTATION</w:t>
            </w: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753136" w:rsidRPr="0092594A" w14:paraId="4DD90304" w14:textId="77777777" w:rsidTr="00753136">
        <w:trPr>
          <w:trHeight w:val="70"/>
        </w:trPr>
        <w:tc>
          <w:tcPr>
            <w:tcW w:w="4065" w:type="dxa"/>
            <w:shd w:val="clear" w:color="auto" w:fill="D9D9D9" w:themeFill="background1" w:themeFillShade="D9"/>
            <w:vAlign w:val="center"/>
          </w:tcPr>
          <w:p w14:paraId="2B1A6FA4" w14:textId="1272A84A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Guiding Questions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14:paraId="3039B39B" w14:textId="78103F54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Systems / Practices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30AC10A9" w14:textId="01CEB2AF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Outcomes / Evidence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407E495" w14:textId="1222FEC1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Data Sources</w:t>
            </w:r>
          </w:p>
        </w:tc>
      </w:tr>
      <w:tr w:rsidR="0092594A" w:rsidRPr="0092594A" w14:paraId="10DC904B" w14:textId="77777777" w:rsidTr="00D50266">
        <w:trPr>
          <w:trHeight w:val="1480"/>
        </w:trPr>
        <w:tc>
          <w:tcPr>
            <w:tcW w:w="4065" w:type="dxa"/>
            <w:vAlign w:val="center"/>
          </w:tcPr>
          <w:p w14:paraId="195596F5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How do we begin implementation (kick-off and teaching of expectations, acknowledgment, and discipline to students)?</w:t>
            </w:r>
          </w:p>
        </w:tc>
        <w:tc>
          <w:tcPr>
            <w:tcW w:w="3922" w:type="dxa"/>
            <w:vAlign w:val="center"/>
          </w:tcPr>
          <w:p w14:paraId="038CFB11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Create calendar of kick-off events, roll out of acknowledgement system, and training around discipline system</w:t>
            </w:r>
          </w:p>
        </w:tc>
        <w:tc>
          <w:tcPr>
            <w:tcW w:w="3623" w:type="dxa"/>
            <w:vAlign w:val="center"/>
          </w:tcPr>
          <w:p w14:paraId="52886848" w14:textId="3DB16907" w:rsidR="0092594A" w:rsidRPr="0092594A" w:rsidRDefault="005476DC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W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hole school kick-off and staff PD are 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provided </w:t>
            </w:r>
          </w:p>
        </w:tc>
        <w:tc>
          <w:tcPr>
            <w:tcW w:w="2790" w:type="dxa"/>
            <w:vAlign w:val="center"/>
          </w:tcPr>
          <w:p w14:paraId="56157955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Training schedule and process for students, staff, and families as well as protocol/materials for each</w:t>
            </w:r>
          </w:p>
        </w:tc>
      </w:tr>
      <w:tr w:rsidR="0092594A" w:rsidRPr="0092594A" w14:paraId="3C1F4A6B" w14:textId="77777777" w:rsidTr="00D50266">
        <w:trPr>
          <w:trHeight w:val="1520"/>
        </w:trPr>
        <w:tc>
          <w:tcPr>
            <w:tcW w:w="4065" w:type="dxa"/>
            <w:vAlign w:val="center"/>
          </w:tcPr>
          <w:p w14:paraId="78983BA0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How do we share PBIS with families and other stakeholders?</w:t>
            </w:r>
          </w:p>
        </w:tc>
        <w:tc>
          <w:tcPr>
            <w:tcW w:w="3922" w:type="dxa"/>
            <w:vAlign w:val="center"/>
          </w:tcPr>
          <w:p w14:paraId="033453AD" w14:textId="547A2334" w:rsidR="0092594A" w:rsidRPr="0092594A" w:rsidRDefault="0092594A" w:rsidP="00F52E77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Have family representative on implementation team or </w:t>
            </w:r>
            <w:r w:rsidR="002F3764">
              <w:rPr>
                <w:rFonts w:asciiTheme="majorHAnsi" w:eastAsia="Century Gothic" w:hAnsiTheme="majorHAnsi" w:cstheme="majorHAnsi"/>
                <w:sz w:val="22"/>
                <w:szCs w:val="22"/>
              </w:rPr>
              <w:t>a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ssign </w:t>
            </w:r>
            <w:proofErr w:type="spellStart"/>
            <w:r w:rsidR="002F3764">
              <w:rPr>
                <w:rFonts w:asciiTheme="majorHAnsi" w:eastAsia="Century Gothic" w:hAnsiTheme="majorHAnsi" w:cstheme="majorHAnsi"/>
                <w:sz w:val="22"/>
                <w:szCs w:val="22"/>
              </w:rPr>
              <w:t>amember</w:t>
            </w:r>
            <w:proofErr w:type="spellEnd"/>
            <w:r w:rsidR="002F3764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the role of 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parent communicat</w:t>
            </w:r>
            <w:r w:rsidR="002F3764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or </w:t>
            </w:r>
          </w:p>
        </w:tc>
        <w:tc>
          <w:tcPr>
            <w:tcW w:w="3623" w:type="dxa"/>
            <w:vAlign w:val="center"/>
          </w:tcPr>
          <w:p w14:paraId="097AD2B7" w14:textId="47F497C1" w:rsidR="0092594A" w:rsidRPr="0092594A" w:rsidRDefault="005476DC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F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amilies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receive communication </w:t>
            </w:r>
            <w:r w:rsidR="00FF7825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(i.e., </w:t>
            </w:r>
            <w:r w:rsidR="00FF7825">
              <w:t>school newsletters, website</w:t>
            </w:r>
            <w:r w:rsidR="00E01CF7">
              <w:t xml:space="preserve">)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on regular schedule regarding PBIS systems/practices</w:t>
            </w:r>
          </w:p>
        </w:tc>
        <w:tc>
          <w:tcPr>
            <w:tcW w:w="2790" w:type="dxa"/>
            <w:vAlign w:val="center"/>
          </w:tcPr>
          <w:p w14:paraId="47F2792B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Communication protocol and evidence in parent feedback surveys, newsletters, events</w:t>
            </w:r>
          </w:p>
        </w:tc>
      </w:tr>
      <w:tr w:rsidR="0092594A" w:rsidRPr="0092594A" w14:paraId="116CF3AE" w14:textId="77777777" w:rsidTr="00D50266">
        <w:trPr>
          <w:trHeight w:val="1520"/>
        </w:trPr>
        <w:tc>
          <w:tcPr>
            <w:tcW w:w="4065" w:type="dxa"/>
            <w:vAlign w:val="center"/>
          </w:tcPr>
          <w:p w14:paraId="1776B354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How do we monitor fidelity of PBIS?</w:t>
            </w:r>
          </w:p>
        </w:tc>
        <w:tc>
          <w:tcPr>
            <w:tcW w:w="3922" w:type="dxa"/>
            <w:vAlign w:val="center"/>
          </w:tcPr>
          <w:p w14:paraId="3FCA69CB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Team uses the problem solving process to monitor fidelity, team analyzes the support staff needs, uses tiered logic to providing ongoing coaching and support</w:t>
            </w:r>
          </w:p>
        </w:tc>
        <w:tc>
          <w:tcPr>
            <w:tcW w:w="3623" w:type="dxa"/>
            <w:vAlign w:val="center"/>
          </w:tcPr>
          <w:p w14:paraId="53496723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Evaluation plan created and implemented with set targets / goals, PBIS team regularly meets to review data and problem solve</w:t>
            </w:r>
          </w:p>
        </w:tc>
        <w:tc>
          <w:tcPr>
            <w:tcW w:w="2790" w:type="dxa"/>
            <w:vAlign w:val="center"/>
          </w:tcPr>
          <w:p w14:paraId="4206941D" w14:textId="5501B19B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SAS, TFI, TIC</w:t>
            </w:r>
            <w:r w:rsidR="005476DC">
              <w:rPr>
                <w:rFonts w:asciiTheme="majorHAnsi" w:eastAsia="Century Gothic" w:hAnsiTheme="majorHAnsi" w:cstheme="majorHAnsi"/>
                <w:sz w:val="22"/>
                <w:szCs w:val="22"/>
              </w:rPr>
              <w:t>, meeting minutes</w:t>
            </w:r>
          </w:p>
        </w:tc>
      </w:tr>
      <w:tr w:rsidR="0092594A" w:rsidRPr="0092594A" w14:paraId="2B092340" w14:textId="77777777" w:rsidTr="00D50266">
        <w:trPr>
          <w:trHeight w:val="980"/>
        </w:trPr>
        <w:tc>
          <w:tcPr>
            <w:tcW w:w="4065" w:type="dxa"/>
            <w:vAlign w:val="center"/>
          </w:tcPr>
          <w:p w14:paraId="1BCD1735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How do we monitor the outcomes of PBIS?</w:t>
            </w:r>
          </w:p>
        </w:tc>
        <w:tc>
          <w:tcPr>
            <w:tcW w:w="3922" w:type="dxa"/>
            <w:vAlign w:val="center"/>
          </w:tcPr>
          <w:p w14:paraId="25FFFA30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Team uses the problem solving process to monitor outcomes and refine systems/practices</w:t>
            </w:r>
          </w:p>
        </w:tc>
        <w:tc>
          <w:tcPr>
            <w:tcW w:w="3623" w:type="dxa"/>
            <w:vAlign w:val="center"/>
          </w:tcPr>
          <w:p w14:paraId="682DC42C" w14:textId="40D4A382" w:rsidR="0092594A" w:rsidRPr="0092594A" w:rsidRDefault="00466C44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P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lan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created and implemented with set targets / goals, PBIS team regularly meets to review data and problem solve for outcomes</w:t>
            </w:r>
          </w:p>
        </w:tc>
        <w:tc>
          <w:tcPr>
            <w:tcW w:w="2790" w:type="dxa"/>
            <w:vAlign w:val="center"/>
          </w:tcPr>
          <w:p w14:paraId="3ECBC9CA" w14:textId="6CA56326" w:rsidR="0092594A" w:rsidRPr="0092594A" w:rsidRDefault="002F3764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R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eferral data, suspension and expulsion data, attendance data, climate surveys</w:t>
            </w:r>
            <w:r w:rsidR="005476DC">
              <w:rPr>
                <w:rFonts w:asciiTheme="majorHAnsi" w:eastAsia="Century Gothic" w:hAnsiTheme="majorHAnsi" w:cstheme="majorHAnsi"/>
                <w:sz w:val="22"/>
                <w:szCs w:val="22"/>
              </w:rPr>
              <w:t>, meeting minutes</w:t>
            </w:r>
          </w:p>
        </w:tc>
      </w:tr>
      <w:tr w:rsidR="0092594A" w:rsidRPr="0092594A" w14:paraId="55F8F3FD" w14:textId="77777777" w:rsidTr="00D50266">
        <w:trPr>
          <w:trHeight w:val="980"/>
        </w:trPr>
        <w:tc>
          <w:tcPr>
            <w:tcW w:w="4065" w:type="dxa"/>
            <w:vAlign w:val="center"/>
          </w:tcPr>
          <w:p w14:paraId="189A1210" w14:textId="68E2016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How do we ensure </w:t>
            </w:r>
            <w:r w:rsidR="00466C44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continued and consistent 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communication among PBIS team and staff, families, and other stakeholders?</w:t>
            </w:r>
          </w:p>
        </w:tc>
        <w:tc>
          <w:tcPr>
            <w:tcW w:w="3922" w:type="dxa"/>
            <w:vAlign w:val="center"/>
          </w:tcPr>
          <w:p w14:paraId="69B3B20C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Team has a regular communication loop with staff, families, stakeholders</w:t>
            </w:r>
          </w:p>
        </w:tc>
        <w:tc>
          <w:tcPr>
            <w:tcW w:w="3623" w:type="dxa"/>
            <w:vAlign w:val="center"/>
          </w:tcPr>
          <w:p w14:paraId="2DC26614" w14:textId="38917F8E" w:rsidR="0092594A" w:rsidRPr="0092594A" w:rsidRDefault="00466C44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T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eam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regularly communicates with other parties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using an established system</w:t>
            </w:r>
          </w:p>
        </w:tc>
        <w:tc>
          <w:tcPr>
            <w:tcW w:w="2790" w:type="dxa"/>
            <w:vAlign w:val="center"/>
          </w:tcPr>
          <w:p w14:paraId="15D2E070" w14:textId="79F9CF26" w:rsidR="0092594A" w:rsidRPr="0092594A" w:rsidRDefault="00F64D13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hyperlink r:id="rId18" w:history="1">
              <w:r w:rsidR="0092594A" w:rsidRPr="007E14A1">
                <w:rPr>
                  <w:rStyle w:val="Hyperlink"/>
                  <w:rFonts w:asciiTheme="majorHAnsi" w:eastAsia="Century Gothic" w:hAnsiTheme="majorHAnsi" w:cstheme="majorHAnsi"/>
                  <w:sz w:val="22"/>
                  <w:szCs w:val="22"/>
                </w:rPr>
                <w:t>Communication plan</w:t>
              </w:r>
            </w:hyperlink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, meeting notes, formal and informal surveys used to gather staff perception</w:t>
            </w:r>
          </w:p>
        </w:tc>
      </w:tr>
      <w:tr w:rsidR="0092594A" w:rsidRPr="0092594A" w14:paraId="7401BC35" w14:textId="77777777" w:rsidTr="00D50266">
        <w:trPr>
          <w:trHeight w:val="980"/>
        </w:trPr>
        <w:tc>
          <w:tcPr>
            <w:tcW w:w="4065" w:type="dxa"/>
            <w:vAlign w:val="center"/>
          </w:tcPr>
          <w:p w14:paraId="4AB51FCE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Have we achieved 80% fidelity with Tier 1?</w:t>
            </w:r>
          </w:p>
        </w:tc>
        <w:tc>
          <w:tcPr>
            <w:tcW w:w="3922" w:type="dxa"/>
            <w:vAlign w:val="center"/>
          </w:tcPr>
          <w:p w14:paraId="2191F515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The PBIS team is actively analyzing fidelity data and problem solving to ensure implementation</w:t>
            </w:r>
          </w:p>
        </w:tc>
        <w:tc>
          <w:tcPr>
            <w:tcW w:w="3623" w:type="dxa"/>
            <w:vAlign w:val="center"/>
          </w:tcPr>
          <w:p w14:paraId="7773F8E6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80% on total fidelity score (e.g., TFI, </w:t>
            </w:r>
            <w:proofErr w:type="spellStart"/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BoQ</w:t>
            </w:r>
            <w:proofErr w:type="spellEnd"/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etc</w:t>
            </w:r>
            <w:proofErr w:type="spellEnd"/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) and among subscale within such measures</w:t>
            </w:r>
          </w:p>
        </w:tc>
        <w:tc>
          <w:tcPr>
            <w:tcW w:w="2790" w:type="dxa"/>
            <w:vAlign w:val="center"/>
          </w:tcPr>
          <w:p w14:paraId="37207A54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TFI, </w:t>
            </w:r>
            <w:proofErr w:type="spellStart"/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BoQ</w:t>
            </w:r>
            <w:proofErr w:type="spellEnd"/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, TIC</w:t>
            </w:r>
          </w:p>
        </w:tc>
      </w:tr>
    </w:tbl>
    <w:p w14:paraId="30C0F595" w14:textId="77777777" w:rsidR="0092594A" w:rsidRP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</w:p>
    <w:p w14:paraId="248AE4BB" w14:textId="604252D3" w:rsidR="0092594A" w:rsidRP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  <w:r w:rsidRPr="0092594A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a"/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3922"/>
        <w:gridCol w:w="3623"/>
        <w:gridCol w:w="2790"/>
      </w:tblGrid>
      <w:tr w:rsidR="0092594A" w:rsidRPr="0092594A" w14:paraId="1D6432E9" w14:textId="77777777" w:rsidTr="00753136">
        <w:trPr>
          <w:trHeight w:val="80"/>
        </w:trPr>
        <w:tc>
          <w:tcPr>
            <w:tcW w:w="14400" w:type="dxa"/>
            <w:gridSpan w:val="4"/>
            <w:shd w:val="clear" w:color="auto" w:fill="D9D9D9"/>
          </w:tcPr>
          <w:p w14:paraId="5153F82A" w14:textId="77777777" w:rsidR="0092594A" w:rsidRPr="0092594A" w:rsidRDefault="0092594A" w:rsidP="00753136">
            <w:pPr>
              <w:spacing w:before="120" w:after="12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753136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lastRenderedPageBreak/>
              <w:t>IMPLEMENTATION STAGE: FULL IMPLEMENTATION</w:t>
            </w:r>
          </w:p>
        </w:tc>
      </w:tr>
      <w:tr w:rsidR="00753136" w:rsidRPr="0092594A" w14:paraId="19B155F3" w14:textId="77777777" w:rsidTr="00753136">
        <w:trPr>
          <w:trHeight w:val="188"/>
        </w:trPr>
        <w:tc>
          <w:tcPr>
            <w:tcW w:w="4065" w:type="dxa"/>
            <w:shd w:val="clear" w:color="auto" w:fill="D9D9D9" w:themeFill="background1" w:themeFillShade="D9"/>
            <w:vAlign w:val="center"/>
          </w:tcPr>
          <w:p w14:paraId="2801CB58" w14:textId="67E73170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Guiding Questions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14:paraId="67E2B95F" w14:textId="314995AF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Systems / Practices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7FEE5982" w14:textId="7657B322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Outcomes / Evidence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5ECD4EC" w14:textId="56222986" w:rsidR="00753136" w:rsidRPr="0092594A" w:rsidRDefault="00753136" w:rsidP="00753136">
            <w:pPr>
              <w:spacing w:before="60" w:after="6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Data Sources</w:t>
            </w:r>
          </w:p>
        </w:tc>
      </w:tr>
      <w:tr w:rsidR="0092594A" w:rsidRPr="0092594A" w14:paraId="3256E688" w14:textId="77777777" w:rsidTr="00D50266">
        <w:trPr>
          <w:trHeight w:val="1120"/>
        </w:trPr>
        <w:tc>
          <w:tcPr>
            <w:tcW w:w="4065" w:type="dxa"/>
            <w:vAlign w:val="center"/>
          </w:tcPr>
          <w:p w14:paraId="433B1AA0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How do we continue to monitor fidelity of PBIS?</w:t>
            </w:r>
          </w:p>
        </w:tc>
        <w:tc>
          <w:tcPr>
            <w:tcW w:w="3922" w:type="dxa"/>
            <w:vAlign w:val="center"/>
          </w:tcPr>
          <w:p w14:paraId="4D7953AD" w14:textId="1A43FF7C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Team uses the problem solving process to monitor implementation, including the support staff needs, uses tiered logic to provi</w:t>
            </w:r>
            <w:r w:rsidR="00466C44">
              <w:rPr>
                <w:rFonts w:asciiTheme="majorHAnsi" w:eastAsia="Century Gothic" w:hAnsiTheme="majorHAnsi" w:cstheme="majorHAnsi"/>
                <w:sz w:val="22"/>
                <w:szCs w:val="22"/>
              </w:rPr>
              <w:t>de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ongoing coaching and support</w:t>
            </w:r>
          </w:p>
        </w:tc>
        <w:tc>
          <w:tcPr>
            <w:tcW w:w="3623" w:type="dxa"/>
            <w:vAlign w:val="center"/>
          </w:tcPr>
          <w:p w14:paraId="428BEEBC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Evaluation plan created and implemented with set targets / goals, PBIS team regularly meets to review data and adapt and adjust as needed</w:t>
            </w:r>
          </w:p>
        </w:tc>
        <w:tc>
          <w:tcPr>
            <w:tcW w:w="2790" w:type="dxa"/>
            <w:vAlign w:val="center"/>
          </w:tcPr>
          <w:p w14:paraId="0D5288CD" w14:textId="046B9B4D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SAS, TFI, TIC</w:t>
            </w:r>
            <w:r w:rsidR="005476DC">
              <w:rPr>
                <w:rFonts w:asciiTheme="majorHAnsi" w:eastAsia="Century Gothic" w:hAnsiTheme="majorHAnsi" w:cstheme="majorHAnsi"/>
                <w:sz w:val="22"/>
                <w:szCs w:val="22"/>
              </w:rPr>
              <w:t>, meeting minutes</w:t>
            </w:r>
          </w:p>
        </w:tc>
      </w:tr>
      <w:tr w:rsidR="0092594A" w:rsidRPr="0092594A" w14:paraId="209F71D8" w14:textId="77777777" w:rsidTr="00D50266">
        <w:trPr>
          <w:trHeight w:val="1120"/>
        </w:trPr>
        <w:tc>
          <w:tcPr>
            <w:tcW w:w="4065" w:type="dxa"/>
            <w:vAlign w:val="center"/>
          </w:tcPr>
          <w:p w14:paraId="3BF4BE4B" w14:textId="1FD990CF" w:rsidR="00E01CF7" w:rsidRDefault="0092594A" w:rsidP="00E01CF7">
            <w:pPr>
              <w:pStyle w:val="CommentText"/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Are we</w:t>
            </w:r>
            <w:r w:rsidR="00E01CF7">
              <w:t xml:space="preserve"> meeting our established targets/goals?</w:t>
            </w:r>
          </w:p>
          <w:p w14:paraId="4AD6C2E0" w14:textId="3CD3E74C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14:paraId="2BFEF28E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Team actively analyzes outcome data and uses problem solving to refine systems and practices and ensure outcomes are achieved, data regularly shared with staff</w:t>
            </w:r>
          </w:p>
        </w:tc>
        <w:tc>
          <w:tcPr>
            <w:tcW w:w="3623" w:type="dxa"/>
            <w:vAlign w:val="center"/>
          </w:tcPr>
          <w:p w14:paraId="6EABE9A1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Team meets regularly and uses the problem solving model with fidelity; team is responsive to implementation and impact data being monitored </w:t>
            </w:r>
          </w:p>
        </w:tc>
        <w:tc>
          <w:tcPr>
            <w:tcW w:w="2790" w:type="dxa"/>
            <w:vAlign w:val="center"/>
          </w:tcPr>
          <w:p w14:paraId="542EC098" w14:textId="045C651C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SWIS data, meeting notes, behavior and academic data, climate surveys, TFI</w:t>
            </w:r>
            <w:r w:rsidR="005476DC">
              <w:rPr>
                <w:rFonts w:asciiTheme="majorHAnsi" w:eastAsia="Century Gothic" w:hAnsiTheme="majorHAnsi" w:cstheme="majorHAnsi"/>
                <w:sz w:val="22"/>
                <w:szCs w:val="22"/>
              </w:rPr>
              <w:t>, meeting minutes</w:t>
            </w:r>
          </w:p>
        </w:tc>
      </w:tr>
      <w:tr w:rsidR="0092594A" w:rsidRPr="0092594A" w14:paraId="3CDC5EEF" w14:textId="77777777" w:rsidTr="00D50266">
        <w:trPr>
          <w:trHeight w:val="1120"/>
        </w:trPr>
        <w:tc>
          <w:tcPr>
            <w:tcW w:w="4065" w:type="dxa"/>
            <w:vAlign w:val="center"/>
          </w:tcPr>
          <w:p w14:paraId="1FDF3128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How do we continue to build capacity of our staff?</w:t>
            </w:r>
          </w:p>
        </w:tc>
        <w:tc>
          <w:tcPr>
            <w:tcW w:w="3922" w:type="dxa"/>
            <w:vAlign w:val="center"/>
          </w:tcPr>
          <w:p w14:paraId="04D7578B" w14:textId="3DACEE12" w:rsidR="005476DC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Create opportunities for staff to share tools and resources with other staff, including new staff and volunteers</w:t>
            </w:r>
          </w:p>
          <w:p w14:paraId="58B39080" w14:textId="77777777" w:rsidR="0092594A" w:rsidRDefault="005476DC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P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romote and budget for state level PBIS conferences / workshops</w:t>
            </w:r>
          </w:p>
          <w:p w14:paraId="506D7C29" w14:textId="22277656" w:rsidR="00E01CF7" w:rsidRPr="0092594A" w:rsidRDefault="00E01CF7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Survey staff annually for PD needs/topics they feel would assist in capacity building.</w:t>
            </w:r>
          </w:p>
        </w:tc>
        <w:tc>
          <w:tcPr>
            <w:tcW w:w="3623" w:type="dxa"/>
            <w:vAlign w:val="center"/>
          </w:tcPr>
          <w:p w14:paraId="13410651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Staff report increased competence and skill set with PBIS tools and practices</w:t>
            </w:r>
          </w:p>
        </w:tc>
        <w:tc>
          <w:tcPr>
            <w:tcW w:w="2790" w:type="dxa"/>
            <w:vAlign w:val="center"/>
          </w:tcPr>
          <w:p w14:paraId="409C0799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SAS, TFI, data related to other PBIS tools and use of practices</w:t>
            </w:r>
          </w:p>
        </w:tc>
      </w:tr>
      <w:tr w:rsidR="0092594A" w:rsidRPr="0092594A" w14:paraId="4CF42EA9" w14:textId="77777777" w:rsidTr="00D50266">
        <w:trPr>
          <w:trHeight w:val="1000"/>
        </w:trPr>
        <w:tc>
          <w:tcPr>
            <w:tcW w:w="4065" w:type="dxa"/>
            <w:vAlign w:val="center"/>
          </w:tcPr>
          <w:p w14:paraId="6D32D54E" w14:textId="68CF775D" w:rsidR="0092594A" w:rsidRPr="0092594A" w:rsidRDefault="0092594A" w:rsidP="005476DC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When and how do we re-teach staff and students and train new staff/students/families?  </w:t>
            </w:r>
          </w:p>
        </w:tc>
        <w:tc>
          <w:tcPr>
            <w:tcW w:w="3922" w:type="dxa"/>
            <w:vAlign w:val="center"/>
          </w:tcPr>
          <w:p w14:paraId="522E1369" w14:textId="7A232C1C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Create calendar of booster training and system for staff to share resources with the school as well as with other district / state schools </w:t>
            </w:r>
          </w:p>
        </w:tc>
        <w:tc>
          <w:tcPr>
            <w:tcW w:w="3623" w:type="dxa"/>
            <w:vAlign w:val="center"/>
          </w:tcPr>
          <w:p w14:paraId="6BC98B7D" w14:textId="2C114AF4" w:rsidR="0092594A" w:rsidRPr="0092594A" w:rsidRDefault="0092594A" w:rsidP="005476DC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Booster trainings </w:t>
            </w:r>
            <w:r w:rsidR="005476DC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occur 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at least quarterly (or as needed)</w:t>
            </w:r>
          </w:p>
        </w:tc>
        <w:tc>
          <w:tcPr>
            <w:tcW w:w="2790" w:type="dxa"/>
            <w:vAlign w:val="center"/>
          </w:tcPr>
          <w:p w14:paraId="2DF9385E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Calendar of training dates, documentation of trainings and protocols</w:t>
            </w:r>
          </w:p>
        </w:tc>
      </w:tr>
      <w:tr w:rsidR="0092594A" w:rsidRPr="0092594A" w14:paraId="14520FDA" w14:textId="77777777" w:rsidTr="00D50266">
        <w:trPr>
          <w:trHeight w:val="1000"/>
        </w:trPr>
        <w:tc>
          <w:tcPr>
            <w:tcW w:w="4065" w:type="dxa"/>
            <w:vAlign w:val="center"/>
          </w:tcPr>
          <w:p w14:paraId="4EAEF24B" w14:textId="2E754D75" w:rsidR="0092594A" w:rsidRPr="0092594A" w:rsidRDefault="0092594A" w:rsidP="005476DC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How do we share PBIS with </w:t>
            </w:r>
            <w:r w:rsidRPr="00261E0E">
              <w:rPr>
                <w:rFonts w:asciiTheme="majorHAnsi" w:eastAsia="Century Gothic" w:hAnsiTheme="majorHAnsi" w:cstheme="majorHAnsi"/>
                <w:i/>
                <w:sz w:val="22"/>
                <w:szCs w:val="22"/>
              </w:rPr>
              <w:t>new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students/ families / staff during the school year?</w:t>
            </w:r>
          </w:p>
        </w:tc>
        <w:tc>
          <w:tcPr>
            <w:tcW w:w="3922" w:type="dxa"/>
            <w:vAlign w:val="center"/>
          </w:tcPr>
          <w:p w14:paraId="28920C7A" w14:textId="65293AAC" w:rsidR="0092594A" w:rsidRPr="0092594A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PBIS team creates procedures and protocols to support new community members  </w:t>
            </w:r>
          </w:p>
        </w:tc>
        <w:tc>
          <w:tcPr>
            <w:tcW w:w="3623" w:type="dxa"/>
            <w:vAlign w:val="center"/>
          </w:tcPr>
          <w:p w14:paraId="05F56703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Onboarding procedures/protocols are delivered to new community members at least quarterly</w:t>
            </w:r>
          </w:p>
        </w:tc>
        <w:tc>
          <w:tcPr>
            <w:tcW w:w="2790" w:type="dxa"/>
            <w:vAlign w:val="center"/>
          </w:tcPr>
          <w:p w14:paraId="327D8487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Documentation of training provided, written procedures/protocols</w:t>
            </w:r>
          </w:p>
        </w:tc>
      </w:tr>
    </w:tbl>
    <w:p w14:paraId="6B70615C" w14:textId="77777777" w:rsidR="0092594A" w:rsidRP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</w:p>
    <w:p w14:paraId="517DD91C" w14:textId="425BD529" w:rsidR="0092594A" w:rsidRP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  <w:r w:rsidRPr="0092594A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a"/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3922"/>
        <w:gridCol w:w="3623"/>
        <w:gridCol w:w="2790"/>
      </w:tblGrid>
      <w:tr w:rsidR="0092594A" w:rsidRPr="0092594A" w14:paraId="579405CC" w14:textId="77777777" w:rsidTr="00753136">
        <w:trPr>
          <w:trHeight w:val="260"/>
        </w:trPr>
        <w:tc>
          <w:tcPr>
            <w:tcW w:w="14400" w:type="dxa"/>
            <w:gridSpan w:val="4"/>
            <w:shd w:val="clear" w:color="auto" w:fill="D9D9D9"/>
          </w:tcPr>
          <w:p w14:paraId="14B3FA3F" w14:textId="4B9B9FDC" w:rsidR="0092594A" w:rsidRPr="0092594A" w:rsidRDefault="00753136" w:rsidP="00753136">
            <w:pPr>
              <w:spacing w:before="120" w:after="120"/>
              <w:jc w:val="center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="Century Gothic" w:eastAsia="Century Gothic" w:hAnsi="Century Gothic" w:cstheme="majorHAnsi"/>
                <w:b/>
                <w:i/>
                <w:sz w:val="22"/>
                <w:szCs w:val="22"/>
              </w:rPr>
              <w:lastRenderedPageBreak/>
              <w:t>IMP</w:t>
            </w:r>
            <w:r w:rsidR="0092594A" w:rsidRPr="00753136">
              <w:rPr>
                <w:rFonts w:ascii="Century Gothic" w:eastAsia="Century Gothic" w:hAnsi="Century Gothic" w:cstheme="majorHAnsi"/>
                <w:b/>
                <w:i/>
                <w:sz w:val="22"/>
                <w:szCs w:val="22"/>
              </w:rPr>
              <w:t>LEMENTATION STAGE:</w:t>
            </w:r>
            <w:r w:rsidR="0092594A" w:rsidRPr="00753136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 xml:space="preserve"> SUSTAINABILITY</w:t>
            </w:r>
          </w:p>
        </w:tc>
      </w:tr>
      <w:tr w:rsidR="0092594A" w:rsidRPr="0092594A" w14:paraId="6CC32BD4" w14:textId="77777777" w:rsidTr="00753136">
        <w:trPr>
          <w:trHeight w:val="125"/>
        </w:trPr>
        <w:tc>
          <w:tcPr>
            <w:tcW w:w="4065" w:type="dxa"/>
            <w:shd w:val="clear" w:color="auto" w:fill="D9D9D9" w:themeFill="background1" w:themeFillShade="D9"/>
            <w:vAlign w:val="center"/>
          </w:tcPr>
          <w:p w14:paraId="64AF44D0" w14:textId="77777777" w:rsidR="0092594A" w:rsidRPr="00753136" w:rsidRDefault="0092594A" w:rsidP="00753136">
            <w:pPr>
              <w:spacing w:before="60" w:after="60"/>
              <w:jc w:val="center"/>
              <w:rPr>
                <w:rFonts w:ascii="Century Gothic" w:eastAsia="Century Gothic" w:hAnsi="Century Gothic" w:cstheme="majorHAnsi"/>
                <w:sz w:val="22"/>
                <w:szCs w:val="22"/>
              </w:rPr>
            </w:pPr>
            <w:r w:rsidRPr="00753136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Guiding Questions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14:paraId="32EFDA5F" w14:textId="77777777" w:rsidR="0092594A" w:rsidRPr="00753136" w:rsidRDefault="0092594A" w:rsidP="00753136">
            <w:pPr>
              <w:spacing w:before="60" w:after="60"/>
              <w:jc w:val="center"/>
              <w:rPr>
                <w:rFonts w:ascii="Century Gothic" w:eastAsia="Century Gothic" w:hAnsi="Century Gothic" w:cstheme="majorHAnsi"/>
                <w:sz w:val="22"/>
                <w:szCs w:val="22"/>
              </w:rPr>
            </w:pPr>
            <w:r w:rsidRPr="00753136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Systems / Practices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36993D30" w14:textId="77777777" w:rsidR="0092594A" w:rsidRPr="00753136" w:rsidRDefault="0092594A" w:rsidP="00753136">
            <w:pPr>
              <w:spacing w:before="60" w:after="60"/>
              <w:jc w:val="center"/>
              <w:rPr>
                <w:rFonts w:ascii="Century Gothic" w:eastAsia="Century Gothic" w:hAnsi="Century Gothic" w:cstheme="majorHAnsi"/>
                <w:sz w:val="22"/>
                <w:szCs w:val="22"/>
              </w:rPr>
            </w:pPr>
            <w:r w:rsidRPr="00753136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Outcomes / Evidence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FCD29A3" w14:textId="77777777" w:rsidR="0092594A" w:rsidRPr="00753136" w:rsidRDefault="0092594A" w:rsidP="00753136">
            <w:pPr>
              <w:spacing w:before="60" w:after="60"/>
              <w:jc w:val="center"/>
              <w:rPr>
                <w:rFonts w:ascii="Century Gothic" w:eastAsia="Century Gothic" w:hAnsi="Century Gothic" w:cstheme="majorHAnsi"/>
                <w:sz w:val="22"/>
                <w:szCs w:val="22"/>
              </w:rPr>
            </w:pPr>
            <w:r w:rsidRPr="00753136">
              <w:rPr>
                <w:rFonts w:ascii="Century Gothic" w:eastAsia="Century Gothic" w:hAnsi="Century Gothic" w:cstheme="majorHAnsi"/>
                <w:b/>
                <w:sz w:val="22"/>
                <w:szCs w:val="22"/>
              </w:rPr>
              <w:t>Data Sources</w:t>
            </w:r>
          </w:p>
        </w:tc>
      </w:tr>
      <w:tr w:rsidR="0092594A" w:rsidRPr="0092594A" w14:paraId="0C038D74" w14:textId="77777777" w:rsidTr="00D50266">
        <w:trPr>
          <w:trHeight w:val="1000"/>
        </w:trPr>
        <w:tc>
          <w:tcPr>
            <w:tcW w:w="4065" w:type="dxa"/>
            <w:vAlign w:val="center"/>
          </w:tcPr>
          <w:p w14:paraId="16754726" w14:textId="3AC61CEE" w:rsidR="0092594A" w:rsidRPr="0092594A" w:rsidRDefault="0092594A" w:rsidP="00E01CF7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How do we </w:t>
            </w:r>
            <w:r w:rsidR="00E01CF7">
              <w:rPr>
                <w:rFonts w:asciiTheme="majorHAnsi" w:eastAsia="Century Gothic" w:hAnsiTheme="majorHAnsi" w:cstheme="majorHAnsi"/>
                <w:sz w:val="22"/>
                <w:szCs w:val="22"/>
              </w:rPr>
              <w:t>align</w:t>
            </w:r>
            <w:r w:rsidR="00F52E77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PBIS with other initiatives?  </w:t>
            </w:r>
          </w:p>
        </w:tc>
        <w:tc>
          <w:tcPr>
            <w:tcW w:w="3922" w:type="dxa"/>
            <w:vAlign w:val="center"/>
          </w:tcPr>
          <w:p w14:paraId="2C373C45" w14:textId="5A78E4A3" w:rsidR="0092594A" w:rsidRPr="0092594A" w:rsidRDefault="0092594A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Use the </w:t>
            </w:r>
            <w:r w:rsidR="005476DC">
              <w:rPr>
                <w:rFonts w:asciiTheme="majorHAnsi" w:eastAsia="Century Gothic" w:hAnsiTheme="majorHAnsi" w:cstheme="majorHAnsi"/>
                <w:sz w:val="22"/>
                <w:szCs w:val="22"/>
              </w:rPr>
              <w:t>committee audit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to align initiatives, practices and resources </w:t>
            </w:r>
          </w:p>
        </w:tc>
        <w:tc>
          <w:tcPr>
            <w:tcW w:w="3623" w:type="dxa"/>
            <w:vAlign w:val="center"/>
          </w:tcPr>
          <w:p w14:paraId="5E0FF722" w14:textId="6AE82BFC" w:rsidR="0092594A" w:rsidRPr="0092594A" w:rsidRDefault="005476DC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Committees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are aligned and budgeted and have clearly stated outcomes / goals that are directly connected to the whole school mission / vision</w:t>
            </w:r>
          </w:p>
        </w:tc>
        <w:tc>
          <w:tcPr>
            <w:tcW w:w="2790" w:type="dxa"/>
            <w:vAlign w:val="center"/>
          </w:tcPr>
          <w:p w14:paraId="2588CBEA" w14:textId="736E39D3" w:rsidR="0092594A" w:rsidRPr="0092594A" w:rsidRDefault="005476DC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Committee Audit</w:t>
            </w:r>
            <w:r w:rsidR="00E01CF7">
              <w:rPr>
                <w:rFonts w:asciiTheme="majorHAnsi" w:eastAsia="Century Gothic" w:hAnsiTheme="majorHAnsi" w:cstheme="majorHAnsi"/>
                <w:sz w:val="22"/>
                <w:szCs w:val="22"/>
              </w:rPr>
              <w:t>:</w:t>
            </w:r>
            <w:r w:rsidR="00E01CF7" w:rsidRPr="00261E0E">
              <w:rPr>
                <w:rFonts w:asciiTheme="majorHAnsi" w:eastAsia="Century Gothic" w:hAnsiTheme="majorHAnsi" w:cstheme="majorHAnsi"/>
                <w:i/>
                <w:sz w:val="22"/>
                <w:szCs w:val="22"/>
              </w:rPr>
              <w:t xml:space="preserve"> Working Smarter </w:t>
            </w:r>
            <w:r w:rsidR="00E01CF7">
              <w:rPr>
                <w:rFonts w:asciiTheme="majorHAnsi" w:eastAsia="Century Gothic" w:hAnsiTheme="majorHAnsi" w:cstheme="majorHAnsi"/>
                <w:i/>
                <w:sz w:val="22"/>
                <w:szCs w:val="22"/>
              </w:rPr>
              <w:t>N</w:t>
            </w:r>
            <w:r w:rsidR="00E01CF7" w:rsidRPr="00261E0E">
              <w:rPr>
                <w:rFonts w:asciiTheme="majorHAnsi" w:eastAsia="Century Gothic" w:hAnsiTheme="majorHAnsi" w:cstheme="majorHAnsi"/>
                <w:i/>
                <w:sz w:val="22"/>
                <w:szCs w:val="22"/>
              </w:rPr>
              <w:t xml:space="preserve">ot Harder </w:t>
            </w:r>
            <w:hyperlink r:id="rId19" w:history="1">
              <w:r w:rsidR="00E01CF7" w:rsidRPr="00E01CF7">
                <w:rPr>
                  <w:rStyle w:val="Hyperlink"/>
                  <w:rFonts w:asciiTheme="majorHAnsi" w:eastAsia="Century Gothic" w:hAnsiTheme="majorHAnsi" w:cstheme="majorHAnsi"/>
                  <w:i/>
                  <w:sz w:val="22"/>
                  <w:szCs w:val="22"/>
                </w:rPr>
                <w:t>Matrix</w:t>
              </w:r>
            </w:hyperlink>
          </w:p>
        </w:tc>
      </w:tr>
      <w:tr w:rsidR="0092594A" w:rsidRPr="0092594A" w14:paraId="65215523" w14:textId="77777777" w:rsidTr="00D50266">
        <w:trPr>
          <w:trHeight w:val="1300"/>
        </w:trPr>
        <w:tc>
          <w:tcPr>
            <w:tcW w:w="4065" w:type="dxa"/>
            <w:vAlign w:val="center"/>
          </w:tcPr>
          <w:p w14:paraId="7F564C84" w14:textId="77777777" w:rsidR="0092594A" w:rsidRPr="0092594A" w:rsidRDefault="0092594A" w:rsidP="0092594A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How do we continue to build capacity and share what we have learned?</w:t>
            </w:r>
          </w:p>
        </w:tc>
        <w:tc>
          <w:tcPr>
            <w:tcW w:w="3922" w:type="dxa"/>
            <w:vAlign w:val="center"/>
          </w:tcPr>
          <w:p w14:paraId="78CB7914" w14:textId="77777777" w:rsidR="005476DC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Build PBIS into all school-wide events, staff meetings</w:t>
            </w:r>
          </w:p>
          <w:p w14:paraId="39EBCC89" w14:textId="5D7328AB" w:rsidR="005476DC" w:rsidRDefault="005476DC" w:rsidP="00261E0E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T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rainings so that it is “just the way we do business”</w:t>
            </w:r>
          </w:p>
          <w:p w14:paraId="2CC258B1" w14:textId="6FD053CB" w:rsidR="0092594A" w:rsidRPr="0092594A" w:rsidRDefault="0033663B" w:rsidP="00F52E77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Budget and deliver staff-identified PD regarding </w:t>
            </w:r>
            <w:r w:rsidR="0092594A"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PBIS systems and practices annually</w:t>
            </w:r>
          </w:p>
        </w:tc>
        <w:tc>
          <w:tcPr>
            <w:tcW w:w="3623" w:type="dxa"/>
            <w:vAlign w:val="center"/>
          </w:tcPr>
          <w:p w14:paraId="36D15824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PBIS is embedded into mission / vision / UIP work/class syllabi/ Handbooks and other policies and procedures</w:t>
            </w:r>
          </w:p>
        </w:tc>
        <w:tc>
          <w:tcPr>
            <w:tcW w:w="2790" w:type="dxa"/>
            <w:vAlign w:val="center"/>
          </w:tcPr>
          <w:p w14:paraId="182F2EC1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UIP, TFI. School handbook, Discipline Policy</w:t>
            </w:r>
          </w:p>
        </w:tc>
      </w:tr>
      <w:tr w:rsidR="0092594A" w:rsidRPr="0092594A" w14:paraId="494F845C" w14:textId="77777777" w:rsidTr="00D50266">
        <w:trPr>
          <w:trHeight w:val="1300"/>
        </w:trPr>
        <w:tc>
          <w:tcPr>
            <w:tcW w:w="4065" w:type="dxa"/>
            <w:vAlign w:val="center"/>
          </w:tcPr>
          <w:p w14:paraId="4ACC144E" w14:textId="262B8D68" w:rsidR="0092594A" w:rsidRPr="0092594A" w:rsidRDefault="0092594A" w:rsidP="00D02D49">
            <w:pPr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How are we </w:t>
            </w:r>
            <w:r w:rsidR="0033663B">
              <w:rPr>
                <w:rFonts w:asciiTheme="majorHAnsi" w:eastAsia="Century Gothic" w:hAnsiTheme="majorHAnsi" w:cstheme="majorHAnsi"/>
                <w:sz w:val="22"/>
                <w:szCs w:val="22"/>
              </w:rPr>
              <w:t>measuring implementation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</w:t>
            </w:r>
            <w:r w:rsidR="00D02D49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fidelity 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and impact? </w:t>
            </w:r>
          </w:p>
        </w:tc>
        <w:tc>
          <w:tcPr>
            <w:tcW w:w="3922" w:type="dxa"/>
            <w:vAlign w:val="center"/>
          </w:tcPr>
          <w:p w14:paraId="258B17ED" w14:textId="25EC1990" w:rsidR="00466C44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Problem solving model used to analyze data, refine systems, and respond to the changing needs of the school</w:t>
            </w:r>
          </w:p>
          <w:p w14:paraId="1233C017" w14:textId="6D9D834D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Personnel allocated to lead PBIS work, effectively use PBIS fidelity measures, and maintain communication with district and state level PBIS networks </w:t>
            </w:r>
          </w:p>
        </w:tc>
        <w:tc>
          <w:tcPr>
            <w:tcW w:w="3623" w:type="dxa"/>
            <w:vAlign w:val="center"/>
          </w:tcPr>
          <w:p w14:paraId="665CFE55" w14:textId="77777777" w:rsidR="0092594A" w:rsidRPr="0092594A" w:rsidRDefault="0092594A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Evaluation plan created and implemented with set targets / goals</w:t>
            </w:r>
          </w:p>
        </w:tc>
        <w:tc>
          <w:tcPr>
            <w:tcW w:w="2790" w:type="dxa"/>
            <w:vAlign w:val="center"/>
          </w:tcPr>
          <w:p w14:paraId="4381D69B" w14:textId="77777777" w:rsidR="00F52E77" w:rsidRDefault="00F52E77" w:rsidP="00F52E77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>SAS, TIC, TFI</w:t>
            </w:r>
          </w:p>
          <w:p w14:paraId="3A2AAD76" w14:textId="7DA16BBF" w:rsidR="00F52E77" w:rsidRDefault="00F52E77" w:rsidP="00753136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Discipline referrals, Suspensions/Expulsions, </w:t>
            </w:r>
            <w:r w:rsidRPr="0033663B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disaggregated </w:t>
            </w: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discipline data by subpopulations including ethnicity and disability categories</w:t>
            </w:r>
          </w:p>
          <w:p w14:paraId="61A05700" w14:textId="728D88CD" w:rsidR="00F52E77" w:rsidRPr="0092594A" w:rsidRDefault="00F52E77" w:rsidP="00F52E77">
            <w:pPr>
              <w:pStyle w:val="ListParagraph"/>
              <w:numPr>
                <w:ilvl w:val="0"/>
                <w:numId w:val="6"/>
              </w:numPr>
              <w:spacing w:before="60" w:after="60"/>
              <w:ind w:left="207" w:hanging="18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Century Gothic" w:hAnsiTheme="majorHAnsi" w:cstheme="majorHAnsi"/>
                <w:sz w:val="22"/>
                <w:szCs w:val="22"/>
              </w:rPr>
              <w:t>Culture/Climate surveys</w:t>
            </w:r>
            <w:r w:rsidRPr="0092594A">
              <w:rPr>
                <w:rFonts w:asciiTheme="majorHAnsi" w:eastAsia="Century Gothic" w:hAnsiTheme="majorHAnsi" w:cstheme="majorHAnsi"/>
                <w:sz w:val="22"/>
                <w:szCs w:val="22"/>
              </w:rPr>
              <w:t xml:space="preserve"> </w:t>
            </w:r>
          </w:p>
          <w:p w14:paraId="1895E3C4" w14:textId="34AF80FD" w:rsidR="00D02D49" w:rsidRPr="0092594A" w:rsidRDefault="00D02D49" w:rsidP="00F52E77">
            <w:pPr>
              <w:pStyle w:val="ListParagraph"/>
              <w:spacing w:before="60" w:after="60"/>
              <w:rPr>
                <w:rFonts w:asciiTheme="majorHAnsi" w:eastAsia="Century Gothic" w:hAnsiTheme="majorHAnsi" w:cstheme="majorHAnsi"/>
                <w:sz w:val="22"/>
                <w:szCs w:val="22"/>
              </w:rPr>
            </w:pPr>
          </w:p>
        </w:tc>
      </w:tr>
    </w:tbl>
    <w:p w14:paraId="0A959312" w14:textId="77777777" w:rsidR="0092594A" w:rsidRPr="0092594A" w:rsidRDefault="0092594A" w:rsidP="0092594A">
      <w:pPr>
        <w:rPr>
          <w:rFonts w:asciiTheme="majorHAnsi" w:hAnsiTheme="majorHAnsi" w:cstheme="majorHAnsi"/>
          <w:sz w:val="22"/>
          <w:szCs w:val="22"/>
        </w:rPr>
      </w:pPr>
    </w:p>
    <w:p w14:paraId="5C41BDE0" w14:textId="77777777" w:rsidR="0035091C" w:rsidRDefault="0035091C" w:rsidP="0092594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References and Sources:</w:t>
      </w:r>
    </w:p>
    <w:p w14:paraId="24FBD43D" w14:textId="6088B960" w:rsidR="0035091C" w:rsidRPr="009F5A83" w:rsidRDefault="0035091C" w:rsidP="009F5A83">
      <w:pPr>
        <w:ind w:left="1080" w:hanging="720"/>
        <w:rPr>
          <w:rFonts w:asciiTheme="majorHAnsi" w:hAnsiTheme="majorHAnsi" w:cstheme="majorHAnsi"/>
          <w:sz w:val="20"/>
          <w:szCs w:val="20"/>
        </w:rPr>
      </w:pPr>
      <w:r w:rsidRPr="009F5A83">
        <w:rPr>
          <w:rFonts w:asciiTheme="majorHAnsi" w:hAnsiTheme="majorHAnsi" w:cstheme="majorHAnsi"/>
          <w:sz w:val="20"/>
          <w:szCs w:val="20"/>
        </w:rPr>
        <w:t xml:space="preserve">PBIS Apps. (2016, July). </w:t>
      </w:r>
      <w:r w:rsidRPr="009F5A83">
        <w:rPr>
          <w:rFonts w:asciiTheme="majorHAnsi" w:hAnsiTheme="majorHAnsi" w:cstheme="majorHAnsi"/>
          <w:i/>
          <w:sz w:val="20"/>
          <w:szCs w:val="20"/>
        </w:rPr>
        <w:t xml:space="preserve">PBIS Assessment. </w:t>
      </w:r>
      <w:r w:rsidRPr="009F5A83">
        <w:rPr>
          <w:rFonts w:asciiTheme="majorHAnsi" w:hAnsiTheme="majorHAnsi" w:cstheme="majorHAnsi"/>
          <w:sz w:val="20"/>
          <w:szCs w:val="20"/>
        </w:rPr>
        <w:t xml:space="preserve">University of Oregon. Retrieved from </w:t>
      </w:r>
      <w:hyperlink r:id="rId20" w:anchor="search=pbis%20assessment%20coordinators%20guide" w:history="1">
        <w:r w:rsidRPr="009F5A83">
          <w:rPr>
            <w:rStyle w:val="Hyperlink"/>
            <w:rFonts w:asciiTheme="majorHAnsi" w:hAnsiTheme="majorHAnsi" w:cstheme="majorHAnsi"/>
            <w:sz w:val="20"/>
            <w:szCs w:val="20"/>
          </w:rPr>
          <w:t>https://www.pbisapps.org/Resources/SWIS%20Publications/PBIS%20Assessment%20Coordinators%20Guide.pdf#search=pbis%20assessment%20coordinators%20guide</w:t>
        </w:r>
      </w:hyperlink>
    </w:p>
    <w:p w14:paraId="580D63A1" w14:textId="17937065" w:rsidR="0092594A" w:rsidRPr="009F5A83" w:rsidRDefault="0035091C" w:rsidP="009F5A83">
      <w:pPr>
        <w:ind w:left="1080" w:hanging="720"/>
        <w:rPr>
          <w:rFonts w:asciiTheme="majorHAnsi" w:hAnsiTheme="majorHAnsi" w:cstheme="majorHAnsi"/>
          <w:sz w:val="20"/>
          <w:szCs w:val="20"/>
        </w:rPr>
      </w:pPr>
      <w:r w:rsidRPr="009F5A83">
        <w:rPr>
          <w:rFonts w:asciiTheme="majorHAnsi" w:hAnsiTheme="majorHAnsi" w:cstheme="majorHAnsi"/>
          <w:sz w:val="20"/>
          <w:szCs w:val="20"/>
        </w:rPr>
        <w:t xml:space="preserve"> </w:t>
      </w:r>
      <w:r w:rsidR="00073FBA" w:rsidRPr="009F5A83">
        <w:rPr>
          <w:rFonts w:asciiTheme="majorHAnsi" w:hAnsiTheme="majorHAnsi" w:cstheme="majorHAnsi"/>
          <w:sz w:val="20"/>
          <w:szCs w:val="20"/>
        </w:rPr>
        <w:t xml:space="preserve">Lewis, T.J., Barrett, S., </w:t>
      </w:r>
      <w:proofErr w:type="spellStart"/>
      <w:r w:rsidR="00073FBA" w:rsidRPr="009F5A83">
        <w:rPr>
          <w:rFonts w:asciiTheme="majorHAnsi" w:hAnsiTheme="majorHAnsi" w:cstheme="majorHAnsi"/>
          <w:sz w:val="20"/>
          <w:szCs w:val="20"/>
        </w:rPr>
        <w:t>Sugai</w:t>
      </w:r>
      <w:proofErr w:type="spellEnd"/>
      <w:r w:rsidR="00073FBA" w:rsidRPr="009F5A83">
        <w:rPr>
          <w:rFonts w:asciiTheme="majorHAnsi" w:hAnsiTheme="majorHAnsi" w:cstheme="majorHAnsi"/>
          <w:sz w:val="20"/>
          <w:szCs w:val="20"/>
        </w:rPr>
        <w:t xml:space="preserve">, G., &amp; Horner, R. H., Mitchell, B.S., &amp; Starkey, D. (2016). Training and professional development blueprint for positive behavioral interventions and supports. Eugene, OR: National Technical Assistance Center on Positive Behavior Interventions and Support. Retrieved from </w:t>
      </w:r>
      <w:hyperlink r:id="rId21" w:history="1">
        <w:r w:rsidR="00073FBA" w:rsidRPr="009F5A83">
          <w:rPr>
            <w:rStyle w:val="Hyperlink"/>
            <w:rFonts w:asciiTheme="majorHAnsi" w:hAnsiTheme="majorHAnsi" w:cstheme="majorHAnsi"/>
            <w:sz w:val="20"/>
            <w:szCs w:val="20"/>
          </w:rPr>
          <w:t>http://www.pbis.org/common/cms/files/pbisresources/PBIS_PD_Blueprint_v3.pdf</w:t>
        </w:r>
      </w:hyperlink>
    </w:p>
    <w:p w14:paraId="7D0ECD81" w14:textId="33E14BDB" w:rsidR="009F5A83" w:rsidRPr="009F5A83" w:rsidRDefault="009F5A83" w:rsidP="009F5A83">
      <w:pPr>
        <w:ind w:left="1080" w:hanging="720"/>
        <w:rPr>
          <w:rFonts w:asciiTheme="majorHAnsi" w:hAnsiTheme="majorHAnsi" w:cstheme="majorHAnsi"/>
          <w:sz w:val="20"/>
          <w:szCs w:val="20"/>
        </w:rPr>
      </w:pPr>
      <w:r w:rsidRPr="009F5A83">
        <w:rPr>
          <w:rFonts w:asciiTheme="majorHAnsi" w:hAnsiTheme="majorHAnsi" w:cstheme="majorHAnsi"/>
          <w:sz w:val="20"/>
          <w:szCs w:val="20"/>
        </w:rPr>
        <w:t>National Implementation Research Network. (</w:t>
      </w:r>
      <w:proofErr w:type="spellStart"/>
      <w:r w:rsidRPr="009F5A83">
        <w:rPr>
          <w:rFonts w:asciiTheme="majorHAnsi" w:hAnsiTheme="majorHAnsi" w:cstheme="majorHAnsi"/>
          <w:sz w:val="20"/>
          <w:szCs w:val="20"/>
        </w:rPr>
        <w:t>n.d.</w:t>
      </w:r>
      <w:proofErr w:type="spellEnd"/>
      <w:r w:rsidRPr="009F5A83">
        <w:rPr>
          <w:rFonts w:asciiTheme="majorHAnsi" w:hAnsiTheme="majorHAnsi" w:cstheme="majorHAnsi"/>
          <w:sz w:val="20"/>
          <w:szCs w:val="20"/>
        </w:rPr>
        <w:t xml:space="preserve">). </w:t>
      </w:r>
      <w:r w:rsidRPr="009F5A83">
        <w:rPr>
          <w:rFonts w:asciiTheme="majorHAnsi" w:hAnsiTheme="majorHAnsi" w:cstheme="majorHAnsi"/>
          <w:i/>
          <w:sz w:val="20"/>
          <w:szCs w:val="20"/>
        </w:rPr>
        <w:t xml:space="preserve">Active Implementation HUB. </w:t>
      </w:r>
      <w:hyperlink r:id="rId22" w:history="1">
        <w:r w:rsidRPr="009F5A83">
          <w:rPr>
            <w:rStyle w:val="Hyperlink"/>
            <w:rFonts w:asciiTheme="majorHAnsi" w:hAnsiTheme="majorHAnsi" w:cstheme="majorHAnsi"/>
            <w:sz w:val="20"/>
            <w:szCs w:val="20"/>
          </w:rPr>
          <w:t>http://implementation.fpg.unc.edu/</w:t>
        </w:r>
      </w:hyperlink>
    </w:p>
    <w:p w14:paraId="38854960" w14:textId="000C1467" w:rsidR="00073FBA" w:rsidRPr="0092594A" w:rsidRDefault="00073FBA" w:rsidP="00F64D13">
      <w:pPr>
        <w:ind w:left="1080" w:hanging="720"/>
        <w:rPr>
          <w:rFonts w:asciiTheme="majorHAnsi" w:hAnsiTheme="majorHAnsi" w:cstheme="majorHAnsi"/>
          <w:sz w:val="22"/>
          <w:szCs w:val="22"/>
        </w:rPr>
      </w:pPr>
      <w:proofErr w:type="spellStart"/>
      <w:r w:rsidRPr="009F5A83">
        <w:rPr>
          <w:rFonts w:asciiTheme="majorHAnsi" w:hAnsiTheme="majorHAnsi" w:cstheme="majorHAnsi"/>
          <w:color w:val="auto"/>
          <w:sz w:val="20"/>
          <w:szCs w:val="20"/>
        </w:rPr>
        <w:t>Sugai</w:t>
      </w:r>
      <w:proofErr w:type="spellEnd"/>
      <w:r w:rsidRPr="009F5A83">
        <w:rPr>
          <w:rFonts w:asciiTheme="majorHAnsi" w:hAnsiTheme="majorHAnsi" w:cstheme="majorHAnsi"/>
          <w:color w:val="auto"/>
          <w:sz w:val="20"/>
          <w:szCs w:val="20"/>
        </w:rPr>
        <w:t xml:space="preserve">, G., Horner, R., Lewis-Palmer, T., &amp; </w:t>
      </w:r>
      <w:proofErr w:type="spellStart"/>
      <w:r w:rsidRPr="009F5A83">
        <w:rPr>
          <w:rFonts w:asciiTheme="majorHAnsi" w:hAnsiTheme="majorHAnsi" w:cstheme="majorHAnsi"/>
          <w:color w:val="auto"/>
          <w:sz w:val="20"/>
          <w:szCs w:val="20"/>
        </w:rPr>
        <w:t>Rossetto</w:t>
      </w:r>
      <w:proofErr w:type="spellEnd"/>
      <w:r w:rsidRPr="009F5A83">
        <w:rPr>
          <w:rFonts w:asciiTheme="majorHAnsi" w:hAnsiTheme="majorHAnsi" w:cstheme="majorHAnsi"/>
          <w:color w:val="auto"/>
          <w:sz w:val="20"/>
          <w:szCs w:val="20"/>
        </w:rPr>
        <w:t xml:space="preserve"> Dickey, C. (2014). </w:t>
      </w:r>
      <w:r w:rsidRPr="009F5A83">
        <w:rPr>
          <w:rFonts w:asciiTheme="majorHAnsi" w:hAnsiTheme="majorHAnsi" w:cstheme="majorHAnsi"/>
          <w:i/>
          <w:color w:val="auto"/>
          <w:sz w:val="20"/>
          <w:szCs w:val="20"/>
        </w:rPr>
        <w:t>Team implementation checklist.</w:t>
      </w:r>
      <w:r w:rsidRPr="009F5A83">
        <w:rPr>
          <w:rFonts w:asciiTheme="majorHAnsi" w:hAnsiTheme="majorHAnsi" w:cstheme="majorHAnsi"/>
          <w:color w:val="auto"/>
          <w:sz w:val="20"/>
          <w:szCs w:val="20"/>
        </w:rPr>
        <w:t xml:space="preserve"> Educational and Community Supports, University of Oregon. Retrieved from</w:t>
      </w:r>
      <w:r w:rsidRPr="009F5A83">
        <w:rPr>
          <w:rFonts w:asciiTheme="majorHAnsi" w:hAnsiTheme="majorHAnsi" w:cstheme="majorHAnsi"/>
          <w:color w:val="1F497D"/>
          <w:sz w:val="20"/>
          <w:szCs w:val="20"/>
        </w:rPr>
        <w:t xml:space="preserve"> </w:t>
      </w:r>
      <w:hyperlink r:id="rId23" w:anchor="tic" w:history="1">
        <w:r w:rsidRPr="009F5A83">
          <w:rPr>
            <w:rStyle w:val="Hyperlink"/>
            <w:rFonts w:asciiTheme="majorHAnsi" w:hAnsiTheme="majorHAnsi" w:cstheme="majorHAnsi"/>
            <w:sz w:val="20"/>
            <w:szCs w:val="20"/>
          </w:rPr>
          <w:t>https://www.pbisapps.org/Applications/Pages/PBIS-Assessment-Surveys.aspx#tic</w:t>
        </w:r>
      </w:hyperlink>
      <w:bookmarkStart w:id="0" w:name="_GoBack"/>
      <w:bookmarkEnd w:id="0"/>
    </w:p>
    <w:sectPr w:rsidR="00073FBA" w:rsidRPr="0092594A" w:rsidSect="00F64D13">
      <w:headerReference w:type="default" r:id="rId24"/>
      <w:footerReference w:type="even" r:id="rId25"/>
      <w:footerReference w:type="default" r:id="rId26"/>
      <w:footerReference w:type="first" r:id="rId27"/>
      <w:pgSz w:w="15840" w:h="12240"/>
      <w:pgMar w:top="720" w:right="720" w:bottom="720" w:left="720" w:header="576" w:footer="5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26A12" w14:textId="77777777" w:rsidR="004501C8" w:rsidRDefault="004501C8">
      <w:r>
        <w:separator/>
      </w:r>
    </w:p>
  </w:endnote>
  <w:endnote w:type="continuationSeparator" w:id="0">
    <w:p w14:paraId="5519BE90" w14:textId="77777777" w:rsidR="004501C8" w:rsidRDefault="0045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686B" w14:textId="77777777" w:rsidR="00C73233" w:rsidRDefault="00C73233">
    <w:pPr>
      <w:jc w:val="right"/>
    </w:pPr>
    <w:r>
      <w:fldChar w:fldCharType="begin"/>
    </w:r>
    <w:r>
      <w:instrText>PAGE</w:instrText>
    </w:r>
    <w:r>
      <w:fldChar w:fldCharType="end"/>
    </w:r>
  </w:p>
  <w:p w14:paraId="443095F4" w14:textId="77777777" w:rsidR="00C73233" w:rsidRDefault="00C73233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600E" w14:textId="0C60161A" w:rsidR="00C73233" w:rsidRDefault="00F64D13" w:rsidP="00261E0E">
    <w:pPr>
      <w:tabs>
        <w:tab w:val="left" w:pos="3740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07C7E67" wp14:editId="010D8DF8">
          <wp:simplePos x="0" y="0"/>
          <wp:positionH relativeFrom="column">
            <wp:posOffset>114300</wp:posOffset>
          </wp:positionH>
          <wp:positionV relativeFrom="paragraph">
            <wp:posOffset>50165</wp:posOffset>
          </wp:positionV>
          <wp:extent cx="1917700" cy="353695"/>
          <wp:effectExtent l="0" t="0" r="12700" b="1905"/>
          <wp:wrapNone/>
          <wp:docPr id="3" name="Picture 3" descr="Macintosh HD:Users:jasonharlacher:Syncplicity Folders:CDE - Department of Educ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sonharlacher:Syncplicity Folders:CDE - Department of Educati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233">
      <w:rPr>
        <w:rFonts w:ascii="Arial" w:eastAsia="Arial" w:hAnsi="Arial" w:cs="Arial"/>
        <w:sz w:val="18"/>
        <w:szCs w:val="18"/>
      </w:rPr>
      <w:tab/>
      <w:t xml:space="preserve">              </w:t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>
      <w:rPr>
        <w:rFonts w:ascii="Arial" w:eastAsia="Arial" w:hAnsi="Arial" w:cs="Arial"/>
        <w:sz w:val="18"/>
        <w:szCs w:val="18"/>
      </w:rPr>
      <w:tab/>
    </w:r>
    <w:r w:rsidR="00C73233" w:rsidRPr="00261E0E">
      <w:rPr>
        <w:rFonts w:ascii="Arial" w:eastAsia="Arial" w:hAnsi="Arial" w:cs="Arial"/>
        <w:sz w:val="18"/>
        <w:szCs w:val="18"/>
      </w:rPr>
      <w:fldChar w:fldCharType="begin"/>
    </w:r>
    <w:r w:rsidR="00C73233" w:rsidRPr="00261E0E">
      <w:rPr>
        <w:rFonts w:ascii="Arial" w:eastAsia="Arial" w:hAnsi="Arial" w:cs="Arial"/>
        <w:sz w:val="18"/>
        <w:szCs w:val="18"/>
      </w:rPr>
      <w:instrText xml:space="preserve"> PAGE   \* MERGEFORMAT </w:instrText>
    </w:r>
    <w:r w:rsidR="00C73233" w:rsidRPr="00261E0E"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 w:rsidR="00C73233" w:rsidRPr="00261E0E">
      <w:rPr>
        <w:rFonts w:ascii="Arial" w:eastAsia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DE12" w14:textId="77777777" w:rsidR="00C73233" w:rsidRDefault="00C73233">
    <w:pPr>
      <w:tabs>
        <w:tab w:val="center" w:pos="6732"/>
        <w:tab w:val="left" w:pos="1114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Year 1 - Complete every month</w:t>
    </w:r>
  </w:p>
  <w:p w14:paraId="22D5426A" w14:textId="77777777" w:rsidR="00C73233" w:rsidRDefault="00C73233">
    <w:pPr>
      <w:tabs>
        <w:tab w:val="center" w:pos="6732"/>
        <w:tab w:val="left" w:pos="1114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Year 2+ - Complete every 3 months</w:t>
    </w:r>
  </w:p>
  <w:p w14:paraId="6A61A94F" w14:textId="77777777" w:rsidR="00C73233" w:rsidRDefault="00C73233">
    <w:pPr>
      <w:tabs>
        <w:tab w:val="center" w:pos="6732"/>
        <w:tab w:val="left" w:pos="11140"/>
      </w:tabs>
      <w:rPr>
        <w:rFonts w:ascii="Arial" w:eastAsia="Arial" w:hAnsi="Arial" w:cs="Arial"/>
        <w:sz w:val="18"/>
        <w:szCs w:val="18"/>
      </w:rPr>
    </w:pPr>
  </w:p>
  <w:p w14:paraId="3FA91C82" w14:textId="77777777" w:rsidR="00C73233" w:rsidRDefault="00C73233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Team Implementation Checklist, v. 3.0, August, 2009,</w:t>
    </w:r>
  </w:p>
  <w:p w14:paraId="55B774C7" w14:textId="77777777" w:rsidR="00C73233" w:rsidRDefault="00C73233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© 2001 George </w:t>
    </w:r>
    <w:proofErr w:type="spellStart"/>
    <w:r>
      <w:rPr>
        <w:rFonts w:ascii="Arial" w:eastAsia="Arial" w:hAnsi="Arial" w:cs="Arial"/>
        <w:sz w:val="18"/>
        <w:szCs w:val="18"/>
      </w:rPr>
      <w:t>Sugai</w:t>
    </w:r>
    <w:proofErr w:type="spellEnd"/>
    <w:r>
      <w:rPr>
        <w:rFonts w:ascii="Arial" w:eastAsia="Arial" w:hAnsi="Arial" w:cs="Arial"/>
        <w:sz w:val="18"/>
        <w:szCs w:val="18"/>
      </w:rPr>
      <w:t>, Rob Horner, and Teri Lewis-Palmer</w:t>
    </w:r>
  </w:p>
  <w:p w14:paraId="7A07D00E" w14:textId="77777777" w:rsidR="00C73233" w:rsidRDefault="00C73233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Educational &amp; Community Supports, University of Oregon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846F5" w14:textId="77777777" w:rsidR="004501C8" w:rsidRDefault="004501C8">
      <w:r>
        <w:separator/>
      </w:r>
    </w:p>
  </w:footnote>
  <w:footnote w:type="continuationSeparator" w:id="0">
    <w:p w14:paraId="3C0C3B2F" w14:textId="77777777" w:rsidR="004501C8" w:rsidRDefault="004501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DE18" w14:textId="77777777" w:rsidR="00C73233" w:rsidRPr="00261E0E" w:rsidRDefault="00C73233" w:rsidP="00261E0E">
    <w:pPr>
      <w:ind w:left="-180"/>
      <w:jc w:val="center"/>
      <w:rPr>
        <w:rFonts w:asciiTheme="majorHAnsi" w:eastAsia="Century Gothic" w:hAnsiTheme="majorHAnsi" w:cs="Century Gothic"/>
        <w:b/>
        <w:sz w:val="28"/>
        <w:szCs w:val="28"/>
      </w:rPr>
    </w:pPr>
    <w:r w:rsidRPr="00261E0E">
      <w:rPr>
        <w:rFonts w:asciiTheme="majorHAnsi" w:hAnsiTheme="majorHAnsi"/>
        <w:noProof/>
        <w:sz w:val="28"/>
        <w:szCs w:val="28"/>
      </w:rPr>
      <w:drawing>
        <wp:anchor distT="0" distB="0" distL="0" distR="0" simplePos="0" relativeHeight="251661312" behindDoc="0" locked="0" layoutInCell="1" hidden="0" allowOverlap="1" wp14:anchorId="55E1EB26" wp14:editId="691D4C88">
          <wp:simplePos x="0" y="0"/>
          <wp:positionH relativeFrom="margin">
            <wp:posOffset>8239125</wp:posOffset>
          </wp:positionH>
          <wp:positionV relativeFrom="paragraph">
            <wp:posOffset>-211667</wp:posOffset>
          </wp:positionV>
          <wp:extent cx="728345" cy="72390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34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61E0E">
      <w:rPr>
        <w:rFonts w:asciiTheme="majorHAnsi" w:eastAsia="Century Gothic" w:hAnsiTheme="majorHAnsi" w:cs="Century Gothic"/>
        <w:b/>
        <w:sz w:val="28"/>
        <w:szCs w:val="28"/>
      </w:rPr>
      <w:t xml:space="preserve">Positive Behavioral Interventions and Supports (PBIS) </w:t>
    </w:r>
  </w:p>
  <w:p w14:paraId="3CAD0D3E" w14:textId="77777777" w:rsidR="00C73233" w:rsidRPr="007F0FCE" w:rsidRDefault="00C73233" w:rsidP="00261E0E">
    <w:pPr>
      <w:ind w:left="-180"/>
      <w:jc w:val="center"/>
      <w:rPr>
        <w:rFonts w:ascii="Century Gothic" w:eastAsia="Century Gothic" w:hAnsi="Century Gothic" w:cs="Century Gothic"/>
        <w:b/>
        <w:sz w:val="28"/>
        <w:szCs w:val="28"/>
      </w:rPr>
    </w:pPr>
    <w:r w:rsidRPr="00261E0E">
      <w:rPr>
        <w:rFonts w:asciiTheme="majorHAnsi" w:eastAsia="Century Gothic" w:hAnsiTheme="majorHAnsi" w:cs="Century Gothic"/>
        <w:b/>
        <w:sz w:val="28"/>
        <w:szCs w:val="28"/>
      </w:rPr>
      <w:t>Within a Multi-Tiered System of Supports (MTSS) Framework Training</w:t>
    </w:r>
    <w:r w:rsidRPr="007F0FCE">
      <w:rPr>
        <w:rFonts w:ascii="Century Gothic" w:eastAsia="Century Gothic" w:hAnsi="Century Gothic" w:cs="Century Gothic"/>
        <w:b/>
        <w:sz w:val="28"/>
        <w:szCs w:val="28"/>
      </w:rPr>
      <w:t xml:space="preserve"> Series:</w:t>
    </w:r>
  </w:p>
  <w:p w14:paraId="7194D939" w14:textId="77777777" w:rsidR="00C73233" w:rsidRDefault="00C732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585"/>
    <w:multiLevelType w:val="multilevel"/>
    <w:tmpl w:val="8EBC4628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1F871DE"/>
    <w:multiLevelType w:val="hybridMultilevel"/>
    <w:tmpl w:val="6188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7D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D400B5"/>
    <w:multiLevelType w:val="hybridMultilevel"/>
    <w:tmpl w:val="80B4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06CB3"/>
    <w:multiLevelType w:val="hybridMultilevel"/>
    <w:tmpl w:val="A604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678A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5B"/>
    <w:rsid w:val="00073FBA"/>
    <w:rsid w:val="000836BA"/>
    <w:rsid w:val="000C1ABB"/>
    <w:rsid w:val="000E5935"/>
    <w:rsid w:val="001146A3"/>
    <w:rsid w:val="0014452E"/>
    <w:rsid w:val="00153494"/>
    <w:rsid w:val="001A4DBF"/>
    <w:rsid w:val="00222004"/>
    <w:rsid w:val="00261E0E"/>
    <w:rsid w:val="00263FC2"/>
    <w:rsid w:val="00264796"/>
    <w:rsid w:val="00274C65"/>
    <w:rsid w:val="00283443"/>
    <w:rsid w:val="002841BA"/>
    <w:rsid w:val="002A6478"/>
    <w:rsid w:val="002E0ECA"/>
    <w:rsid w:val="002F3764"/>
    <w:rsid w:val="0031207F"/>
    <w:rsid w:val="00316FA4"/>
    <w:rsid w:val="0033663B"/>
    <w:rsid w:val="0035091C"/>
    <w:rsid w:val="003A7037"/>
    <w:rsid w:val="004501C8"/>
    <w:rsid w:val="00466C44"/>
    <w:rsid w:val="00530F40"/>
    <w:rsid w:val="005476DC"/>
    <w:rsid w:val="00565401"/>
    <w:rsid w:val="0058210B"/>
    <w:rsid w:val="00624589"/>
    <w:rsid w:val="00694755"/>
    <w:rsid w:val="006C0AD6"/>
    <w:rsid w:val="006D0496"/>
    <w:rsid w:val="006D13D9"/>
    <w:rsid w:val="00753136"/>
    <w:rsid w:val="0078355D"/>
    <w:rsid w:val="007D3BF8"/>
    <w:rsid w:val="007E14A1"/>
    <w:rsid w:val="007F0FCE"/>
    <w:rsid w:val="008837FF"/>
    <w:rsid w:val="008E455F"/>
    <w:rsid w:val="0090515B"/>
    <w:rsid w:val="0092594A"/>
    <w:rsid w:val="009955B9"/>
    <w:rsid w:val="009C5DFD"/>
    <w:rsid w:val="009E0500"/>
    <w:rsid w:val="009F5A83"/>
    <w:rsid w:val="00A77C34"/>
    <w:rsid w:val="00A94258"/>
    <w:rsid w:val="00AF3A18"/>
    <w:rsid w:val="00AF3D6F"/>
    <w:rsid w:val="00B51EE8"/>
    <w:rsid w:val="00B96E42"/>
    <w:rsid w:val="00BC3CB6"/>
    <w:rsid w:val="00BF273D"/>
    <w:rsid w:val="00C22FB9"/>
    <w:rsid w:val="00C53194"/>
    <w:rsid w:val="00C62925"/>
    <w:rsid w:val="00C66DDF"/>
    <w:rsid w:val="00C73233"/>
    <w:rsid w:val="00C84F56"/>
    <w:rsid w:val="00CF10D1"/>
    <w:rsid w:val="00D01CF7"/>
    <w:rsid w:val="00D02D49"/>
    <w:rsid w:val="00D05C99"/>
    <w:rsid w:val="00D34F89"/>
    <w:rsid w:val="00D50266"/>
    <w:rsid w:val="00DD6403"/>
    <w:rsid w:val="00DE4048"/>
    <w:rsid w:val="00E01CF7"/>
    <w:rsid w:val="00E30838"/>
    <w:rsid w:val="00E56705"/>
    <w:rsid w:val="00E667D3"/>
    <w:rsid w:val="00E804BF"/>
    <w:rsid w:val="00EC3419"/>
    <w:rsid w:val="00F52E77"/>
    <w:rsid w:val="00F562CE"/>
    <w:rsid w:val="00F64D13"/>
    <w:rsid w:val="00F65C00"/>
    <w:rsid w:val="00FE4663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72A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3"/>
      </w:numPr>
      <w:spacing w:after="120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numPr>
        <w:ilvl w:val="2"/>
        <w:numId w:val="3"/>
      </w:numPr>
      <w:spacing w:after="120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numPr>
        <w:ilvl w:val="3"/>
        <w:numId w:val="3"/>
      </w:numPr>
      <w:jc w:val="center"/>
      <w:outlineLvl w:val="3"/>
    </w:pPr>
    <w:rPr>
      <w:rFonts w:ascii="Arial" w:eastAsia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3"/>
      </w:numPr>
      <w:outlineLvl w:val="4"/>
    </w:pPr>
    <w:rPr>
      <w:rFonts w:ascii="Arial" w:eastAsia="Arial" w:hAnsi="Arial" w:cs="Arial"/>
      <w:b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3"/>
      </w:numPr>
      <w:outlineLvl w:val="5"/>
    </w:pPr>
    <w:rPr>
      <w:rFonts w:ascii="Arial" w:eastAsia="Arial" w:hAnsi="Arial" w:cs="Arial"/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36B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6B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6B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2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36B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83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6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6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9259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TableGrid">
    <w:name w:val="Table Grid"/>
    <w:basedOn w:val="TableNormal"/>
    <w:uiPriority w:val="39"/>
    <w:rsid w:val="0092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0E"/>
  </w:style>
  <w:style w:type="paragraph" w:styleId="Footer">
    <w:name w:val="footer"/>
    <w:basedOn w:val="Normal"/>
    <w:link w:val="FooterChar"/>
    <w:uiPriority w:val="99"/>
    <w:unhideWhenUsed/>
    <w:rsid w:val="00261E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E0E"/>
    <w:rPr>
      <w:rFonts w:asciiTheme="minorHAnsi" w:eastAsiaTheme="minorEastAsia" w:hAnsiTheme="minorHAns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5C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E0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3"/>
      </w:numPr>
      <w:spacing w:after="120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numPr>
        <w:ilvl w:val="2"/>
        <w:numId w:val="3"/>
      </w:numPr>
      <w:spacing w:after="120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numPr>
        <w:ilvl w:val="3"/>
        <w:numId w:val="3"/>
      </w:numPr>
      <w:jc w:val="center"/>
      <w:outlineLvl w:val="3"/>
    </w:pPr>
    <w:rPr>
      <w:rFonts w:ascii="Arial" w:eastAsia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3"/>
      </w:numPr>
      <w:outlineLvl w:val="4"/>
    </w:pPr>
    <w:rPr>
      <w:rFonts w:ascii="Arial" w:eastAsia="Arial" w:hAnsi="Arial" w:cs="Arial"/>
      <w:b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3"/>
      </w:numPr>
      <w:outlineLvl w:val="5"/>
    </w:pPr>
    <w:rPr>
      <w:rFonts w:ascii="Arial" w:eastAsia="Arial" w:hAnsi="Arial" w:cs="Arial"/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36B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6B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6B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2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36B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83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6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6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9259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TableGrid">
    <w:name w:val="Table Grid"/>
    <w:basedOn w:val="TableNormal"/>
    <w:uiPriority w:val="39"/>
    <w:rsid w:val="0092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0E"/>
  </w:style>
  <w:style w:type="paragraph" w:styleId="Footer">
    <w:name w:val="footer"/>
    <w:basedOn w:val="Normal"/>
    <w:link w:val="FooterChar"/>
    <w:uiPriority w:val="99"/>
    <w:unhideWhenUsed/>
    <w:rsid w:val="00261E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E0E"/>
    <w:rPr>
      <w:rFonts w:asciiTheme="minorHAnsi" w:eastAsiaTheme="minorEastAsia" w:hAnsiTheme="minorHAns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5C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E0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bisapps.org/Applications/Pages/PBIS-Assessment-Surveys.aspx" TargetMode="External"/><Relationship Id="rId20" Type="http://schemas.openxmlformats.org/officeDocument/2006/relationships/hyperlink" Target="https://www.pbisapps.org/Resources/SWIS%20Publications/PBIS%20Assessment%20Coordinators%20Guide.pdf" TargetMode="External"/><Relationship Id="rId21" Type="http://schemas.openxmlformats.org/officeDocument/2006/relationships/hyperlink" Target="http://www.pbis.org/common/cms/files/pbisresources/PBIS_PD_Blueprint_v3.pdf" TargetMode="External"/><Relationship Id="rId22" Type="http://schemas.openxmlformats.org/officeDocument/2006/relationships/hyperlink" Target="http://implementation.fpg.unc.edu/" TargetMode="External"/><Relationship Id="rId23" Type="http://schemas.openxmlformats.org/officeDocument/2006/relationships/hyperlink" Target="https://www.pbisapps.org/Applications/Pages/PBIS-Assessment-Surveys.aspx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pbis.org/common/cms/files/pbisresources/PBIS_PD_Blueprint_v3.pdf" TargetMode="External"/><Relationship Id="rId11" Type="http://schemas.openxmlformats.org/officeDocument/2006/relationships/hyperlink" Target="http://implementation.fpg.unc.edu/" TargetMode="External"/><Relationship Id="rId12" Type="http://schemas.openxmlformats.org/officeDocument/2006/relationships/hyperlink" Target="https://www.cde.state.co.us/pbis/coachingsequence" TargetMode="External"/><Relationship Id="rId13" Type="http://schemas.openxmlformats.org/officeDocument/2006/relationships/hyperlink" Target="http://www.cde.state.co.us/pbis/day1activelisteninghandout" TargetMode="External"/><Relationship Id="rId14" Type="http://schemas.openxmlformats.org/officeDocument/2006/relationships/hyperlink" Target="http://www.cde.state.co.us/pbis/worksmarternotharderformblankpdf" TargetMode="External"/><Relationship Id="rId15" Type="http://schemas.openxmlformats.org/officeDocument/2006/relationships/hyperlink" Target="https://www.cde.state.co.us/pbis/schoolreadinesschecklist" TargetMode="External"/><Relationship Id="rId16" Type="http://schemas.openxmlformats.org/officeDocument/2006/relationships/hyperlink" Target="https://www.pbisapps.org/Resources/SWIS%20Publications/PBIS%20Assessment%20Coordinators%20Guide.pdf" TargetMode="External"/><Relationship Id="rId17" Type="http://schemas.openxmlformats.org/officeDocument/2006/relationships/hyperlink" Target="https://www.cde.state.co.us/pbis/actionplanfortfiupdated" TargetMode="External"/><Relationship Id="rId18" Type="http://schemas.openxmlformats.org/officeDocument/2006/relationships/hyperlink" Target="https://www.cde.state.co.us/pbis/pbiscommunicationplan" TargetMode="External"/><Relationship Id="rId19" Type="http://schemas.openxmlformats.org/officeDocument/2006/relationships/hyperlink" Target="http://www.cde.state.co.us/pbis/worksmarternotharderformblank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bisapps.org/Resources/SWIS%20Publications/PBIS%20Assessment%20Coordinators%20Guid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2294</Words>
  <Characters>13082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DeSousa, Lynne</dc:creator>
  <cp:lastModifiedBy>Jason Harlacher</cp:lastModifiedBy>
  <cp:revision>5</cp:revision>
  <dcterms:created xsi:type="dcterms:W3CDTF">2018-01-09T19:15:00Z</dcterms:created>
  <dcterms:modified xsi:type="dcterms:W3CDTF">2018-01-10T20:44:00Z</dcterms:modified>
</cp:coreProperties>
</file>