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340"/>
        <w:gridCol w:w="4428"/>
      </w:tblGrid>
      <w:tr w:rsidR="00C70914" w:rsidRPr="004A11BE" w14:paraId="3F54C791" w14:textId="77777777" w:rsidTr="00DB4F9B">
        <w:trPr>
          <w:trHeight w:val="1170"/>
        </w:trPr>
        <w:tc>
          <w:tcPr>
            <w:tcW w:w="4428" w:type="dxa"/>
            <w:gridSpan w:val="2"/>
            <w:tcBorders>
              <w:bottom w:val="single" w:sz="4" w:space="0" w:color="000000"/>
            </w:tcBorders>
          </w:tcPr>
          <w:p w14:paraId="53BB3E36" w14:textId="0A97F846" w:rsidR="00C70914" w:rsidRDefault="00065420">
            <w:r>
              <w:rPr>
                <w:rFonts w:ascii="Trebuchet MS Bold" w:hAnsi="Trebuchet MS Bold"/>
                <w:color w:val="000000"/>
                <w:szCs w:val="20"/>
              </w:rPr>
              <w:t>Organization Logo</w:t>
            </w:r>
          </w:p>
        </w:tc>
        <w:tc>
          <w:tcPr>
            <w:tcW w:w="4428" w:type="dxa"/>
            <w:tcBorders>
              <w:bottom w:val="single" w:sz="4" w:space="0" w:color="000000"/>
            </w:tcBorders>
          </w:tcPr>
          <w:p w14:paraId="514E74AF" w14:textId="77777777" w:rsidR="00C70914" w:rsidRPr="004A11BE" w:rsidRDefault="00C70914" w:rsidP="00C70914">
            <w:pPr>
              <w:jc w:val="right"/>
              <w:rPr>
                <w:rFonts w:cs="Arial"/>
                <w:b/>
                <w:sz w:val="18"/>
                <w:szCs w:val="18"/>
              </w:rPr>
            </w:pPr>
          </w:p>
          <w:p w14:paraId="31706162" w14:textId="1340D5E1" w:rsidR="00C70914" w:rsidRPr="004A11BE" w:rsidRDefault="00C70914" w:rsidP="00C70914">
            <w:pPr>
              <w:jc w:val="right"/>
              <w:rPr>
                <w:sz w:val="18"/>
                <w:szCs w:val="18"/>
              </w:rPr>
            </w:pPr>
          </w:p>
        </w:tc>
      </w:tr>
      <w:tr w:rsidR="00DB4F9B" w14:paraId="5A7916D9" w14:textId="77777777" w:rsidTr="00D80FCA">
        <w:trPr>
          <w:trHeight w:val="620"/>
        </w:trPr>
        <w:tc>
          <w:tcPr>
            <w:tcW w:w="2088" w:type="dxa"/>
            <w:tcBorders>
              <w:top w:val="single" w:sz="4" w:space="0" w:color="000000"/>
            </w:tcBorders>
            <w:vAlign w:val="center"/>
          </w:tcPr>
          <w:p w14:paraId="3278CCC9" w14:textId="10BC9883" w:rsidR="00DB4F9B" w:rsidRPr="009C4CE7" w:rsidRDefault="00065420" w:rsidP="00E466BD">
            <w:pPr>
              <w:rPr>
                <w:rFonts w:ascii="Trebuchet MS Bold" w:hAnsi="Trebuchet MS Bold"/>
                <w:color w:val="000000"/>
                <w:szCs w:val="20"/>
              </w:rPr>
            </w:pPr>
            <w:r>
              <w:rPr>
                <w:rFonts w:ascii="Trebuchet MS Bold" w:hAnsi="Trebuchet MS Bold"/>
                <w:color w:val="000000"/>
                <w:szCs w:val="20"/>
              </w:rPr>
              <w:t>Month, Date, Year</w:t>
            </w:r>
            <w:r w:rsidR="00DB4F9B" w:rsidRPr="009C4CE7">
              <w:rPr>
                <w:rFonts w:ascii="Trebuchet MS Bold" w:hAnsi="Trebuchet MS Bold"/>
                <w:color w:val="000000"/>
                <w:szCs w:val="20"/>
              </w:rPr>
              <w:t xml:space="preserve"> </w:t>
            </w:r>
          </w:p>
        </w:tc>
        <w:tc>
          <w:tcPr>
            <w:tcW w:w="6768" w:type="dxa"/>
            <w:gridSpan w:val="2"/>
            <w:tcBorders>
              <w:top w:val="single" w:sz="4" w:space="0" w:color="000000"/>
            </w:tcBorders>
            <w:vAlign w:val="center"/>
          </w:tcPr>
          <w:p w14:paraId="5F54FCF4" w14:textId="1D415A09" w:rsidR="00DB4F9B" w:rsidRPr="00DB4F9B" w:rsidRDefault="00DB4F9B" w:rsidP="00DB4F9B">
            <w:pPr>
              <w:jc w:val="right"/>
              <w:rPr>
                <w:b/>
                <w:color w:val="000000"/>
                <w:szCs w:val="20"/>
              </w:rPr>
            </w:pPr>
            <w:r w:rsidRPr="003E4099">
              <w:rPr>
                <w:rFonts w:asciiTheme="majorHAnsi" w:hAnsiTheme="majorHAnsi"/>
                <w:b/>
                <w:color w:val="000000"/>
                <w:sz w:val="18"/>
                <w:szCs w:val="18"/>
              </w:rPr>
              <w:t xml:space="preserve">For more information, contact:  </w:t>
            </w:r>
          </w:p>
        </w:tc>
      </w:tr>
      <w:tr w:rsidR="00C70914" w14:paraId="105E9338" w14:textId="77777777" w:rsidTr="00DB4F9B">
        <w:trPr>
          <w:trHeight w:val="1116"/>
        </w:trPr>
        <w:tc>
          <w:tcPr>
            <w:tcW w:w="8856" w:type="dxa"/>
            <w:gridSpan w:val="3"/>
            <w:vAlign w:val="center"/>
          </w:tcPr>
          <w:p w14:paraId="726E667C" w14:textId="77777777" w:rsidR="00C70914" w:rsidRPr="005D1553" w:rsidRDefault="003E4099" w:rsidP="003E4099">
            <w:pPr>
              <w:rPr>
                <w:rFonts w:ascii="Museo Slab 500" w:hAnsi="Museo Slab 500"/>
                <w:color w:val="5C6670"/>
                <w:sz w:val="48"/>
                <w:szCs w:val="48"/>
              </w:rPr>
            </w:pPr>
            <w:r w:rsidRPr="005D1553">
              <w:rPr>
                <w:rFonts w:ascii="Museo Slab 500" w:hAnsi="Museo Slab 500"/>
                <w:color w:val="5C6670"/>
                <w:sz w:val="48"/>
                <w:szCs w:val="48"/>
              </w:rPr>
              <w:t>News Release</w:t>
            </w:r>
          </w:p>
        </w:tc>
      </w:tr>
      <w:tr w:rsidR="00C70914" w14:paraId="6C8F5564" w14:textId="77777777" w:rsidTr="00DB4F9B">
        <w:tc>
          <w:tcPr>
            <w:tcW w:w="8856" w:type="dxa"/>
            <w:gridSpan w:val="3"/>
          </w:tcPr>
          <w:p w14:paraId="17427BAD" w14:textId="73556FFE" w:rsidR="00C70914" w:rsidRPr="009C4CE7" w:rsidRDefault="0066418E" w:rsidP="004C4725">
            <w:pPr>
              <w:rPr>
                <w:rFonts w:ascii="Museo Slab 500" w:hAnsi="Museo Slab 500"/>
                <w:sz w:val="32"/>
                <w:szCs w:val="32"/>
              </w:rPr>
            </w:pPr>
            <w:r>
              <w:rPr>
                <w:rFonts w:ascii="Museo Slab 500" w:hAnsi="Museo Slab 500"/>
                <w:sz w:val="32"/>
                <w:szCs w:val="32"/>
              </w:rPr>
              <w:t>Help ensure all children in Colorado have access to summer meals</w:t>
            </w:r>
          </w:p>
        </w:tc>
      </w:tr>
      <w:tr w:rsidR="006D4281" w14:paraId="121E9D43" w14:textId="77777777" w:rsidTr="006D4281">
        <w:trPr>
          <w:trHeight w:val="477"/>
        </w:trPr>
        <w:tc>
          <w:tcPr>
            <w:tcW w:w="8856" w:type="dxa"/>
            <w:gridSpan w:val="3"/>
          </w:tcPr>
          <w:p w14:paraId="51CBCA59" w14:textId="08EA9425" w:rsidR="006D4281" w:rsidRPr="005D1553" w:rsidRDefault="006D4281">
            <w:pPr>
              <w:rPr>
                <w:rFonts w:ascii="Trebuchet MS Bold" w:hAnsi="Trebuchet MS Bold"/>
                <w:color w:val="5C6670"/>
                <w:sz w:val="24"/>
              </w:rPr>
            </w:pPr>
          </w:p>
        </w:tc>
      </w:tr>
      <w:tr w:rsidR="00C70914" w14:paraId="4D49053D" w14:textId="77777777" w:rsidTr="00DB4F9B">
        <w:trPr>
          <w:trHeight w:val="1242"/>
        </w:trPr>
        <w:tc>
          <w:tcPr>
            <w:tcW w:w="8856" w:type="dxa"/>
            <w:gridSpan w:val="3"/>
          </w:tcPr>
          <w:p w14:paraId="1DECDC4B" w14:textId="1301C581" w:rsidR="0002168C" w:rsidRPr="0002168C" w:rsidRDefault="0002168C" w:rsidP="0002168C">
            <w:r w:rsidRPr="0002168C">
              <w:t>One in six children in Colorado don’t have access to foods needed to thrive. Kids that miss out on proper nutrition during the summer are more likely to experience learning loss and develop long-term health consequences. The Summer Food Service Program</w:t>
            </w:r>
            <w:r>
              <w:t xml:space="preserve"> (SFSP)</w:t>
            </w:r>
            <w:r w:rsidRPr="0002168C">
              <w:t xml:space="preserve"> is about serving kids across the community free breakfast, lunch, snack, and supper all summer long when they do not have access to school lunch or breakfast. The SFSP provides free, nutritious meals to children 18 years of age and under at approved sites in areas with high concentrations of low-income children.</w:t>
            </w:r>
          </w:p>
          <w:p w14:paraId="031C4F6E" w14:textId="7C309366" w:rsidR="00065420" w:rsidRDefault="00E466BD" w:rsidP="00E466BD">
            <w:r w:rsidRPr="00943047">
              <w:t>To</w:t>
            </w:r>
            <w:r w:rsidR="00065420">
              <w:t xml:space="preserve"> find summer meal sites, visit kidsfoodfinder.org or text ‘Food’ or ‘Comida’ to 877-877.</w:t>
            </w:r>
          </w:p>
          <w:p w14:paraId="0FE30F86" w14:textId="77777777" w:rsidR="00065420" w:rsidRDefault="00065420" w:rsidP="00E466BD"/>
          <w:p w14:paraId="14D740DA" w14:textId="77777777" w:rsidR="00065420" w:rsidRDefault="00065420" w:rsidP="00E466BD"/>
          <w:p w14:paraId="1336A794" w14:textId="77777777" w:rsidR="00E466BD" w:rsidRDefault="00E466BD" w:rsidP="00E466BD"/>
          <w:p w14:paraId="1FEAF145" w14:textId="77777777" w:rsidR="00E466BD" w:rsidRDefault="00E466BD" w:rsidP="00E466BD">
            <w:r>
              <w:t xml:space="preserve">This institution is an equal opportunity provider. </w:t>
            </w:r>
          </w:p>
          <w:p w14:paraId="3B83E084" w14:textId="3EC88AB1" w:rsidR="00C70914" w:rsidRPr="009C4CE7" w:rsidRDefault="00C70914">
            <w:pPr>
              <w:rPr>
                <w:rFonts w:ascii="Calibri" w:hAnsi="Calibri"/>
                <w:sz w:val="22"/>
                <w:szCs w:val="22"/>
              </w:rPr>
            </w:pPr>
          </w:p>
        </w:tc>
      </w:tr>
      <w:tr w:rsidR="00C70914" w14:paraId="0895DB3C" w14:textId="77777777" w:rsidTr="00DB4F9B">
        <w:tc>
          <w:tcPr>
            <w:tcW w:w="8856" w:type="dxa"/>
            <w:gridSpan w:val="3"/>
          </w:tcPr>
          <w:p w14:paraId="055AD479" w14:textId="77777777" w:rsidR="00C70914" w:rsidRPr="00EE6B66" w:rsidRDefault="00EE6B66" w:rsidP="00EE6B66">
            <w:pPr>
              <w:jc w:val="center"/>
              <w:rPr>
                <w:rFonts w:asciiTheme="majorHAnsi" w:hAnsiTheme="majorHAnsi"/>
              </w:rPr>
            </w:pPr>
            <w:r w:rsidRPr="00EE6B66">
              <w:rPr>
                <w:rFonts w:asciiTheme="majorHAnsi" w:hAnsiTheme="majorHAnsi"/>
                <w:szCs w:val="20"/>
              </w:rPr>
              <w:t># # #</w:t>
            </w:r>
          </w:p>
        </w:tc>
      </w:tr>
      <w:tr w:rsidR="00C70914" w14:paraId="706E2566" w14:textId="77777777" w:rsidTr="00DB4F9B">
        <w:trPr>
          <w:trHeight w:val="629"/>
        </w:trPr>
        <w:tc>
          <w:tcPr>
            <w:tcW w:w="8856" w:type="dxa"/>
            <w:gridSpan w:val="3"/>
            <w:vAlign w:val="center"/>
          </w:tcPr>
          <w:p w14:paraId="4376BEA9" w14:textId="6F04B595" w:rsidR="00A9030E" w:rsidRDefault="005800A3" w:rsidP="00DB4F9B">
            <w:pPr>
              <w:rPr>
                <w:rStyle w:val="Hyperlink"/>
                <w:rFonts w:asciiTheme="majorHAnsi" w:hAnsiTheme="majorHAnsi"/>
                <w:i/>
                <w:szCs w:val="20"/>
              </w:rPr>
            </w:pPr>
            <w:r w:rsidRPr="00DB4F9B">
              <w:rPr>
                <w:rFonts w:asciiTheme="majorHAnsi" w:hAnsiTheme="majorHAnsi"/>
                <w:i/>
                <w:szCs w:val="20"/>
              </w:rPr>
              <w:t xml:space="preserve">Follow us on Twitter at </w:t>
            </w:r>
            <w:r w:rsidR="00065420">
              <w:rPr>
                <w:rFonts w:asciiTheme="majorHAnsi" w:hAnsiTheme="majorHAnsi"/>
                <w:i/>
                <w:szCs w:val="20"/>
              </w:rPr>
              <w:t>[link to t</w:t>
            </w:r>
            <w:bookmarkStart w:id="0" w:name="_GoBack"/>
            <w:bookmarkEnd w:id="0"/>
            <w:r w:rsidR="00065420">
              <w:rPr>
                <w:rFonts w:asciiTheme="majorHAnsi" w:hAnsiTheme="majorHAnsi"/>
                <w:i/>
                <w:szCs w:val="20"/>
              </w:rPr>
              <w:t>witter handle]</w:t>
            </w:r>
          </w:p>
          <w:p w14:paraId="780845E4" w14:textId="4EECD6A3" w:rsidR="00A9030E" w:rsidRPr="00A9030E" w:rsidRDefault="00A9030E" w:rsidP="00065420">
            <w:pPr>
              <w:rPr>
                <w:rFonts w:asciiTheme="majorHAnsi" w:hAnsiTheme="majorHAnsi"/>
                <w:i/>
                <w:szCs w:val="20"/>
              </w:rPr>
            </w:pPr>
            <w:r w:rsidRPr="00A9030E">
              <w:rPr>
                <w:rFonts w:asciiTheme="majorHAnsi" w:hAnsiTheme="majorHAnsi"/>
                <w:i/>
                <w:iCs/>
              </w:rPr>
              <w:t xml:space="preserve">Like us on Facebook at </w:t>
            </w:r>
            <w:r w:rsidR="00065420">
              <w:rPr>
                <w:rFonts w:asciiTheme="majorHAnsi" w:hAnsiTheme="majorHAnsi"/>
                <w:i/>
                <w:iCs/>
              </w:rPr>
              <w:t>[link to Facebook page]</w:t>
            </w:r>
          </w:p>
        </w:tc>
      </w:tr>
    </w:tbl>
    <w:p w14:paraId="4C9DB7B6" w14:textId="77777777" w:rsidR="00294F34" w:rsidRDefault="00294F34"/>
    <w:sectPr w:rsidR="00294F34" w:rsidSect="00C70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Bold">
    <w:panose1 w:val="020407020603050A0204"/>
    <w:charset w:val="00"/>
    <w:family w:val="auto"/>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96"/>
    <w:rsid w:val="00010DA3"/>
    <w:rsid w:val="0002168C"/>
    <w:rsid w:val="00065420"/>
    <w:rsid w:val="00197155"/>
    <w:rsid w:val="00207D96"/>
    <w:rsid w:val="00294F34"/>
    <w:rsid w:val="003E4099"/>
    <w:rsid w:val="003E6FF2"/>
    <w:rsid w:val="0046198F"/>
    <w:rsid w:val="004A11BE"/>
    <w:rsid w:val="004C4725"/>
    <w:rsid w:val="004D131D"/>
    <w:rsid w:val="004F4580"/>
    <w:rsid w:val="005800A3"/>
    <w:rsid w:val="005D1553"/>
    <w:rsid w:val="00624562"/>
    <w:rsid w:val="0066418E"/>
    <w:rsid w:val="006D4281"/>
    <w:rsid w:val="008428F4"/>
    <w:rsid w:val="009C4CE7"/>
    <w:rsid w:val="00A617DD"/>
    <w:rsid w:val="00A9030E"/>
    <w:rsid w:val="00AD292B"/>
    <w:rsid w:val="00B75D0F"/>
    <w:rsid w:val="00C70914"/>
    <w:rsid w:val="00D11BEA"/>
    <w:rsid w:val="00D80FCA"/>
    <w:rsid w:val="00DB4F9B"/>
    <w:rsid w:val="00E466BD"/>
    <w:rsid w:val="00EE6B66"/>
    <w:rsid w:val="00F6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9A23C"/>
  <w14:defaultImageDpi w14:val="300"/>
  <w15:docId w15:val="{CE0D282E-D40E-4217-B9AA-A834CBF2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F4"/>
    <w:rPr>
      <w:rFonts w:ascii="Palatino Linotype" w:hAnsi="Palatino Linotype"/>
      <w:sz w:val="20"/>
    </w:rPr>
  </w:style>
  <w:style w:type="paragraph" w:styleId="Heading1">
    <w:name w:val="heading 1"/>
    <w:basedOn w:val="Normal"/>
    <w:next w:val="Normal"/>
    <w:link w:val="Heading1Char"/>
    <w:uiPriority w:val="9"/>
    <w:qFormat/>
    <w:rsid w:val="008428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Normal"/>
    <w:next w:val="TOC1"/>
    <w:autoRedefine/>
    <w:qFormat/>
    <w:rsid w:val="00624562"/>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8428F4"/>
    <w:pPr>
      <w:keepNext w:val="0"/>
      <w:keepLines w:val="0"/>
      <w:pBdr>
        <w:bottom w:val="single" w:sz="8" w:space="1" w:color="FABF8F" w:themeColor="accent6" w:themeTint="99"/>
      </w:pBdr>
      <w:tabs>
        <w:tab w:val="left" w:pos="90"/>
        <w:tab w:val="right" w:pos="7200"/>
      </w:tabs>
      <w:spacing w:before="240" w:after="60"/>
    </w:pPr>
    <w:rPr>
      <w:rFonts w:ascii="Palatino Linotype Bold" w:eastAsiaTheme="minorHAnsi" w:hAnsi="Palatino Linotype Bold" w:cstheme="minorBidi"/>
      <w:color w:val="404040" w:themeColor="text1" w:themeTint="BF"/>
      <w:sz w:val="24"/>
      <w:szCs w:val="28"/>
    </w:rPr>
  </w:style>
  <w:style w:type="paragraph" w:styleId="TOC4">
    <w:name w:val="toc 4"/>
    <w:basedOn w:val="TOC3"/>
    <w:next w:val="TOC5"/>
    <w:autoRedefine/>
    <w:uiPriority w:val="39"/>
    <w:semiHidden/>
    <w:unhideWhenUsed/>
    <w:qFormat/>
    <w:rsid w:val="00624562"/>
    <w:pPr>
      <w:ind w:left="660"/>
    </w:pPr>
    <w:rPr>
      <w:rFonts w:ascii="Franklin Gothic Book" w:hAnsi="Franklin Gothic Book"/>
      <w:color w:val="0D0D0D" w:themeColor="text1" w:themeTint="F2"/>
    </w:rPr>
  </w:style>
  <w:style w:type="paragraph" w:styleId="TOC3">
    <w:name w:val="toc 3"/>
    <w:basedOn w:val="TOC2"/>
    <w:next w:val="Normal"/>
    <w:autoRedefine/>
    <w:uiPriority w:val="39"/>
    <w:unhideWhenUsed/>
    <w:qFormat/>
    <w:rsid w:val="008428F4"/>
    <w:pPr>
      <w:spacing w:after="100"/>
      <w:ind w:left="440"/>
    </w:pPr>
  </w:style>
  <w:style w:type="paragraph" w:styleId="TOC5">
    <w:name w:val="toc 5"/>
    <w:basedOn w:val="Normal"/>
    <w:next w:val="Normal"/>
    <w:autoRedefine/>
    <w:uiPriority w:val="39"/>
    <w:semiHidden/>
    <w:unhideWhenUsed/>
    <w:rsid w:val="00624562"/>
    <w:pPr>
      <w:spacing w:after="100"/>
      <w:ind w:left="960"/>
    </w:pPr>
  </w:style>
  <w:style w:type="paragraph" w:styleId="Title">
    <w:name w:val="Title"/>
    <w:basedOn w:val="Normal"/>
    <w:next w:val="Normal"/>
    <w:link w:val="TitleChar"/>
    <w:autoRedefine/>
    <w:qFormat/>
    <w:rsid w:val="008428F4"/>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rsid w:val="008428F4"/>
    <w:rPr>
      <w:rFonts w:ascii="Palatino Linotype" w:eastAsiaTheme="minorHAnsi" w:hAnsi="Palatino Linotype" w:cs="Times New Roman"/>
      <w:b/>
      <w:color w:val="000000" w:themeColor="text1"/>
      <w:spacing w:val="20"/>
      <w:sz w:val="64"/>
      <w:szCs w:val="72"/>
    </w:rPr>
  </w:style>
  <w:style w:type="paragraph" w:customStyle="1" w:styleId="PullQuote">
    <w:name w:val="Pull Quote"/>
    <w:basedOn w:val="Normal"/>
    <w:autoRedefine/>
    <w:qFormat/>
    <w:rsid w:val="008428F4"/>
    <w:pPr>
      <w:spacing w:line="300" w:lineRule="auto"/>
      <w:jc w:val="center"/>
    </w:pPr>
    <w:rPr>
      <w:i/>
      <w:color w:val="404040" w:themeColor="text1" w:themeTint="BF"/>
      <w:szCs w:val="22"/>
    </w:rPr>
  </w:style>
  <w:style w:type="paragraph" w:customStyle="1" w:styleId="Subhead">
    <w:name w:val="Subhead"/>
    <w:basedOn w:val="Normal"/>
    <w:next w:val="Normal"/>
    <w:autoRedefine/>
    <w:qFormat/>
    <w:rsid w:val="008428F4"/>
    <w:pPr>
      <w:spacing w:before="120" w:after="60"/>
    </w:pPr>
    <w:rPr>
      <w:rFonts w:ascii="Calibri" w:hAnsi="Calibri"/>
      <w:b/>
      <w:color w:val="404040" w:themeColor="text1" w:themeTint="BF"/>
    </w:rPr>
  </w:style>
  <w:style w:type="paragraph" w:customStyle="1" w:styleId="SummaryHeadline">
    <w:name w:val="Summary Headline"/>
    <w:basedOn w:val="Heading1"/>
    <w:autoRedefine/>
    <w:qFormat/>
    <w:rsid w:val="008428F4"/>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character" w:customStyle="1" w:styleId="Heading1Char">
    <w:name w:val="Heading 1 Char"/>
    <w:basedOn w:val="DefaultParagraphFont"/>
    <w:link w:val="Heading1"/>
    <w:uiPriority w:val="9"/>
    <w:rsid w:val="008428F4"/>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autoRedefine/>
    <w:uiPriority w:val="35"/>
    <w:unhideWhenUsed/>
    <w:qFormat/>
    <w:rsid w:val="008428F4"/>
    <w:pPr>
      <w:spacing w:after="200"/>
    </w:pPr>
    <w:rPr>
      <w:rFonts w:ascii="Calibri" w:hAnsi="Calibri"/>
      <w:b/>
      <w:bCs/>
      <w:color w:val="404040" w:themeColor="text1" w:themeTint="BF"/>
      <w:sz w:val="18"/>
      <w:szCs w:val="18"/>
    </w:rPr>
  </w:style>
  <w:style w:type="paragraph" w:styleId="TOC2">
    <w:name w:val="toc 2"/>
    <w:basedOn w:val="Subhead"/>
    <w:next w:val="TOC3"/>
    <w:autoRedefine/>
    <w:uiPriority w:val="39"/>
    <w:unhideWhenUsed/>
    <w:qFormat/>
    <w:rsid w:val="008428F4"/>
    <w:pPr>
      <w:tabs>
        <w:tab w:val="right" w:pos="7200"/>
      </w:tabs>
      <w:spacing w:after="120"/>
    </w:pPr>
    <w:rPr>
      <w:b w:val="0"/>
    </w:rPr>
  </w:style>
  <w:style w:type="paragraph" w:styleId="Header">
    <w:name w:val="header"/>
    <w:basedOn w:val="Normal"/>
    <w:link w:val="HeaderChar"/>
    <w:autoRedefine/>
    <w:uiPriority w:val="99"/>
    <w:unhideWhenUsed/>
    <w:qFormat/>
    <w:rsid w:val="008428F4"/>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8428F4"/>
  </w:style>
  <w:style w:type="paragraph" w:customStyle="1" w:styleId="BulletedLevel1">
    <w:name w:val="Bulleted Level 1"/>
    <w:basedOn w:val="Normal"/>
    <w:next w:val="Normal"/>
    <w:autoRedefine/>
    <w:qFormat/>
    <w:rsid w:val="008428F4"/>
    <w:pPr>
      <w:numPr>
        <w:numId w:val="1"/>
      </w:numPr>
      <w:spacing w:after="120"/>
    </w:pPr>
    <w:rPr>
      <w:szCs w:val="22"/>
    </w:rPr>
  </w:style>
  <w:style w:type="table" w:styleId="TableGrid">
    <w:name w:val="Table Grid"/>
    <w:basedOn w:val="TableNormal"/>
    <w:uiPriority w:val="59"/>
    <w:rsid w:val="00C7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914"/>
    <w:rPr>
      <w:rFonts w:ascii="Lucida Grande" w:hAnsi="Lucida Grande" w:cs="Lucida Grande"/>
      <w:sz w:val="18"/>
      <w:szCs w:val="18"/>
    </w:rPr>
  </w:style>
  <w:style w:type="character" w:styleId="Hyperlink">
    <w:name w:val="Hyperlink"/>
    <w:basedOn w:val="DefaultParagraphFont"/>
    <w:rsid w:val="00580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12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Colorado State Education</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Moen, Ashley</cp:lastModifiedBy>
  <cp:revision>3</cp:revision>
  <dcterms:created xsi:type="dcterms:W3CDTF">2018-05-02T12:48:00Z</dcterms:created>
  <dcterms:modified xsi:type="dcterms:W3CDTF">2018-05-02T13:00:00Z</dcterms:modified>
</cp:coreProperties>
</file>