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2B" w:rsidRDefault="00811A8E" w:rsidP="00811A8E">
      <w:pPr>
        <w:pStyle w:val="Title"/>
        <w:jc w:val="center"/>
      </w:pPr>
      <w:r w:rsidRPr="00811A8E">
        <w:t>Review Checklist: 2020-2021 Consolidated Application for ESEA Funds</w:t>
      </w:r>
    </w:p>
    <w:p w:rsidR="00386503" w:rsidRPr="00386503" w:rsidRDefault="00386503" w:rsidP="00386503"/>
    <w:p w:rsidR="00811A8E" w:rsidRDefault="00811A8E" w:rsidP="00811A8E">
      <w:pPr>
        <w:rPr>
          <w:rFonts w:ascii="Calibri" w:hAnsi="Calibri" w:cs="Calibri"/>
        </w:rPr>
      </w:pPr>
      <w:r>
        <w:rPr>
          <w:rFonts w:ascii="Calibri" w:hAnsi="Calibri" w:cs="Calibri"/>
        </w:rPr>
        <w:t xml:space="preserve">Under the ESSA, state educational agencies (SEAs) are required to collect local education agency (LEA) plans that address the requirements of the law, as well as descriptions of the activities the LEA will implement with its Title I, II, III, IV and V allocations. To meet this requirement, the Colorado Department of Education (CDE) has developed, with stakeholder input, a new consolidated application, which includes a set of cross-program questions, organized around five core elements: identifying needs in the LEA, priorities to support through ESEA funding, stakeholder engagement and evaluation of programs/activities/services supported with ESEA funds. </w:t>
      </w:r>
      <w:r>
        <w:rPr>
          <w:rFonts w:ascii="Calibri" w:hAnsi="Calibri" w:cs="Calibri"/>
        </w:rPr>
        <w:br/>
      </w:r>
      <w:r>
        <w:rPr>
          <w:rFonts w:ascii="Calibri" w:hAnsi="Calibri" w:cs="Calibri"/>
        </w:rPr>
        <w:br/>
        <w:t xml:space="preserve">CDE reviews each LEA plan to ensure the ESSA requirements are met and the LEA's proposed uses of funds are supporting effective, supplemental programs to support student and district needs to ensure academic achievement. This tool serves as a tool for CDE and LEA's in reviewing the Consolidated Application for funds and ensuring all programmatic requirements are being met and implemented. Reviewers use the information provided to ensure narrative responses and budgeted activities contain adequate details and information to release the ESEA funds. </w:t>
      </w:r>
      <w:r>
        <w:rPr>
          <w:rFonts w:ascii="Calibri" w:hAnsi="Calibri" w:cs="Calibri"/>
        </w:rPr>
        <w:br/>
      </w:r>
      <w:r>
        <w:rPr>
          <w:rFonts w:ascii="Calibri" w:hAnsi="Calibri" w:cs="Calibri"/>
        </w:rPr>
        <w:br/>
        <w:t xml:space="preserve">For questions, support or additional information, please contact your </w:t>
      </w:r>
      <w:hyperlink r:id="rId5" w:history="1">
        <w:r w:rsidRPr="00605528">
          <w:rPr>
            <w:rStyle w:val="Hyperlink"/>
            <w:rFonts w:ascii="Calibri" w:hAnsi="Calibri" w:cs="Calibri"/>
          </w:rPr>
          <w:t>ESEA Regional Contact.</w:t>
        </w:r>
      </w:hyperlink>
    </w:p>
    <w:sdt>
      <w:sdtPr>
        <w:id w:val="150547596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605528" w:rsidRDefault="00605528">
          <w:pPr>
            <w:pStyle w:val="TOCHeading"/>
          </w:pPr>
        </w:p>
        <w:p w:rsidR="00605528" w:rsidRDefault="00605528" w:rsidP="00605528">
          <w:pPr>
            <w:rPr>
              <w:rFonts w:asciiTheme="majorHAnsi" w:eastAsiaTheme="majorEastAsia" w:hAnsiTheme="majorHAnsi" w:cstheme="majorBidi"/>
              <w:color w:val="2F5496" w:themeColor="accent1" w:themeShade="BF"/>
              <w:sz w:val="32"/>
              <w:szCs w:val="32"/>
            </w:rPr>
          </w:pPr>
          <w:r>
            <w:br w:type="page"/>
          </w:r>
        </w:p>
        <w:p w:rsidR="00605528" w:rsidRDefault="00605528">
          <w:pPr>
            <w:pStyle w:val="TOCHeading"/>
          </w:pPr>
          <w:r>
            <w:lastRenderedPageBreak/>
            <w:t>Table of Contents</w:t>
          </w:r>
        </w:p>
        <w:p w:rsidR="00605528" w:rsidRDefault="00605528">
          <w:pPr>
            <w:pStyle w:val="TOC1"/>
            <w:tabs>
              <w:tab w:val="right" w:leader="dot" w:pos="14390"/>
            </w:tabs>
            <w:rPr>
              <w:noProof/>
            </w:rPr>
          </w:pPr>
          <w:r>
            <w:fldChar w:fldCharType="begin"/>
          </w:r>
          <w:r>
            <w:instrText xml:space="preserve"> TOC \o "1-3" \h \z \u </w:instrText>
          </w:r>
          <w:r>
            <w:fldChar w:fldCharType="separate"/>
          </w:r>
          <w:hyperlink w:anchor="_Toc39849540" w:history="1">
            <w:r w:rsidRPr="001A0B62">
              <w:rPr>
                <w:rStyle w:val="Hyperlink"/>
                <w:noProof/>
              </w:rPr>
              <w:t>APPLICANT AND REVIEWER DETAIL</w:t>
            </w:r>
            <w:r>
              <w:rPr>
                <w:noProof/>
                <w:webHidden/>
              </w:rPr>
              <w:tab/>
            </w:r>
            <w:r>
              <w:rPr>
                <w:noProof/>
                <w:webHidden/>
              </w:rPr>
              <w:fldChar w:fldCharType="begin"/>
            </w:r>
            <w:r>
              <w:rPr>
                <w:noProof/>
                <w:webHidden/>
              </w:rPr>
              <w:instrText xml:space="preserve"> PAGEREF _Toc39849540 \h </w:instrText>
            </w:r>
            <w:r>
              <w:rPr>
                <w:noProof/>
                <w:webHidden/>
              </w:rPr>
            </w:r>
            <w:r>
              <w:rPr>
                <w:noProof/>
                <w:webHidden/>
              </w:rPr>
              <w:fldChar w:fldCharType="separate"/>
            </w:r>
            <w:r>
              <w:rPr>
                <w:noProof/>
                <w:webHidden/>
              </w:rPr>
              <w:t>1</w:t>
            </w:r>
            <w:r>
              <w:rPr>
                <w:noProof/>
                <w:webHidden/>
              </w:rPr>
              <w:fldChar w:fldCharType="end"/>
            </w:r>
          </w:hyperlink>
        </w:p>
        <w:p w:rsidR="00605528" w:rsidRDefault="00605528">
          <w:pPr>
            <w:pStyle w:val="TOC1"/>
            <w:tabs>
              <w:tab w:val="right" w:leader="dot" w:pos="14390"/>
            </w:tabs>
            <w:rPr>
              <w:noProof/>
            </w:rPr>
          </w:pPr>
          <w:hyperlink w:anchor="_Toc39849541" w:history="1">
            <w:r w:rsidRPr="001A0B62">
              <w:rPr>
                <w:rStyle w:val="Hyperlink"/>
                <w:noProof/>
              </w:rPr>
              <w:t>MODULE A</w:t>
            </w:r>
            <w:r>
              <w:rPr>
                <w:noProof/>
                <w:webHidden/>
              </w:rPr>
              <w:tab/>
            </w:r>
            <w:r>
              <w:rPr>
                <w:noProof/>
                <w:webHidden/>
              </w:rPr>
              <w:fldChar w:fldCharType="begin"/>
            </w:r>
            <w:r>
              <w:rPr>
                <w:noProof/>
                <w:webHidden/>
              </w:rPr>
              <w:instrText xml:space="preserve"> PAGEREF _Toc39849541 \h </w:instrText>
            </w:r>
            <w:r>
              <w:rPr>
                <w:noProof/>
                <w:webHidden/>
              </w:rPr>
            </w:r>
            <w:r>
              <w:rPr>
                <w:noProof/>
                <w:webHidden/>
              </w:rPr>
              <w:fldChar w:fldCharType="separate"/>
            </w:r>
            <w:r>
              <w:rPr>
                <w:noProof/>
                <w:webHidden/>
              </w:rPr>
              <w:t>2</w:t>
            </w:r>
            <w:r>
              <w:rPr>
                <w:noProof/>
                <w:webHidden/>
              </w:rPr>
              <w:fldChar w:fldCharType="end"/>
            </w:r>
          </w:hyperlink>
        </w:p>
        <w:p w:rsidR="00605528" w:rsidRDefault="00605528">
          <w:pPr>
            <w:pStyle w:val="TOC1"/>
            <w:tabs>
              <w:tab w:val="right" w:leader="dot" w:pos="14390"/>
            </w:tabs>
            <w:rPr>
              <w:noProof/>
            </w:rPr>
          </w:pPr>
          <w:hyperlink w:anchor="_Toc39849542" w:history="1">
            <w:r w:rsidRPr="001A0B62">
              <w:rPr>
                <w:rStyle w:val="Hyperlink"/>
                <w:noProof/>
              </w:rPr>
              <w:t>CROSS-PROGRAM QUESTIONS:</w:t>
            </w:r>
            <w:r>
              <w:rPr>
                <w:noProof/>
                <w:webHidden/>
              </w:rPr>
              <w:tab/>
            </w:r>
            <w:r>
              <w:rPr>
                <w:noProof/>
                <w:webHidden/>
              </w:rPr>
              <w:fldChar w:fldCharType="begin"/>
            </w:r>
            <w:r>
              <w:rPr>
                <w:noProof/>
                <w:webHidden/>
              </w:rPr>
              <w:instrText xml:space="preserve"> PAGEREF _Toc39849542 \h </w:instrText>
            </w:r>
            <w:r>
              <w:rPr>
                <w:noProof/>
                <w:webHidden/>
              </w:rPr>
            </w:r>
            <w:r>
              <w:rPr>
                <w:noProof/>
                <w:webHidden/>
              </w:rPr>
              <w:fldChar w:fldCharType="separate"/>
            </w:r>
            <w:r>
              <w:rPr>
                <w:noProof/>
                <w:webHidden/>
              </w:rPr>
              <w:t>3</w:t>
            </w:r>
            <w:r>
              <w:rPr>
                <w:noProof/>
                <w:webHidden/>
              </w:rPr>
              <w:fldChar w:fldCharType="end"/>
            </w:r>
          </w:hyperlink>
        </w:p>
        <w:p w:rsidR="00605528" w:rsidRDefault="00605528">
          <w:pPr>
            <w:pStyle w:val="TOC2"/>
            <w:tabs>
              <w:tab w:val="right" w:leader="dot" w:pos="14390"/>
            </w:tabs>
            <w:rPr>
              <w:noProof/>
            </w:rPr>
          </w:pPr>
          <w:hyperlink w:anchor="_Toc39849543" w:history="1">
            <w:r w:rsidRPr="001A0B62">
              <w:rPr>
                <w:rStyle w:val="Hyperlink"/>
                <w:rFonts w:eastAsia="Times New Roman"/>
                <w:noProof/>
              </w:rPr>
              <w:t>Description of Indicators for Narrative Questions</w:t>
            </w:r>
            <w:r>
              <w:rPr>
                <w:noProof/>
                <w:webHidden/>
              </w:rPr>
              <w:tab/>
            </w:r>
            <w:r>
              <w:rPr>
                <w:noProof/>
                <w:webHidden/>
              </w:rPr>
              <w:fldChar w:fldCharType="begin"/>
            </w:r>
            <w:r>
              <w:rPr>
                <w:noProof/>
                <w:webHidden/>
              </w:rPr>
              <w:instrText xml:space="preserve"> PAGEREF _Toc39849543 \h </w:instrText>
            </w:r>
            <w:r>
              <w:rPr>
                <w:noProof/>
                <w:webHidden/>
              </w:rPr>
            </w:r>
            <w:r>
              <w:rPr>
                <w:noProof/>
                <w:webHidden/>
              </w:rPr>
              <w:fldChar w:fldCharType="separate"/>
            </w:r>
            <w:r>
              <w:rPr>
                <w:noProof/>
                <w:webHidden/>
              </w:rPr>
              <w:t>3</w:t>
            </w:r>
            <w:r>
              <w:rPr>
                <w:noProof/>
                <w:webHidden/>
              </w:rPr>
              <w:fldChar w:fldCharType="end"/>
            </w:r>
          </w:hyperlink>
        </w:p>
        <w:p w:rsidR="00605528" w:rsidRDefault="00605528">
          <w:pPr>
            <w:pStyle w:val="TOC2"/>
            <w:tabs>
              <w:tab w:val="right" w:leader="dot" w:pos="14390"/>
            </w:tabs>
            <w:rPr>
              <w:noProof/>
            </w:rPr>
          </w:pPr>
          <w:hyperlink w:anchor="_Toc39849544" w:history="1">
            <w:r w:rsidRPr="001A0B62">
              <w:rPr>
                <w:rStyle w:val="Hyperlink"/>
                <w:rFonts w:eastAsia="Times New Roman"/>
                <w:noProof/>
              </w:rPr>
              <w:t>Guiding Questions for Narrative Responses</w:t>
            </w:r>
            <w:r>
              <w:rPr>
                <w:noProof/>
                <w:webHidden/>
              </w:rPr>
              <w:tab/>
            </w:r>
            <w:r>
              <w:rPr>
                <w:noProof/>
                <w:webHidden/>
              </w:rPr>
              <w:fldChar w:fldCharType="begin"/>
            </w:r>
            <w:r>
              <w:rPr>
                <w:noProof/>
                <w:webHidden/>
              </w:rPr>
              <w:instrText xml:space="preserve"> PAGEREF _Toc39849544 \h </w:instrText>
            </w:r>
            <w:r>
              <w:rPr>
                <w:noProof/>
                <w:webHidden/>
              </w:rPr>
            </w:r>
            <w:r>
              <w:rPr>
                <w:noProof/>
                <w:webHidden/>
              </w:rPr>
              <w:fldChar w:fldCharType="separate"/>
            </w:r>
            <w:r>
              <w:rPr>
                <w:noProof/>
                <w:webHidden/>
              </w:rPr>
              <w:t>3</w:t>
            </w:r>
            <w:r>
              <w:rPr>
                <w:noProof/>
                <w:webHidden/>
              </w:rPr>
              <w:fldChar w:fldCharType="end"/>
            </w:r>
          </w:hyperlink>
        </w:p>
        <w:p w:rsidR="00605528" w:rsidRDefault="00605528">
          <w:pPr>
            <w:pStyle w:val="TOC1"/>
            <w:tabs>
              <w:tab w:val="right" w:leader="dot" w:pos="14390"/>
            </w:tabs>
            <w:rPr>
              <w:noProof/>
            </w:rPr>
          </w:pPr>
          <w:hyperlink w:anchor="_Toc39849545" w:history="1">
            <w:r w:rsidRPr="001A0B62">
              <w:rPr>
                <w:rStyle w:val="Hyperlink"/>
                <w:noProof/>
              </w:rPr>
              <w:t>TITLE I, PART A</w:t>
            </w:r>
            <w:r>
              <w:rPr>
                <w:noProof/>
                <w:webHidden/>
              </w:rPr>
              <w:tab/>
            </w:r>
            <w:r>
              <w:rPr>
                <w:noProof/>
                <w:webHidden/>
              </w:rPr>
              <w:fldChar w:fldCharType="begin"/>
            </w:r>
            <w:r>
              <w:rPr>
                <w:noProof/>
                <w:webHidden/>
              </w:rPr>
              <w:instrText xml:space="preserve"> PAGEREF _Toc39849545 \h </w:instrText>
            </w:r>
            <w:r>
              <w:rPr>
                <w:noProof/>
                <w:webHidden/>
              </w:rPr>
            </w:r>
            <w:r>
              <w:rPr>
                <w:noProof/>
                <w:webHidden/>
              </w:rPr>
              <w:fldChar w:fldCharType="separate"/>
            </w:r>
            <w:r>
              <w:rPr>
                <w:noProof/>
                <w:webHidden/>
              </w:rPr>
              <w:t>5</w:t>
            </w:r>
            <w:r>
              <w:rPr>
                <w:noProof/>
                <w:webHidden/>
              </w:rPr>
              <w:fldChar w:fldCharType="end"/>
            </w:r>
          </w:hyperlink>
        </w:p>
        <w:p w:rsidR="00605528" w:rsidRDefault="00605528">
          <w:pPr>
            <w:pStyle w:val="TOC2"/>
            <w:tabs>
              <w:tab w:val="right" w:leader="dot" w:pos="14390"/>
            </w:tabs>
            <w:rPr>
              <w:noProof/>
            </w:rPr>
          </w:pPr>
          <w:hyperlink w:anchor="_Toc39849546" w:history="1">
            <w:r w:rsidRPr="001A0B62">
              <w:rPr>
                <w:rStyle w:val="Hyperlink"/>
                <w:rFonts w:eastAsia="Times New Roman"/>
                <w:noProof/>
              </w:rPr>
              <w:t>Description of Indicators for Narrative Questions</w:t>
            </w:r>
            <w:r>
              <w:rPr>
                <w:noProof/>
                <w:webHidden/>
              </w:rPr>
              <w:tab/>
            </w:r>
            <w:r>
              <w:rPr>
                <w:noProof/>
                <w:webHidden/>
              </w:rPr>
              <w:fldChar w:fldCharType="begin"/>
            </w:r>
            <w:r>
              <w:rPr>
                <w:noProof/>
                <w:webHidden/>
              </w:rPr>
              <w:instrText xml:space="preserve"> PAGEREF _Toc39849546 \h </w:instrText>
            </w:r>
            <w:r>
              <w:rPr>
                <w:noProof/>
                <w:webHidden/>
              </w:rPr>
            </w:r>
            <w:r>
              <w:rPr>
                <w:noProof/>
                <w:webHidden/>
              </w:rPr>
              <w:fldChar w:fldCharType="separate"/>
            </w:r>
            <w:r>
              <w:rPr>
                <w:noProof/>
                <w:webHidden/>
              </w:rPr>
              <w:t>5</w:t>
            </w:r>
            <w:r>
              <w:rPr>
                <w:noProof/>
                <w:webHidden/>
              </w:rPr>
              <w:fldChar w:fldCharType="end"/>
            </w:r>
          </w:hyperlink>
        </w:p>
        <w:p w:rsidR="00605528" w:rsidRDefault="00605528">
          <w:pPr>
            <w:pStyle w:val="TOC2"/>
            <w:tabs>
              <w:tab w:val="right" w:leader="dot" w:pos="14390"/>
            </w:tabs>
            <w:rPr>
              <w:noProof/>
            </w:rPr>
          </w:pPr>
          <w:hyperlink w:anchor="_Toc39849547" w:history="1">
            <w:r w:rsidRPr="001A0B62">
              <w:rPr>
                <w:rStyle w:val="Hyperlink"/>
                <w:rFonts w:eastAsia="Times New Roman"/>
                <w:noProof/>
              </w:rPr>
              <w:t>Guiding Questions for Narrative Responses</w:t>
            </w:r>
            <w:r>
              <w:rPr>
                <w:noProof/>
                <w:webHidden/>
              </w:rPr>
              <w:tab/>
            </w:r>
            <w:r>
              <w:rPr>
                <w:noProof/>
                <w:webHidden/>
              </w:rPr>
              <w:fldChar w:fldCharType="begin"/>
            </w:r>
            <w:r>
              <w:rPr>
                <w:noProof/>
                <w:webHidden/>
              </w:rPr>
              <w:instrText xml:space="preserve"> PAGEREF _Toc39849547 \h </w:instrText>
            </w:r>
            <w:r>
              <w:rPr>
                <w:noProof/>
                <w:webHidden/>
              </w:rPr>
            </w:r>
            <w:r>
              <w:rPr>
                <w:noProof/>
                <w:webHidden/>
              </w:rPr>
              <w:fldChar w:fldCharType="separate"/>
            </w:r>
            <w:r>
              <w:rPr>
                <w:noProof/>
                <w:webHidden/>
              </w:rPr>
              <w:t>5</w:t>
            </w:r>
            <w:r>
              <w:rPr>
                <w:noProof/>
                <w:webHidden/>
              </w:rPr>
              <w:fldChar w:fldCharType="end"/>
            </w:r>
          </w:hyperlink>
        </w:p>
        <w:p w:rsidR="00605528" w:rsidRDefault="00605528">
          <w:pPr>
            <w:pStyle w:val="TOC1"/>
            <w:tabs>
              <w:tab w:val="right" w:leader="dot" w:pos="14390"/>
            </w:tabs>
            <w:rPr>
              <w:noProof/>
            </w:rPr>
          </w:pPr>
          <w:hyperlink w:anchor="_Toc39849548" w:history="1">
            <w:r w:rsidRPr="001A0B62">
              <w:rPr>
                <w:rStyle w:val="Hyperlink"/>
                <w:noProof/>
              </w:rPr>
              <w:t>TITLE I-TARGETED SUPPORT AND IMPROVEMENT</w:t>
            </w:r>
            <w:r>
              <w:rPr>
                <w:noProof/>
                <w:webHidden/>
              </w:rPr>
              <w:tab/>
            </w:r>
            <w:r>
              <w:rPr>
                <w:noProof/>
                <w:webHidden/>
              </w:rPr>
              <w:fldChar w:fldCharType="begin"/>
            </w:r>
            <w:r>
              <w:rPr>
                <w:noProof/>
                <w:webHidden/>
              </w:rPr>
              <w:instrText xml:space="preserve"> PAGEREF _Toc39849548 \h </w:instrText>
            </w:r>
            <w:r>
              <w:rPr>
                <w:noProof/>
                <w:webHidden/>
              </w:rPr>
            </w:r>
            <w:r>
              <w:rPr>
                <w:noProof/>
                <w:webHidden/>
              </w:rPr>
              <w:fldChar w:fldCharType="separate"/>
            </w:r>
            <w:r>
              <w:rPr>
                <w:noProof/>
                <w:webHidden/>
              </w:rPr>
              <w:t>8</w:t>
            </w:r>
            <w:r>
              <w:rPr>
                <w:noProof/>
                <w:webHidden/>
              </w:rPr>
              <w:fldChar w:fldCharType="end"/>
            </w:r>
          </w:hyperlink>
        </w:p>
        <w:p w:rsidR="00605528" w:rsidRDefault="00605528">
          <w:pPr>
            <w:pStyle w:val="TOC2"/>
            <w:tabs>
              <w:tab w:val="right" w:leader="dot" w:pos="14390"/>
            </w:tabs>
            <w:rPr>
              <w:noProof/>
            </w:rPr>
          </w:pPr>
          <w:hyperlink w:anchor="_Toc39849549" w:history="1">
            <w:r w:rsidRPr="001A0B62">
              <w:rPr>
                <w:rStyle w:val="Hyperlink"/>
                <w:rFonts w:eastAsia="Times New Roman"/>
                <w:noProof/>
              </w:rPr>
              <w:t>Description of Indicators for Narrative Questions</w:t>
            </w:r>
            <w:r>
              <w:rPr>
                <w:noProof/>
                <w:webHidden/>
              </w:rPr>
              <w:tab/>
            </w:r>
            <w:r>
              <w:rPr>
                <w:noProof/>
                <w:webHidden/>
              </w:rPr>
              <w:fldChar w:fldCharType="begin"/>
            </w:r>
            <w:r>
              <w:rPr>
                <w:noProof/>
                <w:webHidden/>
              </w:rPr>
              <w:instrText xml:space="preserve"> PAGEREF _Toc39849549 \h </w:instrText>
            </w:r>
            <w:r>
              <w:rPr>
                <w:noProof/>
                <w:webHidden/>
              </w:rPr>
            </w:r>
            <w:r>
              <w:rPr>
                <w:noProof/>
                <w:webHidden/>
              </w:rPr>
              <w:fldChar w:fldCharType="separate"/>
            </w:r>
            <w:r>
              <w:rPr>
                <w:noProof/>
                <w:webHidden/>
              </w:rPr>
              <w:t>8</w:t>
            </w:r>
            <w:r>
              <w:rPr>
                <w:noProof/>
                <w:webHidden/>
              </w:rPr>
              <w:fldChar w:fldCharType="end"/>
            </w:r>
          </w:hyperlink>
        </w:p>
        <w:p w:rsidR="00605528" w:rsidRDefault="00605528">
          <w:pPr>
            <w:pStyle w:val="TOC2"/>
            <w:tabs>
              <w:tab w:val="right" w:leader="dot" w:pos="14390"/>
            </w:tabs>
            <w:rPr>
              <w:noProof/>
            </w:rPr>
          </w:pPr>
          <w:hyperlink w:anchor="_Toc39849550" w:history="1">
            <w:r w:rsidRPr="001A0B62">
              <w:rPr>
                <w:rStyle w:val="Hyperlink"/>
                <w:rFonts w:eastAsia="Times New Roman"/>
                <w:noProof/>
              </w:rPr>
              <w:t>Guiding Questions for Narrative Responses</w:t>
            </w:r>
            <w:r>
              <w:rPr>
                <w:noProof/>
                <w:webHidden/>
              </w:rPr>
              <w:tab/>
            </w:r>
            <w:r>
              <w:rPr>
                <w:noProof/>
                <w:webHidden/>
              </w:rPr>
              <w:fldChar w:fldCharType="begin"/>
            </w:r>
            <w:r>
              <w:rPr>
                <w:noProof/>
                <w:webHidden/>
              </w:rPr>
              <w:instrText xml:space="preserve"> PAGEREF _Toc39849550 \h </w:instrText>
            </w:r>
            <w:r>
              <w:rPr>
                <w:noProof/>
                <w:webHidden/>
              </w:rPr>
            </w:r>
            <w:r>
              <w:rPr>
                <w:noProof/>
                <w:webHidden/>
              </w:rPr>
              <w:fldChar w:fldCharType="separate"/>
            </w:r>
            <w:r>
              <w:rPr>
                <w:noProof/>
                <w:webHidden/>
              </w:rPr>
              <w:t>8</w:t>
            </w:r>
            <w:r>
              <w:rPr>
                <w:noProof/>
                <w:webHidden/>
              </w:rPr>
              <w:fldChar w:fldCharType="end"/>
            </w:r>
          </w:hyperlink>
        </w:p>
        <w:p w:rsidR="00605528" w:rsidRDefault="00605528">
          <w:pPr>
            <w:pStyle w:val="TOC1"/>
            <w:tabs>
              <w:tab w:val="right" w:leader="dot" w:pos="14390"/>
            </w:tabs>
            <w:rPr>
              <w:noProof/>
            </w:rPr>
          </w:pPr>
          <w:hyperlink w:anchor="_Toc39849551" w:history="1">
            <w:r w:rsidRPr="001A0B62">
              <w:rPr>
                <w:rStyle w:val="Hyperlink"/>
                <w:noProof/>
              </w:rPr>
              <w:t>TITLE I, PART D</w:t>
            </w:r>
            <w:r>
              <w:rPr>
                <w:noProof/>
                <w:webHidden/>
              </w:rPr>
              <w:tab/>
            </w:r>
            <w:r>
              <w:rPr>
                <w:noProof/>
                <w:webHidden/>
              </w:rPr>
              <w:fldChar w:fldCharType="begin"/>
            </w:r>
            <w:r>
              <w:rPr>
                <w:noProof/>
                <w:webHidden/>
              </w:rPr>
              <w:instrText xml:space="preserve"> PAGEREF _Toc39849551 \h </w:instrText>
            </w:r>
            <w:r>
              <w:rPr>
                <w:noProof/>
                <w:webHidden/>
              </w:rPr>
            </w:r>
            <w:r>
              <w:rPr>
                <w:noProof/>
                <w:webHidden/>
              </w:rPr>
              <w:fldChar w:fldCharType="separate"/>
            </w:r>
            <w:r>
              <w:rPr>
                <w:noProof/>
                <w:webHidden/>
              </w:rPr>
              <w:t>10</w:t>
            </w:r>
            <w:r>
              <w:rPr>
                <w:noProof/>
                <w:webHidden/>
              </w:rPr>
              <w:fldChar w:fldCharType="end"/>
            </w:r>
          </w:hyperlink>
        </w:p>
        <w:p w:rsidR="00605528" w:rsidRDefault="00605528">
          <w:pPr>
            <w:pStyle w:val="TOC2"/>
            <w:tabs>
              <w:tab w:val="right" w:leader="dot" w:pos="14390"/>
            </w:tabs>
            <w:rPr>
              <w:noProof/>
            </w:rPr>
          </w:pPr>
          <w:hyperlink w:anchor="_Toc39849552" w:history="1">
            <w:r w:rsidRPr="001A0B62">
              <w:rPr>
                <w:rStyle w:val="Hyperlink"/>
                <w:rFonts w:eastAsia="Times New Roman"/>
                <w:noProof/>
              </w:rPr>
              <w:t>Description of Indicators for Narrative Questions</w:t>
            </w:r>
            <w:r>
              <w:rPr>
                <w:noProof/>
                <w:webHidden/>
              </w:rPr>
              <w:tab/>
            </w:r>
            <w:r>
              <w:rPr>
                <w:noProof/>
                <w:webHidden/>
              </w:rPr>
              <w:fldChar w:fldCharType="begin"/>
            </w:r>
            <w:r>
              <w:rPr>
                <w:noProof/>
                <w:webHidden/>
              </w:rPr>
              <w:instrText xml:space="preserve"> PAGEREF _Toc39849552 \h </w:instrText>
            </w:r>
            <w:r>
              <w:rPr>
                <w:noProof/>
                <w:webHidden/>
              </w:rPr>
            </w:r>
            <w:r>
              <w:rPr>
                <w:noProof/>
                <w:webHidden/>
              </w:rPr>
              <w:fldChar w:fldCharType="separate"/>
            </w:r>
            <w:r>
              <w:rPr>
                <w:noProof/>
                <w:webHidden/>
              </w:rPr>
              <w:t>10</w:t>
            </w:r>
            <w:r>
              <w:rPr>
                <w:noProof/>
                <w:webHidden/>
              </w:rPr>
              <w:fldChar w:fldCharType="end"/>
            </w:r>
          </w:hyperlink>
        </w:p>
        <w:p w:rsidR="00605528" w:rsidRDefault="00605528">
          <w:pPr>
            <w:pStyle w:val="TOC1"/>
            <w:tabs>
              <w:tab w:val="right" w:leader="dot" w:pos="14390"/>
            </w:tabs>
            <w:rPr>
              <w:noProof/>
            </w:rPr>
          </w:pPr>
          <w:hyperlink w:anchor="_Toc39849553" w:history="1">
            <w:r w:rsidRPr="001A0B62">
              <w:rPr>
                <w:rStyle w:val="Hyperlink"/>
                <w:noProof/>
              </w:rPr>
              <w:t>TITLE II, PART A</w:t>
            </w:r>
            <w:r>
              <w:rPr>
                <w:noProof/>
                <w:webHidden/>
              </w:rPr>
              <w:tab/>
            </w:r>
            <w:r>
              <w:rPr>
                <w:noProof/>
                <w:webHidden/>
              </w:rPr>
              <w:fldChar w:fldCharType="begin"/>
            </w:r>
            <w:r>
              <w:rPr>
                <w:noProof/>
                <w:webHidden/>
              </w:rPr>
              <w:instrText xml:space="preserve"> PAGEREF _Toc39849553 \h </w:instrText>
            </w:r>
            <w:r>
              <w:rPr>
                <w:noProof/>
                <w:webHidden/>
              </w:rPr>
            </w:r>
            <w:r>
              <w:rPr>
                <w:noProof/>
                <w:webHidden/>
              </w:rPr>
              <w:fldChar w:fldCharType="separate"/>
            </w:r>
            <w:r>
              <w:rPr>
                <w:noProof/>
                <w:webHidden/>
              </w:rPr>
              <w:t>13</w:t>
            </w:r>
            <w:r>
              <w:rPr>
                <w:noProof/>
                <w:webHidden/>
              </w:rPr>
              <w:fldChar w:fldCharType="end"/>
            </w:r>
          </w:hyperlink>
        </w:p>
        <w:p w:rsidR="00605528" w:rsidRDefault="00605528">
          <w:pPr>
            <w:pStyle w:val="TOC2"/>
            <w:tabs>
              <w:tab w:val="right" w:leader="dot" w:pos="14390"/>
            </w:tabs>
            <w:rPr>
              <w:noProof/>
            </w:rPr>
          </w:pPr>
          <w:hyperlink w:anchor="_Toc39849554" w:history="1">
            <w:r w:rsidRPr="001A0B62">
              <w:rPr>
                <w:rStyle w:val="Hyperlink"/>
                <w:noProof/>
              </w:rPr>
              <w:t>Description of Indicators for Narrative Questions</w:t>
            </w:r>
            <w:r>
              <w:rPr>
                <w:noProof/>
                <w:webHidden/>
              </w:rPr>
              <w:tab/>
            </w:r>
            <w:r>
              <w:rPr>
                <w:noProof/>
                <w:webHidden/>
              </w:rPr>
              <w:fldChar w:fldCharType="begin"/>
            </w:r>
            <w:r>
              <w:rPr>
                <w:noProof/>
                <w:webHidden/>
              </w:rPr>
              <w:instrText xml:space="preserve"> PAGEREF _Toc39849554 \h </w:instrText>
            </w:r>
            <w:r>
              <w:rPr>
                <w:noProof/>
                <w:webHidden/>
              </w:rPr>
            </w:r>
            <w:r>
              <w:rPr>
                <w:noProof/>
                <w:webHidden/>
              </w:rPr>
              <w:fldChar w:fldCharType="separate"/>
            </w:r>
            <w:r>
              <w:rPr>
                <w:noProof/>
                <w:webHidden/>
              </w:rPr>
              <w:t>13</w:t>
            </w:r>
            <w:r>
              <w:rPr>
                <w:noProof/>
                <w:webHidden/>
              </w:rPr>
              <w:fldChar w:fldCharType="end"/>
            </w:r>
          </w:hyperlink>
        </w:p>
        <w:p w:rsidR="00605528" w:rsidRDefault="00605528">
          <w:pPr>
            <w:pStyle w:val="TOC1"/>
            <w:tabs>
              <w:tab w:val="right" w:leader="dot" w:pos="14390"/>
            </w:tabs>
            <w:rPr>
              <w:noProof/>
            </w:rPr>
          </w:pPr>
          <w:hyperlink w:anchor="_Toc39849555" w:history="1">
            <w:r w:rsidRPr="001A0B62">
              <w:rPr>
                <w:rStyle w:val="Hyperlink"/>
                <w:noProof/>
              </w:rPr>
              <w:t>TITLE III, PART A</w:t>
            </w:r>
            <w:r>
              <w:rPr>
                <w:noProof/>
                <w:webHidden/>
              </w:rPr>
              <w:tab/>
            </w:r>
            <w:r>
              <w:rPr>
                <w:noProof/>
                <w:webHidden/>
              </w:rPr>
              <w:fldChar w:fldCharType="begin"/>
            </w:r>
            <w:r>
              <w:rPr>
                <w:noProof/>
                <w:webHidden/>
              </w:rPr>
              <w:instrText xml:space="preserve"> PAGEREF _Toc39849555 \h </w:instrText>
            </w:r>
            <w:r>
              <w:rPr>
                <w:noProof/>
                <w:webHidden/>
              </w:rPr>
            </w:r>
            <w:r>
              <w:rPr>
                <w:noProof/>
                <w:webHidden/>
              </w:rPr>
              <w:fldChar w:fldCharType="separate"/>
            </w:r>
            <w:r>
              <w:rPr>
                <w:noProof/>
                <w:webHidden/>
              </w:rPr>
              <w:t>15</w:t>
            </w:r>
            <w:r>
              <w:rPr>
                <w:noProof/>
                <w:webHidden/>
              </w:rPr>
              <w:fldChar w:fldCharType="end"/>
            </w:r>
          </w:hyperlink>
        </w:p>
        <w:p w:rsidR="00605528" w:rsidRDefault="00605528">
          <w:pPr>
            <w:pStyle w:val="TOC2"/>
            <w:tabs>
              <w:tab w:val="right" w:leader="dot" w:pos="14390"/>
            </w:tabs>
            <w:rPr>
              <w:noProof/>
            </w:rPr>
          </w:pPr>
          <w:hyperlink w:anchor="_Toc39849556" w:history="1">
            <w:r w:rsidRPr="001A0B62">
              <w:rPr>
                <w:rStyle w:val="Hyperlink"/>
                <w:noProof/>
              </w:rPr>
              <w:t>Description of Indicators for Narrative Questions</w:t>
            </w:r>
            <w:r>
              <w:rPr>
                <w:noProof/>
                <w:webHidden/>
              </w:rPr>
              <w:tab/>
            </w:r>
            <w:r>
              <w:rPr>
                <w:noProof/>
                <w:webHidden/>
              </w:rPr>
              <w:fldChar w:fldCharType="begin"/>
            </w:r>
            <w:r>
              <w:rPr>
                <w:noProof/>
                <w:webHidden/>
              </w:rPr>
              <w:instrText xml:space="preserve"> PAGEREF _Toc39849556 \h </w:instrText>
            </w:r>
            <w:r>
              <w:rPr>
                <w:noProof/>
                <w:webHidden/>
              </w:rPr>
            </w:r>
            <w:r>
              <w:rPr>
                <w:noProof/>
                <w:webHidden/>
              </w:rPr>
              <w:fldChar w:fldCharType="separate"/>
            </w:r>
            <w:r>
              <w:rPr>
                <w:noProof/>
                <w:webHidden/>
              </w:rPr>
              <w:t>15</w:t>
            </w:r>
            <w:r>
              <w:rPr>
                <w:noProof/>
                <w:webHidden/>
              </w:rPr>
              <w:fldChar w:fldCharType="end"/>
            </w:r>
          </w:hyperlink>
        </w:p>
        <w:p w:rsidR="00605528" w:rsidRDefault="00605528">
          <w:pPr>
            <w:pStyle w:val="TOC1"/>
            <w:tabs>
              <w:tab w:val="right" w:leader="dot" w:pos="14390"/>
            </w:tabs>
            <w:rPr>
              <w:noProof/>
            </w:rPr>
          </w:pPr>
          <w:hyperlink w:anchor="_Toc39849557" w:history="1">
            <w:r w:rsidRPr="001A0B62">
              <w:rPr>
                <w:rStyle w:val="Hyperlink"/>
                <w:noProof/>
              </w:rPr>
              <w:t>TITLE III, IMMIGRANT SET-ASIDE</w:t>
            </w:r>
            <w:r>
              <w:rPr>
                <w:noProof/>
                <w:webHidden/>
              </w:rPr>
              <w:tab/>
            </w:r>
            <w:r>
              <w:rPr>
                <w:noProof/>
                <w:webHidden/>
              </w:rPr>
              <w:fldChar w:fldCharType="begin"/>
            </w:r>
            <w:r>
              <w:rPr>
                <w:noProof/>
                <w:webHidden/>
              </w:rPr>
              <w:instrText xml:space="preserve"> PAGEREF _Toc39849557 \h </w:instrText>
            </w:r>
            <w:r>
              <w:rPr>
                <w:noProof/>
                <w:webHidden/>
              </w:rPr>
            </w:r>
            <w:r>
              <w:rPr>
                <w:noProof/>
                <w:webHidden/>
              </w:rPr>
              <w:fldChar w:fldCharType="separate"/>
            </w:r>
            <w:r>
              <w:rPr>
                <w:noProof/>
                <w:webHidden/>
              </w:rPr>
              <w:t>16</w:t>
            </w:r>
            <w:r>
              <w:rPr>
                <w:noProof/>
                <w:webHidden/>
              </w:rPr>
              <w:fldChar w:fldCharType="end"/>
            </w:r>
          </w:hyperlink>
        </w:p>
        <w:p w:rsidR="00605528" w:rsidRDefault="00605528">
          <w:pPr>
            <w:pStyle w:val="TOC1"/>
            <w:tabs>
              <w:tab w:val="right" w:leader="dot" w:pos="14390"/>
            </w:tabs>
            <w:rPr>
              <w:noProof/>
            </w:rPr>
          </w:pPr>
          <w:hyperlink w:anchor="_Toc39849558" w:history="1">
            <w:r w:rsidRPr="001A0B62">
              <w:rPr>
                <w:rStyle w:val="Hyperlink"/>
                <w:noProof/>
              </w:rPr>
              <w:t>TITLE IV, PART A</w:t>
            </w:r>
            <w:r>
              <w:rPr>
                <w:noProof/>
                <w:webHidden/>
              </w:rPr>
              <w:tab/>
            </w:r>
            <w:r>
              <w:rPr>
                <w:noProof/>
                <w:webHidden/>
              </w:rPr>
              <w:fldChar w:fldCharType="begin"/>
            </w:r>
            <w:r>
              <w:rPr>
                <w:noProof/>
                <w:webHidden/>
              </w:rPr>
              <w:instrText xml:space="preserve"> PAGEREF _Toc39849558 \h </w:instrText>
            </w:r>
            <w:r>
              <w:rPr>
                <w:noProof/>
                <w:webHidden/>
              </w:rPr>
            </w:r>
            <w:r>
              <w:rPr>
                <w:noProof/>
                <w:webHidden/>
              </w:rPr>
              <w:fldChar w:fldCharType="separate"/>
            </w:r>
            <w:r>
              <w:rPr>
                <w:noProof/>
                <w:webHidden/>
              </w:rPr>
              <w:t>17</w:t>
            </w:r>
            <w:r>
              <w:rPr>
                <w:noProof/>
                <w:webHidden/>
              </w:rPr>
              <w:fldChar w:fldCharType="end"/>
            </w:r>
          </w:hyperlink>
        </w:p>
        <w:p w:rsidR="00605528" w:rsidRDefault="00605528">
          <w:pPr>
            <w:pStyle w:val="TOC2"/>
            <w:tabs>
              <w:tab w:val="right" w:leader="dot" w:pos="14390"/>
            </w:tabs>
            <w:rPr>
              <w:noProof/>
            </w:rPr>
          </w:pPr>
          <w:hyperlink w:anchor="_Toc39849559" w:history="1">
            <w:r w:rsidRPr="001A0B62">
              <w:rPr>
                <w:rStyle w:val="Hyperlink"/>
                <w:noProof/>
              </w:rPr>
              <w:t>Description of Indicators for Narrative Questions</w:t>
            </w:r>
            <w:r>
              <w:rPr>
                <w:noProof/>
                <w:webHidden/>
              </w:rPr>
              <w:tab/>
            </w:r>
            <w:r>
              <w:rPr>
                <w:noProof/>
                <w:webHidden/>
              </w:rPr>
              <w:fldChar w:fldCharType="begin"/>
            </w:r>
            <w:r>
              <w:rPr>
                <w:noProof/>
                <w:webHidden/>
              </w:rPr>
              <w:instrText xml:space="preserve"> PAGEREF _Toc39849559 \h </w:instrText>
            </w:r>
            <w:r>
              <w:rPr>
                <w:noProof/>
                <w:webHidden/>
              </w:rPr>
            </w:r>
            <w:r>
              <w:rPr>
                <w:noProof/>
                <w:webHidden/>
              </w:rPr>
              <w:fldChar w:fldCharType="separate"/>
            </w:r>
            <w:r>
              <w:rPr>
                <w:noProof/>
                <w:webHidden/>
              </w:rPr>
              <w:t>17</w:t>
            </w:r>
            <w:r>
              <w:rPr>
                <w:noProof/>
                <w:webHidden/>
              </w:rPr>
              <w:fldChar w:fldCharType="end"/>
            </w:r>
          </w:hyperlink>
        </w:p>
        <w:p w:rsidR="00605528" w:rsidRDefault="00605528">
          <w:pPr>
            <w:pStyle w:val="TOC2"/>
            <w:tabs>
              <w:tab w:val="right" w:leader="dot" w:pos="14390"/>
            </w:tabs>
            <w:rPr>
              <w:noProof/>
            </w:rPr>
          </w:pPr>
          <w:hyperlink w:anchor="_Toc39849560" w:history="1">
            <w:r w:rsidRPr="001A0B62">
              <w:rPr>
                <w:rStyle w:val="Hyperlink"/>
                <w:noProof/>
              </w:rPr>
              <w:t>Guiding Questions</w:t>
            </w:r>
            <w:r>
              <w:rPr>
                <w:noProof/>
                <w:webHidden/>
              </w:rPr>
              <w:tab/>
            </w:r>
            <w:r>
              <w:rPr>
                <w:noProof/>
                <w:webHidden/>
              </w:rPr>
              <w:fldChar w:fldCharType="begin"/>
            </w:r>
            <w:r>
              <w:rPr>
                <w:noProof/>
                <w:webHidden/>
              </w:rPr>
              <w:instrText xml:space="preserve"> PAGEREF _Toc39849560 \h </w:instrText>
            </w:r>
            <w:r>
              <w:rPr>
                <w:noProof/>
                <w:webHidden/>
              </w:rPr>
            </w:r>
            <w:r>
              <w:rPr>
                <w:noProof/>
                <w:webHidden/>
              </w:rPr>
              <w:fldChar w:fldCharType="separate"/>
            </w:r>
            <w:r>
              <w:rPr>
                <w:noProof/>
                <w:webHidden/>
              </w:rPr>
              <w:t>17</w:t>
            </w:r>
            <w:r>
              <w:rPr>
                <w:noProof/>
                <w:webHidden/>
              </w:rPr>
              <w:fldChar w:fldCharType="end"/>
            </w:r>
          </w:hyperlink>
        </w:p>
        <w:p w:rsidR="00605528" w:rsidRDefault="00605528">
          <w:pPr>
            <w:pStyle w:val="TOC1"/>
            <w:tabs>
              <w:tab w:val="right" w:leader="dot" w:pos="14390"/>
            </w:tabs>
            <w:rPr>
              <w:noProof/>
            </w:rPr>
          </w:pPr>
          <w:hyperlink w:anchor="_Toc39849561" w:history="1">
            <w:r w:rsidRPr="001A0B62">
              <w:rPr>
                <w:rStyle w:val="Hyperlink"/>
                <w:noProof/>
              </w:rPr>
              <w:t>TITLE V, PART B</w:t>
            </w:r>
            <w:r>
              <w:rPr>
                <w:noProof/>
                <w:webHidden/>
              </w:rPr>
              <w:tab/>
            </w:r>
            <w:r>
              <w:rPr>
                <w:noProof/>
                <w:webHidden/>
              </w:rPr>
              <w:fldChar w:fldCharType="begin"/>
            </w:r>
            <w:r>
              <w:rPr>
                <w:noProof/>
                <w:webHidden/>
              </w:rPr>
              <w:instrText xml:space="preserve"> PAGEREF _Toc39849561 \h </w:instrText>
            </w:r>
            <w:r>
              <w:rPr>
                <w:noProof/>
                <w:webHidden/>
              </w:rPr>
            </w:r>
            <w:r>
              <w:rPr>
                <w:noProof/>
                <w:webHidden/>
              </w:rPr>
              <w:fldChar w:fldCharType="separate"/>
            </w:r>
            <w:r>
              <w:rPr>
                <w:noProof/>
                <w:webHidden/>
              </w:rPr>
              <w:t>19</w:t>
            </w:r>
            <w:r>
              <w:rPr>
                <w:noProof/>
                <w:webHidden/>
              </w:rPr>
              <w:fldChar w:fldCharType="end"/>
            </w:r>
          </w:hyperlink>
        </w:p>
        <w:p w:rsidR="00605528" w:rsidRDefault="00605528">
          <w:pPr>
            <w:pStyle w:val="TOC1"/>
            <w:tabs>
              <w:tab w:val="right" w:leader="dot" w:pos="14390"/>
            </w:tabs>
            <w:rPr>
              <w:noProof/>
            </w:rPr>
          </w:pPr>
          <w:hyperlink w:anchor="_Toc39849562" w:history="1">
            <w:r w:rsidRPr="001A0B62">
              <w:rPr>
                <w:rStyle w:val="Hyperlink"/>
                <w:noProof/>
              </w:rPr>
              <w:t>SUMMARY CHECKS</w:t>
            </w:r>
            <w:r>
              <w:rPr>
                <w:noProof/>
                <w:webHidden/>
              </w:rPr>
              <w:tab/>
            </w:r>
            <w:r>
              <w:rPr>
                <w:noProof/>
                <w:webHidden/>
              </w:rPr>
              <w:fldChar w:fldCharType="begin"/>
            </w:r>
            <w:r>
              <w:rPr>
                <w:noProof/>
                <w:webHidden/>
              </w:rPr>
              <w:instrText xml:space="preserve"> PAGEREF _Toc39849562 \h </w:instrText>
            </w:r>
            <w:r>
              <w:rPr>
                <w:noProof/>
                <w:webHidden/>
              </w:rPr>
            </w:r>
            <w:r>
              <w:rPr>
                <w:noProof/>
                <w:webHidden/>
              </w:rPr>
              <w:fldChar w:fldCharType="separate"/>
            </w:r>
            <w:r>
              <w:rPr>
                <w:noProof/>
                <w:webHidden/>
              </w:rPr>
              <w:t>20</w:t>
            </w:r>
            <w:r>
              <w:rPr>
                <w:noProof/>
                <w:webHidden/>
              </w:rPr>
              <w:fldChar w:fldCharType="end"/>
            </w:r>
          </w:hyperlink>
        </w:p>
        <w:p w:rsidR="00605528" w:rsidRDefault="00605528">
          <w:r>
            <w:rPr>
              <w:b/>
              <w:bCs/>
              <w:noProof/>
            </w:rPr>
            <w:fldChar w:fldCharType="end"/>
          </w:r>
        </w:p>
      </w:sdtContent>
    </w:sdt>
    <w:p w:rsidR="00605528" w:rsidRDefault="00605528" w:rsidP="00811A8E">
      <w:pPr>
        <w:rPr>
          <w:rFonts w:ascii="Calibri" w:hAnsi="Calibri" w:cs="Calibri"/>
        </w:rPr>
      </w:pPr>
    </w:p>
    <w:p w:rsidR="00605528" w:rsidRDefault="00605528">
      <w:pPr>
        <w:rPr>
          <w:rFonts w:asciiTheme="majorHAnsi" w:eastAsiaTheme="majorEastAsia" w:hAnsiTheme="majorHAnsi" w:cstheme="majorBidi"/>
          <w:color w:val="2F5496" w:themeColor="accent1" w:themeShade="BF"/>
          <w:sz w:val="32"/>
          <w:szCs w:val="32"/>
        </w:rPr>
      </w:pPr>
      <w:bookmarkStart w:id="0" w:name="_Toc39849540"/>
      <w:r>
        <w:br w:type="page"/>
      </w:r>
    </w:p>
    <w:p w:rsidR="00811A8E" w:rsidRDefault="00811A8E" w:rsidP="00811A8E">
      <w:pPr>
        <w:pStyle w:val="Heading1"/>
        <w:jc w:val="center"/>
      </w:pPr>
      <w:r>
        <w:lastRenderedPageBreak/>
        <w:t>APPLICANT AND REVIEWER DETAIL</w:t>
      </w:r>
      <w:bookmarkEnd w:id="0"/>
    </w:p>
    <w:tbl>
      <w:tblPr>
        <w:tblW w:w="14392" w:type="dxa"/>
        <w:tblCellMar>
          <w:left w:w="0" w:type="dxa"/>
          <w:right w:w="0" w:type="dxa"/>
        </w:tblCellMar>
        <w:tblLook w:val="04A0" w:firstRow="1" w:lastRow="0" w:firstColumn="1" w:lastColumn="0" w:noHBand="0" w:noVBand="1"/>
      </w:tblPr>
      <w:tblGrid>
        <w:gridCol w:w="22"/>
        <w:gridCol w:w="7260"/>
        <w:gridCol w:w="7110"/>
      </w:tblGrid>
      <w:tr w:rsidR="00811A8E" w:rsidRPr="00811A8E" w:rsidTr="00DA14F7">
        <w:trPr>
          <w:trHeight w:val="300"/>
        </w:trPr>
        <w:tc>
          <w:tcPr>
            <w:tcW w:w="14392" w:type="dxa"/>
            <w:gridSpan w:val="3"/>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rPr>
                <w:rFonts w:ascii="Calibri" w:eastAsia="Times New Roman" w:hAnsi="Calibri" w:cs="Calibri"/>
                <w:color w:val="FFFFFF"/>
                <w:sz w:val="24"/>
                <w:szCs w:val="24"/>
              </w:rPr>
            </w:pPr>
            <w:r w:rsidRPr="00811A8E">
              <w:rPr>
                <w:rFonts w:ascii="Calibri" w:eastAsia="Times New Roman" w:hAnsi="Calibri" w:cs="Calibri"/>
                <w:color w:val="FFFFFF"/>
                <w:sz w:val="24"/>
                <w:szCs w:val="24"/>
              </w:rPr>
              <w:t>Reviewers</w:t>
            </w:r>
          </w:p>
        </w:tc>
      </w:tr>
      <w:tr w:rsidR="00811A8E" w:rsidRPr="00811A8E" w:rsidTr="00CE4D36">
        <w:trPr>
          <w:trHeight w:val="408"/>
        </w:trPr>
        <w:tc>
          <w:tcPr>
            <w:tcW w:w="0" w:type="auto"/>
            <w:tcBorders>
              <w:top w:val="single" w:sz="6" w:space="0" w:color="CCCCCC"/>
              <w:left w:val="single" w:sz="6" w:space="0" w:color="000000"/>
              <w:bottom w:val="single" w:sz="6" w:space="0" w:color="000000"/>
              <w:right w:val="single" w:sz="6" w:space="0" w:color="000000"/>
            </w:tcBorders>
            <w:vAlign w:val="center"/>
            <w:hideMark/>
          </w:tcPr>
          <w:p w:rsidR="00811A8E" w:rsidRPr="00811A8E" w:rsidRDefault="00811A8E" w:rsidP="00811A8E">
            <w:pPr>
              <w:spacing w:after="0" w:line="240" w:lineRule="auto"/>
              <w:rPr>
                <w:rFonts w:ascii="Calibri" w:eastAsia="Times New Roman" w:hAnsi="Calibri" w:cs="Calibri"/>
                <w:color w:val="FFFFFF"/>
                <w:sz w:val="24"/>
                <w:szCs w:val="24"/>
              </w:rPr>
            </w:pPr>
          </w:p>
        </w:tc>
        <w:tc>
          <w:tcPr>
            <w:tcW w:w="7260" w:type="dxa"/>
            <w:tcBorders>
              <w:top w:val="single" w:sz="6" w:space="0" w:color="CCCCCC"/>
              <w:left w:val="single" w:sz="6" w:space="0" w:color="CCCCCC"/>
              <w:bottom w:val="single" w:sz="6" w:space="0" w:color="000000"/>
              <w:right w:val="single" w:sz="6" w:space="0" w:color="000000"/>
            </w:tcBorders>
            <w:vAlign w:val="center"/>
            <w:hideMark/>
          </w:tcPr>
          <w:p w:rsidR="00811A8E" w:rsidRPr="00811A8E" w:rsidRDefault="00811A8E" w:rsidP="00811A8E">
            <w:pPr>
              <w:spacing w:after="0" w:line="240" w:lineRule="auto"/>
              <w:rPr>
                <w:rFonts w:ascii="Times New Roman" w:eastAsia="Times New Roman" w:hAnsi="Times New Roman" w:cs="Times New Roman"/>
                <w:sz w:val="20"/>
                <w:szCs w:val="20"/>
              </w:rPr>
            </w:pPr>
          </w:p>
        </w:tc>
        <w:tc>
          <w:tcPr>
            <w:tcW w:w="7110" w:type="dxa"/>
            <w:tcBorders>
              <w:top w:val="single" w:sz="6" w:space="0" w:color="CCCCCC"/>
              <w:left w:val="single" w:sz="6" w:space="0" w:color="CCCCCC"/>
              <w:bottom w:val="single" w:sz="6" w:space="0" w:color="000000"/>
              <w:right w:val="single" w:sz="6" w:space="0" w:color="000000"/>
            </w:tcBorders>
            <w:vAlign w:val="center"/>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DA14F7">
        <w:trPr>
          <w:trHeight w:val="300"/>
        </w:trPr>
        <w:tc>
          <w:tcPr>
            <w:tcW w:w="14392" w:type="dxa"/>
            <w:gridSpan w:val="3"/>
            <w:tcBorders>
              <w:top w:val="single" w:sz="6" w:space="0" w:color="CCCCCC"/>
              <w:left w:val="single" w:sz="6" w:space="0" w:color="000000"/>
              <w:bottom w:val="single" w:sz="6" w:space="0" w:color="000000"/>
              <w:right w:val="single" w:sz="6" w:space="0" w:color="000000"/>
            </w:tcBorders>
            <w:shd w:val="clear" w:color="auto" w:fill="6AA84F"/>
            <w:tcMar>
              <w:top w:w="0" w:type="dxa"/>
              <w:left w:w="45" w:type="dxa"/>
              <w:bottom w:w="0" w:type="dxa"/>
              <w:right w:w="45" w:type="dxa"/>
            </w:tcMar>
            <w:vAlign w:val="center"/>
            <w:hideMark/>
          </w:tcPr>
          <w:p w:rsidR="00811A8E" w:rsidRPr="00811A8E" w:rsidRDefault="00811A8E" w:rsidP="00811A8E">
            <w:pPr>
              <w:spacing w:after="0" w:line="240" w:lineRule="auto"/>
              <w:rPr>
                <w:rFonts w:ascii="Calibri" w:eastAsia="Times New Roman" w:hAnsi="Calibri" w:cs="Calibri"/>
                <w:b/>
                <w:bCs/>
                <w:color w:val="FFFFFF"/>
                <w:sz w:val="24"/>
                <w:szCs w:val="24"/>
              </w:rPr>
            </w:pPr>
            <w:r w:rsidRPr="00811A8E">
              <w:rPr>
                <w:rFonts w:ascii="Calibri" w:eastAsia="Times New Roman" w:hAnsi="Calibri" w:cs="Calibri"/>
                <w:b/>
                <w:bCs/>
                <w:sz w:val="24"/>
                <w:szCs w:val="24"/>
              </w:rPr>
              <w:t>LEA/BOCES</w:t>
            </w:r>
          </w:p>
        </w:tc>
      </w:tr>
      <w:tr w:rsidR="00811A8E" w:rsidRPr="00811A8E" w:rsidTr="00DA14F7">
        <w:trPr>
          <w:trHeight w:val="300"/>
        </w:trPr>
        <w:tc>
          <w:tcPr>
            <w:tcW w:w="14392" w:type="dxa"/>
            <w:gridSpan w:val="3"/>
            <w:tcBorders>
              <w:top w:val="single" w:sz="6" w:space="0" w:color="CCCCCC"/>
              <w:left w:val="single" w:sz="6" w:space="0" w:color="000000"/>
              <w:bottom w:val="single" w:sz="6" w:space="0" w:color="000000"/>
              <w:right w:val="single" w:sz="6" w:space="0" w:color="000000"/>
            </w:tcBorders>
            <w:shd w:val="clear" w:color="auto" w:fill="B7E1CD"/>
            <w:tcMar>
              <w:top w:w="0" w:type="dxa"/>
              <w:left w:w="45" w:type="dxa"/>
              <w:bottom w:w="0" w:type="dxa"/>
              <w:right w:w="45" w:type="dxa"/>
            </w:tcMar>
            <w:vAlign w:val="center"/>
            <w:hideMark/>
          </w:tcPr>
          <w:p w:rsidR="00811A8E" w:rsidRPr="00811A8E" w:rsidRDefault="00811A8E" w:rsidP="00811A8E">
            <w:pPr>
              <w:spacing w:after="0" w:line="240" w:lineRule="auto"/>
              <w:rPr>
                <w:rFonts w:ascii="Calibri" w:eastAsia="Times New Roman" w:hAnsi="Calibri" w:cs="Calibri"/>
                <w:b/>
                <w:bCs/>
                <w:color w:val="333333"/>
                <w:sz w:val="24"/>
                <w:szCs w:val="24"/>
              </w:rPr>
            </w:pPr>
            <w:r w:rsidRPr="00811A8E">
              <w:rPr>
                <w:rFonts w:ascii="Calibri" w:eastAsia="Times New Roman" w:hAnsi="Calibri" w:cs="Calibri"/>
                <w:b/>
                <w:bCs/>
                <w:color w:val="333333"/>
                <w:sz w:val="24"/>
                <w:szCs w:val="24"/>
              </w:rPr>
              <w:t xml:space="preserve">Select from dropdown </w:t>
            </w:r>
          </w:p>
        </w:tc>
      </w:tr>
      <w:tr w:rsidR="00811A8E" w:rsidRPr="00811A8E" w:rsidTr="00DA14F7">
        <w:trPr>
          <w:trHeight w:val="300"/>
        </w:trPr>
        <w:tc>
          <w:tcPr>
            <w:tcW w:w="14392" w:type="dxa"/>
            <w:gridSpan w:val="3"/>
            <w:tcBorders>
              <w:top w:val="single" w:sz="6" w:space="0" w:color="CCCCCC"/>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color w:val="FFFFFF"/>
                <w:sz w:val="24"/>
                <w:szCs w:val="24"/>
              </w:rPr>
            </w:pPr>
            <w:r w:rsidRPr="00811A8E">
              <w:rPr>
                <w:rFonts w:ascii="Calibri" w:eastAsia="Times New Roman" w:hAnsi="Calibri" w:cs="Calibri"/>
                <w:color w:val="FFFFFF"/>
                <w:sz w:val="24"/>
                <w:szCs w:val="24"/>
              </w:rPr>
              <w:t>HELPFUL INFORMATION FOR REVIEWERS</w:t>
            </w:r>
          </w:p>
        </w:tc>
      </w:tr>
      <w:tr w:rsidR="00811A8E" w:rsidRPr="00811A8E" w:rsidTr="00DA14F7">
        <w:trPr>
          <w:trHeight w:val="300"/>
        </w:trPr>
        <w:tc>
          <w:tcPr>
            <w:tcW w:w="14392"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sz w:val="24"/>
                <w:szCs w:val="24"/>
              </w:rPr>
            </w:pPr>
            <w:r w:rsidRPr="00811A8E">
              <w:rPr>
                <w:rFonts w:ascii="Calibri" w:eastAsia="Times New Roman" w:hAnsi="Calibri" w:cs="Calibri"/>
                <w:sz w:val="24"/>
                <w:szCs w:val="24"/>
              </w:rPr>
              <w:t xml:space="preserve">As part of the LEA/BOCES application reviews, reviewers should read the Executive Summary of the LEA/BOCES UIP. </w:t>
            </w:r>
          </w:p>
        </w:tc>
      </w:tr>
    </w:tbl>
    <w:p w:rsidR="00605528" w:rsidRDefault="00811A8E" w:rsidP="00811A8E">
      <w:pPr>
        <w:pStyle w:val="Heading1"/>
        <w:jc w:val="center"/>
      </w:pPr>
      <w:r>
        <w:rPr>
          <w:rFonts w:ascii="Calibri" w:hAnsi="Calibri" w:cs="Calibri"/>
          <w:sz w:val="22"/>
          <w:szCs w:val="22"/>
        </w:rPr>
        <w:br/>
      </w:r>
    </w:p>
    <w:p w:rsidR="00605528" w:rsidRDefault="00605528" w:rsidP="00605528">
      <w:pPr>
        <w:rPr>
          <w:rFonts w:asciiTheme="majorHAnsi" w:eastAsiaTheme="majorEastAsia" w:hAnsiTheme="majorHAnsi" w:cstheme="majorBidi"/>
          <w:color w:val="2F5496" w:themeColor="accent1" w:themeShade="BF"/>
          <w:sz w:val="32"/>
          <w:szCs w:val="32"/>
        </w:rPr>
      </w:pPr>
      <w:r>
        <w:br w:type="page"/>
      </w:r>
      <w:bookmarkStart w:id="1" w:name="_GoBack"/>
      <w:bookmarkEnd w:id="1"/>
    </w:p>
    <w:p w:rsidR="00811A8E" w:rsidRDefault="00811A8E" w:rsidP="00811A8E">
      <w:pPr>
        <w:pStyle w:val="Heading1"/>
        <w:jc w:val="center"/>
      </w:pPr>
      <w:bookmarkStart w:id="2" w:name="_Toc39849541"/>
      <w:r>
        <w:lastRenderedPageBreak/>
        <w:t>MODULE A</w:t>
      </w:r>
      <w:bookmarkEnd w:id="2"/>
    </w:p>
    <w:tbl>
      <w:tblPr>
        <w:tblW w:w="0" w:type="dxa"/>
        <w:tblCellMar>
          <w:left w:w="0" w:type="dxa"/>
          <w:right w:w="0" w:type="dxa"/>
        </w:tblCellMar>
        <w:tblLook w:val="04A0" w:firstRow="1" w:lastRow="0" w:firstColumn="1" w:lastColumn="0" w:noHBand="0" w:noVBand="1"/>
      </w:tblPr>
      <w:tblGrid>
        <w:gridCol w:w="1654"/>
        <w:gridCol w:w="10392"/>
        <w:gridCol w:w="1090"/>
        <w:gridCol w:w="1248"/>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Section of Application</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Review Check</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color w:val="FFFFFF"/>
              </w:rPr>
            </w:pPr>
            <w:r w:rsidRPr="00811A8E">
              <w:rPr>
                <w:rFonts w:ascii="Calibri" w:eastAsia="Times New Roman" w:hAnsi="Calibri" w:cs="Calibri"/>
                <w:color w:val="FFFFFF"/>
              </w:rPr>
              <w:t>Yes/No/NA</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rPr>
            </w:pPr>
            <w:r w:rsidRPr="00811A8E">
              <w:rPr>
                <w:rFonts w:ascii="Calibri" w:eastAsia="Times New Roman" w:hAnsi="Calibri" w:cs="Calibri"/>
                <w:color w:val="FFFFFF"/>
              </w:rPr>
              <w:t>Comments for LEA</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Funds Allocation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LEA's allocations match the amounts listed on the preliminary allocations document provided.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School Profiles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LEA is serving all schools above 75% poverty before serving any schools below 75% poverty. Note: Lead Reviewer should ensure that LEA is serving within rank order poverty percentage requirements if LEA is not serving all schools above 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School Profiles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If the LEA selected the 50% rule, all high schools above 50% poverty are being served in rank order according to poverty percentage requirements. Note: Lead Reviewer should ensure no middle or elementary schools below 75% are served unless all high schools are being served down to 50%. LEA is not required to serve down to 50% unless intending to serve schools below 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School Profiles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LEA has an approved waiver on file for any new SW school with a </w:t>
            </w:r>
            <w:r w:rsidRPr="00811A8E">
              <w:rPr>
                <w:rFonts w:ascii="Calibri" w:eastAsia="Times New Roman" w:hAnsi="Calibri" w:cs="Calibri"/>
              </w:rPr>
              <w:t>poverty</w:t>
            </w:r>
            <w:r w:rsidRPr="00811A8E">
              <w:rPr>
                <w:rFonts w:ascii="Calibri" w:eastAsia="Times New Roman" w:hAnsi="Calibri" w:cs="Calibri"/>
              </w:rPr>
              <w:t xml:space="preserve"> rate below 40%. Note: See LEA portfolio in the K:\OFPA\Consolidated Application\Consolidated Application 20-21\Reviews\SW Waiver Requests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School Profiles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Note whether LEA is serving all schools that were served in the prior year and/or whether all schools are being served in the same manner (i.e. Targeted Assistance, Schoolwide, Not Served).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Assurances-GEPA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LEA has provided a GEPA statement that identifies at least one type of barrier to equitable participation in ESEA funded activities and provides </w:t>
            </w:r>
            <w:proofErr w:type="gramStart"/>
            <w:r w:rsidRPr="00811A8E">
              <w:rPr>
                <w:rFonts w:ascii="Calibri" w:eastAsia="Times New Roman" w:hAnsi="Calibri" w:cs="Calibri"/>
              </w:rPr>
              <w:t>sufficient</w:t>
            </w:r>
            <w:proofErr w:type="gramEnd"/>
            <w:r w:rsidRPr="00811A8E">
              <w:rPr>
                <w:rFonts w:ascii="Calibri" w:eastAsia="Times New Roman" w:hAnsi="Calibri" w:cs="Calibri"/>
              </w:rPr>
              <w:t xml:space="preserve"> detail regarding how this barrier will be addressed/mitigated. Note: The LEA's anti-discrimination policy and/or a "no barriers exist" response is not </w:t>
            </w:r>
            <w:proofErr w:type="gramStart"/>
            <w:r w:rsidRPr="00811A8E">
              <w:rPr>
                <w:rFonts w:ascii="Calibri" w:eastAsia="Times New Roman" w:hAnsi="Calibri" w:cs="Calibri"/>
              </w:rPr>
              <w:t>sufficient</w:t>
            </w:r>
            <w:proofErr w:type="gramEnd"/>
            <w:r w:rsidRPr="00811A8E">
              <w:rPr>
                <w:rFonts w:ascii="Calibri" w:eastAsia="Times New Roman" w:hAnsi="Calibri" w:cs="Calibri"/>
              </w:rPr>
              <w:t xml:space="preserve"> for the GEPA statement.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Assurances-Non-Public Schools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If non-public schools are participating in Title I, Part A, the LEA has provided the number of low-income students residing in the LEA’s Title I school boundaries and attending public school. Note: This number is required to generate the proportionate share set-aside calculation under Title I, Part A.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Assurances-Non-Public Schools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If non-public schools are participating, LEA has indicated which Title programs in which the school will receive equitable services. This is reflected in the LEA's budget.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Assurances-Non-Public Schools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Programs marked as NPS participating in for 2020-2021 match programs identified in consultation form submitted K:\OFPA\Consolidated Application\Consolidated Application 20-21\Reviews\Non-Public Consultation Forms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rPr>
            </w:pPr>
            <w:r w:rsidRPr="00811A8E">
              <w:rPr>
                <w:rFonts w:ascii="Calibri" w:eastAsia="Times New Roman" w:hAnsi="Calibri" w:cs="Calibri"/>
              </w:rPr>
              <w:t>Assurances-Non-Public Schools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Note whether the LEA is sending funds to a neighboring district to provide services. This is reflected in the LEA's budget.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p w:rsidR="00605528" w:rsidRDefault="00605528">
      <w:pPr>
        <w:rPr>
          <w:rFonts w:asciiTheme="majorHAnsi" w:eastAsiaTheme="majorEastAsia" w:hAnsiTheme="majorHAnsi" w:cstheme="majorBidi"/>
          <w:color w:val="2F5496" w:themeColor="accent1" w:themeShade="BF"/>
          <w:sz w:val="32"/>
          <w:szCs w:val="32"/>
        </w:rPr>
      </w:pPr>
      <w:r>
        <w:br w:type="page"/>
      </w:r>
    </w:p>
    <w:p w:rsidR="00811A8E" w:rsidRDefault="00811A8E" w:rsidP="00811A8E">
      <w:pPr>
        <w:pStyle w:val="Heading1"/>
        <w:jc w:val="center"/>
      </w:pPr>
      <w:bookmarkStart w:id="3" w:name="_Toc39849542"/>
      <w:r>
        <w:lastRenderedPageBreak/>
        <w:t>CROSS-PROGRAM QUESTIONS:</w:t>
      </w:r>
      <w:bookmarkEnd w:id="3"/>
    </w:p>
    <w:p w:rsidR="00811A8E" w:rsidRDefault="00811A8E" w:rsidP="00811A8E">
      <w:pPr>
        <w:pStyle w:val="Heading2"/>
        <w:rPr>
          <w:rFonts w:eastAsia="Times New Roman"/>
        </w:rPr>
      </w:pPr>
      <w:bookmarkStart w:id="4" w:name="_Toc39849543"/>
      <w:r w:rsidRPr="00811A8E">
        <w:rPr>
          <w:rFonts w:eastAsia="Times New Roman"/>
        </w:rPr>
        <w:t>Description of Indicators for Narrative Questions</w:t>
      </w:r>
      <w:bookmarkEnd w:id="4"/>
    </w:p>
    <w:p w:rsidR="00811A8E" w:rsidRDefault="00811A8E" w:rsidP="00811A8E">
      <w:pPr>
        <w:rPr>
          <w:rFonts w:ascii="Calibri" w:eastAsia="Times New Roman" w:hAnsi="Calibri" w:cs="Calibri"/>
          <w:sz w:val="24"/>
          <w:szCs w:val="24"/>
        </w:rPr>
      </w:pPr>
      <w:r w:rsidRPr="00811A8E">
        <w:rPr>
          <w:rFonts w:ascii="Calibri" w:eastAsia="Times New Roman" w:hAnsi="Calibri" w:cs="Calibri"/>
          <w:sz w:val="24"/>
          <w:szCs w:val="24"/>
        </w:rPr>
        <w:t>Adequate: clear and complete response is provided for LEA’s context</w:t>
      </w:r>
      <w:r w:rsidRPr="00811A8E">
        <w:rPr>
          <w:rFonts w:ascii="Calibri" w:eastAsia="Times New Roman" w:hAnsi="Calibri" w:cs="Calibri"/>
          <w:sz w:val="24"/>
          <w:szCs w:val="24"/>
        </w:rPr>
        <w:br/>
        <w:t>Inadequate/Did Not Address: missing information for a complete response pertaining to LEA’s context OR did not address the question needed for LEA’s context. Requires a clarifying comment addressing the incomplete criteria outlined in bullets"</w:t>
      </w:r>
    </w:p>
    <w:p w:rsidR="00A53BCE" w:rsidRDefault="00A53BCE" w:rsidP="00A53BCE">
      <w:pPr>
        <w:pStyle w:val="Heading2"/>
        <w:rPr>
          <w:rFonts w:eastAsia="Times New Roman"/>
        </w:rPr>
      </w:pPr>
      <w:bookmarkStart w:id="5" w:name="_Toc39849544"/>
      <w:r w:rsidRPr="00811A8E">
        <w:rPr>
          <w:rFonts w:eastAsia="Times New Roman"/>
        </w:rPr>
        <w:t>Guiding Questions for Narrative Responses</w:t>
      </w:r>
      <w:bookmarkEnd w:id="5"/>
    </w:p>
    <w:p w:rsidR="00811A8E" w:rsidRDefault="00A53BCE" w:rsidP="00A53BCE">
      <w:r w:rsidRPr="00811A8E">
        <w:rPr>
          <w:rFonts w:ascii="Calibri" w:eastAsia="Times New Roman" w:hAnsi="Calibri" w:cs="Calibri"/>
          <w:sz w:val="24"/>
          <w:szCs w:val="24"/>
        </w:rPr>
        <w:t xml:space="preserve">a. Does the response answer the overall question presented? </w:t>
      </w:r>
      <w:r w:rsidRPr="00811A8E">
        <w:rPr>
          <w:rFonts w:ascii="Calibri" w:eastAsia="Times New Roman" w:hAnsi="Calibri" w:cs="Calibri"/>
          <w:sz w:val="24"/>
          <w:szCs w:val="24"/>
        </w:rPr>
        <w:br/>
        <w:t>b. Are there any required changes that must be made?</w:t>
      </w:r>
      <w:r w:rsidRPr="00811A8E">
        <w:rPr>
          <w:rFonts w:ascii="Calibri" w:eastAsia="Times New Roman" w:hAnsi="Calibri" w:cs="Calibri"/>
          <w:sz w:val="24"/>
          <w:szCs w:val="24"/>
        </w:rPr>
        <w:br/>
        <w:t>d. What comments should be provided?</w:t>
      </w:r>
    </w:p>
    <w:tbl>
      <w:tblPr>
        <w:tblW w:w="0" w:type="dxa"/>
        <w:tblCellMar>
          <w:left w:w="0" w:type="dxa"/>
          <w:right w:w="0" w:type="dxa"/>
        </w:tblCellMar>
        <w:tblLook w:val="04A0" w:firstRow="1" w:lastRow="0" w:firstColumn="1" w:lastColumn="0" w:noHBand="0" w:noVBand="1"/>
      </w:tblPr>
      <w:tblGrid>
        <w:gridCol w:w="6563"/>
        <w:gridCol w:w="5161"/>
        <w:gridCol w:w="1387"/>
        <w:gridCol w:w="1273"/>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Question:</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Response Requirements</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Adequate/ Inadequate</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1.1 What process did the LEA use to identify the LEAs needs?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•LEA has selected at least one of the options provided; if 'Other' is selected, LEA has specified which process they are using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1.2 How are you using the processes identified above to identify the supports that will be provided to schools?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•Response provided describes how LEA uses process </w:t>
            </w:r>
            <w:r w:rsidRPr="00811A8E">
              <w:rPr>
                <w:rFonts w:ascii="Calibri" w:eastAsia="Times New Roman" w:hAnsi="Calibri" w:cs="Calibri"/>
              </w:rPr>
              <w:t>described</w:t>
            </w:r>
            <w:r w:rsidRPr="00811A8E">
              <w:rPr>
                <w:rFonts w:ascii="Calibri" w:eastAsia="Times New Roman" w:hAnsi="Calibri" w:cs="Calibri"/>
              </w:rPr>
              <w:t xml:space="preserve"> in Q1.1 to identify supports to schools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1.3 How do identified needs inform decisions related to ESEA programs and how frequently is the data reviewed and evaluated?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includes timeline/frequency for reviewing and evaluating needs</w:t>
            </w:r>
            <w:r w:rsidRPr="00811A8E">
              <w:rPr>
                <w:rFonts w:ascii="Calibri" w:eastAsia="Times New Roman" w:hAnsi="Calibri" w:cs="Calibri"/>
              </w:rPr>
              <w:br/>
              <w:t>•Response includes data sources used to identify needs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Q 2.1 Based on the </w:t>
            </w:r>
            <w:proofErr w:type="gramStart"/>
            <w:r w:rsidRPr="00811A8E">
              <w:rPr>
                <w:rFonts w:ascii="Calibri" w:eastAsia="Times New Roman" w:hAnsi="Calibri" w:cs="Calibri"/>
              </w:rPr>
              <w:t>needs</w:t>
            </w:r>
            <w:proofErr w:type="gramEnd"/>
            <w:r w:rsidRPr="00811A8E">
              <w:rPr>
                <w:rFonts w:ascii="Calibri" w:eastAsia="Times New Roman" w:hAnsi="Calibri" w:cs="Calibri"/>
              </w:rPr>
              <w:t xml:space="preserve"> assessment or LEA major improvement strategies describe notable trends and needs identified by the LEA as top priorities for ESEA programs.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provided describes notable trends</w:t>
            </w:r>
            <w:r w:rsidRPr="00811A8E">
              <w:rPr>
                <w:rFonts w:ascii="Calibri" w:eastAsia="Times New Roman" w:hAnsi="Calibri" w:cs="Calibri"/>
              </w:rPr>
              <w:br/>
              <w:t>•Response provided identifies LEA top priorities for ESEA programs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2.2 How do ESEA program priorities align with and/or supplement LEA major improvement strategies?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how the prioritized needs for ESEA programs support and/or enhance the improvement strategies for the district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docs-Calibri" w:eastAsia="Times New Roman" w:hAnsi="docs-Calibri" w:cs="Calibri"/>
                <w:color w:val="000000"/>
              </w:rPr>
            </w:pPr>
            <w:r w:rsidRPr="00811A8E">
              <w:rPr>
                <w:rFonts w:ascii="docs-Calibri" w:eastAsia="Times New Roman" w:hAnsi="docs-Calibri" w:cs="Calibri"/>
                <w:color w:val="000000"/>
              </w:rPr>
              <w:t>Q 3.1 How are district and building leaders, teachers, parents, and community members engaged in the process of determining the needs of the LEA and schools? What role do school and district accountability committees play in the process?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•Response includes description of involvement from building leaders, teachers, parents, and </w:t>
            </w:r>
            <w:proofErr w:type="spellStart"/>
            <w:r w:rsidRPr="00811A8E">
              <w:rPr>
                <w:rFonts w:ascii="Calibri" w:eastAsia="Times New Roman" w:hAnsi="Calibri" w:cs="Calibri"/>
              </w:rPr>
              <w:t>communitty</w:t>
            </w:r>
            <w:proofErr w:type="spellEnd"/>
            <w:r w:rsidRPr="00811A8E">
              <w:rPr>
                <w:rFonts w:ascii="Calibri" w:eastAsia="Times New Roman" w:hAnsi="Calibri" w:cs="Calibri"/>
              </w:rPr>
              <w:t xml:space="preserve"> members (Response includes all groups listed)</w:t>
            </w:r>
            <w:r w:rsidRPr="00811A8E">
              <w:rPr>
                <w:rFonts w:ascii="Calibri" w:eastAsia="Times New Roman" w:hAnsi="Calibri" w:cs="Calibri"/>
              </w:rPr>
              <w:br/>
              <w:t xml:space="preserve">•Response includes </w:t>
            </w:r>
            <w:proofErr w:type="spellStart"/>
            <w:r w:rsidRPr="00811A8E">
              <w:rPr>
                <w:rFonts w:ascii="Calibri" w:eastAsia="Times New Roman" w:hAnsi="Calibri" w:cs="Calibri"/>
              </w:rPr>
              <w:t>desccription</w:t>
            </w:r>
            <w:proofErr w:type="spellEnd"/>
            <w:r w:rsidRPr="00811A8E">
              <w:rPr>
                <w:rFonts w:ascii="Calibri" w:eastAsia="Times New Roman" w:hAnsi="Calibri" w:cs="Calibri"/>
              </w:rPr>
              <w:t xml:space="preserve"> of involvement of District Accountability Committee (DAC)</w:t>
            </w:r>
            <w:r w:rsidRPr="00811A8E">
              <w:rPr>
                <w:rFonts w:ascii="Calibri" w:eastAsia="Times New Roman" w:hAnsi="Calibri" w:cs="Calibri"/>
              </w:rPr>
              <w:br/>
              <w:t>Response includes description of involvement of School Accountability Committees (SAC) or CSC in some districts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Q 3.2 How has the LEA consulted with the stakeholders including school and district leaders, teachers, paraprofessionals, specialized instructional support personnel, charter school leaders, parents, </w:t>
            </w:r>
            <w:r w:rsidRPr="00811A8E">
              <w:rPr>
                <w:rFonts w:ascii="Calibri" w:eastAsia="Times New Roman" w:hAnsi="Calibri" w:cs="Calibri"/>
              </w:rPr>
              <w:lastRenderedPageBreak/>
              <w:t>community partners, and organizations with relevant and demonstrated expertise, as applicable, to create an ESEA Plan?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lastRenderedPageBreak/>
              <w:t xml:space="preserve">•Response includes a description of how the district uses feedback obtained solicitation efforts described in Q 3.1 from stakeholders to prioritize needs and identify </w:t>
            </w:r>
            <w:r w:rsidRPr="00811A8E">
              <w:rPr>
                <w:rFonts w:ascii="Calibri" w:eastAsia="Times New Roman" w:hAnsi="Calibri" w:cs="Calibri"/>
              </w:rPr>
              <w:lastRenderedPageBreak/>
              <w:t>strategies for meeting identified needs through the ESEA plan</w:t>
            </w:r>
            <w:r w:rsidRPr="00811A8E">
              <w:rPr>
                <w:rFonts w:ascii="Calibri" w:eastAsia="Times New Roman" w:hAnsi="Calibri" w:cs="Calibri"/>
              </w:rPr>
              <w:br/>
              <w:t>•Stakeholders include:</w:t>
            </w:r>
            <w:r w:rsidRPr="00811A8E">
              <w:rPr>
                <w:rFonts w:ascii="Calibri" w:eastAsia="Times New Roman" w:hAnsi="Calibri" w:cs="Calibri"/>
              </w:rPr>
              <w:br/>
              <w:t>-district leaders</w:t>
            </w:r>
            <w:r w:rsidRPr="00811A8E">
              <w:rPr>
                <w:rFonts w:ascii="Calibri" w:eastAsia="Times New Roman" w:hAnsi="Calibri" w:cs="Calibri"/>
              </w:rPr>
              <w:br/>
              <w:t>-teachers, paraprofessionals, specialized instructional support personnel</w:t>
            </w:r>
            <w:r w:rsidRPr="00811A8E">
              <w:rPr>
                <w:rFonts w:ascii="Calibri" w:eastAsia="Times New Roman" w:hAnsi="Calibri" w:cs="Calibri"/>
              </w:rPr>
              <w:br/>
              <w:t>-charter school leaders (if applicable)</w:t>
            </w:r>
            <w:r w:rsidRPr="00811A8E">
              <w:rPr>
                <w:rFonts w:ascii="Calibri" w:eastAsia="Times New Roman" w:hAnsi="Calibri" w:cs="Calibri"/>
              </w:rPr>
              <w:br/>
              <w:t>-parents</w:t>
            </w:r>
            <w:r w:rsidRPr="00811A8E">
              <w:rPr>
                <w:rFonts w:ascii="Calibri" w:eastAsia="Times New Roman" w:hAnsi="Calibri" w:cs="Calibri"/>
              </w:rPr>
              <w:br/>
              <w:t>-community partners/organizations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3.3 Describe how the LEA will consult with relevant educators, families, and community members in developing the Title III plan: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how the district provides opportunities to solicit input and use feedback from stakeholders to develop the Title III plan</w:t>
            </w:r>
            <w:r w:rsidRPr="00811A8E">
              <w:rPr>
                <w:rFonts w:ascii="Calibri" w:eastAsia="Times New Roman" w:hAnsi="Calibri" w:cs="Calibri"/>
              </w:rPr>
              <w:br/>
              <w:t>•Stakeholders include:</w:t>
            </w:r>
            <w:r w:rsidRPr="00811A8E">
              <w:rPr>
                <w:rFonts w:ascii="Calibri" w:eastAsia="Times New Roman" w:hAnsi="Calibri" w:cs="Calibri"/>
              </w:rPr>
              <w:br/>
              <w:t xml:space="preserve">-Relevant educators working in the program </w:t>
            </w:r>
            <w:r w:rsidRPr="00811A8E">
              <w:rPr>
                <w:rFonts w:ascii="Calibri" w:eastAsia="Times New Roman" w:hAnsi="Calibri" w:cs="Calibri"/>
              </w:rPr>
              <w:br/>
              <w:t xml:space="preserve">-Families of students in the program </w:t>
            </w:r>
            <w:r w:rsidRPr="00811A8E">
              <w:rPr>
                <w:rFonts w:ascii="Calibri" w:eastAsia="Times New Roman" w:hAnsi="Calibri" w:cs="Calibri"/>
              </w:rPr>
              <w:br/>
              <w:t xml:space="preserve">-Community members that have relevant experience in serving the diversity of the community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Q 4.1 Describe how the LEA implements effective outreach to parents and families of English Learners on their involvement in the </w:t>
            </w:r>
            <w:proofErr w:type="spellStart"/>
            <w:r w:rsidRPr="00811A8E">
              <w:rPr>
                <w:rFonts w:ascii="Calibri" w:eastAsia="Times New Roman" w:hAnsi="Calibri" w:cs="Calibri"/>
              </w:rPr>
              <w:t>the</w:t>
            </w:r>
            <w:proofErr w:type="spellEnd"/>
            <w:r w:rsidRPr="00811A8E">
              <w:rPr>
                <w:rFonts w:ascii="Calibri" w:eastAsia="Times New Roman" w:hAnsi="Calibri" w:cs="Calibri"/>
              </w:rPr>
              <w:t xml:space="preserve"> academic achievement and being active participants in supporting their student to attain English proficiency, achieve at high levels within a well-rounded education and meet the Colorado Academic Standards. </w:t>
            </w:r>
            <w:r w:rsidRPr="00811A8E">
              <w:rPr>
                <w:rFonts w:ascii="Calibri" w:eastAsia="Times New Roman" w:hAnsi="Calibri" w:cs="Calibri"/>
              </w:rPr>
              <w:br/>
            </w:r>
            <w:r w:rsidRPr="00811A8E">
              <w:rPr>
                <w:rFonts w:ascii="Calibri" w:eastAsia="Times New Roman" w:hAnsi="Calibri" w:cs="Calibri"/>
              </w:rPr>
              <w:br/>
              <w:t>Select the funding source(s) used to support these activities: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includes a description of the district's outreach to support parents of English Learner students with meeting academic, linguistic, and well-rounded educational needs</w:t>
            </w:r>
            <w:r w:rsidRPr="00811A8E">
              <w:rPr>
                <w:rFonts w:ascii="Calibri" w:eastAsia="Times New Roman" w:hAnsi="Calibri" w:cs="Calibri"/>
              </w:rPr>
              <w:br/>
              <w:t>•LEA has selected funding source(s)</w:t>
            </w:r>
            <w:r w:rsidRPr="00811A8E">
              <w:rPr>
                <w:rFonts w:ascii="Calibri" w:eastAsia="Times New Roman" w:hAnsi="Calibri" w:cs="Calibri"/>
              </w:rPr>
              <w:br/>
              <w:t>• If LEA has indicated activities described are supported with Title I, II, III, IV, or V ensure activities are budgeted in funding section(s) indicated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Q 4.2 Describe the LEA's strategies to conduct outreach to all parents and family members and implement programs, activities and procedures for effective involvement of families: </w:t>
            </w:r>
            <w:r w:rsidRPr="00811A8E">
              <w:rPr>
                <w:rFonts w:ascii="Calibri" w:eastAsia="Times New Roman" w:hAnsi="Calibri" w:cs="Calibri"/>
              </w:rPr>
              <w:br/>
            </w:r>
            <w:r w:rsidRPr="00811A8E">
              <w:rPr>
                <w:rFonts w:ascii="Calibri" w:eastAsia="Times New Roman" w:hAnsi="Calibri" w:cs="Calibri"/>
              </w:rPr>
              <w:br/>
              <w:t>Select the funding source(s) used to support these activities: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parent outreach activities for the district</w:t>
            </w:r>
            <w:r w:rsidRPr="00811A8E">
              <w:rPr>
                <w:rFonts w:ascii="Calibri" w:eastAsia="Times New Roman" w:hAnsi="Calibri" w:cs="Calibri"/>
              </w:rPr>
              <w:br/>
              <w:t>•LEA has selected funding source(s)</w:t>
            </w:r>
            <w:r w:rsidRPr="00811A8E">
              <w:rPr>
                <w:rFonts w:ascii="Calibri" w:eastAsia="Times New Roman" w:hAnsi="Calibri" w:cs="Calibri"/>
              </w:rPr>
              <w:br/>
              <w:t xml:space="preserve">•If LEA has indicated federal funds used (Title I, II, III, IV or V) ensure activities described are budgeted in program indicated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docs-Calibri" w:eastAsia="Times New Roman" w:hAnsi="docs-Calibri" w:cs="Calibri"/>
                <w:color w:val="000000"/>
              </w:rPr>
            </w:pPr>
            <w:r w:rsidRPr="00811A8E">
              <w:rPr>
                <w:rFonts w:ascii="docs-Calibri" w:eastAsia="Times New Roman" w:hAnsi="docs-Calibri" w:cs="Calibri"/>
                <w:color w:val="000000"/>
              </w:rPr>
              <w:t xml:space="preserve">Q 5.1 Based on the </w:t>
            </w:r>
            <w:proofErr w:type="gramStart"/>
            <w:r w:rsidRPr="00811A8E">
              <w:rPr>
                <w:rFonts w:ascii="docs-Calibri" w:eastAsia="Times New Roman" w:hAnsi="docs-Calibri" w:cs="Calibri"/>
                <w:color w:val="000000"/>
              </w:rPr>
              <w:t>needs</w:t>
            </w:r>
            <w:proofErr w:type="gramEnd"/>
            <w:r w:rsidRPr="00811A8E">
              <w:rPr>
                <w:rFonts w:ascii="docs-Calibri" w:eastAsia="Times New Roman" w:hAnsi="docs-Calibri" w:cs="Calibri"/>
                <w:color w:val="000000"/>
              </w:rPr>
              <w:t xml:space="preserve"> assessment, what are the intended goals and outcomes for ESEA programs?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provides a description of the prioritized strategies and intended goals and outcomes for ESEA programs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5.2 Describe how the LEA evaluates the effectiveness of programs supported by ESEA funds including what data the LEA uses to inform decisions to modify, continue, or terminate ESEA-funded programs. Where decisions about these activities are made at the school level, describe how the LEA supports schools in this process.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includes a description of how the district evaluates programs and uses data to make decisions about the use of ESEA funds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A53BCE">
      <w:pPr>
        <w:pStyle w:val="Heading1"/>
        <w:jc w:val="center"/>
      </w:pPr>
      <w:bookmarkStart w:id="6" w:name="_Toc39849545"/>
      <w:r>
        <w:lastRenderedPageBreak/>
        <w:t>TITLE I, PART A</w:t>
      </w:r>
      <w:bookmarkEnd w:id="6"/>
    </w:p>
    <w:p w:rsidR="00A53BCE" w:rsidRDefault="00A53BCE" w:rsidP="00A53BCE">
      <w:pPr>
        <w:pStyle w:val="Heading2"/>
        <w:rPr>
          <w:rFonts w:eastAsia="Times New Roman"/>
        </w:rPr>
      </w:pPr>
      <w:bookmarkStart w:id="7" w:name="_Toc39849546"/>
      <w:r w:rsidRPr="00811A8E">
        <w:rPr>
          <w:rFonts w:eastAsia="Times New Roman"/>
        </w:rPr>
        <w:t>Description of Indicators for Narrative Questions</w:t>
      </w:r>
      <w:bookmarkEnd w:id="7"/>
    </w:p>
    <w:p w:rsidR="00A53BCE" w:rsidRDefault="00A53BCE" w:rsidP="00A53BCE">
      <w:pPr>
        <w:rPr>
          <w:rFonts w:ascii="Calibri" w:eastAsia="Times New Roman" w:hAnsi="Calibri" w:cs="Calibri"/>
          <w:color w:val="000000"/>
          <w:sz w:val="24"/>
          <w:szCs w:val="24"/>
        </w:rPr>
      </w:pPr>
      <w:r w:rsidRPr="00811A8E">
        <w:rPr>
          <w:rFonts w:ascii="Calibri" w:eastAsia="Times New Roman" w:hAnsi="Calibri" w:cs="Calibri"/>
          <w:color w:val="000000"/>
          <w:sz w:val="24"/>
          <w:szCs w:val="24"/>
        </w:rPr>
        <w:t xml:space="preserve">Adequate: clear and complete response is provided for LEA’s context </w:t>
      </w:r>
      <w:r w:rsidRPr="00811A8E">
        <w:rPr>
          <w:rFonts w:ascii="Calibri" w:eastAsia="Times New Roman" w:hAnsi="Calibri" w:cs="Calibri"/>
          <w:color w:val="000000"/>
          <w:sz w:val="24"/>
          <w:szCs w:val="24"/>
        </w:rPr>
        <w:br/>
        <w:t>Inadequate/Did Not Address: missing information for a complete response pertaining to LEA’s context OR did not address the question needed for LEA’s context. Requires a clarifying comment addressing the incomplete criteria outlined in bullets</w:t>
      </w:r>
    </w:p>
    <w:p w:rsidR="00A53BCE" w:rsidRDefault="00A53BCE" w:rsidP="00A53BCE">
      <w:pPr>
        <w:pStyle w:val="Heading2"/>
        <w:rPr>
          <w:rFonts w:eastAsia="Times New Roman"/>
        </w:rPr>
      </w:pPr>
      <w:bookmarkStart w:id="8" w:name="_Toc39849547"/>
      <w:r w:rsidRPr="00811A8E">
        <w:rPr>
          <w:rFonts w:eastAsia="Times New Roman"/>
        </w:rPr>
        <w:t>Guiding Questions for Narrative Responses</w:t>
      </w:r>
      <w:bookmarkEnd w:id="8"/>
    </w:p>
    <w:p w:rsidR="00811A8E" w:rsidRDefault="00A53BCE" w:rsidP="00A53BCE">
      <w:r w:rsidRPr="00811A8E">
        <w:rPr>
          <w:rFonts w:ascii="Calibri" w:eastAsia="Times New Roman" w:hAnsi="Calibri" w:cs="Calibri"/>
          <w:color w:val="000000"/>
          <w:sz w:val="24"/>
          <w:szCs w:val="24"/>
        </w:rPr>
        <w:t xml:space="preserve">a. Does the response and/or the UIP Executive Summary or other section (Data Analysis- Notable Trends, Priority Performance Challenges, Action Steps, Implementation Benchmarks, Targets/Interim Measures) answer the overall question presented? </w:t>
      </w:r>
      <w:r w:rsidRPr="00811A8E">
        <w:rPr>
          <w:rFonts w:ascii="Calibri" w:eastAsia="Times New Roman" w:hAnsi="Calibri" w:cs="Calibri"/>
          <w:color w:val="000000"/>
          <w:sz w:val="24"/>
          <w:szCs w:val="24"/>
        </w:rPr>
        <w:br/>
        <w:t xml:space="preserve">b. Does the response include the relevant stakeholder groups required to be engaged in the decision-making process and how priorities were identified? (school personnel, district personnel, parents, students) </w:t>
      </w:r>
      <w:r w:rsidRPr="00811A8E">
        <w:rPr>
          <w:rFonts w:ascii="Calibri" w:eastAsia="Times New Roman" w:hAnsi="Calibri" w:cs="Calibri"/>
          <w:color w:val="000000"/>
          <w:sz w:val="24"/>
          <w:szCs w:val="24"/>
        </w:rPr>
        <w:br/>
        <w:t xml:space="preserve">c. Does the response include the guidance, support, and systemic process the LEA will provide in support of identifying, prioritizing, progress-monitoring, modifying, and evaluating funded activities and programs? </w:t>
      </w:r>
      <w:r w:rsidRPr="00811A8E">
        <w:rPr>
          <w:rFonts w:ascii="Calibri" w:eastAsia="Times New Roman" w:hAnsi="Calibri" w:cs="Calibri"/>
          <w:color w:val="000000"/>
          <w:sz w:val="24"/>
          <w:szCs w:val="24"/>
        </w:rPr>
        <w:br/>
        <w:t xml:space="preserve">d. Does the response provide the data that was reviewed, the frequency of the review, and include disaggregated data for the following subgroups (as relevant): Low-income students. Lowest achieving students, English learners, Children with disabilities, Children and youth in foster care, Migratory children, Children and youth experiencing homelessness, Neglected, delinquent, and at-risk students identified under Title I, Part D, Immigrant children and youth, American Indian and Alaska Native students? </w:t>
      </w:r>
      <w:r w:rsidRPr="00811A8E">
        <w:rPr>
          <w:rFonts w:ascii="Calibri" w:eastAsia="Times New Roman" w:hAnsi="Calibri" w:cs="Calibri"/>
          <w:color w:val="000000"/>
          <w:sz w:val="24"/>
          <w:szCs w:val="24"/>
        </w:rPr>
        <w:br/>
        <w:t xml:space="preserve">e. Does the response include how supports and services will be leveraged with other state, local, and federal programs, as appropriate? </w:t>
      </w:r>
      <w:r w:rsidRPr="00811A8E">
        <w:rPr>
          <w:rFonts w:ascii="Calibri" w:eastAsia="Times New Roman" w:hAnsi="Calibri" w:cs="Calibri"/>
          <w:color w:val="000000"/>
          <w:sz w:val="24"/>
          <w:szCs w:val="24"/>
        </w:rPr>
        <w:br/>
        <w:t xml:space="preserve">f. Does the response provide a theory of action to describe how the proposed supports and services will accelerate progress toward grade-level standards? </w:t>
      </w:r>
      <w:r w:rsidRPr="00811A8E">
        <w:rPr>
          <w:rFonts w:ascii="Calibri" w:eastAsia="Times New Roman" w:hAnsi="Calibri" w:cs="Calibri"/>
          <w:color w:val="000000"/>
          <w:sz w:val="24"/>
          <w:szCs w:val="24"/>
        </w:rPr>
        <w:br/>
        <w:t>g. Does the response refer to a point in time?</w:t>
      </w:r>
    </w:p>
    <w:tbl>
      <w:tblPr>
        <w:tblW w:w="0" w:type="dxa"/>
        <w:tblCellMar>
          <w:left w:w="0" w:type="dxa"/>
          <w:right w:w="0" w:type="dxa"/>
        </w:tblCellMar>
        <w:tblLook w:val="04A0" w:firstRow="1" w:lastRow="0" w:firstColumn="1" w:lastColumn="0" w:noHBand="0" w:noVBand="1"/>
      </w:tblPr>
      <w:tblGrid>
        <w:gridCol w:w="5585"/>
        <w:gridCol w:w="6160"/>
        <w:gridCol w:w="1375"/>
        <w:gridCol w:w="1264"/>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Question:</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Response Requirements</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Adequate/ Inadequate</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1: Describe the LEA's process for identifying and monitoring students not meeting or at risk of not meeting Colorado Academic Standards (CAS) and Colorado English Language Proficiency (CELP) standards, or the guidance and support the LEA provides to schools when that determination is made at the school level.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includes the guidance, support, and systemic process the LEA uses in identifying, prioritizing, progress-monitoring, modifying, and evaluating students most at risk of not meeting standards</w:t>
            </w:r>
            <w:r w:rsidRPr="00811A8E">
              <w:rPr>
                <w:rFonts w:ascii="Calibri" w:eastAsia="Times New Roman" w:hAnsi="Calibri" w:cs="Calibri"/>
              </w:rPr>
              <w:br/>
              <w:t>•Response provides the data that was reviewed, the frequency of the review, and include disaggregated data for the following subgroups (as relevant): Low-income students. Lowest achieving students, English learners, Children with disabilities, Children and youth in foster care, Migratory children, Children and youth experiencing homelessness, Neglected, delinquent, and at-risk students identified under Title I, Part D, Immigrant children and youth, American Indian and Alaska Native students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lastRenderedPageBreak/>
              <w:t>Q 2: Describe the services being provided to children and youth experiencing homelessness in coordination with the McKinney-Vento Homeless Assistance Act (42 U.S.C. 11301 et seq.) to support enrollment, attendance, school stability and academic success, and the guidance and support provided at the school level.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includes description of services and supports for children and youth experiencing homelessness</w:t>
            </w:r>
            <w:r w:rsidRPr="00811A8E">
              <w:rPr>
                <w:rFonts w:ascii="Calibri" w:eastAsia="Times New Roman" w:hAnsi="Calibri" w:cs="Calibri"/>
              </w:rPr>
              <w:br/>
              <w:t>•Response includes description of how supports and services will be leveraged with other state, local and federal programs, as appropriate</w:t>
            </w:r>
            <w:r w:rsidRPr="00811A8E">
              <w:rPr>
                <w:rFonts w:ascii="Calibri" w:eastAsia="Times New Roman" w:hAnsi="Calibri" w:cs="Calibri"/>
              </w:rPr>
              <w:br/>
              <w:t>•Response includes description of how services and supports will accelerate progress toward grade-level standards</w:t>
            </w:r>
            <w:r w:rsidRPr="00811A8E">
              <w:rPr>
                <w:rFonts w:ascii="Calibri" w:eastAsia="Times New Roman" w:hAnsi="Calibri" w:cs="Calibri"/>
              </w:rPr>
              <w:br/>
            </w:r>
            <w:r w:rsidRPr="00811A8E">
              <w:rPr>
                <w:rFonts w:ascii="Calibri" w:eastAsia="Times New Roman" w:hAnsi="Calibri" w:cs="Calibri"/>
              </w:rPr>
              <w:br/>
              <w:t>Or box is checked indicating ESEA funds will not be used for this purpose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3: If the LEA is planning to use Title I, Part A funds to support efforts to reduce discipline practices that remove students from the classroom, provide a description below.</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how the proposed supports and services to reduce discipline practices will accelerate progress toward grade-level standards</w:t>
            </w:r>
            <w:r w:rsidRPr="00811A8E">
              <w:rPr>
                <w:rFonts w:ascii="Calibri" w:eastAsia="Times New Roman" w:hAnsi="Calibri" w:cs="Calibri"/>
              </w:rPr>
              <w:br/>
            </w:r>
            <w:r w:rsidRPr="00811A8E">
              <w:rPr>
                <w:rFonts w:ascii="Calibri" w:eastAsia="Times New Roman" w:hAnsi="Calibri" w:cs="Calibri"/>
              </w:rPr>
              <w:br/>
              <w:t>Or box is checked indicating ESEA funds will not be used for this purpose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4: If the LEA is planning to use Title I, Part A funds to provide support to schools in effectively transitioning students through school and preparing them for college and career readiness, provide a description below.</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•Response addresses transition services across grade levels, schools, and facilities, including Title I funded ECE programs </w:t>
            </w:r>
            <w:r w:rsidRPr="00811A8E">
              <w:rPr>
                <w:rFonts w:ascii="Calibri" w:eastAsia="Times New Roman" w:hAnsi="Calibri" w:cs="Calibri"/>
              </w:rPr>
              <w:br/>
              <w:t>•Response describes how the proposed transition services will accelerate progress toward grade-level standards</w:t>
            </w:r>
            <w:r w:rsidRPr="00811A8E">
              <w:rPr>
                <w:rFonts w:ascii="Calibri" w:eastAsia="Times New Roman" w:hAnsi="Calibri" w:cs="Calibri"/>
              </w:rPr>
              <w:br/>
            </w:r>
            <w:r w:rsidRPr="00811A8E">
              <w:rPr>
                <w:rFonts w:ascii="Calibri" w:eastAsia="Times New Roman" w:hAnsi="Calibri" w:cs="Calibri"/>
              </w:rPr>
              <w:br/>
              <w:t>Or box is checked indicating ESEA funds will not be used for this purpose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5.1 What stakeholders were engaged in reviewing and discussing EDT results?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includes at least 3 stakeholder groups involved from the following: teachers, principals, instructional leaders, principal supervisors, instructional coaches, district administration, federal program coordinators, human resource staff, parents.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5.2 What root cause(s) of EDT disparities were identified?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240" w:line="240" w:lineRule="auto"/>
              <w:rPr>
                <w:rFonts w:ascii="Calibri" w:eastAsia="Times New Roman" w:hAnsi="Calibri" w:cs="Calibri"/>
              </w:rPr>
            </w:pPr>
            <w:r w:rsidRPr="00811A8E">
              <w:rPr>
                <w:rFonts w:ascii="Calibri" w:eastAsia="Times New Roman" w:hAnsi="Calibri" w:cs="Calibri"/>
              </w:rPr>
              <w:t>•Response identifies Root causes</w:t>
            </w:r>
            <w:r w:rsidRPr="00811A8E">
              <w:rPr>
                <w:rFonts w:ascii="Calibri" w:eastAsia="Times New Roman" w:hAnsi="Calibri" w:cs="Calibri"/>
              </w:rPr>
              <w:br/>
              <w:t>•Response describes how root causes were informed by stakeholder engagement.</w:t>
            </w:r>
            <w:r w:rsidRPr="00811A8E">
              <w:rPr>
                <w:rFonts w:ascii="Calibri" w:eastAsia="Times New Roman" w:hAnsi="Calibri" w:cs="Calibri"/>
              </w:rPr>
              <w:br/>
              <w:t>•Response describes how root causes are grounded in local evidence (e.g., TLCC survey data, turnover rates, evaluation data, other CNA data) or a strong rationale based on local evidence.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24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5.3 Describe key strategies the district will implement to address EDT disparities.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addresses strategies described address identified EDT gaps</w:t>
            </w:r>
            <w:r w:rsidRPr="00811A8E">
              <w:rPr>
                <w:rFonts w:ascii="Calibri" w:eastAsia="Times New Roman" w:hAnsi="Calibri" w:cs="Calibri"/>
              </w:rPr>
              <w:br/>
              <w:t>•Response addresses strategies described address identified root causes of gaps</w:t>
            </w:r>
            <w:r w:rsidRPr="00811A8E">
              <w:rPr>
                <w:rFonts w:ascii="Calibri" w:eastAsia="Times New Roman" w:hAnsi="Calibri" w:cs="Calibri"/>
              </w:rPr>
              <w:br/>
            </w:r>
            <w:r w:rsidRPr="00811A8E">
              <w:rPr>
                <w:rFonts w:ascii="Calibri" w:eastAsia="Times New Roman" w:hAnsi="Calibri" w:cs="Calibri"/>
              </w:rPr>
              <w:lastRenderedPageBreak/>
              <w:t>•Response described, where possible, how strategies are informed by evidence (consideration was given to existing evidence base)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5.4 Identify the goal(s) for addressing the EDT disparities. Goal(s):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how goals are clearly defined and measurable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5.5 What is the timeline for implementing the strategies described? Timeline: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timeline, and at minimum, outlines initiatives for upcoming school year.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sz w:val="24"/>
                <w:szCs w:val="24"/>
              </w:rPr>
            </w:pPr>
            <w:r w:rsidRPr="00811A8E">
              <w:rPr>
                <w:rFonts w:ascii="Calibri" w:eastAsia="Times New Roman" w:hAnsi="Calibri" w:cs="Calibri"/>
                <w:sz w:val="24"/>
                <w:szCs w:val="24"/>
              </w:rPr>
              <w:t>Select the funding source(s) used to support these activities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•At least 1 Title Program funding source is selected, and if not, an explanation is provided in narrative.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tbl>
      <w:tblPr>
        <w:tblW w:w="0" w:type="dxa"/>
        <w:tblCellMar>
          <w:left w:w="0" w:type="dxa"/>
          <w:right w:w="0" w:type="dxa"/>
        </w:tblCellMar>
        <w:tblLook w:val="04A0" w:firstRow="1" w:lastRow="0" w:firstColumn="1" w:lastColumn="0" w:noHBand="0" w:noVBand="1"/>
      </w:tblPr>
      <w:tblGrid>
        <w:gridCol w:w="10640"/>
        <w:gridCol w:w="1181"/>
        <w:gridCol w:w="2563"/>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Budget Review Check</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Yes/No/NA</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 (Include ID REF # when applicable)</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811A8E" w:rsidRPr="00811A8E" w:rsidRDefault="00811A8E" w:rsidP="00811A8E">
            <w:pPr>
              <w:spacing w:after="0" w:line="240" w:lineRule="auto"/>
              <w:rPr>
                <w:rFonts w:ascii="docs-Calibri" w:eastAsia="Times New Roman" w:hAnsi="docs-Calibri" w:cs="Calibri"/>
                <w:color w:val="000000"/>
                <w:sz w:val="24"/>
                <w:szCs w:val="24"/>
              </w:rPr>
            </w:pPr>
            <w:r w:rsidRPr="00811A8E">
              <w:rPr>
                <w:rFonts w:ascii="docs-Calibri" w:eastAsia="Times New Roman" w:hAnsi="docs-Calibri" w:cs="Calibri"/>
                <w:color w:val="000000"/>
                <w:sz w:val="24"/>
                <w:szCs w:val="24"/>
              </w:rPr>
              <w:t>If facilities are listed in the Neglected Facilities Table in Module A, Neglected Institutions Set-Aside funds have been allocated to participating facilities.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docs-Calibri" w:eastAsia="Times New Roman" w:hAnsi="docs-Calibri" w:cs="Calibri"/>
                <w:color w:val="000000"/>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docs-Calibri" w:eastAsia="Times New Roman" w:hAnsi="docs-Calibri" w:cs="Calibri"/>
                <w:i/>
                <w:iCs/>
                <w:color w:val="000000"/>
                <w:sz w:val="24"/>
                <w:szCs w:val="24"/>
              </w:rPr>
            </w:pPr>
            <w:r w:rsidRPr="00811A8E">
              <w:rPr>
                <w:rFonts w:ascii="docs-Calibri" w:eastAsia="Times New Roman" w:hAnsi="docs-Calibri" w:cs="Calibri"/>
                <w:i/>
                <w:iCs/>
                <w:color w:val="000000"/>
                <w:sz w:val="24"/>
                <w:szCs w:val="24"/>
              </w:rPr>
              <w:t>If non-public schools are participating in Title I-A in the Non-Public Schools Table, Non-Public Schools Set-Aside funds have been allocated to applicable schools. Note: Funds budgeted to provide equitable services to non-public schools should match the amount in the set-aside summary.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docs-Calibri" w:eastAsia="Times New Roman" w:hAnsi="docs-Calibri" w:cs="Calibri"/>
                <w:i/>
                <w:iCs/>
                <w:color w:val="000000"/>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811A8E" w:rsidRPr="00811A8E" w:rsidRDefault="00811A8E" w:rsidP="00811A8E">
            <w:pPr>
              <w:spacing w:after="0" w:line="240" w:lineRule="auto"/>
              <w:rPr>
                <w:rFonts w:ascii="docs-Calibri" w:eastAsia="Times New Roman" w:hAnsi="docs-Calibri" w:cs="Calibri"/>
                <w:color w:val="262626"/>
                <w:sz w:val="24"/>
                <w:szCs w:val="24"/>
              </w:rPr>
            </w:pPr>
            <w:r w:rsidRPr="00811A8E">
              <w:rPr>
                <w:rFonts w:ascii="docs-Calibri" w:eastAsia="Times New Roman" w:hAnsi="docs-Calibri" w:cs="Calibri"/>
                <w:color w:val="262626"/>
                <w:sz w:val="24"/>
                <w:szCs w:val="24"/>
              </w:rPr>
              <w:t>If LEA chose Consolidated School Wide (CSW) on School Profile for any schools, the Consolidated School Wide funding source has been budgeted for those schools.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docs-Calibri" w:eastAsia="Times New Roman" w:hAnsi="docs-Calibri" w:cs="Calibri"/>
                <w:color w:val="262626"/>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811A8E" w:rsidRPr="00811A8E" w:rsidRDefault="00811A8E" w:rsidP="00811A8E">
            <w:pPr>
              <w:spacing w:after="0" w:line="240" w:lineRule="auto"/>
              <w:rPr>
                <w:rFonts w:ascii="docs-Calibri" w:eastAsia="Times New Roman" w:hAnsi="docs-Calibri" w:cs="Calibri"/>
                <w:color w:val="000000"/>
                <w:sz w:val="24"/>
                <w:szCs w:val="24"/>
              </w:rPr>
            </w:pPr>
            <w:r w:rsidRPr="00811A8E">
              <w:rPr>
                <w:rFonts w:ascii="docs-Calibri" w:eastAsia="Times New Roman" w:hAnsi="docs-Calibri" w:cs="Calibri"/>
                <w:color w:val="000000"/>
                <w:sz w:val="24"/>
                <w:szCs w:val="24"/>
              </w:rPr>
              <w:t>If Pre-School Set-Aside has been budgeted, locations match those listed in Pre-School Table.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docs-Calibri" w:eastAsia="Times New Roman" w:hAnsi="docs-Calibri" w:cs="Calibri"/>
                <w:color w:val="000000"/>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Budget line item considerations:</w:t>
            </w:r>
            <w:r w:rsidRPr="00811A8E">
              <w:rPr>
                <w:rFonts w:ascii="Calibri" w:eastAsia="Times New Roman" w:hAnsi="Calibri" w:cs="Calibri"/>
              </w:rPr>
              <w:br/>
              <w:t>•Activity category aligns with activity description and coding.</w:t>
            </w:r>
            <w:r w:rsidRPr="00811A8E">
              <w:rPr>
                <w:rFonts w:ascii="Calibri" w:eastAsia="Times New Roman" w:hAnsi="Calibri" w:cs="Calibri"/>
              </w:rPr>
              <w:br/>
              <w:t>•Descriptions of activities are allowable, reasonable and necessary.</w:t>
            </w:r>
            <w:r w:rsidRPr="00811A8E">
              <w:rPr>
                <w:rFonts w:ascii="Calibri" w:eastAsia="Times New Roman" w:hAnsi="Calibri" w:cs="Calibri"/>
              </w:rPr>
              <w:br/>
              <w:t>•Professional development activity descriptions detail how the PD will be delivered throughout the year.</w:t>
            </w:r>
            <w:r w:rsidRPr="00811A8E">
              <w:rPr>
                <w:rFonts w:ascii="Calibri" w:eastAsia="Times New Roman" w:hAnsi="Calibri" w:cs="Calibri"/>
              </w:rPr>
              <w:br/>
              <w:t>•Funding source matches descriptions of activity.</w:t>
            </w:r>
            <w:r w:rsidRPr="00811A8E">
              <w:rPr>
                <w:rFonts w:ascii="Calibri" w:eastAsia="Times New Roman" w:hAnsi="Calibri" w:cs="Calibri"/>
              </w:rPr>
              <w:br/>
              <w:t xml:space="preserve">•Activity descriptions should “stand on their own” and include any additional details that are not captured in the budget coding, including who, what, where, when, and why the activity will take place or how the activity will be delivered throughout the course of the school year. </w:t>
            </w:r>
            <w:r w:rsidRPr="00811A8E">
              <w:rPr>
                <w:rFonts w:ascii="Calibri" w:eastAsia="Times New Roman" w:hAnsi="Calibri" w:cs="Calibri"/>
              </w:rPr>
              <w:br/>
              <w:t xml:space="preserve">•Professional development activities should be sustained, collaborative, data-driven, and classroom-focused. </w:t>
            </w:r>
            <w:r w:rsidRPr="00811A8E">
              <w:rPr>
                <w:rFonts w:ascii="Calibri" w:eastAsia="Times New Roman" w:hAnsi="Calibri" w:cs="Calibri"/>
              </w:rPr>
              <w:br/>
              <w:t xml:space="preserve">•Proposed activities should also reflect how participants were chosen for the attending the training, how the learning will be </w:t>
            </w:r>
            <w:proofErr w:type="gramStart"/>
            <w:r w:rsidRPr="00811A8E">
              <w:rPr>
                <w:rFonts w:ascii="Calibri" w:eastAsia="Times New Roman" w:hAnsi="Calibri" w:cs="Calibri"/>
              </w:rPr>
              <w:t>shared</w:t>
            </w:r>
            <w:proofErr w:type="gramEnd"/>
            <w:r w:rsidRPr="00811A8E">
              <w:rPr>
                <w:rFonts w:ascii="Calibri" w:eastAsia="Times New Roman" w:hAnsi="Calibri" w:cs="Calibri"/>
              </w:rPr>
              <w:t xml:space="preserve"> and materials disseminated across the school or district, and any implementation (including evaluation) plans.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p w:rsidR="00811A8E" w:rsidRDefault="00811A8E" w:rsidP="00A53BCE">
      <w:pPr>
        <w:pStyle w:val="Heading1"/>
        <w:jc w:val="center"/>
      </w:pPr>
      <w:bookmarkStart w:id="9" w:name="_Toc39849548"/>
      <w:r>
        <w:lastRenderedPageBreak/>
        <w:t>TITLE I-TARGETED SUPPORT AND IMPROVEMENT</w:t>
      </w:r>
      <w:bookmarkEnd w:id="9"/>
    </w:p>
    <w:p w:rsidR="00A53BCE" w:rsidRDefault="00A53BCE" w:rsidP="00A53BCE">
      <w:pPr>
        <w:pStyle w:val="Heading2"/>
        <w:rPr>
          <w:rFonts w:eastAsia="Times New Roman"/>
        </w:rPr>
      </w:pPr>
      <w:bookmarkStart w:id="10" w:name="_Toc39849549"/>
      <w:r w:rsidRPr="00811A8E">
        <w:rPr>
          <w:rFonts w:eastAsia="Times New Roman"/>
        </w:rPr>
        <w:t>Description of Indicators for Narrative Questions</w:t>
      </w:r>
      <w:bookmarkEnd w:id="10"/>
    </w:p>
    <w:p w:rsidR="00A53BCE" w:rsidRDefault="00A53BCE" w:rsidP="00A53BCE">
      <w:pPr>
        <w:rPr>
          <w:rFonts w:ascii="Calibri" w:eastAsia="Times New Roman" w:hAnsi="Calibri" w:cs="Calibri"/>
          <w:color w:val="000000"/>
        </w:rPr>
      </w:pPr>
      <w:r w:rsidRPr="00811A8E">
        <w:rPr>
          <w:rFonts w:ascii="Calibri" w:eastAsia="Times New Roman" w:hAnsi="Calibri" w:cs="Calibri"/>
          <w:color w:val="000000"/>
        </w:rPr>
        <w:t xml:space="preserve">Adequate: clear and complete response is provided for LEA’s context </w:t>
      </w:r>
      <w:r w:rsidRPr="00811A8E">
        <w:rPr>
          <w:rFonts w:ascii="Calibri" w:eastAsia="Times New Roman" w:hAnsi="Calibri" w:cs="Calibri"/>
          <w:color w:val="000000"/>
        </w:rPr>
        <w:br/>
        <w:t>Inadequate/Did Not Address: missing information for a complete response pertaining to LEA’s context OR did not address the question needed for LEA’s context. Requires a clarifying comment addressing the incomplete or missing information.</w:t>
      </w:r>
    </w:p>
    <w:p w:rsidR="00A53BCE" w:rsidRDefault="00A53BCE" w:rsidP="00A53BCE">
      <w:pPr>
        <w:pStyle w:val="Heading2"/>
        <w:rPr>
          <w:rFonts w:eastAsia="Times New Roman"/>
        </w:rPr>
      </w:pPr>
      <w:bookmarkStart w:id="11" w:name="_Toc39849550"/>
      <w:r w:rsidRPr="00811A8E">
        <w:rPr>
          <w:rFonts w:eastAsia="Times New Roman"/>
        </w:rPr>
        <w:t>Guiding Questions for Narrative Responses</w:t>
      </w:r>
      <w:bookmarkEnd w:id="11"/>
    </w:p>
    <w:p w:rsidR="00811A8E" w:rsidRDefault="00A53BCE" w:rsidP="00A53BCE">
      <w:r w:rsidRPr="00811A8E">
        <w:rPr>
          <w:rFonts w:ascii="Calibri" w:eastAsia="Times New Roman" w:hAnsi="Calibri" w:cs="Calibri"/>
        </w:rPr>
        <w:t>a. Does the response include which relevant stakeholder groups were engaged in the development of the improvement plan and how priorities were identified? (school personnel, district personnel, parents, students)</w:t>
      </w:r>
      <w:r w:rsidRPr="00811A8E">
        <w:rPr>
          <w:rFonts w:ascii="Calibri" w:eastAsia="Times New Roman" w:hAnsi="Calibri" w:cs="Calibri"/>
        </w:rPr>
        <w:br/>
        <w:t>b. Does the response include the guidance, support, and systemic process the LEA will provide in support of identifying, prioritizing, progress-monitoring, modifying, and evaluating funded activities and programs?</w:t>
      </w:r>
      <w:r w:rsidRPr="00811A8E">
        <w:rPr>
          <w:rFonts w:ascii="Calibri" w:eastAsia="Times New Roman" w:hAnsi="Calibri" w:cs="Calibri"/>
        </w:rPr>
        <w:br/>
        <w:t xml:space="preserve">c. Does the response support the plan was informed by the school's performance on all ESSA indicators for each student group for which the school was identified: Low-income </w:t>
      </w:r>
      <w:proofErr w:type="gramStart"/>
      <w:r w:rsidRPr="00811A8E">
        <w:rPr>
          <w:rFonts w:ascii="Calibri" w:eastAsia="Times New Roman" w:hAnsi="Calibri" w:cs="Calibri"/>
        </w:rPr>
        <w:t>students.</w:t>
      </w:r>
      <w:proofErr w:type="gramEnd"/>
      <w:r w:rsidRPr="00811A8E">
        <w:rPr>
          <w:rFonts w:ascii="Calibri" w:eastAsia="Times New Roman" w:hAnsi="Calibri" w:cs="Calibri"/>
        </w:rPr>
        <w:t xml:space="preserve"> Lowest achieving students, English learners and Children with disabilities</w:t>
      </w:r>
      <w:r w:rsidRPr="00811A8E">
        <w:rPr>
          <w:rFonts w:ascii="Calibri" w:eastAsia="Times New Roman" w:hAnsi="Calibri" w:cs="Calibri"/>
        </w:rPr>
        <w:br/>
        <w:t xml:space="preserve">d. Does the response include evidence-based interventions and provide a theory of action to describe how the proposed supports and services will accelerate progress toward grade-level standards that resulted in the </w:t>
      </w:r>
      <w:proofErr w:type="gramStart"/>
      <w:r w:rsidRPr="00811A8E">
        <w:rPr>
          <w:rFonts w:ascii="Calibri" w:eastAsia="Times New Roman" w:hAnsi="Calibri" w:cs="Calibri"/>
        </w:rPr>
        <w:t>schools</w:t>
      </w:r>
      <w:proofErr w:type="gramEnd"/>
      <w:r w:rsidRPr="00811A8E">
        <w:rPr>
          <w:rFonts w:ascii="Calibri" w:eastAsia="Times New Roman" w:hAnsi="Calibri" w:cs="Calibri"/>
        </w:rPr>
        <w:t xml:space="preserve"> identification for TS under ESSA?</w:t>
      </w:r>
      <w:r w:rsidRPr="00811A8E">
        <w:rPr>
          <w:rFonts w:ascii="Calibri" w:eastAsia="Times New Roman" w:hAnsi="Calibri" w:cs="Calibri"/>
        </w:rPr>
        <w:br/>
        <w:t>e. Does the response refer to a point in time?</w:t>
      </w:r>
    </w:p>
    <w:tbl>
      <w:tblPr>
        <w:tblW w:w="0" w:type="dxa"/>
        <w:tblCellMar>
          <w:left w:w="0" w:type="dxa"/>
          <w:right w:w="0" w:type="dxa"/>
        </w:tblCellMar>
        <w:tblLook w:val="04A0" w:firstRow="1" w:lastRow="0" w:firstColumn="1" w:lastColumn="0" w:noHBand="0" w:noVBand="1"/>
      </w:tblPr>
      <w:tblGrid>
        <w:gridCol w:w="5876"/>
        <w:gridCol w:w="5878"/>
        <w:gridCol w:w="1369"/>
        <w:gridCol w:w="1261"/>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Question:</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Response Requirements</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Adequate/ Inadequate</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1: What is the LEA's process for reviewing, approving, and monitoring all targeted support and improvement plans?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•Response indicates how the plans are reviewed to ensure they include the identified school's performance on all ESSA indicators, for each student group for which the school was identified, describe stakeholder engagement, and ensure that each plan includes evidence-based interventions that are aligned to the reasons for identification. </w:t>
            </w:r>
            <w:r w:rsidRPr="00811A8E">
              <w:rPr>
                <w:rFonts w:ascii="Calibri" w:eastAsia="Times New Roman" w:hAnsi="Calibri" w:cs="Calibri"/>
              </w:rPr>
              <w:br/>
              <w:t xml:space="preserve">•Response indicates how the LEA will monitor implementation and ensure that the plan is improving student outcomes for the student group(s) that resulted in the school's(s') identification for targeted support and improvement under ESSA. </w:t>
            </w:r>
            <w:r w:rsidRPr="00811A8E">
              <w:rPr>
                <w:rFonts w:ascii="Calibri" w:eastAsia="Times New Roman" w:hAnsi="Calibri" w:cs="Calibri"/>
              </w:rPr>
              <w:br/>
              <w:t xml:space="preserve">•Response addresses what additional action is taken if a school unsuccessfully implements such plan after </w:t>
            </w:r>
            <w:proofErr w:type="gramStart"/>
            <w:r w:rsidRPr="00811A8E">
              <w:rPr>
                <w:rFonts w:ascii="Calibri" w:eastAsia="Times New Roman" w:hAnsi="Calibri" w:cs="Calibri"/>
              </w:rPr>
              <w:t>a number of</w:t>
            </w:r>
            <w:proofErr w:type="gramEnd"/>
            <w:r w:rsidRPr="00811A8E">
              <w:rPr>
                <w:rFonts w:ascii="Calibri" w:eastAsia="Times New Roman" w:hAnsi="Calibri" w:cs="Calibri"/>
              </w:rPr>
              <w:t xml:space="preserve"> years (as determined by the LEA)?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2: What criteria does a school identified for targeted support and improvement need to meet in order to exit this status and in what timeline?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provides the criteria a school must meet based on their identification and the number of years in successfully meeting these criteria to exit TS status.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3: Select how the LEA will exit schools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•LEA has selected one of the radio button options</w:t>
            </w:r>
            <w:r w:rsidRPr="00811A8E">
              <w:rPr>
                <w:rFonts w:ascii="Calibri" w:eastAsia="Times New Roman" w:hAnsi="Calibri" w:cs="Calibri"/>
              </w:rPr>
              <w:br/>
              <w:t xml:space="preserve">•If the LEA has selected to use their own criteria, a response has been provided in Narrative 2.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lastRenderedPageBreak/>
              <w:t>Q 4: In order to ensure schools identified for support and improvement under ESSA are appropriately reported to the U.S. Department of Education, and made eligible for school improvement funds, each LEA/BOCES must maintain a record and report to CDE when a school has exited from targeted support and improvement status. All schools currently identified for targeted support and improvement will pre-populate in the list below</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•Ensure the table includes a response for each school.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p w:rsidR="00605528" w:rsidRDefault="00605528">
      <w:pPr>
        <w:rPr>
          <w:rFonts w:asciiTheme="majorHAnsi" w:eastAsiaTheme="majorEastAsia" w:hAnsiTheme="majorHAnsi" w:cstheme="majorBidi"/>
          <w:color w:val="2F5496" w:themeColor="accent1" w:themeShade="BF"/>
          <w:sz w:val="32"/>
          <w:szCs w:val="32"/>
        </w:rPr>
      </w:pPr>
      <w:r>
        <w:br w:type="page"/>
      </w:r>
    </w:p>
    <w:p w:rsidR="00811A8E" w:rsidRDefault="00811A8E" w:rsidP="00A53BCE">
      <w:pPr>
        <w:pStyle w:val="Heading1"/>
        <w:jc w:val="center"/>
      </w:pPr>
      <w:bookmarkStart w:id="12" w:name="_Toc39849551"/>
      <w:r>
        <w:lastRenderedPageBreak/>
        <w:t>TITLE I, PART D</w:t>
      </w:r>
      <w:bookmarkEnd w:id="12"/>
    </w:p>
    <w:p w:rsidR="00A53BCE" w:rsidRDefault="00A53BCE" w:rsidP="00A53BCE">
      <w:pPr>
        <w:pStyle w:val="Heading2"/>
        <w:rPr>
          <w:rFonts w:eastAsia="Times New Roman"/>
        </w:rPr>
      </w:pPr>
      <w:bookmarkStart w:id="13" w:name="_Toc39849552"/>
      <w:r w:rsidRPr="00811A8E">
        <w:rPr>
          <w:rFonts w:eastAsia="Times New Roman"/>
        </w:rPr>
        <w:t>Description of Indicators for Narrative Questions</w:t>
      </w:r>
      <w:bookmarkEnd w:id="13"/>
    </w:p>
    <w:p w:rsidR="00811A8E" w:rsidRDefault="00A53BCE" w:rsidP="00A53BCE">
      <w:r w:rsidRPr="00811A8E">
        <w:rPr>
          <w:rFonts w:ascii="Calibri" w:eastAsia="Times New Roman" w:hAnsi="Calibri" w:cs="Calibri"/>
          <w:color w:val="000000"/>
          <w:sz w:val="24"/>
          <w:szCs w:val="24"/>
        </w:rPr>
        <w:t xml:space="preserve">Adequate: clear and complete response is provided for LEA’s context </w:t>
      </w:r>
      <w:r w:rsidRPr="00811A8E">
        <w:rPr>
          <w:rFonts w:ascii="Calibri" w:eastAsia="Times New Roman" w:hAnsi="Calibri" w:cs="Calibri"/>
          <w:color w:val="000000"/>
          <w:sz w:val="24"/>
          <w:szCs w:val="24"/>
        </w:rPr>
        <w:br/>
        <w:t>Inadequate/Did Not Address: missing information for a complete response pertaining to LEA’s context OR did not address the question needed for LEA’s context. Requires a clarifying comment addressing the incomplete criteria outlined in bullets</w:t>
      </w:r>
    </w:p>
    <w:tbl>
      <w:tblPr>
        <w:tblW w:w="0" w:type="dxa"/>
        <w:tblCellMar>
          <w:left w:w="0" w:type="dxa"/>
          <w:right w:w="0" w:type="dxa"/>
        </w:tblCellMar>
        <w:tblLook w:val="04A0" w:firstRow="1" w:lastRow="0" w:firstColumn="1" w:lastColumn="0" w:noHBand="0" w:noVBand="1"/>
      </w:tblPr>
      <w:tblGrid>
        <w:gridCol w:w="5793"/>
        <w:gridCol w:w="5889"/>
        <w:gridCol w:w="1412"/>
        <w:gridCol w:w="1290"/>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Question:</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Response Requirements</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Adequate/ Inadequate</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1.1 Provide a description of:</w:t>
            </w:r>
            <w:r w:rsidRPr="00811A8E">
              <w:rPr>
                <w:rFonts w:ascii="Calibri" w:eastAsia="Times New Roman" w:hAnsi="Calibri" w:cs="Calibri"/>
              </w:rPr>
              <w:br/>
              <w:t>•The characteristics of the children and youth to be served by the program include learning difficulties, substance abuse problems, and other special needs.</w:t>
            </w:r>
            <w:r w:rsidRPr="00811A8E">
              <w:rPr>
                <w:rFonts w:ascii="Calibri" w:eastAsia="Times New Roman" w:hAnsi="Calibri" w:cs="Calibri"/>
              </w:rPr>
              <w:br/>
              <w:t>•How the school will coordinate with existing programs to meet the unique educational needs of such children and youth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includes description of characteristics of children and youth to be served</w:t>
            </w:r>
            <w:r w:rsidRPr="00811A8E">
              <w:rPr>
                <w:rFonts w:ascii="Calibri" w:eastAsia="Times New Roman" w:hAnsi="Calibri" w:cs="Calibri"/>
              </w:rPr>
              <w:br/>
              <w:t>•Response describes how the school will coordinate with existing programs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1.2 Describe how participating schools will work to ensure facilities are aware of a child's or youth's individualized education program (IEP).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how facilities will work to ensure awareness of IEPs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Q. 1.3 As appropriate, describe the steps participating schools will take to find alternative placements for children and youth interested in continuing their education but not able to attend a regular </w:t>
            </w:r>
            <w:proofErr w:type="gramStart"/>
            <w:r w:rsidRPr="00811A8E">
              <w:rPr>
                <w:rFonts w:ascii="Calibri" w:eastAsia="Times New Roman" w:hAnsi="Calibri" w:cs="Calibri"/>
              </w:rPr>
              <w:t>public school</w:t>
            </w:r>
            <w:proofErr w:type="gramEnd"/>
            <w:r w:rsidRPr="00811A8E">
              <w:rPr>
                <w:rFonts w:ascii="Calibri" w:eastAsia="Times New Roman" w:hAnsi="Calibri" w:cs="Calibri"/>
              </w:rPr>
              <w:t xml:space="preserve"> program.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steps schools will take to find alternative placements, as appropriate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2.1 Describe the program to be funded.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program to be funded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2.2 Provide a description of the (Part D) formal agreements that exist between the LEA and correctional facilities or alternative school programs serving children and youth involved in the juvenile justice system.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formal agreements that exist between the LEA and correctional facilities or alternative school programs serving children and youth involved in the juvenile justice system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2.3As appropriate, describe how participating schools will coordinate with facilities to ensure that children and youth are enrolled in an education program that is comparable to the one in the local school they would otherwise attend.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As appropriate, a description of how participating schools will coordinate with facilities to ensure that children and youth are enrolled in an education program that is comparable to the one in the local school they would otherwise attend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2.4Describe the program for children and youth returning from correctional facilities operated by participating schools and, as appropriate, the services that such schools will provide to those children and youth and to others who are at risk.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the program for children and youth returning from correctional facilities operated by participating schools and, as appropriate, the services that such schools will provide to those children and youth and to others who are at risk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Q 3.1 Describe how schools will coordinate with existing social, health, and other services to meet the needs of students returning from correctional facilities, children and youth who </w:t>
            </w:r>
            <w:r w:rsidRPr="00811A8E">
              <w:rPr>
                <w:rFonts w:ascii="Calibri" w:eastAsia="Times New Roman" w:hAnsi="Calibri" w:cs="Calibri"/>
              </w:rPr>
              <w:lastRenderedPageBreak/>
              <w:t>are at risk of dropping out of school, and other participating children and youth.</w:t>
            </w:r>
            <w:r w:rsidRPr="00811A8E">
              <w:rPr>
                <w:rFonts w:ascii="Calibri" w:eastAsia="Times New Roman" w:hAnsi="Calibri" w:cs="Calibri"/>
              </w:rPr>
              <w:br/>
              <w:t>NOTE: Services may include prenatal health care, nutrition services, parenting and child development classes, childcare, reentry and outreach programs, referrals to community resources, and scheduling flexibility.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lastRenderedPageBreak/>
              <w:t xml:space="preserve">•Response describes how schools will coordinate with existing social, health, and other services to meet the needs of students returning from correctional facilities, children and youth who </w:t>
            </w:r>
            <w:r w:rsidRPr="00811A8E">
              <w:rPr>
                <w:rFonts w:ascii="Calibri" w:eastAsia="Times New Roman" w:hAnsi="Calibri" w:cs="Calibri"/>
              </w:rPr>
              <w:lastRenderedPageBreak/>
              <w:t>are at risk of dropping out of school, and other participating children and youth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Q 3.2 As appropriate, describe partnerships with local businesses to develop services for participating students, including </w:t>
            </w:r>
            <w:proofErr w:type="gramStart"/>
            <w:r w:rsidRPr="00811A8E">
              <w:rPr>
                <w:rFonts w:ascii="Calibri" w:eastAsia="Times New Roman" w:hAnsi="Calibri" w:cs="Calibri"/>
              </w:rPr>
              <w:t>curriculum based</w:t>
            </w:r>
            <w:proofErr w:type="gramEnd"/>
            <w:r w:rsidRPr="00811A8E">
              <w:rPr>
                <w:rFonts w:ascii="Calibri" w:eastAsia="Times New Roman" w:hAnsi="Calibri" w:cs="Calibri"/>
              </w:rPr>
              <w:t xml:space="preserve"> youth entrepreneurship education, and mentoring.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•Response includes, a description of partnerships with local businesses to develop services for participating students, including </w:t>
            </w:r>
            <w:proofErr w:type="gramStart"/>
            <w:r w:rsidRPr="00811A8E">
              <w:rPr>
                <w:rFonts w:ascii="Calibri" w:eastAsia="Times New Roman" w:hAnsi="Calibri" w:cs="Calibri"/>
              </w:rPr>
              <w:t>curriculum based</w:t>
            </w:r>
            <w:proofErr w:type="gramEnd"/>
            <w:r w:rsidRPr="00811A8E">
              <w:rPr>
                <w:rFonts w:ascii="Calibri" w:eastAsia="Times New Roman" w:hAnsi="Calibri" w:cs="Calibri"/>
              </w:rPr>
              <w:t xml:space="preserve"> youth entrepreneurship education, and mentoring, as appropriate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3.3 As appropriate, describe how the program will involve parents in efforts to improve the educational achievement of their children, assist in dropout prevention activities, and prevent the involvement of their children in delinquent activities.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how the program will involve parents in efforts to improve the educational achievement of their children, assist in dropout prevention activities, and prevent the involvement of their children in delinquent activities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3.4 As appropriate, describe how schools will work with probation officers to help meet the needs of children and youth returning from correctional facilities.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how schools will work with probation officers to help meet the needs of children and youth returning from correctional facilities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4.1 Describe how the program will be coordinated with other Federal, State, and local programs, such as those under Title I and vocational and technical education programs serving children and youth who are at risk of dropping out of school.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how the program will be coordinated with other Federal, State, and local programs, such as those under Title I and vocational and technical education programs serving children and youth who are at risk of dropping out of school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4.2 Describe how the program will be coordinated with programs operated under the Juvenile Justice and Delinquency Prevention Act of 1974 (JJDPA) and other comparable programs, if applicable.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how the program will be coordinated with programs operated under the Juvenile Justice and Delinquency Prevention Act of 1974 (JJDPA) and other comparable programs, if applicable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tbl>
      <w:tblPr>
        <w:tblW w:w="0" w:type="dxa"/>
        <w:tblCellMar>
          <w:left w:w="0" w:type="dxa"/>
          <w:right w:w="0" w:type="dxa"/>
        </w:tblCellMar>
        <w:tblLook w:val="04A0" w:firstRow="1" w:lastRow="0" w:firstColumn="1" w:lastColumn="0" w:noHBand="0" w:noVBand="1"/>
      </w:tblPr>
      <w:tblGrid>
        <w:gridCol w:w="10784"/>
        <w:gridCol w:w="1181"/>
        <w:gridCol w:w="2419"/>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Budget Review Check</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Yes/No/NA</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 (Include ID REF # when applicable)</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color w:val="000000"/>
              </w:rPr>
            </w:pPr>
            <w:r w:rsidRPr="00811A8E">
              <w:rPr>
                <w:rFonts w:ascii="Calibri" w:eastAsia="Times New Roman" w:hAnsi="Calibri" w:cs="Calibri"/>
                <w:color w:val="000000"/>
              </w:rPr>
              <w:t xml:space="preserve">Funds provided to local educational agencies under this subpart may be used, as appropriate, for— </w:t>
            </w:r>
            <w:r w:rsidRPr="00811A8E">
              <w:rPr>
                <w:rFonts w:ascii="Calibri" w:eastAsia="Times New Roman" w:hAnsi="Calibri" w:cs="Calibri"/>
                <w:color w:val="000000"/>
              </w:rPr>
              <w:br/>
              <w:t xml:space="preserve">•Programs that serve children and youth returning to local schools from correctional facilities, to assist in the transition of such children and youth to the school environment and help them remain in school in order to complete their education; </w:t>
            </w:r>
            <w:r w:rsidRPr="00811A8E">
              <w:rPr>
                <w:rFonts w:ascii="Calibri" w:eastAsia="Times New Roman" w:hAnsi="Calibri" w:cs="Calibri"/>
                <w:color w:val="000000"/>
              </w:rPr>
              <w:br/>
              <w:t xml:space="preserve">•Dropout prevention programs which serve at-risk children and youth, including pregnant and parenting teens, children and youth who have come in contact with the juvenile justice system, children and youth at least 1 year behind their expected grade level, migrant youth, immigrant youth, students with limited English proficiency, and gang members; </w:t>
            </w:r>
            <w:r w:rsidRPr="00811A8E">
              <w:rPr>
                <w:rFonts w:ascii="Calibri" w:eastAsia="Times New Roman" w:hAnsi="Calibri" w:cs="Calibri"/>
                <w:color w:val="000000"/>
              </w:rPr>
              <w:br/>
            </w:r>
            <w:r w:rsidRPr="00811A8E">
              <w:rPr>
                <w:rFonts w:ascii="Calibri" w:eastAsia="Times New Roman" w:hAnsi="Calibri" w:cs="Calibri"/>
                <w:color w:val="000000"/>
              </w:rPr>
              <w:lastRenderedPageBreak/>
              <w:t xml:space="preserve">•The coordination of health and social services for such individuals if there is a likelihood that the provision of such services, including day care, drug and alcohol counseling, and mental health services, will improve the likelihood such individuals will complete their education; </w:t>
            </w:r>
            <w:r w:rsidRPr="00811A8E">
              <w:rPr>
                <w:rFonts w:ascii="Calibri" w:eastAsia="Times New Roman" w:hAnsi="Calibri" w:cs="Calibri"/>
                <w:color w:val="000000"/>
              </w:rPr>
              <w:br/>
              <w:t xml:space="preserve">•Special programs to meet the unique academic needs of participating children and youth, including vocational and technical education, special education, career counseling, curriculum-based youth entrepreneurship education, and assistance in securing student loans or grants for postsecondary education; and </w:t>
            </w:r>
            <w:r w:rsidRPr="00811A8E">
              <w:rPr>
                <w:rFonts w:ascii="Calibri" w:eastAsia="Times New Roman" w:hAnsi="Calibri" w:cs="Calibri"/>
                <w:color w:val="000000"/>
              </w:rPr>
              <w:br/>
              <w:t xml:space="preserve">•Programs providing mentoring and peer mediation. </w:t>
            </w:r>
            <w:r w:rsidRPr="00811A8E">
              <w:rPr>
                <w:rFonts w:ascii="Calibri" w:eastAsia="Times New Roman" w:hAnsi="Calibri" w:cs="Calibri"/>
                <w:color w:val="000000"/>
              </w:rPr>
              <w:br/>
            </w:r>
            <w:r w:rsidRPr="00811A8E">
              <w:rPr>
                <w:rFonts w:ascii="Calibri" w:eastAsia="Times New Roman" w:hAnsi="Calibri" w:cs="Calibri"/>
                <w:color w:val="000000"/>
              </w:rPr>
              <w:br/>
              <w:t xml:space="preserve">Budget line item considerations: </w:t>
            </w:r>
            <w:r w:rsidRPr="00811A8E">
              <w:rPr>
                <w:rFonts w:ascii="Calibri" w:eastAsia="Times New Roman" w:hAnsi="Calibri" w:cs="Calibri"/>
                <w:color w:val="000000"/>
              </w:rPr>
              <w:br/>
              <w:t xml:space="preserve">* Activity category aligns with activity description and coding </w:t>
            </w:r>
            <w:r w:rsidRPr="00811A8E">
              <w:rPr>
                <w:rFonts w:ascii="Calibri" w:eastAsia="Times New Roman" w:hAnsi="Calibri" w:cs="Calibri"/>
                <w:color w:val="000000"/>
              </w:rPr>
              <w:br/>
              <w:t xml:space="preserve">* Funds have been budgeted to the facilities listed in the Delinquent Facilities Table in Module A. </w:t>
            </w:r>
            <w:r w:rsidRPr="00811A8E">
              <w:rPr>
                <w:rFonts w:ascii="Calibri" w:eastAsia="Times New Roman" w:hAnsi="Calibri" w:cs="Calibri"/>
                <w:color w:val="000000"/>
              </w:rPr>
              <w:br/>
              <w:t xml:space="preserve">* Descriptions of activities are allowable, reasonable and necessary </w:t>
            </w:r>
            <w:r w:rsidRPr="00811A8E">
              <w:rPr>
                <w:rFonts w:ascii="Calibri" w:eastAsia="Times New Roman" w:hAnsi="Calibri" w:cs="Calibri"/>
                <w:color w:val="000000"/>
              </w:rPr>
              <w:br/>
              <w:t>* Funding source matches descriptions of activity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p w:rsidR="00605528" w:rsidRDefault="00605528">
      <w:pPr>
        <w:rPr>
          <w:rFonts w:asciiTheme="majorHAnsi" w:eastAsiaTheme="majorEastAsia" w:hAnsiTheme="majorHAnsi" w:cstheme="majorBidi"/>
          <w:color w:val="2F5496" w:themeColor="accent1" w:themeShade="BF"/>
          <w:sz w:val="32"/>
          <w:szCs w:val="32"/>
        </w:rPr>
      </w:pPr>
      <w:r>
        <w:br w:type="page"/>
      </w:r>
    </w:p>
    <w:p w:rsidR="00811A8E" w:rsidRDefault="00811A8E" w:rsidP="00A53BCE">
      <w:pPr>
        <w:pStyle w:val="Heading1"/>
        <w:jc w:val="center"/>
      </w:pPr>
      <w:bookmarkStart w:id="14" w:name="_Toc39849553"/>
      <w:r>
        <w:lastRenderedPageBreak/>
        <w:t>TITLE II, PART A</w:t>
      </w:r>
      <w:bookmarkEnd w:id="14"/>
    </w:p>
    <w:p w:rsidR="00A53BCE" w:rsidRDefault="00A53BCE" w:rsidP="00A53BCE">
      <w:pPr>
        <w:pStyle w:val="Heading2"/>
      </w:pPr>
      <w:bookmarkStart w:id="15" w:name="_Toc39849554"/>
      <w:r>
        <w:t>Description of Indicators for Narrative Questions</w:t>
      </w:r>
      <w:bookmarkEnd w:id="15"/>
      <w:r>
        <w:t xml:space="preserve"> </w:t>
      </w:r>
    </w:p>
    <w:p w:rsidR="00811A8E" w:rsidRDefault="00A53BCE" w:rsidP="00A53BCE">
      <w:r>
        <w:t>Adequate: clear and complete response is provided for LEA’s context Inadequate/Did Not Address: missing information for a complete response pertaining to LEA’s context OR did not address the question needed for LEA’s context. Requires a clarifying comment addressing the incomplete or missing information.</w:t>
      </w:r>
    </w:p>
    <w:tbl>
      <w:tblPr>
        <w:tblW w:w="0" w:type="dxa"/>
        <w:tblCellMar>
          <w:left w:w="0" w:type="dxa"/>
          <w:right w:w="0" w:type="dxa"/>
        </w:tblCellMar>
        <w:tblLook w:val="04A0" w:firstRow="1" w:lastRow="0" w:firstColumn="1" w:lastColumn="0" w:noHBand="0" w:noVBand="1"/>
      </w:tblPr>
      <w:tblGrid>
        <w:gridCol w:w="6391"/>
        <w:gridCol w:w="5244"/>
        <w:gridCol w:w="1440"/>
        <w:gridCol w:w="1309"/>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Question:</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Response Requirements</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Adequate/ Inadequate</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1.1 Provide a summary description of the LEA's systems of professional growth and improvement supported through state and local funds.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•Response describes educator effectiveness systems and supports are in place via general fund (i.e., evaluation, professional learning, induction)</w:t>
            </w:r>
            <w:r w:rsidRPr="00811A8E">
              <w:rPr>
                <w:rFonts w:ascii="Calibri" w:eastAsia="Times New Roman" w:hAnsi="Calibri" w:cs="Calibri"/>
              </w:rPr>
              <w:br/>
              <w:t>•Response describes district efforts to ensure consistent supports for educators across schools (e.g., ensuring all schools are implementing induction supports for new teachers, professional learning structures).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1.2 Describe the professional growth and improvement supports provided with Title II funds, and how these will supplement and not supplant efforts supported with state and local funds.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240" w:line="240" w:lineRule="auto"/>
              <w:rPr>
                <w:rFonts w:ascii="Calibri" w:eastAsia="Times New Roman" w:hAnsi="Calibri" w:cs="Calibri"/>
              </w:rPr>
            </w:pPr>
            <w:r w:rsidRPr="00811A8E">
              <w:rPr>
                <w:rFonts w:ascii="Calibri" w:eastAsia="Times New Roman" w:hAnsi="Calibri" w:cs="Calibri"/>
              </w:rPr>
              <w:t>•Response describes how Title II funds complement and build on “foundational” supports offered via general fund.</w:t>
            </w:r>
            <w:r w:rsidRPr="00811A8E">
              <w:rPr>
                <w:rFonts w:ascii="Calibri" w:eastAsia="Times New Roman" w:hAnsi="Calibri" w:cs="Calibri"/>
              </w:rPr>
              <w:br/>
              <w:t xml:space="preserve">•Proposed use of Title II funds do NOT cover costs of state required activities, such as evaluation or induction. </w:t>
            </w:r>
            <w:r w:rsidRPr="00811A8E">
              <w:rPr>
                <w:rFonts w:ascii="Calibri" w:eastAsia="Times New Roman" w:hAnsi="Calibri" w:cs="Calibri"/>
              </w:rPr>
              <w:br/>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24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Q 2 Complete the tables below to describe how the LEA will prioritize Title II, Part A funds to schools implementing comprehensive or targeted support and improvement activities, and among those schools, have the highest percentage of children identified as low-income.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Check the School Profile page to determine whether LEA has schools identified for CS/TS. Check poverty levels of those schools.</w:t>
            </w:r>
            <w:r w:rsidRPr="00811A8E">
              <w:rPr>
                <w:rFonts w:ascii="Calibri" w:eastAsia="Times New Roman" w:hAnsi="Calibri" w:cs="Calibri"/>
              </w:rPr>
              <w:br/>
              <w:t>• At least one CS/TS school with the highest level of poverty included in the response.</w:t>
            </w:r>
            <w:r w:rsidRPr="00811A8E">
              <w:rPr>
                <w:rFonts w:ascii="Calibri" w:eastAsia="Times New Roman" w:hAnsi="Calibri" w:cs="Calibri"/>
              </w:rPr>
              <w:br/>
              <w:t>• If the LEA is facilitating an improvement strategy at the district level, the highest poverty CS/TS school(s) is prioritized.</w:t>
            </w:r>
            <w:r w:rsidRPr="00811A8E">
              <w:rPr>
                <w:rFonts w:ascii="Calibri" w:eastAsia="Times New Roman" w:hAnsi="Calibri" w:cs="Calibri"/>
              </w:rPr>
              <w:br/>
              <w:t>• LEA indicates whether funds will be targeted to the school(s).</w:t>
            </w:r>
            <w:r w:rsidRPr="00811A8E">
              <w:rPr>
                <w:rFonts w:ascii="Calibri" w:eastAsia="Times New Roman" w:hAnsi="Calibri" w:cs="Calibri"/>
              </w:rPr>
              <w:br/>
              <w:t>• LEA clearly describes the identified human capital needs in the school/district.</w:t>
            </w:r>
            <w:r w:rsidRPr="00811A8E">
              <w:rPr>
                <w:rFonts w:ascii="Calibri" w:eastAsia="Times New Roman" w:hAnsi="Calibri" w:cs="Calibri"/>
              </w:rPr>
              <w:br/>
              <w:t>• LEA clearly describes the proposed improvement activities.</w:t>
            </w:r>
            <w:r w:rsidRPr="00811A8E">
              <w:rPr>
                <w:rFonts w:ascii="Calibri" w:eastAsia="Times New Roman" w:hAnsi="Calibri" w:cs="Calibri"/>
              </w:rPr>
              <w:br/>
              <w:t>• LEA clearly describes the intended outcome of the activities that will be implemented.</w:t>
            </w:r>
            <w:r w:rsidRPr="00811A8E">
              <w:rPr>
                <w:rFonts w:ascii="Calibri" w:eastAsia="Times New Roman" w:hAnsi="Calibri" w:cs="Calibri"/>
              </w:rPr>
              <w:br/>
              <w:t>• LEA provides a timeline for implementation including who will be responsible for implementing the activity.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tbl>
      <w:tblPr>
        <w:tblW w:w="14392" w:type="dxa"/>
        <w:tblCellMar>
          <w:left w:w="0" w:type="dxa"/>
          <w:right w:w="0" w:type="dxa"/>
        </w:tblCellMar>
        <w:tblLook w:val="04A0" w:firstRow="1" w:lastRow="0" w:firstColumn="1" w:lastColumn="0" w:noHBand="0" w:noVBand="1"/>
      </w:tblPr>
      <w:tblGrid>
        <w:gridCol w:w="7604"/>
        <w:gridCol w:w="2378"/>
        <w:gridCol w:w="4410"/>
      </w:tblGrid>
      <w:tr w:rsidR="00811A8E" w:rsidRPr="00811A8E" w:rsidTr="00DA14F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lastRenderedPageBreak/>
              <w:t>Budget Review Check</w:t>
            </w:r>
          </w:p>
        </w:tc>
        <w:tc>
          <w:tcPr>
            <w:tcW w:w="2378" w:type="dxa"/>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Yes/No/NA</w:t>
            </w:r>
          </w:p>
        </w:tc>
        <w:tc>
          <w:tcPr>
            <w:tcW w:w="4410" w:type="dxa"/>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 (Include ID REF # when applicable)</w:t>
            </w:r>
          </w:p>
        </w:tc>
      </w:tr>
      <w:tr w:rsidR="00811A8E" w:rsidRPr="00811A8E" w:rsidTr="00DA14F7">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Budget Considerations: </w:t>
            </w:r>
            <w:r w:rsidRPr="00811A8E">
              <w:rPr>
                <w:rFonts w:ascii="Calibri" w:eastAsia="Times New Roman" w:hAnsi="Calibri" w:cs="Calibri"/>
              </w:rPr>
              <w:br/>
              <w:t xml:space="preserve">• Activity descriptions should “stand on their own” and include any additional details that are not captured in the budget coding, including who, what, where, when, and why the activity will take place or how the activity will be delivered throughout the course of the school year. </w:t>
            </w:r>
            <w:r w:rsidRPr="00811A8E">
              <w:rPr>
                <w:rFonts w:ascii="Calibri" w:eastAsia="Times New Roman" w:hAnsi="Calibri" w:cs="Calibri"/>
              </w:rPr>
              <w:br/>
              <w:t xml:space="preserve">• Professional development activities should be sustained, collaborative, data-driven, and classroom-focused. Proposed activities should also reflect how participants were chosen for the attending the training, how the learning will be </w:t>
            </w:r>
            <w:proofErr w:type="gramStart"/>
            <w:r w:rsidRPr="00811A8E">
              <w:rPr>
                <w:rFonts w:ascii="Calibri" w:eastAsia="Times New Roman" w:hAnsi="Calibri" w:cs="Calibri"/>
              </w:rPr>
              <w:t>shared</w:t>
            </w:r>
            <w:proofErr w:type="gramEnd"/>
            <w:r w:rsidRPr="00811A8E">
              <w:rPr>
                <w:rFonts w:ascii="Calibri" w:eastAsia="Times New Roman" w:hAnsi="Calibri" w:cs="Calibri"/>
              </w:rPr>
              <w:t xml:space="preserve"> and materials disseminated across the school or district, and any implementation (including evaluation) plans.</w:t>
            </w:r>
            <w:r w:rsidRPr="00811A8E">
              <w:rPr>
                <w:rFonts w:ascii="Calibri" w:eastAsia="Times New Roman" w:hAnsi="Calibri" w:cs="Calibri"/>
              </w:rPr>
              <w:br/>
              <w:t>• Are activities allowable, reasonable and necessary?</w:t>
            </w:r>
            <w:r w:rsidRPr="00811A8E">
              <w:rPr>
                <w:rFonts w:ascii="Calibri" w:eastAsia="Times New Roman" w:hAnsi="Calibri" w:cs="Calibri"/>
              </w:rPr>
              <w:br/>
              <w:t xml:space="preserve">• Does the LEA have an overall medium or large EDT gap identified? If yes, Are Title II funds utilized to address gaps, </w:t>
            </w:r>
            <w:proofErr w:type="gramStart"/>
            <w:r w:rsidRPr="00811A8E">
              <w:rPr>
                <w:rFonts w:ascii="Calibri" w:eastAsia="Times New Roman" w:hAnsi="Calibri" w:cs="Calibri"/>
              </w:rPr>
              <w:t>and in particular, the</w:t>
            </w:r>
            <w:proofErr w:type="gramEnd"/>
            <w:r w:rsidRPr="00811A8E">
              <w:rPr>
                <w:rFonts w:ascii="Calibri" w:eastAsia="Times New Roman" w:hAnsi="Calibri" w:cs="Calibri"/>
              </w:rPr>
              <w:t xml:space="preserve"> schools driving the gaps? Reference the LEA's Title I, Question 5.3 response.</w:t>
            </w:r>
            <w:r w:rsidRPr="00811A8E">
              <w:rPr>
                <w:rFonts w:ascii="Calibri" w:eastAsia="Times New Roman" w:hAnsi="Calibri" w:cs="Calibri"/>
              </w:rPr>
              <w:br/>
              <w:t>• Do activity categories align with activity descriptions and coding?</w:t>
            </w:r>
            <w:r w:rsidRPr="00811A8E">
              <w:rPr>
                <w:rFonts w:ascii="Calibri" w:eastAsia="Times New Roman" w:hAnsi="Calibri" w:cs="Calibri"/>
              </w:rPr>
              <w:br/>
              <w:t>• Do funding sources match descriptions of activity?</w:t>
            </w:r>
          </w:p>
        </w:tc>
        <w:tc>
          <w:tcPr>
            <w:tcW w:w="23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44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A53BCE" w:rsidRDefault="00A53BCE" w:rsidP="00811A8E">
      <w:pPr>
        <w:jc w:val="center"/>
        <w:rPr>
          <w:rFonts w:ascii="Arial" w:hAnsi="Arial" w:cs="Arial"/>
          <w:b/>
          <w:bCs/>
        </w:rPr>
      </w:pPr>
    </w:p>
    <w:p w:rsidR="00605528" w:rsidRDefault="00605528">
      <w:pPr>
        <w:rPr>
          <w:rFonts w:asciiTheme="majorHAnsi" w:eastAsiaTheme="majorEastAsia" w:hAnsiTheme="majorHAnsi" w:cstheme="majorBidi"/>
          <w:color w:val="2F5496" w:themeColor="accent1" w:themeShade="BF"/>
          <w:sz w:val="32"/>
          <w:szCs w:val="32"/>
        </w:rPr>
      </w:pPr>
      <w:r>
        <w:br w:type="page"/>
      </w:r>
    </w:p>
    <w:p w:rsidR="00811A8E" w:rsidRDefault="00811A8E" w:rsidP="00A53BCE">
      <w:pPr>
        <w:pStyle w:val="Heading1"/>
        <w:jc w:val="center"/>
      </w:pPr>
      <w:bookmarkStart w:id="16" w:name="_Toc39849555"/>
      <w:r>
        <w:lastRenderedPageBreak/>
        <w:t>TITLE III, PART A</w:t>
      </w:r>
      <w:bookmarkEnd w:id="16"/>
    </w:p>
    <w:p w:rsidR="00A53BCE" w:rsidRDefault="00A53BCE" w:rsidP="00A53BCE">
      <w:pPr>
        <w:pStyle w:val="Heading2"/>
      </w:pPr>
      <w:bookmarkStart w:id="17" w:name="_Toc39849556"/>
      <w:r>
        <w:t>Description of Indicators for Narrative Questions</w:t>
      </w:r>
      <w:bookmarkEnd w:id="17"/>
    </w:p>
    <w:p w:rsidR="00A53BCE" w:rsidRDefault="00A53BCE" w:rsidP="00A53BCE">
      <w:pPr>
        <w:spacing w:after="0" w:line="240" w:lineRule="auto"/>
      </w:pPr>
      <w:r>
        <w:t xml:space="preserve">Adequate: clear and complete response is provided for LEA’s context </w:t>
      </w:r>
    </w:p>
    <w:p w:rsidR="00811A8E" w:rsidRDefault="00A53BCE" w:rsidP="00386503">
      <w:pPr>
        <w:spacing w:line="240" w:lineRule="auto"/>
      </w:pPr>
      <w:r>
        <w:t>Inadequate/Did Not Address: missing information for a complete response pertaining to LEA’s context OR did not address the question needed for LEA’s context. Requires a clarifying comment addressing the incomplete or missing information.</w:t>
      </w:r>
    </w:p>
    <w:tbl>
      <w:tblPr>
        <w:tblW w:w="14384" w:type="dxa"/>
        <w:tblLayout w:type="fixed"/>
        <w:tblCellMar>
          <w:left w:w="0" w:type="dxa"/>
          <w:right w:w="0" w:type="dxa"/>
        </w:tblCellMar>
        <w:tblLook w:val="04A0" w:firstRow="1" w:lastRow="0" w:firstColumn="1" w:lastColumn="0" w:noHBand="0" w:noVBand="1"/>
      </w:tblPr>
      <w:tblGrid>
        <w:gridCol w:w="7552"/>
        <w:gridCol w:w="2430"/>
        <w:gridCol w:w="4402"/>
      </w:tblGrid>
      <w:tr w:rsidR="00811A8E" w:rsidRPr="00811A8E" w:rsidTr="00DA14F7">
        <w:trPr>
          <w:trHeight w:val="300"/>
        </w:trPr>
        <w:tc>
          <w:tcPr>
            <w:tcW w:w="7552" w:type="dxa"/>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Budget Review Check</w:t>
            </w:r>
          </w:p>
        </w:tc>
        <w:tc>
          <w:tcPr>
            <w:tcW w:w="2430" w:type="dxa"/>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Yes/No/NA</w:t>
            </w:r>
          </w:p>
        </w:tc>
        <w:tc>
          <w:tcPr>
            <w:tcW w:w="4402" w:type="dxa"/>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 (Include ID REF # when applicable)</w:t>
            </w:r>
          </w:p>
        </w:tc>
      </w:tr>
      <w:tr w:rsidR="00811A8E" w:rsidRPr="00811A8E" w:rsidTr="00DA14F7">
        <w:trPr>
          <w:trHeight w:val="300"/>
        </w:trPr>
        <w:tc>
          <w:tcPr>
            <w:tcW w:w="755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Budget line item considerations:</w:t>
            </w:r>
            <w:r w:rsidRPr="00811A8E">
              <w:rPr>
                <w:rFonts w:ascii="Calibri" w:eastAsia="Times New Roman" w:hAnsi="Calibri" w:cs="Calibri"/>
              </w:rPr>
              <w:br/>
              <w:t>• Activities and strategies outlined in Consent Decree or OCR agreement are not proposed to be funded with Title III [OCR/DOJ Reports found here: K:\OFPA\Consolidated Application\Consolidated Application 20-21\Reviews\OCR DOJ Reports]</w:t>
            </w:r>
            <w:r w:rsidRPr="00811A8E">
              <w:rPr>
                <w:rFonts w:ascii="Calibri" w:eastAsia="Times New Roman" w:hAnsi="Calibri" w:cs="Calibri"/>
              </w:rPr>
              <w:br/>
              <w:t>• W-APT and WIDA Screener--ELPA requires LEAs to identify, provide services, and annually evaluate ELs. LEAs cannot use Title III to purchase these materials, train teachers, or provide FTE/subs/release time to administer</w:t>
            </w:r>
            <w:r w:rsidRPr="00811A8E">
              <w:rPr>
                <w:rFonts w:ascii="Calibri" w:eastAsia="Times New Roman" w:hAnsi="Calibri" w:cs="Calibri"/>
              </w:rPr>
              <w:br/>
              <w:t xml:space="preserve">• ACCESS 2.0: annual ELP assessment is required under state law, therefore no cost associated with its administration or training of teachers to administer is allowed. </w:t>
            </w:r>
            <w:r w:rsidRPr="00811A8E">
              <w:rPr>
                <w:rFonts w:ascii="Calibri" w:eastAsia="Times New Roman" w:hAnsi="Calibri" w:cs="Calibri"/>
              </w:rPr>
              <w:br/>
              <w:t>• READ Act approved Resources: Some intervention resources that have been approved by the READ Act may be approved for funding with Title III, but the LEA must provide additional information regarding how the proposed purchase is supplemental to the interventions required by the READ Act [Approved READ Act Interventions- http://www.cde.state.co.us/coloradoliteracy/advisorylistofinstructionalprogramming2020#supplemental]</w:t>
            </w:r>
            <w:r w:rsidRPr="00811A8E">
              <w:rPr>
                <w:rFonts w:ascii="Calibri" w:eastAsia="Times New Roman" w:hAnsi="Calibri" w:cs="Calibri"/>
              </w:rPr>
              <w:br/>
            </w:r>
            <w:r w:rsidRPr="00811A8E">
              <w:rPr>
                <w:rFonts w:ascii="Calibri" w:eastAsia="Times New Roman" w:hAnsi="Calibri" w:cs="Calibri"/>
              </w:rPr>
              <w:br/>
              <w:t>Budget line item contains information below:</w:t>
            </w:r>
            <w:r w:rsidRPr="00811A8E">
              <w:rPr>
                <w:rFonts w:ascii="Calibri" w:eastAsia="Times New Roman" w:hAnsi="Calibri" w:cs="Calibri"/>
              </w:rPr>
              <w:br/>
            </w:r>
            <w:r w:rsidRPr="00811A8E">
              <w:rPr>
                <w:rFonts w:ascii="Calibri" w:eastAsia="Times New Roman" w:hAnsi="Calibri" w:cs="Calibri"/>
              </w:rPr>
              <w:br/>
              <w:t>• Activities' proposed are effective, research-based programs/strategies to help English learners increase their English language proficiency and meet Colorado Academic Standards and/or access to grade level content.</w:t>
            </w:r>
            <w:r w:rsidRPr="00811A8E">
              <w:rPr>
                <w:rFonts w:ascii="Calibri" w:eastAsia="Times New Roman" w:hAnsi="Calibri" w:cs="Calibri"/>
              </w:rPr>
              <w:br/>
              <w:t>• Activity describes how item is supplemental to core ELD programming, if applicable.</w:t>
            </w:r>
            <w:r w:rsidRPr="00811A8E">
              <w:rPr>
                <w:rFonts w:ascii="Calibri" w:eastAsia="Times New Roman" w:hAnsi="Calibri" w:cs="Calibri"/>
              </w:rPr>
              <w:br/>
              <w:t>• Previously Funded Section: If LEA has indicated item is 'New Activity' then no other funding sources are selected</w:t>
            </w:r>
            <w:r w:rsidRPr="00811A8E">
              <w:rPr>
                <w:rFonts w:ascii="Calibri" w:eastAsia="Times New Roman" w:hAnsi="Calibri" w:cs="Calibri"/>
              </w:rPr>
              <w:br/>
              <w:t>• Professional development activity descriptions detail how the PD will be delivered throughout the year (unless captured in narrative)</w:t>
            </w:r>
            <w:r w:rsidRPr="00811A8E">
              <w:rPr>
                <w:rFonts w:ascii="Calibri" w:eastAsia="Times New Roman" w:hAnsi="Calibri" w:cs="Calibri"/>
              </w:rPr>
              <w:br/>
              <w:t xml:space="preserve">• If LEA has indicated federal funds used (Title I, II, III, IV or IV) ensure activities described are budgeted in program indicated </w:t>
            </w:r>
            <w:r w:rsidRPr="00811A8E">
              <w:rPr>
                <w:rFonts w:ascii="Calibri" w:eastAsia="Times New Roman" w:hAnsi="Calibri" w:cs="Calibri"/>
              </w:rPr>
              <w:br/>
            </w:r>
            <w:r w:rsidRPr="00811A8E">
              <w:rPr>
                <w:rFonts w:ascii="Calibri" w:eastAsia="Times New Roman" w:hAnsi="Calibri" w:cs="Calibri"/>
              </w:rPr>
              <w:lastRenderedPageBreak/>
              <w:t>• Descriptions of activities are allowable, reasonable and necessary.</w:t>
            </w:r>
            <w:r w:rsidRPr="00811A8E">
              <w:rPr>
                <w:rFonts w:ascii="Calibri" w:eastAsia="Times New Roman" w:hAnsi="Calibri" w:cs="Calibri"/>
              </w:rPr>
              <w:br/>
              <w:t xml:space="preserve">• Expenditures are supplemental to core ELD programming. Was it paid for out of other funds in previous years? Is it required to meet core ELD program requirements under Civil Rights Act/EEOA? Is it required under other funding sources/OCR agreements/DOJ consent decree? </w:t>
            </w:r>
            <w:r w:rsidRPr="00811A8E">
              <w:rPr>
                <w:rFonts w:ascii="Calibri" w:eastAsia="Times New Roman" w:hAnsi="Calibri" w:cs="Calibri"/>
              </w:rPr>
              <w:br/>
              <w:t xml:space="preserve">• If purchased service, activity description includes who/what/where/when (i.e. length of contract, </w:t>
            </w:r>
            <w:proofErr w:type="spellStart"/>
            <w:r w:rsidRPr="00811A8E">
              <w:rPr>
                <w:rFonts w:ascii="Calibri" w:eastAsia="Times New Roman" w:hAnsi="Calibri" w:cs="Calibri"/>
              </w:rPr>
              <w:t>etc</w:t>
            </w:r>
            <w:proofErr w:type="spellEnd"/>
            <w:r w:rsidRPr="00811A8E">
              <w:rPr>
                <w:rFonts w:ascii="Calibri" w:eastAsia="Times New Roman" w:hAnsi="Calibri" w:cs="Calibri"/>
              </w:rPr>
              <w:t>)/why.</w:t>
            </w:r>
          </w:p>
        </w:tc>
        <w:tc>
          <w:tcPr>
            <w:tcW w:w="24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44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p w:rsidR="00811A8E" w:rsidRDefault="00811A8E" w:rsidP="00A53BCE">
      <w:pPr>
        <w:pStyle w:val="Heading1"/>
        <w:jc w:val="center"/>
      </w:pPr>
      <w:bookmarkStart w:id="18" w:name="_Toc39849557"/>
      <w:r>
        <w:t>TITLE III, IMMIGRANT SET-ASIDE</w:t>
      </w:r>
      <w:bookmarkEnd w:id="18"/>
    </w:p>
    <w:tbl>
      <w:tblPr>
        <w:tblW w:w="14384" w:type="dxa"/>
        <w:tblCellMar>
          <w:left w:w="0" w:type="dxa"/>
          <w:right w:w="0" w:type="dxa"/>
        </w:tblCellMar>
        <w:tblLook w:val="04A0" w:firstRow="1" w:lastRow="0" w:firstColumn="1" w:lastColumn="0" w:noHBand="0" w:noVBand="1"/>
      </w:tblPr>
      <w:tblGrid>
        <w:gridCol w:w="7552"/>
        <w:gridCol w:w="2430"/>
        <w:gridCol w:w="4402"/>
      </w:tblGrid>
      <w:tr w:rsidR="00811A8E" w:rsidRPr="00811A8E" w:rsidTr="00DA14F7">
        <w:trPr>
          <w:trHeight w:val="300"/>
        </w:trPr>
        <w:tc>
          <w:tcPr>
            <w:tcW w:w="7552" w:type="dxa"/>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Budget Review Check</w:t>
            </w:r>
          </w:p>
        </w:tc>
        <w:tc>
          <w:tcPr>
            <w:tcW w:w="2430" w:type="dxa"/>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Yes/No/NA</w:t>
            </w:r>
          </w:p>
        </w:tc>
        <w:tc>
          <w:tcPr>
            <w:tcW w:w="4402" w:type="dxa"/>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 (Include ID REF # when applicable)</w:t>
            </w:r>
          </w:p>
        </w:tc>
      </w:tr>
      <w:tr w:rsidR="00811A8E" w:rsidRPr="00811A8E" w:rsidTr="00DA14F7">
        <w:trPr>
          <w:trHeight w:val="300"/>
        </w:trPr>
        <w:tc>
          <w:tcPr>
            <w:tcW w:w="755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Budget line item considerations: </w:t>
            </w:r>
            <w:r w:rsidRPr="00811A8E">
              <w:rPr>
                <w:rFonts w:ascii="Calibri" w:eastAsia="Times New Roman" w:hAnsi="Calibri" w:cs="Calibri"/>
              </w:rPr>
              <w:br/>
            </w:r>
            <w:r w:rsidRPr="00811A8E">
              <w:rPr>
                <w:rFonts w:ascii="Calibri" w:eastAsia="Times New Roman" w:hAnsi="Calibri" w:cs="Calibri"/>
              </w:rPr>
              <w:br/>
              <w:t xml:space="preserve">Descriptions of activities are allowable and reasonable. </w:t>
            </w:r>
            <w:r w:rsidRPr="00811A8E">
              <w:rPr>
                <w:rFonts w:ascii="Calibri" w:eastAsia="Times New Roman" w:hAnsi="Calibri" w:cs="Calibri"/>
              </w:rPr>
              <w:br/>
              <w:t xml:space="preserve">• Title III ISA funds must be used to provides enhanced instructional and supplemental support opportunities for immigrant students and their families. </w:t>
            </w:r>
            <w:r w:rsidRPr="00811A8E">
              <w:rPr>
                <w:rFonts w:ascii="Calibri" w:eastAsia="Times New Roman" w:hAnsi="Calibri" w:cs="Calibri"/>
              </w:rPr>
              <w:br/>
              <w:t xml:space="preserve">• Professional development activity descriptions detail how the PD will be delivered throughout the year and who/what/where/when. </w:t>
            </w:r>
            <w:r w:rsidRPr="00811A8E">
              <w:rPr>
                <w:rFonts w:ascii="Calibri" w:eastAsia="Times New Roman" w:hAnsi="Calibri" w:cs="Calibri"/>
              </w:rPr>
              <w:br/>
              <w:t xml:space="preserve">• If purchased service, activity description includes who/what/where/when (i.e. length of contract, </w:t>
            </w:r>
            <w:proofErr w:type="spellStart"/>
            <w:r w:rsidRPr="00811A8E">
              <w:rPr>
                <w:rFonts w:ascii="Calibri" w:eastAsia="Times New Roman" w:hAnsi="Calibri" w:cs="Calibri"/>
              </w:rPr>
              <w:t>etc</w:t>
            </w:r>
            <w:proofErr w:type="spellEnd"/>
            <w:r w:rsidRPr="00811A8E">
              <w:rPr>
                <w:rFonts w:ascii="Calibri" w:eastAsia="Times New Roman" w:hAnsi="Calibri" w:cs="Calibri"/>
              </w:rPr>
              <w:t>)/why.</w:t>
            </w:r>
          </w:p>
        </w:tc>
        <w:tc>
          <w:tcPr>
            <w:tcW w:w="24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44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p w:rsidR="00605528" w:rsidRDefault="00605528">
      <w:pPr>
        <w:rPr>
          <w:rFonts w:asciiTheme="majorHAnsi" w:eastAsiaTheme="majorEastAsia" w:hAnsiTheme="majorHAnsi" w:cstheme="majorBidi"/>
          <w:color w:val="2F5496" w:themeColor="accent1" w:themeShade="BF"/>
          <w:sz w:val="32"/>
          <w:szCs w:val="32"/>
        </w:rPr>
      </w:pPr>
      <w:r>
        <w:br w:type="page"/>
      </w:r>
    </w:p>
    <w:p w:rsidR="00811A8E" w:rsidRDefault="00811A8E" w:rsidP="00A53BCE">
      <w:pPr>
        <w:pStyle w:val="Heading1"/>
        <w:jc w:val="center"/>
      </w:pPr>
      <w:bookmarkStart w:id="19" w:name="_Toc39849558"/>
      <w:r>
        <w:lastRenderedPageBreak/>
        <w:t>TITLE IV, PART A</w:t>
      </w:r>
      <w:bookmarkEnd w:id="19"/>
    </w:p>
    <w:p w:rsidR="00A53BCE" w:rsidRDefault="00A53BCE" w:rsidP="00A53BCE">
      <w:pPr>
        <w:pStyle w:val="Heading2"/>
      </w:pPr>
      <w:bookmarkStart w:id="20" w:name="_Toc39849559"/>
      <w:r>
        <w:t>Description of Indicators for Narrative Questions</w:t>
      </w:r>
      <w:bookmarkEnd w:id="20"/>
    </w:p>
    <w:p w:rsidR="00A53BCE" w:rsidRDefault="00A53BCE" w:rsidP="00A53BCE">
      <w:pPr>
        <w:spacing w:after="0" w:line="240" w:lineRule="auto"/>
      </w:pPr>
      <w:r>
        <w:t xml:space="preserve">Adequate: clear and complete response is provided for LEA’s context </w:t>
      </w:r>
    </w:p>
    <w:p w:rsidR="00A53BCE" w:rsidRDefault="00A53BCE" w:rsidP="00A53BCE">
      <w:pPr>
        <w:spacing w:after="0" w:line="240" w:lineRule="auto"/>
      </w:pPr>
      <w:r>
        <w:t>Inadequate/Did Not Address: missing information for a complete response pertaining to LEA’s context OR did not address the question needed for LEA’s context. Requires a clarifying comment addressing the incomplete or missing information.</w:t>
      </w:r>
    </w:p>
    <w:p w:rsidR="00A53BCE" w:rsidRDefault="00A53BCE" w:rsidP="00A53BCE">
      <w:pPr>
        <w:pStyle w:val="Heading2"/>
      </w:pPr>
      <w:bookmarkStart w:id="21" w:name="_Toc39849560"/>
      <w:r>
        <w:t>Guiding Questions</w:t>
      </w:r>
      <w:bookmarkEnd w:id="21"/>
    </w:p>
    <w:p w:rsidR="00A53BCE" w:rsidRDefault="00A53BCE" w:rsidP="00A53BCE">
      <w:pPr>
        <w:spacing w:after="0" w:line="240" w:lineRule="auto"/>
      </w:pPr>
      <w:r>
        <w:t xml:space="preserve">1) If the Title IV, Part A allocation is $30,000 or greater, has the LEA provided a minimum of three narrative responses and budget activities addressing how the funds will be used to support Well-Rounded Education, Safe and Healthy Students, and Effective Use of Technology? </w:t>
      </w:r>
    </w:p>
    <w:p w:rsidR="00811A8E" w:rsidRDefault="00A53BCE" w:rsidP="00386503">
      <w:pPr>
        <w:spacing w:line="240" w:lineRule="auto"/>
      </w:pPr>
      <w:r>
        <w:t>2) If the Title IV, Part A allocation is less than $30, 000, has the LEA submitted at least one complete narrative response and budget activity?</w:t>
      </w:r>
    </w:p>
    <w:tbl>
      <w:tblPr>
        <w:tblW w:w="0" w:type="dxa"/>
        <w:tblCellMar>
          <w:left w:w="0" w:type="dxa"/>
          <w:right w:w="0" w:type="dxa"/>
        </w:tblCellMar>
        <w:tblLook w:val="04A0" w:firstRow="1" w:lastRow="0" w:firstColumn="1" w:lastColumn="0" w:noHBand="0" w:noVBand="1"/>
      </w:tblPr>
      <w:tblGrid>
        <w:gridCol w:w="6072"/>
        <w:gridCol w:w="5508"/>
        <w:gridCol w:w="1473"/>
        <w:gridCol w:w="1331"/>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Question:</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Response Requirements</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Adequate/ Inadequate</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Complete the table below to describe how the LEA intends to use Title IV, Part A funds for activities in the three content areas, Well Rounded Educational Opportunities, Safe and Healthy Students and Effective Use of Technology.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For each narrative response:</w:t>
            </w:r>
            <w:r w:rsidRPr="00811A8E">
              <w:rPr>
                <w:rFonts w:ascii="Calibri" w:eastAsia="Times New Roman" w:hAnsi="Calibri" w:cs="Calibri"/>
              </w:rPr>
              <w:br/>
              <w:t xml:space="preserve">•LEA has completed all areas of the Title IV narrative table (location, content area, description of proposed activity, intended outcome, LEA process for evaluating effectiveness of the funded activities). </w:t>
            </w:r>
            <w:r w:rsidRPr="00811A8E">
              <w:rPr>
                <w:rFonts w:ascii="Calibri" w:eastAsia="Times New Roman" w:hAnsi="Calibri" w:cs="Calibri"/>
              </w:rPr>
              <w:br/>
              <w:t>•Proposed activity aligns with the Title IV content area selected</w:t>
            </w:r>
            <w:r w:rsidRPr="00811A8E">
              <w:rPr>
                <w:rFonts w:ascii="Calibri" w:eastAsia="Times New Roman" w:hAnsi="Calibri" w:cs="Calibri"/>
              </w:rPr>
              <w:br/>
              <w:t>•LEA has provided sufficient detail in the proposed activity description to understand how Title IV funds will be used.</w:t>
            </w:r>
            <w:r w:rsidRPr="00811A8E">
              <w:rPr>
                <w:rFonts w:ascii="Calibri" w:eastAsia="Times New Roman" w:hAnsi="Calibri" w:cs="Calibri"/>
              </w:rPr>
              <w:br/>
              <w:t>•LEAs with a Title IV allocation greater than $30,000 have provided at least one activity for each content area (Well-Rounded Education, Safe and Healthy Students, and Effective Use of Technology).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tbl>
      <w:tblPr>
        <w:tblW w:w="0" w:type="dxa"/>
        <w:tblCellMar>
          <w:left w:w="0" w:type="dxa"/>
          <w:right w:w="0" w:type="dxa"/>
        </w:tblCellMar>
        <w:tblLook w:val="04A0" w:firstRow="1" w:lastRow="0" w:firstColumn="1" w:lastColumn="0" w:noHBand="0" w:noVBand="1"/>
      </w:tblPr>
      <w:tblGrid>
        <w:gridCol w:w="10274"/>
        <w:gridCol w:w="1181"/>
        <w:gridCol w:w="2929"/>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Budget Review Check</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Yes/No/NA</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 (Include ID REF # when applicable)</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 If the LEA allocation is greater than $30K, the LEA has allocated at least 20% to Well-Rounded Educational Opportunities, at least 20% to Safe and Healthy Students, and a portion to Effective Use of Technology. </w:t>
            </w:r>
            <w:r w:rsidRPr="00811A8E">
              <w:rPr>
                <w:rFonts w:ascii="Calibri" w:eastAsia="Times New Roman" w:hAnsi="Calibri" w:cs="Calibri"/>
              </w:rPr>
              <w:br/>
              <w:t>*Calculations are based on current year allocations only; any carryover funds reported on the Funds Allocation Page should be excluded when calculating the percentages.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The LEA budgeted no more than 15% of funds under the Effective Use of Technology program on devices, equipment, software applications, platforms, digital instructional resources and/or other one-time IT purchases.</w:t>
            </w:r>
            <w:r w:rsidRPr="00811A8E">
              <w:rPr>
                <w:rFonts w:ascii="Calibri" w:eastAsia="Times New Roman" w:hAnsi="Calibri" w:cs="Calibri"/>
              </w:rPr>
              <w:br/>
              <w:t>*Calculation is based on budget line items in the Effective Use of Technology content area ONLY.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Budget line item considerations:</w:t>
            </w:r>
            <w:r w:rsidRPr="00811A8E">
              <w:rPr>
                <w:rFonts w:ascii="Calibri" w:eastAsia="Times New Roman" w:hAnsi="Calibri" w:cs="Calibri"/>
              </w:rPr>
              <w:br/>
              <w:t xml:space="preserve">• Activity descriptions align with a Title IV narrative response or other narrative responses in the application, ex. </w:t>
            </w:r>
            <w:r w:rsidRPr="00811A8E">
              <w:rPr>
                <w:rFonts w:ascii="Calibri" w:eastAsia="Times New Roman" w:hAnsi="Calibri" w:cs="Calibri"/>
              </w:rPr>
              <w:lastRenderedPageBreak/>
              <w:t>Cross Program questions.</w:t>
            </w:r>
            <w:r w:rsidRPr="00811A8E">
              <w:rPr>
                <w:rFonts w:ascii="Calibri" w:eastAsia="Times New Roman" w:hAnsi="Calibri" w:cs="Calibri"/>
              </w:rPr>
              <w:br/>
              <w:t>• The activity category aligns with activity description.</w:t>
            </w:r>
            <w:r w:rsidRPr="00811A8E">
              <w:rPr>
                <w:rFonts w:ascii="Calibri" w:eastAsia="Times New Roman" w:hAnsi="Calibri" w:cs="Calibri"/>
              </w:rPr>
              <w:br/>
              <w:t>• Descriptions of activities are allowable, reasonable and necessary.</w:t>
            </w:r>
            <w:r w:rsidRPr="00811A8E">
              <w:rPr>
                <w:rFonts w:ascii="Calibri" w:eastAsia="Times New Roman" w:hAnsi="Calibri" w:cs="Calibri"/>
              </w:rPr>
              <w:br/>
              <w:t>• Professional development activity descriptions detail how the PD will be delivered throughout the year including how often the PD will be provided, how many teachers will participate, and how the information will be brought back to the school.</w:t>
            </w:r>
            <w:r w:rsidRPr="00811A8E">
              <w:rPr>
                <w:rFonts w:ascii="Calibri" w:eastAsia="Times New Roman" w:hAnsi="Calibri" w:cs="Calibri"/>
              </w:rPr>
              <w:br/>
              <w:t>• The location for the budget line item matches the location provided in the corresponding narrative response for the activity.</w:t>
            </w:r>
            <w:r w:rsidRPr="00811A8E">
              <w:rPr>
                <w:rFonts w:ascii="Calibri" w:eastAsia="Times New Roman" w:hAnsi="Calibri" w:cs="Calibri"/>
              </w:rPr>
              <w:br/>
              <w:t xml:space="preserve">• The Program Code and the Object Code align to the activity description. </w:t>
            </w:r>
            <w:r w:rsidRPr="00811A8E">
              <w:rPr>
                <w:rFonts w:ascii="Calibri" w:eastAsia="Times New Roman" w:hAnsi="Calibri" w:cs="Calibri"/>
              </w:rPr>
              <w:br/>
              <w:t xml:space="preserve">• If content area funding source is selected, ensure content category aligns to the activity category and activity description.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p w:rsidR="00605528" w:rsidRDefault="00605528">
      <w:pPr>
        <w:rPr>
          <w:rFonts w:asciiTheme="majorHAnsi" w:eastAsiaTheme="majorEastAsia" w:hAnsiTheme="majorHAnsi" w:cstheme="majorBidi"/>
          <w:color w:val="2F5496" w:themeColor="accent1" w:themeShade="BF"/>
          <w:sz w:val="32"/>
          <w:szCs w:val="32"/>
        </w:rPr>
      </w:pPr>
      <w:r>
        <w:br w:type="page"/>
      </w:r>
    </w:p>
    <w:p w:rsidR="00811A8E" w:rsidRDefault="00811A8E" w:rsidP="00A53BCE">
      <w:pPr>
        <w:pStyle w:val="Heading1"/>
        <w:jc w:val="center"/>
      </w:pPr>
      <w:bookmarkStart w:id="22" w:name="_Toc39849561"/>
      <w:r>
        <w:lastRenderedPageBreak/>
        <w:t>TITLE V, PART B</w:t>
      </w:r>
      <w:bookmarkEnd w:id="22"/>
    </w:p>
    <w:tbl>
      <w:tblPr>
        <w:tblW w:w="0" w:type="dxa"/>
        <w:tblCellMar>
          <w:left w:w="0" w:type="dxa"/>
          <w:right w:w="0" w:type="dxa"/>
        </w:tblCellMar>
        <w:tblLook w:val="04A0" w:firstRow="1" w:lastRow="0" w:firstColumn="1" w:lastColumn="0" w:noHBand="0" w:noVBand="1"/>
      </w:tblPr>
      <w:tblGrid>
        <w:gridCol w:w="9601"/>
        <w:gridCol w:w="1181"/>
        <w:gridCol w:w="3602"/>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Budget Review Check</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Yes/No/NA</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2A5EC8">
            <w:pPr>
              <w:spacing w:after="0" w:line="240" w:lineRule="auto"/>
              <w:jc w:val="center"/>
              <w:rPr>
                <w:rFonts w:ascii="Calibri" w:eastAsia="Times New Roman" w:hAnsi="Calibri" w:cs="Calibri"/>
                <w:color w:val="FFFFFF"/>
                <w:sz w:val="24"/>
                <w:szCs w:val="24"/>
              </w:rPr>
            </w:pPr>
            <w:r w:rsidRPr="00811A8E">
              <w:rPr>
                <w:rFonts w:ascii="Calibri" w:eastAsia="Times New Roman" w:hAnsi="Calibri" w:cs="Calibri"/>
                <w:color w:val="FFFFFF"/>
                <w:sz w:val="24"/>
                <w:szCs w:val="24"/>
              </w:rPr>
              <w:t>Comments for LEA (Include ID REF # when applicable)</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Budget line item considerations: </w:t>
            </w:r>
            <w:r w:rsidRPr="00811A8E">
              <w:rPr>
                <w:rFonts w:ascii="Calibri" w:eastAsia="Times New Roman" w:hAnsi="Calibri" w:cs="Calibri"/>
              </w:rPr>
              <w:br/>
              <w:t xml:space="preserve">•Funding source selected indicates which program activity is allowed under </w:t>
            </w:r>
            <w:r w:rsidRPr="00811A8E">
              <w:rPr>
                <w:rFonts w:ascii="Calibri" w:eastAsia="Times New Roman" w:hAnsi="Calibri" w:cs="Calibri"/>
              </w:rPr>
              <w:br/>
              <w:t xml:space="preserve">•Funding source selected aligns with activity description </w:t>
            </w:r>
            <w:r w:rsidRPr="00811A8E">
              <w:rPr>
                <w:rFonts w:ascii="Calibri" w:eastAsia="Times New Roman" w:hAnsi="Calibri" w:cs="Calibri"/>
              </w:rPr>
              <w:br/>
              <w:t xml:space="preserve">Activity category aligns with activity description and coding. </w:t>
            </w:r>
            <w:r w:rsidRPr="00811A8E">
              <w:rPr>
                <w:rFonts w:ascii="Calibri" w:eastAsia="Times New Roman" w:hAnsi="Calibri" w:cs="Calibri"/>
              </w:rPr>
              <w:br/>
              <w:t xml:space="preserve">•Descriptions of activities are allowable, reasonable and necessary. </w:t>
            </w:r>
            <w:r w:rsidRPr="00811A8E">
              <w:rPr>
                <w:rFonts w:ascii="Calibri" w:eastAsia="Times New Roman" w:hAnsi="Calibri" w:cs="Calibri"/>
              </w:rPr>
              <w:br/>
              <w:t>•Professional development activity descriptions detail how the PD will be delivered throughout the year, who is participating, how information will be shared upon return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Default="00811A8E" w:rsidP="00811A8E">
      <w:pPr>
        <w:jc w:val="center"/>
      </w:pPr>
    </w:p>
    <w:p w:rsidR="00605528" w:rsidRDefault="00605528">
      <w:pPr>
        <w:rPr>
          <w:rFonts w:asciiTheme="majorHAnsi" w:eastAsiaTheme="majorEastAsia" w:hAnsiTheme="majorHAnsi" w:cstheme="majorBidi"/>
          <w:color w:val="2F5496" w:themeColor="accent1" w:themeShade="BF"/>
          <w:sz w:val="32"/>
          <w:szCs w:val="32"/>
        </w:rPr>
      </w:pPr>
      <w:r>
        <w:br w:type="page"/>
      </w:r>
    </w:p>
    <w:p w:rsidR="00811A8E" w:rsidRDefault="00811A8E" w:rsidP="00A53BCE">
      <w:pPr>
        <w:pStyle w:val="Heading1"/>
        <w:jc w:val="center"/>
      </w:pPr>
      <w:bookmarkStart w:id="23" w:name="_Toc39849562"/>
      <w:r>
        <w:lastRenderedPageBreak/>
        <w:t>SUMMARY CHECKS</w:t>
      </w:r>
      <w:bookmarkEnd w:id="23"/>
    </w:p>
    <w:tbl>
      <w:tblPr>
        <w:tblW w:w="0" w:type="dxa"/>
        <w:tblCellMar>
          <w:left w:w="0" w:type="dxa"/>
          <w:right w:w="0" w:type="dxa"/>
        </w:tblCellMar>
        <w:tblLook w:val="04A0" w:firstRow="1" w:lastRow="0" w:firstColumn="1" w:lastColumn="0" w:noHBand="0" w:noVBand="1"/>
      </w:tblPr>
      <w:tblGrid>
        <w:gridCol w:w="1636"/>
        <w:gridCol w:w="10066"/>
        <w:gridCol w:w="1229"/>
        <w:gridCol w:w="1453"/>
      </w:tblGrid>
      <w:tr w:rsidR="00811A8E" w:rsidRPr="00811A8E" w:rsidTr="00811A8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b/>
                <w:bCs/>
                <w:color w:val="FFFFFF"/>
                <w:sz w:val="24"/>
                <w:szCs w:val="24"/>
              </w:rPr>
            </w:pPr>
            <w:r w:rsidRPr="00811A8E">
              <w:rPr>
                <w:rFonts w:ascii="Calibri" w:eastAsia="Times New Roman" w:hAnsi="Calibri" w:cs="Calibri"/>
                <w:b/>
                <w:bCs/>
                <w:color w:val="FFFFFF"/>
                <w:sz w:val="24"/>
                <w:szCs w:val="24"/>
              </w:rPr>
              <w:t>Section of Application</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b/>
                <w:bCs/>
                <w:color w:val="FFFFFF"/>
                <w:sz w:val="24"/>
                <w:szCs w:val="24"/>
              </w:rPr>
            </w:pPr>
            <w:r w:rsidRPr="00811A8E">
              <w:rPr>
                <w:rFonts w:ascii="Calibri" w:eastAsia="Times New Roman" w:hAnsi="Calibri" w:cs="Calibri"/>
                <w:b/>
                <w:bCs/>
                <w:color w:val="FFFFFF"/>
                <w:sz w:val="24"/>
                <w:szCs w:val="24"/>
              </w:rPr>
              <w:t>Review Check</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b/>
                <w:bCs/>
                <w:color w:val="FFFFFF"/>
                <w:sz w:val="24"/>
                <w:szCs w:val="24"/>
              </w:rPr>
            </w:pPr>
            <w:r w:rsidRPr="00811A8E">
              <w:rPr>
                <w:rFonts w:ascii="Calibri" w:eastAsia="Times New Roman" w:hAnsi="Calibri" w:cs="Calibri"/>
                <w:b/>
                <w:bCs/>
                <w:color w:val="FFFFFF"/>
                <w:sz w:val="24"/>
                <w:szCs w:val="24"/>
              </w:rPr>
              <w:t>Yes/No/NA</w:t>
            </w:r>
          </w:p>
        </w:tc>
        <w:tc>
          <w:tcPr>
            <w:tcW w:w="0" w:type="auto"/>
            <w:tcBorders>
              <w:top w:val="single" w:sz="6" w:space="0" w:color="000000"/>
              <w:left w:val="single" w:sz="6" w:space="0" w:color="CCCCCC"/>
              <w:bottom w:val="single" w:sz="6" w:space="0" w:color="000000"/>
              <w:right w:val="single" w:sz="6" w:space="0" w:color="000000"/>
            </w:tcBorders>
            <w:shd w:val="clear" w:color="auto" w:fill="0B5394"/>
            <w:tcMar>
              <w:top w:w="0" w:type="dxa"/>
              <w:left w:w="45" w:type="dxa"/>
              <w:bottom w:w="0" w:type="dxa"/>
              <w:right w:w="45" w:type="dxa"/>
            </w:tcMar>
            <w:vAlign w:val="center"/>
            <w:hideMark/>
          </w:tcPr>
          <w:p w:rsidR="00811A8E" w:rsidRPr="00811A8E" w:rsidRDefault="00811A8E" w:rsidP="00811A8E">
            <w:pPr>
              <w:spacing w:after="0" w:line="240" w:lineRule="auto"/>
              <w:jc w:val="center"/>
              <w:rPr>
                <w:rFonts w:ascii="Calibri" w:eastAsia="Times New Roman" w:hAnsi="Calibri" w:cs="Calibri"/>
                <w:b/>
                <w:bCs/>
                <w:color w:val="FFFFFF"/>
                <w:sz w:val="24"/>
                <w:szCs w:val="24"/>
              </w:rPr>
            </w:pPr>
            <w:r w:rsidRPr="00811A8E">
              <w:rPr>
                <w:rFonts w:ascii="Calibri" w:eastAsia="Times New Roman" w:hAnsi="Calibri" w:cs="Calibri"/>
                <w:b/>
                <w:bCs/>
                <w:color w:val="FFFFFF"/>
                <w:sz w:val="24"/>
                <w:szCs w:val="24"/>
              </w:rPr>
              <w:t>Comments for LEA</w:t>
            </w: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Budget Summary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Indirect and direct admin does not exceed 10% of the Title I, Part A allocation.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Budget Summary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Direct admin does not exceed 2% of the Title III, Part A allocation.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Budget Summary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Direct admin does not exceed 2% of the Title IV, Part A allocation.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Set-Aside Summary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If LEA is serving non-public schools under Title I, Part A, the LEA budgeted at least one line using the Non-public schools proportionate share set aside AND does not under serve the non-public schools accordingly. (Note: minimum and actual budget no longer need to match)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Set-Aside Summary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If accepting </w:t>
            </w:r>
            <w:proofErr w:type="gramStart"/>
            <w:r w:rsidRPr="00811A8E">
              <w:rPr>
                <w:rFonts w:ascii="Calibri" w:eastAsia="Times New Roman" w:hAnsi="Calibri" w:cs="Calibri"/>
              </w:rPr>
              <w:t>Title</w:t>
            </w:r>
            <w:proofErr w:type="gramEnd"/>
            <w:r w:rsidRPr="00811A8E">
              <w:rPr>
                <w:rFonts w:ascii="Calibri" w:eastAsia="Times New Roman" w:hAnsi="Calibri" w:cs="Calibri"/>
              </w:rPr>
              <w:t xml:space="preserve"> I, Part A, LEA budgeted at least $50 for the Homeless Set-Aside.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Set-Aside Summary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If Title I, Part A allocation exceeds $500,000, budgeted at least 1% of the total allocation using the Parental Activities Set-Aside (no Maximum limit).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Set-Aside Summary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 xml:space="preserve">At least 90% of the total amount budgeted for Parent </w:t>
            </w:r>
            <w:proofErr w:type="spellStart"/>
            <w:r w:rsidRPr="00811A8E">
              <w:rPr>
                <w:rFonts w:ascii="Calibri" w:eastAsia="Times New Roman" w:hAnsi="Calibri" w:cs="Calibri"/>
              </w:rPr>
              <w:t>activites</w:t>
            </w:r>
            <w:proofErr w:type="spellEnd"/>
            <w:r w:rsidRPr="00811A8E">
              <w:rPr>
                <w:rFonts w:ascii="Calibri" w:eastAsia="Times New Roman" w:hAnsi="Calibri" w:cs="Calibri"/>
              </w:rPr>
              <w:t xml:space="preserve"> is budgeted at the school level.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Set-Aside Summary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District Managed Activities Set-Aside does not exceed 20%. If yes, DMA waiver is on file and approved.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r w:rsidR="00811A8E" w:rsidRPr="00811A8E" w:rsidTr="00811A8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Set-Aside Summary Page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r w:rsidRPr="00811A8E">
              <w:rPr>
                <w:rFonts w:ascii="Calibri" w:eastAsia="Times New Roman" w:hAnsi="Calibri" w:cs="Calibri"/>
              </w:rPr>
              <w:t>Optional set-asides do not exceed allowable percentages.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11A8E" w:rsidRPr="00811A8E" w:rsidRDefault="00811A8E" w:rsidP="00811A8E">
            <w:pPr>
              <w:spacing w:after="0" w:line="240" w:lineRule="auto"/>
              <w:rPr>
                <w:rFonts w:ascii="Times New Roman" w:eastAsia="Times New Roman" w:hAnsi="Times New Roman" w:cs="Times New Roman"/>
                <w:sz w:val="20"/>
                <w:szCs w:val="20"/>
              </w:rPr>
            </w:pPr>
          </w:p>
        </w:tc>
      </w:tr>
    </w:tbl>
    <w:p w:rsidR="00811A8E" w:rsidRPr="00811A8E" w:rsidRDefault="00811A8E" w:rsidP="00811A8E">
      <w:pPr>
        <w:jc w:val="center"/>
      </w:pPr>
    </w:p>
    <w:sectPr w:rsidR="00811A8E" w:rsidRPr="00811A8E" w:rsidSect="009C635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cs-Calibri">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8E"/>
    <w:rsid w:val="002A5EC8"/>
    <w:rsid w:val="00386503"/>
    <w:rsid w:val="00605528"/>
    <w:rsid w:val="006846B0"/>
    <w:rsid w:val="00811A8E"/>
    <w:rsid w:val="009C635C"/>
    <w:rsid w:val="00A26A63"/>
    <w:rsid w:val="00A53BCE"/>
    <w:rsid w:val="00BD49E6"/>
    <w:rsid w:val="00CE4D36"/>
    <w:rsid w:val="00DA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003E"/>
  <w15:chartTrackingRefBased/>
  <w15:docId w15:val="{CDEEBDB6-0860-4A05-B3CE-885D902F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1A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1A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1A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1A8E"/>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11A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A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1A8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05528"/>
    <w:pPr>
      <w:outlineLvl w:val="9"/>
    </w:pPr>
  </w:style>
  <w:style w:type="paragraph" w:styleId="TOC1">
    <w:name w:val="toc 1"/>
    <w:basedOn w:val="Normal"/>
    <w:next w:val="Normal"/>
    <w:autoRedefine/>
    <w:uiPriority w:val="39"/>
    <w:unhideWhenUsed/>
    <w:rsid w:val="00605528"/>
    <w:pPr>
      <w:spacing w:after="100"/>
    </w:pPr>
  </w:style>
  <w:style w:type="paragraph" w:styleId="TOC2">
    <w:name w:val="toc 2"/>
    <w:basedOn w:val="Normal"/>
    <w:next w:val="Normal"/>
    <w:autoRedefine/>
    <w:uiPriority w:val="39"/>
    <w:unhideWhenUsed/>
    <w:rsid w:val="00605528"/>
    <w:pPr>
      <w:spacing w:after="100"/>
      <w:ind w:left="220"/>
    </w:pPr>
  </w:style>
  <w:style w:type="character" w:styleId="Hyperlink">
    <w:name w:val="Hyperlink"/>
    <w:basedOn w:val="DefaultParagraphFont"/>
    <w:uiPriority w:val="99"/>
    <w:unhideWhenUsed/>
    <w:rsid w:val="00605528"/>
    <w:rPr>
      <w:color w:val="0563C1" w:themeColor="hyperlink"/>
      <w:u w:val="single"/>
    </w:rPr>
  </w:style>
  <w:style w:type="character" w:styleId="UnresolvedMention">
    <w:name w:val="Unresolved Mention"/>
    <w:basedOn w:val="DefaultParagraphFont"/>
    <w:uiPriority w:val="99"/>
    <w:semiHidden/>
    <w:unhideWhenUsed/>
    <w:rsid w:val="00605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506">
      <w:bodyDiv w:val="1"/>
      <w:marLeft w:val="0"/>
      <w:marRight w:val="0"/>
      <w:marTop w:val="0"/>
      <w:marBottom w:val="0"/>
      <w:divBdr>
        <w:top w:val="none" w:sz="0" w:space="0" w:color="auto"/>
        <w:left w:val="none" w:sz="0" w:space="0" w:color="auto"/>
        <w:bottom w:val="none" w:sz="0" w:space="0" w:color="auto"/>
        <w:right w:val="none" w:sz="0" w:space="0" w:color="auto"/>
      </w:divBdr>
    </w:div>
    <w:div w:id="125899493">
      <w:bodyDiv w:val="1"/>
      <w:marLeft w:val="0"/>
      <w:marRight w:val="0"/>
      <w:marTop w:val="0"/>
      <w:marBottom w:val="0"/>
      <w:divBdr>
        <w:top w:val="none" w:sz="0" w:space="0" w:color="auto"/>
        <w:left w:val="none" w:sz="0" w:space="0" w:color="auto"/>
        <w:bottom w:val="none" w:sz="0" w:space="0" w:color="auto"/>
        <w:right w:val="none" w:sz="0" w:space="0" w:color="auto"/>
      </w:divBdr>
    </w:div>
    <w:div w:id="169949620">
      <w:bodyDiv w:val="1"/>
      <w:marLeft w:val="0"/>
      <w:marRight w:val="0"/>
      <w:marTop w:val="0"/>
      <w:marBottom w:val="0"/>
      <w:divBdr>
        <w:top w:val="none" w:sz="0" w:space="0" w:color="auto"/>
        <w:left w:val="none" w:sz="0" w:space="0" w:color="auto"/>
        <w:bottom w:val="none" w:sz="0" w:space="0" w:color="auto"/>
        <w:right w:val="none" w:sz="0" w:space="0" w:color="auto"/>
      </w:divBdr>
    </w:div>
    <w:div w:id="306319426">
      <w:bodyDiv w:val="1"/>
      <w:marLeft w:val="0"/>
      <w:marRight w:val="0"/>
      <w:marTop w:val="0"/>
      <w:marBottom w:val="0"/>
      <w:divBdr>
        <w:top w:val="none" w:sz="0" w:space="0" w:color="auto"/>
        <w:left w:val="none" w:sz="0" w:space="0" w:color="auto"/>
        <w:bottom w:val="none" w:sz="0" w:space="0" w:color="auto"/>
        <w:right w:val="none" w:sz="0" w:space="0" w:color="auto"/>
      </w:divBdr>
    </w:div>
    <w:div w:id="538397188">
      <w:bodyDiv w:val="1"/>
      <w:marLeft w:val="0"/>
      <w:marRight w:val="0"/>
      <w:marTop w:val="0"/>
      <w:marBottom w:val="0"/>
      <w:divBdr>
        <w:top w:val="none" w:sz="0" w:space="0" w:color="auto"/>
        <w:left w:val="none" w:sz="0" w:space="0" w:color="auto"/>
        <w:bottom w:val="none" w:sz="0" w:space="0" w:color="auto"/>
        <w:right w:val="none" w:sz="0" w:space="0" w:color="auto"/>
      </w:divBdr>
    </w:div>
    <w:div w:id="678196295">
      <w:bodyDiv w:val="1"/>
      <w:marLeft w:val="0"/>
      <w:marRight w:val="0"/>
      <w:marTop w:val="0"/>
      <w:marBottom w:val="0"/>
      <w:divBdr>
        <w:top w:val="none" w:sz="0" w:space="0" w:color="auto"/>
        <w:left w:val="none" w:sz="0" w:space="0" w:color="auto"/>
        <w:bottom w:val="none" w:sz="0" w:space="0" w:color="auto"/>
        <w:right w:val="none" w:sz="0" w:space="0" w:color="auto"/>
      </w:divBdr>
    </w:div>
    <w:div w:id="837843762">
      <w:bodyDiv w:val="1"/>
      <w:marLeft w:val="0"/>
      <w:marRight w:val="0"/>
      <w:marTop w:val="0"/>
      <w:marBottom w:val="0"/>
      <w:divBdr>
        <w:top w:val="none" w:sz="0" w:space="0" w:color="auto"/>
        <w:left w:val="none" w:sz="0" w:space="0" w:color="auto"/>
        <w:bottom w:val="none" w:sz="0" w:space="0" w:color="auto"/>
        <w:right w:val="none" w:sz="0" w:space="0" w:color="auto"/>
      </w:divBdr>
    </w:div>
    <w:div w:id="855919746">
      <w:bodyDiv w:val="1"/>
      <w:marLeft w:val="0"/>
      <w:marRight w:val="0"/>
      <w:marTop w:val="0"/>
      <w:marBottom w:val="0"/>
      <w:divBdr>
        <w:top w:val="none" w:sz="0" w:space="0" w:color="auto"/>
        <w:left w:val="none" w:sz="0" w:space="0" w:color="auto"/>
        <w:bottom w:val="none" w:sz="0" w:space="0" w:color="auto"/>
        <w:right w:val="none" w:sz="0" w:space="0" w:color="auto"/>
      </w:divBdr>
    </w:div>
    <w:div w:id="1019624388">
      <w:bodyDiv w:val="1"/>
      <w:marLeft w:val="0"/>
      <w:marRight w:val="0"/>
      <w:marTop w:val="0"/>
      <w:marBottom w:val="0"/>
      <w:divBdr>
        <w:top w:val="none" w:sz="0" w:space="0" w:color="auto"/>
        <w:left w:val="none" w:sz="0" w:space="0" w:color="auto"/>
        <w:bottom w:val="none" w:sz="0" w:space="0" w:color="auto"/>
        <w:right w:val="none" w:sz="0" w:space="0" w:color="auto"/>
      </w:divBdr>
    </w:div>
    <w:div w:id="1039668424">
      <w:bodyDiv w:val="1"/>
      <w:marLeft w:val="0"/>
      <w:marRight w:val="0"/>
      <w:marTop w:val="0"/>
      <w:marBottom w:val="0"/>
      <w:divBdr>
        <w:top w:val="none" w:sz="0" w:space="0" w:color="auto"/>
        <w:left w:val="none" w:sz="0" w:space="0" w:color="auto"/>
        <w:bottom w:val="none" w:sz="0" w:space="0" w:color="auto"/>
        <w:right w:val="none" w:sz="0" w:space="0" w:color="auto"/>
      </w:divBdr>
    </w:div>
    <w:div w:id="1042292005">
      <w:bodyDiv w:val="1"/>
      <w:marLeft w:val="0"/>
      <w:marRight w:val="0"/>
      <w:marTop w:val="0"/>
      <w:marBottom w:val="0"/>
      <w:divBdr>
        <w:top w:val="none" w:sz="0" w:space="0" w:color="auto"/>
        <w:left w:val="none" w:sz="0" w:space="0" w:color="auto"/>
        <w:bottom w:val="none" w:sz="0" w:space="0" w:color="auto"/>
        <w:right w:val="none" w:sz="0" w:space="0" w:color="auto"/>
      </w:divBdr>
    </w:div>
    <w:div w:id="1231110452">
      <w:bodyDiv w:val="1"/>
      <w:marLeft w:val="0"/>
      <w:marRight w:val="0"/>
      <w:marTop w:val="0"/>
      <w:marBottom w:val="0"/>
      <w:divBdr>
        <w:top w:val="none" w:sz="0" w:space="0" w:color="auto"/>
        <w:left w:val="none" w:sz="0" w:space="0" w:color="auto"/>
        <w:bottom w:val="none" w:sz="0" w:space="0" w:color="auto"/>
        <w:right w:val="none" w:sz="0" w:space="0" w:color="auto"/>
      </w:divBdr>
    </w:div>
    <w:div w:id="1351251933">
      <w:bodyDiv w:val="1"/>
      <w:marLeft w:val="0"/>
      <w:marRight w:val="0"/>
      <w:marTop w:val="0"/>
      <w:marBottom w:val="0"/>
      <w:divBdr>
        <w:top w:val="none" w:sz="0" w:space="0" w:color="auto"/>
        <w:left w:val="none" w:sz="0" w:space="0" w:color="auto"/>
        <w:bottom w:val="none" w:sz="0" w:space="0" w:color="auto"/>
        <w:right w:val="none" w:sz="0" w:space="0" w:color="auto"/>
      </w:divBdr>
    </w:div>
    <w:div w:id="1590961896">
      <w:bodyDiv w:val="1"/>
      <w:marLeft w:val="0"/>
      <w:marRight w:val="0"/>
      <w:marTop w:val="0"/>
      <w:marBottom w:val="0"/>
      <w:divBdr>
        <w:top w:val="none" w:sz="0" w:space="0" w:color="auto"/>
        <w:left w:val="none" w:sz="0" w:space="0" w:color="auto"/>
        <w:bottom w:val="none" w:sz="0" w:space="0" w:color="auto"/>
        <w:right w:val="none" w:sz="0" w:space="0" w:color="auto"/>
      </w:divBdr>
    </w:div>
    <w:div w:id="1694575478">
      <w:bodyDiv w:val="1"/>
      <w:marLeft w:val="0"/>
      <w:marRight w:val="0"/>
      <w:marTop w:val="0"/>
      <w:marBottom w:val="0"/>
      <w:divBdr>
        <w:top w:val="none" w:sz="0" w:space="0" w:color="auto"/>
        <w:left w:val="none" w:sz="0" w:space="0" w:color="auto"/>
        <w:bottom w:val="none" w:sz="0" w:space="0" w:color="auto"/>
        <w:right w:val="none" w:sz="0" w:space="0" w:color="auto"/>
      </w:divBdr>
    </w:div>
    <w:div w:id="1755471334">
      <w:bodyDiv w:val="1"/>
      <w:marLeft w:val="0"/>
      <w:marRight w:val="0"/>
      <w:marTop w:val="0"/>
      <w:marBottom w:val="0"/>
      <w:divBdr>
        <w:top w:val="none" w:sz="0" w:space="0" w:color="auto"/>
        <w:left w:val="none" w:sz="0" w:space="0" w:color="auto"/>
        <w:bottom w:val="none" w:sz="0" w:space="0" w:color="auto"/>
        <w:right w:val="none" w:sz="0" w:space="0" w:color="auto"/>
      </w:divBdr>
    </w:div>
    <w:div w:id="1856380447">
      <w:bodyDiv w:val="1"/>
      <w:marLeft w:val="0"/>
      <w:marRight w:val="0"/>
      <w:marTop w:val="0"/>
      <w:marBottom w:val="0"/>
      <w:divBdr>
        <w:top w:val="none" w:sz="0" w:space="0" w:color="auto"/>
        <w:left w:val="none" w:sz="0" w:space="0" w:color="auto"/>
        <w:bottom w:val="none" w:sz="0" w:space="0" w:color="auto"/>
        <w:right w:val="none" w:sz="0" w:space="0" w:color="auto"/>
      </w:divBdr>
    </w:div>
    <w:div w:id="1886790013">
      <w:bodyDiv w:val="1"/>
      <w:marLeft w:val="0"/>
      <w:marRight w:val="0"/>
      <w:marTop w:val="0"/>
      <w:marBottom w:val="0"/>
      <w:divBdr>
        <w:top w:val="none" w:sz="0" w:space="0" w:color="auto"/>
        <w:left w:val="none" w:sz="0" w:space="0" w:color="auto"/>
        <w:bottom w:val="none" w:sz="0" w:space="0" w:color="auto"/>
        <w:right w:val="none" w:sz="0" w:space="0" w:color="auto"/>
      </w:divBdr>
    </w:div>
    <w:div w:id="1956014930">
      <w:bodyDiv w:val="1"/>
      <w:marLeft w:val="0"/>
      <w:marRight w:val="0"/>
      <w:marTop w:val="0"/>
      <w:marBottom w:val="0"/>
      <w:divBdr>
        <w:top w:val="none" w:sz="0" w:space="0" w:color="auto"/>
        <w:left w:val="none" w:sz="0" w:space="0" w:color="auto"/>
        <w:bottom w:val="none" w:sz="0" w:space="0" w:color="auto"/>
        <w:right w:val="none" w:sz="0" w:space="0" w:color="auto"/>
      </w:divBdr>
    </w:div>
    <w:div w:id="1986622080">
      <w:bodyDiv w:val="1"/>
      <w:marLeft w:val="0"/>
      <w:marRight w:val="0"/>
      <w:marTop w:val="0"/>
      <w:marBottom w:val="0"/>
      <w:divBdr>
        <w:top w:val="none" w:sz="0" w:space="0" w:color="auto"/>
        <w:left w:val="none" w:sz="0" w:space="0" w:color="auto"/>
        <w:bottom w:val="none" w:sz="0" w:space="0" w:color="auto"/>
        <w:right w:val="none" w:sz="0" w:space="0" w:color="auto"/>
      </w:divBdr>
    </w:div>
    <w:div w:id="2050256253">
      <w:bodyDiv w:val="1"/>
      <w:marLeft w:val="0"/>
      <w:marRight w:val="0"/>
      <w:marTop w:val="0"/>
      <w:marBottom w:val="0"/>
      <w:divBdr>
        <w:top w:val="none" w:sz="0" w:space="0" w:color="auto"/>
        <w:left w:val="none" w:sz="0" w:space="0" w:color="auto"/>
        <w:bottom w:val="none" w:sz="0" w:space="0" w:color="auto"/>
        <w:right w:val="none" w:sz="0" w:space="0" w:color="auto"/>
      </w:divBdr>
    </w:div>
    <w:div w:id="2068914784">
      <w:bodyDiv w:val="1"/>
      <w:marLeft w:val="0"/>
      <w:marRight w:val="0"/>
      <w:marTop w:val="0"/>
      <w:marBottom w:val="0"/>
      <w:divBdr>
        <w:top w:val="none" w:sz="0" w:space="0" w:color="auto"/>
        <w:left w:val="none" w:sz="0" w:space="0" w:color="auto"/>
        <w:bottom w:val="none" w:sz="0" w:space="0" w:color="auto"/>
        <w:right w:val="none" w:sz="0" w:space="0" w:color="auto"/>
      </w:divBdr>
    </w:div>
    <w:div w:id="20754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de.state.co.us/fedprograms/regionalcontacts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A944-519C-4459-8481-09FB41C1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6448</Words>
  <Characters>36757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6</cp:revision>
  <dcterms:created xsi:type="dcterms:W3CDTF">2020-05-08T22:31:00Z</dcterms:created>
  <dcterms:modified xsi:type="dcterms:W3CDTF">2020-05-08T23:01:00Z</dcterms:modified>
</cp:coreProperties>
</file>