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EA" w:rsidRDefault="001378EA" w:rsidP="001378EA">
      <w:pPr>
        <w:spacing w:after="0"/>
        <w:jc w:val="center"/>
        <w:rPr>
          <w:rFonts w:ascii="Palatino Linotype" w:hAnsi="Palatino Linotype"/>
          <w:b/>
        </w:rPr>
      </w:pPr>
      <w:bookmarkStart w:id="0" w:name="_GoBack"/>
      <w:bookmarkEnd w:id="0"/>
      <w:r w:rsidRPr="007E218C">
        <w:rPr>
          <w:rFonts w:ascii="Palatino Linotype" w:hAnsi="Palatino Linotype"/>
          <w:b/>
        </w:rPr>
        <w:t xml:space="preserve">SUPPLEMENTAL EDUCATION SERVICES </w:t>
      </w:r>
    </w:p>
    <w:p w:rsidR="001378EA" w:rsidRPr="007E218C" w:rsidRDefault="001378EA" w:rsidP="001378EA">
      <w:pPr>
        <w:spacing w:after="0"/>
        <w:jc w:val="center"/>
        <w:rPr>
          <w:rFonts w:ascii="Palatino Linotype" w:hAnsi="Palatino Linotype"/>
          <w:b/>
        </w:rPr>
      </w:pPr>
      <w:r w:rsidRPr="007E218C">
        <w:rPr>
          <w:rFonts w:ascii="Palatino Linotype" w:hAnsi="Palatino Linotype"/>
          <w:b/>
        </w:rPr>
        <w:t>(Additional Tutoring and Educational Assistance)</w:t>
      </w:r>
    </w:p>
    <w:p w:rsidR="001378EA" w:rsidRPr="007E218C" w:rsidRDefault="001378EA" w:rsidP="001378EA">
      <w:pPr>
        <w:spacing w:after="0"/>
        <w:jc w:val="center"/>
        <w:rPr>
          <w:rFonts w:ascii="Palatino Linotype" w:hAnsi="Palatino Linotype"/>
          <w:b/>
        </w:rPr>
      </w:pPr>
      <w:r>
        <w:rPr>
          <w:rFonts w:ascii="Palatino Linotype" w:hAnsi="Palatino Linotype"/>
          <w:b/>
        </w:rPr>
        <w:t>2016-2017</w:t>
      </w:r>
      <w:r w:rsidRPr="007E218C">
        <w:rPr>
          <w:rFonts w:ascii="Palatino Linotype" w:hAnsi="Palatino Linotype"/>
          <w:b/>
        </w:rPr>
        <w:t xml:space="preserve"> School Year</w:t>
      </w:r>
    </w:p>
    <w:p w:rsidR="001378EA" w:rsidRPr="007E218C" w:rsidRDefault="001378EA" w:rsidP="001378EA">
      <w:pPr>
        <w:spacing w:after="0"/>
        <w:jc w:val="center"/>
        <w:rPr>
          <w:rFonts w:ascii="Palatino Linotype" w:hAnsi="Palatino Linotype"/>
          <w:b/>
        </w:rPr>
      </w:pPr>
      <w:r w:rsidRPr="007E218C">
        <w:rPr>
          <w:rFonts w:ascii="Palatino Linotype" w:hAnsi="Palatino Linotype"/>
          <w:b/>
        </w:rPr>
        <w:t>Plan Template</w:t>
      </w:r>
    </w:p>
    <w:p w:rsidR="001378EA" w:rsidRDefault="001378EA" w:rsidP="001378EA">
      <w:pPr>
        <w:spacing w:after="0"/>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1378EA" w:rsidRPr="00FA2028" w:rsidTr="00216D5F">
        <w:trPr>
          <w:trHeight w:val="3743"/>
        </w:trPr>
        <w:tc>
          <w:tcPr>
            <w:tcW w:w="9576" w:type="dxa"/>
            <w:shd w:val="clear" w:color="auto" w:fill="auto"/>
          </w:tcPr>
          <w:p w:rsidR="001378EA" w:rsidRPr="00FA2028" w:rsidRDefault="001378EA" w:rsidP="00216D5F">
            <w:pPr>
              <w:spacing w:after="0"/>
              <w:rPr>
                <w:b/>
              </w:rPr>
            </w:pPr>
          </w:p>
          <w:p w:rsidR="001378EA" w:rsidRPr="009A7569" w:rsidRDefault="001378EA" w:rsidP="00216D5F">
            <w:pPr>
              <w:spacing w:after="0"/>
              <w:rPr>
                <w:rFonts w:ascii="Palatino Linotype" w:hAnsi="Palatino Linotype"/>
                <w:b/>
              </w:rPr>
            </w:pPr>
            <w:r>
              <w:rPr>
                <w:rFonts w:ascii="Palatino Linotype" w:hAnsi="Palatino Linotype"/>
                <w:b/>
              </w:rPr>
              <w:t>District: _________________</w:t>
            </w:r>
            <w:r w:rsidRPr="009A7569">
              <w:rPr>
                <w:rFonts w:ascii="Palatino Linotype" w:hAnsi="Palatino Linotype"/>
                <w:b/>
              </w:rPr>
              <w:t>_________________           District Number: ___________</w:t>
            </w:r>
          </w:p>
          <w:p w:rsidR="001378EA" w:rsidRPr="009A7569" w:rsidRDefault="001378EA" w:rsidP="00216D5F">
            <w:pPr>
              <w:spacing w:after="0"/>
              <w:rPr>
                <w:rFonts w:ascii="Palatino Linotype" w:hAnsi="Palatino Linotype"/>
                <w:b/>
              </w:rPr>
            </w:pPr>
          </w:p>
          <w:p w:rsidR="001378EA" w:rsidRPr="009A7569" w:rsidRDefault="001378EA" w:rsidP="00216D5F">
            <w:pPr>
              <w:spacing w:after="0"/>
              <w:rPr>
                <w:rFonts w:ascii="Palatino Linotype" w:hAnsi="Palatino Linotype"/>
                <w:b/>
              </w:rPr>
            </w:pPr>
            <w:r w:rsidRPr="009A7569">
              <w:rPr>
                <w:rFonts w:ascii="Palatino Linotype" w:hAnsi="Palatino Linotype"/>
                <w:b/>
              </w:rPr>
              <w:t>School: _____________________________________</w:t>
            </w:r>
            <w:r w:rsidRPr="009A7569">
              <w:rPr>
                <w:rFonts w:ascii="Palatino Linotype" w:hAnsi="Palatino Linotype"/>
                <w:b/>
              </w:rPr>
              <w:tab/>
              <w:t xml:space="preserve">    School Number: ____________</w:t>
            </w:r>
          </w:p>
          <w:p w:rsidR="001378EA" w:rsidRDefault="001378EA" w:rsidP="00216D5F">
            <w:pPr>
              <w:spacing w:after="0"/>
              <w:rPr>
                <w:rFonts w:ascii="Palatino Linotype" w:hAnsi="Palatino Linotype"/>
                <w:b/>
              </w:rPr>
            </w:pPr>
          </w:p>
          <w:p w:rsidR="001378EA" w:rsidRDefault="001378EA" w:rsidP="00216D5F">
            <w:pPr>
              <w:spacing w:after="0"/>
              <w:rPr>
                <w:rFonts w:ascii="Palatino Linotype" w:hAnsi="Palatino Linotype"/>
                <w:b/>
              </w:rPr>
            </w:pPr>
            <w:r>
              <w:rPr>
                <w:rFonts w:ascii="Palatino Linotype" w:hAnsi="Palatino Linotype"/>
                <w:b/>
              </w:rPr>
              <w:t>Number of Year(s)the school has been in Priority Improvement or Turnaround status: ______</w:t>
            </w:r>
          </w:p>
          <w:p w:rsidR="001378EA" w:rsidRDefault="001378EA" w:rsidP="00216D5F">
            <w:pPr>
              <w:spacing w:after="0"/>
              <w:rPr>
                <w:rFonts w:ascii="Palatino Linotype" w:hAnsi="Palatino Linotype"/>
                <w:b/>
              </w:rPr>
            </w:pPr>
          </w:p>
          <w:p w:rsidR="001378EA" w:rsidRDefault="001378EA" w:rsidP="00216D5F">
            <w:pPr>
              <w:spacing w:after="0"/>
              <w:rPr>
                <w:rFonts w:ascii="Palatino Linotype" w:hAnsi="Palatino Linotype"/>
                <w:b/>
              </w:rPr>
            </w:pPr>
            <w:r>
              <w:rPr>
                <w:rFonts w:ascii="Palatino Linotype" w:hAnsi="Palatino Linotype"/>
                <w:b/>
              </w:rPr>
              <w:t>SES 2016-2017</w:t>
            </w:r>
          </w:p>
          <w:p w:rsidR="001378EA" w:rsidRDefault="001378EA" w:rsidP="00216D5F">
            <w:pPr>
              <w:spacing w:after="0"/>
              <w:rPr>
                <w:rFonts w:ascii="Palatino Linotype" w:hAnsi="Palatino Linotype"/>
                <w:b/>
              </w:rPr>
            </w:pPr>
            <w:r>
              <w:rPr>
                <w:rFonts w:ascii="Palatino Linotype" w:hAnsi="Palatino Linotype"/>
                <w:b/>
              </w:rPr>
              <w:t>Number of students served in 2015-2016:_________</w:t>
            </w:r>
          </w:p>
          <w:p w:rsidR="001378EA" w:rsidRDefault="001378EA" w:rsidP="00216D5F">
            <w:pPr>
              <w:spacing w:after="0"/>
              <w:rPr>
                <w:rFonts w:ascii="Palatino Linotype" w:hAnsi="Palatino Linotype"/>
                <w:b/>
              </w:rPr>
            </w:pPr>
          </w:p>
          <w:p w:rsidR="001378EA" w:rsidRPr="009A7569" w:rsidRDefault="001378EA" w:rsidP="00216D5F">
            <w:pPr>
              <w:spacing w:after="0"/>
              <w:rPr>
                <w:rFonts w:ascii="Palatino Linotype" w:hAnsi="Palatino Linotype"/>
                <w:b/>
              </w:rPr>
            </w:pPr>
            <w:r>
              <w:rPr>
                <w:rFonts w:ascii="Palatino Linotype" w:hAnsi="Palatino Linotype"/>
                <w:b/>
              </w:rPr>
              <w:t xml:space="preserve">Estimated number of students </w:t>
            </w:r>
            <w:r w:rsidRPr="001378EA">
              <w:rPr>
                <w:rFonts w:ascii="Palatino Linotype" w:hAnsi="Palatino Linotype"/>
                <w:b/>
                <w:u w:val="single"/>
              </w:rPr>
              <w:t>eligible</w:t>
            </w:r>
            <w:r>
              <w:rPr>
                <w:rFonts w:ascii="Palatino Linotype" w:hAnsi="Palatino Linotype"/>
                <w:b/>
              </w:rPr>
              <w:t xml:space="preserve"> for services in 2016-2017:________</w:t>
            </w:r>
          </w:p>
          <w:p w:rsidR="001378EA" w:rsidRPr="009A7569" w:rsidRDefault="001378EA" w:rsidP="00216D5F">
            <w:pPr>
              <w:spacing w:after="0"/>
              <w:rPr>
                <w:rFonts w:ascii="Palatino Linotype" w:hAnsi="Palatino Linotype"/>
                <w:b/>
              </w:rPr>
            </w:pPr>
          </w:p>
          <w:p w:rsidR="001378EA" w:rsidRPr="009A7569" w:rsidRDefault="001378EA" w:rsidP="00216D5F">
            <w:pPr>
              <w:spacing w:after="0"/>
              <w:rPr>
                <w:rFonts w:ascii="Palatino Linotype" w:hAnsi="Palatino Linotype"/>
                <w:b/>
              </w:rPr>
            </w:pPr>
            <w:r>
              <w:rPr>
                <w:rFonts w:ascii="Palatino Linotype" w:hAnsi="Palatino Linotype"/>
                <w:b/>
              </w:rPr>
              <w:t>Estimated n</w:t>
            </w:r>
            <w:r w:rsidRPr="009A7569">
              <w:rPr>
                <w:rFonts w:ascii="Palatino Linotype" w:hAnsi="Palatino Linotype"/>
                <w:b/>
              </w:rPr>
              <w:t xml:space="preserve">umber of </w:t>
            </w:r>
            <w:r>
              <w:rPr>
                <w:rFonts w:ascii="Palatino Linotype" w:hAnsi="Palatino Linotype"/>
                <w:b/>
              </w:rPr>
              <w:t xml:space="preserve">estimated students </w:t>
            </w:r>
            <w:r w:rsidRPr="001378EA">
              <w:rPr>
                <w:rFonts w:ascii="Palatino Linotype" w:hAnsi="Palatino Linotype"/>
                <w:b/>
                <w:u w:val="single"/>
              </w:rPr>
              <w:t>to be served</w:t>
            </w:r>
            <w:r>
              <w:rPr>
                <w:rFonts w:ascii="Palatino Linotype" w:hAnsi="Palatino Linotype"/>
                <w:b/>
              </w:rPr>
              <w:t xml:space="preserve"> in 2016-2017</w:t>
            </w:r>
            <w:r w:rsidRPr="009A7569">
              <w:rPr>
                <w:rFonts w:ascii="Palatino Linotype" w:hAnsi="Palatino Linotype"/>
                <w:b/>
              </w:rPr>
              <w:t xml:space="preserve">: ______ </w:t>
            </w:r>
          </w:p>
          <w:p w:rsidR="001378EA" w:rsidRPr="009A7569" w:rsidRDefault="001378EA" w:rsidP="00216D5F">
            <w:pPr>
              <w:spacing w:after="0"/>
              <w:rPr>
                <w:rFonts w:ascii="Palatino Linotype" w:hAnsi="Palatino Linotype"/>
                <w:b/>
              </w:rPr>
            </w:pPr>
          </w:p>
          <w:p w:rsidR="001378EA" w:rsidRPr="00FA2028" w:rsidRDefault="001378EA" w:rsidP="00216D5F">
            <w:pPr>
              <w:spacing w:after="0"/>
              <w:rPr>
                <w:rFonts w:ascii="Palatino Linotype" w:hAnsi="Palatino Linotype"/>
                <w:b/>
              </w:rPr>
            </w:pPr>
            <w:r>
              <w:rPr>
                <w:rFonts w:ascii="Palatino Linotype" w:hAnsi="Palatino Linotype"/>
                <w:b/>
              </w:rPr>
              <w:t>Estimated set-aside for services in 2016-2017</w:t>
            </w:r>
            <w:r w:rsidRPr="009A7569">
              <w:rPr>
                <w:rFonts w:ascii="Palatino Linotype" w:hAnsi="Palatino Linotype"/>
                <w:b/>
              </w:rPr>
              <w:t>: ______</w:t>
            </w:r>
          </w:p>
          <w:p w:rsidR="001378EA" w:rsidRPr="00FA2028" w:rsidRDefault="001378EA" w:rsidP="00216D5F">
            <w:pPr>
              <w:spacing w:after="0"/>
              <w:jc w:val="center"/>
              <w:rPr>
                <w:b/>
              </w:rPr>
            </w:pPr>
          </w:p>
        </w:tc>
      </w:tr>
    </w:tbl>
    <w:p w:rsidR="001378EA" w:rsidRDefault="001378EA" w:rsidP="001378EA"/>
    <w:p w:rsidR="001378EA" w:rsidRPr="007E218C" w:rsidRDefault="001378EA" w:rsidP="001378EA">
      <w:pPr>
        <w:rPr>
          <w:rFonts w:ascii="Palatino Linotype" w:hAnsi="Palatino Linotype"/>
        </w:rPr>
      </w:pPr>
      <w:r w:rsidRPr="007E218C">
        <w:rPr>
          <w:rFonts w:ascii="Palatino Linotype" w:hAnsi="Palatino Linotype"/>
        </w:rPr>
        <w:t>Districts with Title IA schools with a plan type assignment of Priority Improvement or Turnaround must use this template to describe the plan for providing additional assistance to students who are academically at risk of failing to meet state standards</w:t>
      </w:r>
      <w:r>
        <w:rPr>
          <w:rFonts w:ascii="Palatino Linotype" w:hAnsi="Palatino Linotype"/>
        </w:rPr>
        <w:t xml:space="preserve"> in these schools</w:t>
      </w:r>
      <w:r w:rsidRPr="007E218C">
        <w:rPr>
          <w:rFonts w:ascii="Palatino Linotype" w:hAnsi="Palatino Linotype"/>
        </w:rPr>
        <w:t xml:space="preserve">. </w:t>
      </w:r>
      <w:r>
        <w:rPr>
          <w:rFonts w:ascii="Palatino Linotype" w:hAnsi="Palatino Linotype"/>
        </w:rPr>
        <w:t>T</w:t>
      </w:r>
      <w:r w:rsidRPr="007E218C">
        <w:rPr>
          <w:rFonts w:ascii="Palatino Linotype" w:hAnsi="Palatino Linotype"/>
        </w:rPr>
        <w:t xml:space="preserve">he form </w:t>
      </w:r>
      <w:r>
        <w:rPr>
          <w:rFonts w:ascii="Palatino Linotype" w:hAnsi="Palatino Linotype"/>
        </w:rPr>
        <w:t>should be comple</w:t>
      </w:r>
      <w:r w:rsidRPr="007E218C">
        <w:rPr>
          <w:rFonts w:ascii="Palatino Linotype" w:hAnsi="Palatino Linotype"/>
        </w:rPr>
        <w:t xml:space="preserve">ted separately for each school that will implement a different program. </w:t>
      </w:r>
    </w:p>
    <w:p w:rsidR="001378EA" w:rsidRDefault="001378EA" w:rsidP="001378EA">
      <w:pPr>
        <w:pBdr>
          <w:bottom w:val="dotted" w:sz="24" w:space="1" w:color="auto"/>
        </w:pBdr>
        <w:rPr>
          <w:rFonts w:ascii="Palatino Linotype" w:hAnsi="Palatino Linotype"/>
        </w:rPr>
      </w:pPr>
      <w:r w:rsidRPr="007E218C">
        <w:rPr>
          <w:rFonts w:ascii="Palatino Linotype" w:hAnsi="Palatino Linotype"/>
        </w:rPr>
        <w:t>Complete the five sections in the template with sufficient details to allow reviewers to have a clear understanding of the extra help students will receive, beyond what will be provided by the school’s Title I program. Each section lists the minimum information that should be addressed in the section.</w:t>
      </w:r>
    </w:p>
    <w:p w:rsidR="001378EA" w:rsidRDefault="001378EA" w:rsidP="001378EA">
      <w:pPr>
        <w:rPr>
          <w:rFonts w:ascii="Palatino Linotype" w:hAnsi="Palatino Linotype"/>
        </w:rPr>
      </w:pPr>
      <w:r w:rsidRPr="00BD7149">
        <w:rPr>
          <w:rFonts w:ascii="Palatino Linotype" w:hAnsi="Palatino Linotype"/>
          <w:b/>
          <w:u w:val="single"/>
        </w:rPr>
        <w:t>SECTION 1:</w:t>
      </w:r>
      <w:r w:rsidRPr="007E218C">
        <w:rPr>
          <w:rFonts w:ascii="Palatino Linotype" w:hAnsi="Palatino Linotype"/>
        </w:rPr>
        <w:t xml:space="preserve"> Student Needs </w:t>
      </w:r>
      <w:r>
        <w:rPr>
          <w:rFonts w:ascii="Palatino Linotype" w:hAnsi="Palatino Linotype"/>
        </w:rPr>
        <w:t xml:space="preserve"> </w:t>
      </w:r>
    </w:p>
    <w:p w:rsidR="001378EA" w:rsidRPr="00AE440D" w:rsidRDefault="001378EA" w:rsidP="001378EA">
      <w:pPr>
        <w:rPr>
          <w:rFonts w:ascii="Palatino Linotype" w:hAnsi="Palatino Linotype"/>
          <w:b/>
        </w:rPr>
      </w:pPr>
      <w:r w:rsidRPr="007E218C">
        <w:rPr>
          <w:rFonts w:ascii="Palatino Linotype" w:hAnsi="Palatino Linotype"/>
        </w:rPr>
        <w:t>The needs assessment should provide sufficient description of the areas in which Title I schools assigned a Priority Improvement/Turnaround plan type are not meeting the needs of all students</w:t>
      </w:r>
      <w:r>
        <w:rPr>
          <w:rFonts w:ascii="Palatino Linotype" w:hAnsi="Palatino Linotype"/>
        </w:rPr>
        <w:t xml:space="preserve"> in order to justify the program described in Section 2 (LEAs may include subjects other than English and Math if just</w:t>
      </w:r>
      <w:r w:rsidR="00297C3D">
        <w:rPr>
          <w:rFonts w:ascii="Palatino Linotype" w:hAnsi="Palatino Linotype"/>
        </w:rPr>
        <w:t>ified in the school’s needs asse</w:t>
      </w:r>
      <w:r>
        <w:rPr>
          <w:rFonts w:ascii="Palatino Linotype" w:hAnsi="Palatino Linotype"/>
        </w:rPr>
        <w:t>ssment)</w:t>
      </w:r>
      <w:r w:rsidRPr="007E218C">
        <w:rPr>
          <w:rFonts w:ascii="Palatino Linotype" w:hAnsi="Palatino Linotype"/>
        </w:rPr>
        <w:t xml:space="preserve">. The needs assessment </w:t>
      </w:r>
      <w:r w:rsidRPr="007E218C">
        <w:rPr>
          <w:rFonts w:ascii="Palatino Linotype" w:hAnsi="Palatino Linotype"/>
        </w:rPr>
        <w:lastRenderedPageBreak/>
        <w:t>should include a thorough evaluation of the previous SES program used</w:t>
      </w:r>
      <w:r>
        <w:rPr>
          <w:rFonts w:ascii="Palatino Linotype" w:hAnsi="Palatino Linotype"/>
        </w:rPr>
        <w:t>, if applicable,</w:t>
      </w:r>
      <w:r w:rsidRPr="007E218C">
        <w:rPr>
          <w:rFonts w:ascii="Palatino Linotype" w:hAnsi="Palatino Linotype"/>
        </w:rPr>
        <w:t xml:space="preserve"> and whether or not the program was effective </w:t>
      </w:r>
      <w:r>
        <w:rPr>
          <w:rFonts w:ascii="Palatino Linotype" w:hAnsi="Palatino Linotype"/>
        </w:rPr>
        <w:t>in improving the academic performance of served students, preferably as measured by state assessment(s)</w:t>
      </w:r>
      <w:r w:rsidRPr="007E218C">
        <w:rPr>
          <w:rFonts w:ascii="Palatino Linotype" w:hAnsi="Palatino Linotype"/>
        </w:rPr>
        <w:t xml:space="preserve">. Provide rationale </w:t>
      </w:r>
      <w:r>
        <w:rPr>
          <w:rFonts w:ascii="Palatino Linotype" w:hAnsi="Palatino Linotype"/>
        </w:rPr>
        <w:t>that supports</w:t>
      </w:r>
      <w:r w:rsidRPr="007E218C">
        <w:rPr>
          <w:rFonts w:ascii="Palatino Linotype" w:hAnsi="Palatino Linotype"/>
        </w:rPr>
        <w:t xml:space="preserve"> the proposed program</w:t>
      </w:r>
      <w:r>
        <w:rPr>
          <w:rFonts w:ascii="Palatino Linotype" w:hAnsi="Palatino Linotype"/>
        </w:rPr>
        <w:t xml:space="preserve"> (Section 2).</w:t>
      </w:r>
      <w:r w:rsidRPr="007E218C">
        <w:rPr>
          <w:rFonts w:ascii="Palatino Linotype" w:hAnsi="Palatino Linotype"/>
        </w:rPr>
        <w:t xml:space="preserve"> </w:t>
      </w:r>
    </w:p>
    <w:p w:rsidR="001378EA" w:rsidRPr="007E218C" w:rsidRDefault="001378EA" w:rsidP="001378EA">
      <w:pPr>
        <w:rPr>
          <w:rFonts w:ascii="Palatino Linotype" w:hAnsi="Palatino Linotype"/>
          <w:u w:val="single"/>
        </w:rPr>
      </w:pPr>
      <w:r w:rsidRPr="007E218C">
        <w:rPr>
          <w:rFonts w:ascii="Palatino Linotype" w:hAnsi="Palatino Linotype"/>
          <w:u w:val="single"/>
        </w:rPr>
        <w:t>Minimum information</w:t>
      </w:r>
    </w:p>
    <w:p w:rsidR="001378EA" w:rsidRPr="007E218C" w:rsidRDefault="001378EA" w:rsidP="001378EA">
      <w:pPr>
        <w:pStyle w:val="ListParagraph"/>
        <w:numPr>
          <w:ilvl w:val="0"/>
          <w:numId w:val="3"/>
        </w:numPr>
        <w:rPr>
          <w:rFonts w:ascii="Palatino Linotype" w:hAnsi="Palatino Linotype"/>
        </w:rPr>
        <w:sectPr w:rsidR="001378EA" w:rsidRPr="007E218C">
          <w:headerReference w:type="even" r:id="rId8"/>
          <w:headerReference w:type="default" r:id="rId9"/>
          <w:headerReference w:type="first" r:id="rId10"/>
          <w:pgSz w:w="12240" w:h="15840"/>
          <w:pgMar w:top="1440" w:right="1440" w:bottom="1440" w:left="1440" w:header="720" w:footer="720" w:gutter="0"/>
          <w:cols w:space="720"/>
          <w:docGrid w:linePitch="360"/>
        </w:sectPr>
      </w:pPr>
    </w:p>
    <w:p w:rsidR="001378EA" w:rsidRPr="007E218C" w:rsidRDefault="001378EA" w:rsidP="001378EA">
      <w:pPr>
        <w:pStyle w:val="ListParagraph"/>
        <w:keepLines/>
        <w:widowControl w:val="0"/>
        <w:numPr>
          <w:ilvl w:val="0"/>
          <w:numId w:val="3"/>
        </w:numPr>
        <w:rPr>
          <w:rFonts w:ascii="Palatino Linotype" w:hAnsi="Palatino Linotype"/>
        </w:rPr>
      </w:pPr>
      <w:r w:rsidRPr="007E218C">
        <w:rPr>
          <w:rFonts w:ascii="Palatino Linotype" w:hAnsi="Palatino Linotype"/>
        </w:rPr>
        <w:lastRenderedPageBreak/>
        <w:t xml:space="preserve">Student needs </w:t>
      </w:r>
    </w:p>
    <w:p w:rsidR="001378EA" w:rsidRPr="007E218C" w:rsidRDefault="001378EA" w:rsidP="001378EA">
      <w:pPr>
        <w:pStyle w:val="ListParagraph"/>
        <w:keepLines/>
        <w:widowControl w:val="0"/>
        <w:numPr>
          <w:ilvl w:val="0"/>
          <w:numId w:val="3"/>
        </w:numPr>
        <w:rPr>
          <w:rFonts w:ascii="Palatino Linotype" w:hAnsi="Palatino Linotype"/>
        </w:rPr>
      </w:pPr>
      <w:r w:rsidRPr="007E218C">
        <w:rPr>
          <w:rFonts w:ascii="Palatino Linotype" w:hAnsi="Palatino Linotype"/>
        </w:rPr>
        <w:t>Assessment used t</w:t>
      </w:r>
      <w:r>
        <w:rPr>
          <w:rFonts w:ascii="Palatino Linotype" w:hAnsi="Palatino Linotype"/>
        </w:rPr>
        <w:t>o</w:t>
      </w:r>
      <w:r w:rsidRPr="007E218C">
        <w:rPr>
          <w:rFonts w:ascii="Palatino Linotype" w:hAnsi="Palatino Linotype"/>
        </w:rPr>
        <w:t xml:space="preserve"> determine eligibility</w:t>
      </w:r>
    </w:p>
    <w:p w:rsidR="001378EA" w:rsidRPr="007E218C" w:rsidRDefault="001378EA" w:rsidP="001378EA">
      <w:pPr>
        <w:pStyle w:val="ListParagraph"/>
        <w:keepLines/>
        <w:widowControl w:val="0"/>
        <w:numPr>
          <w:ilvl w:val="0"/>
          <w:numId w:val="3"/>
        </w:numPr>
        <w:rPr>
          <w:rFonts w:ascii="Palatino Linotype" w:hAnsi="Palatino Linotype"/>
        </w:rPr>
      </w:pPr>
      <w:r w:rsidRPr="007E218C">
        <w:rPr>
          <w:rFonts w:ascii="Palatino Linotype" w:hAnsi="Palatino Linotype"/>
        </w:rPr>
        <w:lastRenderedPageBreak/>
        <w:t>How the content area(s)</w:t>
      </w:r>
      <w:r>
        <w:rPr>
          <w:rFonts w:ascii="Palatino Linotype" w:hAnsi="Palatino Linotype"/>
        </w:rPr>
        <w:t xml:space="preserve"> were selected</w:t>
      </w:r>
    </w:p>
    <w:p w:rsidR="001378EA" w:rsidRDefault="001378EA" w:rsidP="001378EA">
      <w:pPr>
        <w:pStyle w:val="ListParagraph"/>
        <w:keepLines/>
        <w:widowControl w:val="0"/>
        <w:rPr>
          <w:rFonts w:ascii="Palatino Linotype" w:hAnsi="Palatino Linotype"/>
        </w:rPr>
      </w:pPr>
    </w:p>
    <w:p w:rsidR="001378EA" w:rsidRPr="00BD7149" w:rsidRDefault="001378EA" w:rsidP="001378EA">
      <w:pPr>
        <w:pStyle w:val="ListParagraph"/>
        <w:keepLines/>
        <w:widowControl w:val="0"/>
        <w:numPr>
          <w:ilvl w:val="0"/>
          <w:numId w:val="4"/>
        </w:numPr>
        <w:rPr>
          <w:rFonts w:ascii="Palatino Linotype" w:hAnsi="Palatino Linotype"/>
        </w:rPr>
        <w:sectPr w:rsidR="001378EA" w:rsidRPr="00BD7149" w:rsidSect="00F77D5C">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378EA" w:rsidRPr="00FA2028" w:rsidTr="00216D5F">
        <w:tc>
          <w:tcPr>
            <w:tcW w:w="9576" w:type="dxa"/>
            <w:shd w:val="clear" w:color="auto" w:fill="auto"/>
          </w:tcPr>
          <w:p w:rsidR="001378EA" w:rsidRDefault="001378EA" w:rsidP="00216D5F">
            <w:pPr>
              <w:rPr>
                <w:rFonts w:ascii="Palatino Linotype" w:hAnsi="Palatino Linotype"/>
                <w:b/>
              </w:rPr>
            </w:pPr>
            <w:r w:rsidRPr="00386FC2">
              <w:rPr>
                <w:rFonts w:ascii="Palatino Linotype" w:hAnsi="Palatino Linotype"/>
                <w:b/>
              </w:rPr>
              <w:lastRenderedPageBreak/>
              <w:t>Narrative:</w:t>
            </w:r>
          </w:p>
          <w:p w:rsidR="00370281" w:rsidRPr="00386FC2" w:rsidRDefault="00370281" w:rsidP="00216D5F">
            <w:pPr>
              <w:rPr>
                <w:rFonts w:ascii="Palatino Linotype" w:hAnsi="Palatino Linotype"/>
                <w:b/>
              </w:rPr>
            </w:pPr>
          </w:p>
          <w:p w:rsidR="001378EA" w:rsidRPr="00FA2028" w:rsidRDefault="001378EA" w:rsidP="00216D5F">
            <w:pPr>
              <w:rPr>
                <w:rFonts w:ascii="Palatino Linotype" w:hAnsi="Palatino Linotype"/>
              </w:rPr>
            </w:pPr>
          </w:p>
        </w:tc>
      </w:tr>
    </w:tbl>
    <w:p w:rsidR="001378EA" w:rsidRDefault="001378EA" w:rsidP="001378EA">
      <w:pPr>
        <w:rPr>
          <w:rFonts w:ascii="Palatino Linotype" w:hAnsi="Palatino Linotype"/>
        </w:rPr>
      </w:pPr>
    </w:p>
    <w:p w:rsidR="001378EA" w:rsidRPr="007E218C" w:rsidRDefault="001378EA" w:rsidP="001378EA">
      <w:pPr>
        <w:rPr>
          <w:rFonts w:ascii="Palatino Linotype" w:hAnsi="Palatino Linotype"/>
          <w:b/>
        </w:rPr>
      </w:pPr>
      <w:r w:rsidRPr="00BD7149">
        <w:rPr>
          <w:rFonts w:ascii="Palatino Linotype" w:hAnsi="Palatino Linotype"/>
          <w:b/>
          <w:u w:val="single"/>
        </w:rPr>
        <w:t>SECTION 2:</w:t>
      </w:r>
      <w:r w:rsidRPr="007E218C">
        <w:rPr>
          <w:rFonts w:ascii="Palatino Linotype" w:hAnsi="Palatino Linotype"/>
        </w:rPr>
        <w:t xml:space="preserve"> </w:t>
      </w:r>
      <w:r w:rsidRPr="00BD7149">
        <w:rPr>
          <w:rFonts w:ascii="Palatino Linotype" w:hAnsi="Palatino Linotype"/>
        </w:rPr>
        <w:t>RESEARCH BASED, EFFECTIVENESS OF PROGRAM</w:t>
      </w:r>
    </w:p>
    <w:p w:rsidR="001378EA" w:rsidRPr="008C6E82" w:rsidRDefault="001378EA" w:rsidP="001378EA">
      <w:pPr>
        <w:rPr>
          <w:rFonts w:ascii="Palatino Linotype" w:hAnsi="Palatino Linotype"/>
        </w:rPr>
      </w:pPr>
      <w:r w:rsidRPr="007E218C">
        <w:rPr>
          <w:rFonts w:ascii="Palatino Linotype" w:hAnsi="Palatino Linotype"/>
        </w:rPr>
        <w:t>Describe the process used by the district to select appropriate and effective</w:t>
      </w:r>
      <w:r>
        <w:rPr>
          <w:rFonts w:ascii="Palatino Linotype" w:hAnsi="Palatino Linotype"/>
        </w:rPr>
        <w:t xml:space="preserve"> SES</w:t>
      </w:r>
      <w:r w:rsidRPr="007E218C">
        <w:rPr>
          <w:rFonts w:ascii="Palatino Linotype" w:hAnsi="Palatino Linotype"/>
        </w:rPr>
        <w:t xml:space="preserve"> programs </w:t>
      </w:r>
      <w:r>
        <w:rPr>
          <w:rFonts w:ascii="Palatino Linotype" w:hAnsi="Palatino Linotype"/>
        </w:rPr>
        <w:t>in response to the identified student needs.</w:t>
      </w:r>
      <w:r w:rsidRPr="007E218C">
        <w:rPr>
          <w:rFonts w:ascii="Palatino Linotype" w:hAnsi="Palatino Linotype"/>
        </w:rPr>
        <w:t xml:space="preserve"> Districts </w:t>
      </w:r>
      <w:r>
        <w:rPr>
          <w:rFonts w:ascii="Palatino Linotype" w:hAnsi="Palatino Linotype"/>
        </w:rPr>
        <w:t>must provide at least one external provider as an option for parents</w:t>
      </w:r>
      <w:r w:rsidRPr="007E218C">
        <w:rPr>
          <w:rFonts w:ascii="Palatino Linotype" w:hAnsi="Palatino Linotype"/>
        </w:rPr>
        <w:t>. The district shall ensure that the program/vendor chosen has a demonstrated record of effectiveness in accelerating the achievement of students previously served.</w:t>
      </w:r>
      <w:r>
        <w:rPr>
          <w:rFonts w:ascii="Palatino Linotype" w:hAnsi="Palatino Linotype"/>
        </w:rPr>
        <w:t xml:space="preserve"> Districts may also choose to provide SES using district staff. </w:t>
      </w:r>
      <w:r w:rsidRPr="007E218C">
        <w:rPr>
          <w:rFonts w:ascii="Palatino Linotype" w:hAnsi="Palatino Linotype"/>
          <w:color w:val="FF0000"/>
        </w:rPr>
        <w:t xml:space="preserve"> </w:t>
      </w:r>
      <w:r w:rsidRPr="007E218C">
        <w:rPr>
          <w:rFonts w:ascii="Palatino Linotype" w:hAnsi="Palatino Linotype"/>
        </w:rPr>
        <w:t xml:space="preserve">Data used to demonstrate effectiveness should be based on valid and reliable measures and based on students who are academically and demographically similar to the students being served in this program. </w:t>
      </w:r>
    </w:p>
    <w:p w:rsidR="001378EA" w:rsidRPr="007E218C" w:rsidRDefault="001378EA" w:rsidP="001378EA">
      <w:pPr>
        <w:spacing w:after="0"/>
        <w:rPr>
          <w:rFonts w:ascii="Palatino Linotype" w:hAnsi="Palatino Linotype"/>
          <w:u w:val="single"/>
        </w:rPr>
      </w:pPr>
      <w:r w:rsidRPr="007E218C">
        <w:rPr>
          <w:rFonts w:ascii="Palatino Linotype" w:hAnsi="Palatino Linotype"/>
          <w:u w:val="single"/>
        </w:rPr>
        <w:t>Minimum information</w:t>
      </w:r>
    </w:p>
    <w:p w:rsidR="001378EA" w:rsidRPr="007E218C" w:rsidRDefault="001378EA" w:rsidP="001378EA">
      <w:pPr>
        <w:pStyle w:val="ListParagraph"/>
        <w:numPr>
          <w:ilvl w:val="0"/>
          <w:numId w:val="1"/>
        </w:numPr>
        <w:spacing w:after="0"/>
        <w:rPr>
          <w:rFonts w:ascii="Palatino Linotype" w:hAnsi="Palatino Linotype"/>
        </w:rPr>
        <w:sectPr w:rsidR="001378EA" w:rsidRPr="007E218C" w:rsidSect="00F1627A">
          <w:type w:val="continuous"/>
          <w:pgSz w:w="12240" w:h="15840"/>
          <w:pgMar w:top="1152" w:right="1440" w:bottom="1152" w:left="1440" w:header="720" w:footer="720" w:gutter="0"/>
          <w:cols w:space="720"/>
          <w:docGrid w:linePitch="360"/>
        </w:sectPr>
      </w:pPr>
    </w:p>
    <w:p w:rsidR="001378EA" w:rsidRDefault="001378EA" w:rsidP="001378EA">
      <w:pPr>
        <w:keepLines/>
        <w:widowControl w:val="0"/>
        <w:numPr>
          <w:ilvl w:val="0"/>
          <w:numId w:val="1"/>
        </w:numPr>
        <w:spacing w:after="0"/>
        <w:contextualSpacing/>
        <w:rPr>
          <w:rFonts w:ascii="Palatino Linotype" w:hAnsi="Palatino Linotype"/>
        </w:rPr>
      </w:pPr>
      <w:r w:rsidRPr="008D47A2">
        <w:rPr>
          <w:rFonts w:ascii="Palatino Linotype" w:hAnsi="Palatino Linotype"/>
        </w:rPr>
        <w:lastRenderedPageBreak/>
        <w:t xml:space="preserve">Data to demonstrate program effectiveness (describe how the data was analyzed) and how the selected program has increased the academic performance of students similar to the ones being served in this program. </w:t>
      </w:r>
    </w:p>
    <w:p w:rsidR="001378EA" w:rsidRPr="00BD7149" w:rsidRDefault="001378EA" w:rsidP="001378EA">
      <w:pPr>
        <w:keepLines/>
        <w:widowControl w:val="0"/>
        <w:numPr>
          <w:ilvl w:val="0"/>
          <w:numId w:val="1"/>
        </w:numPr>
        <w:spacing w:after="0"/>
        <w:contextualSpacing/>
        <w:rPr>
          <w:rFonts w:ascii="Palatino Linotype" w:hAnsi="Palatino Linotype"/>
        </w:rPr>
      </w:pPr>
      <w:r w:rsidRPr="00BD7149">
        <w:rPr>
          <w:rFonts w:ascii="Palatino Linotype" w:hAnsi="Palatino Linotype"/>
        </w:rPr>
        <w:lastRenderedPageBreak/>
        <w:t>Alignment with State Standards</w:t>
      </w:r>
    </w:p>
    <w:p w:rsidR="001378EA" w:rsidRPr="00BD7149" w:rsidRDefault="001378EA" w:rsidP="001378EA">
      <w:pPr>
        <w:keepLines/>
        <w:widowControl w:val="0"/>
        <w:numPr>
          <w:ilvl w:val="0"/>
          <w:numId w:val="1"/>
        </w:numPr>
        <w:spacing w:after="0"/>
        <w:contextualSpacing/>
        <w:rPr>
          <w:rFonts w:ascii="Palatino Linotype" w:hAnsi="Palatino Linotype"/>
        </w:rPr>
        <w:sectPr w:rsidR="001378EA" w:rsidRPr="00BD7149" w:rsidSect="00BD7149">
          <w:type w:val="continuous"/>
          <w:pgSz w:w="12240" w:h="15840"/>
          <w:pgMar w:top="1152" w:right="1440" w:bottom="1152" w:left="1440" w:header="720" w:footer="720" w:gutter="0"/>
          <w:cols w:num="2" w:space="720"/>
          <w:docGrid w:linePitch="360"/>
        </w:sectPr>
      </w:pPr>
      <w:r w:rsidRPr="00BD7149">
        <w:rPr>
          <w:rFonts w:ascii="Palatino Linotype" w:hAnsi="Palatino Linotype"/>
        </w:rPr>
        <w:t>Alignment with student identified  need</w:t>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378EA" w:rsidRPr="00FA2028" w:rsidTr="00216D5F">
        <w:tc>
          <w:tcPr>
            <w:tcW w:w="9576" w:type="dxa"/>
            <w:shd w:val="clear" w:color="auto" w:fill="auto"/>
          </w:tcPr>
          <w:p w:rsidR="001378EA" w:rsidRPr="00386FC2" w:rsidRDefault="001378EA" w:rsidP="00216D5F">
            <w:pPr>
              <w:rPr>
                <w:rFonts w:ascii="Palatino Linotype" w:hAnsi="Palatino Linotype"/>
                <w:b/>
              </w:rPr>
            </w:pPr>
            <w:r w:rsidRPr="00386FC2">
              <w:rPr>
                <w:rFonts w:ascii="Palatino Linotype" w:hAnsi="Palatino Linotype"/>
                <w:b/>
              </w:rPr>
              <w:t>Narrative:</w:t>
            </w:r>
          </w:p>
          <w:p w:rsidR="001378EA" w:rsidRPr="00FA2028" w:rsidRDefault="001378EA" w:rsidP="00216D5F">
            <w:pPr>
              <w:rPr>
                <w:rFonts w:ascii="Palatino Linotype" w:hAnsi="Palatino Linotype"/>
              </w:rPr>
            </w:pPr>
          </w:p>
        </w:tc>
      </w:tr>
    </w:tbl>
    <w:p w:rsidR="001378EA" w:rsidRDefault="001378EA" w:rsidP="001378EA">
      <w:pPr>
        <w:rPr>
          <w:rFonts w:ascii="Palatino Linotype" w:hAnsi="Palatino Linotype"/>
          <w:b/>
          <w:u w:val="single"/>
        </w:rPr>
      </w:pPr>
    </w:p>
    <w:p w:rsidR="001378EA" w:rsidRPr="00BD7149" w:rsidRDefault="001378EA" w:rsidP="001378EA">
      <w:pPr>
        <w:rPr>
          <w:rFonts w:ascii="Palatino Linotype" w:hAnsi="Palatino Linotype"/>
          <w:b/>
        </w:rPr>
      </w:pPr>
      <w:r w:rsidRPr="00BD7149">
        <w:rPr>
          <w:rFonts w:ascii="Palatino Linotype" w:hAnsi="Palatino Linotype"/>
          <w:b/>
          <w:u w:val="single"/>
        </w:rPr>
        <w:t>SECTION 3:</w:t>
      </w:r>
      <w:r w:rsidRPr="00BD7149">
        <w:rPr>
          <w:rFonts w:ascii="Palatino Linotype" w:hAnsi="Palatino Linotype"/>
        </w:rPr>
        <w:t xml:space="preserve"> PROGRAM</w:t>
      </w:r>
    </w:p>
    <w:p w:rsidR="001378EA" w:rsidRDefault="001378EA" w:rsidP="001378EA">
      <w:pPr>
        <w:rPr>
          <w:rFonts w:ascii="Palatino Linotype" w:hAnsi="Palatino Linotype"/>
        </w:rPr>
      </w:pPr>
      <w:r w:rsidRPr="00BD7149">
        <w:rPr>
          <w:rFonts w:ascii="Palatino Linotype" w:hAnsi="Palatino Linotype"/>
        </w:rPr>
        <w:t>Describe the additional tutoring/academic supports outside of the Title I program that will be available to students.</w:t>
      </w:r>
      <w:r>
        <w:rPr>
          <w:rFonts w:ascii="Palatino Linotype" w:hAnsi="Palatino Linotype"/>
        </w:rPr>
        <w:t xml:space="preserve"> </w:t>
      </w:r>
      <w:r w:rsidRPr="00BD7149">
        <w:rPr>
          <w:rFonts w:ascii="Palatino Linotype" w:hAnsi="Palatino Linotype"/>
        </w:rPr>
        <w:t xml:space="preserve">The description of the proposed program should correlate with the needs identified and described in Section 1 above and provide the minimum information requested below. Parents should have options for selecting the additional educational supports. </w:t>
      </w:r>
    </w:p>
    <w:p w:rsidR="001378EA" w:rsidRPr="00BD7149" w:rsidRDefault="001378EA" w:rsidP="001378EA">
      <w:pPr>
        <w:rPr>
          <w:rFonts w:ascii="Palatino Linotype" w:hAnsi="Palatino Linotype"/>
        </w:rPr>
      </w:pPr>
      <w:r>
        <w:rPr>
          <w:rFonts w:ascii="Palatino Linotype" w:hAnsi="Palatino Linotype"/>
        </w:rPr>
        <w:t xml:space="preserve">Parents must have at least three options </w:t>
      </w:r>
      <w:r w:rsidRPr="001378EA">
        <w:rPr>
          <w:rFonts w:ascii="Palatino Linotype" w:hAnsi="Palatino Linotype"/>
          <w:u w:val="single"/>
        </w:rPr>
        <w:t>including at least one external provider</w:t>
      </w:r>
      <w:r>
        <w:rPr>
          <w:rFonts w:ascii="Palatino Linotype" w:hAnsi="Palatino Linotype"/>
        </w:rPr>
        <w:t xml:space="preserve"> to choose from. Three options must be available at each site required to offer SES. </w:t>
      </w:r>
    </w:p>
    <w:p w:rsidR="001378EA" w:rsidRDefault="001378EA" w:rsidP="001378EA">
      <w:pPr>
        <w:rPr>
          <w:rFonts w:ascii="Palatino Linotype" w:hAnsi="Palatino Linotype"/>
        </w:rPr>
      </w:pPr>
      <w:r w:rsidRPr="00BD7149">
        <w:rPr>
          <w:rFonts w:ascii="Palatino Linotype" w:hAnsi="Palatino Linotype"/>
          <w:u w:val="single"/>
        </w:rPr>
        <w:t>Minimum information</w:t>
      </w:r>
    </w:p>
    <w:p w:rsidR="001378EA" w:rsidRPr="00BD7149" w:rsidRDefault="001378EA" w:rsidP="001378EA">
      <w:pPr>
        <w:numPr>
          <w:ilvl w:val="0"/>
          <w:numId w:val="1"/>
        </w:numPr>
        <w:spacing w:after="0" w:line="240" w:lineRule="auto"/>
        <w:contextualSpacing/>
        <w:rPr>
          <w:rFonts w:ascii="Palatino Linotype" w:hAnsi="Palatino Linotype"/>
        </w:rPr>
      </w:pPr>
      <w:r w:rsidRPr="00BD7149">
        <w:rPr>
          <w:rFonts w:ascii="Palatino Linotype" w:hAnsi="Palatino Linotype"/>
        </w:rPr>
        <w:t>Program alignment with classroom instruction</w:t>
      </w:r>
    </w:p>
    <w:p w:rsidR="001378EA" w:rsidRPr="00BD7149" w:rsidRDefault="001378EA" w:rsidP="001378EA">
      <w:pPr>
        <w:numPr>
          <w:ilvl w:val="0"/>
          <w:numId w:val="1"/>
        </w:numPr>
        <w:spacing w:after="0" w:line="240" w:lineRule="auto"/>
        <w:contextualSpacing/>
        <w:rPr>
          <w:rFonts w:ascii="Palatino Linotype" w:hAnsi="Palatino Linotype"/>
        </w:rPr>
      </w:pPr>
      <w:r w:rsidRPr="00BD7149">
        <w:rPr>
          <w:rFonts w:ascii="Palatino Linotype" w:hAnsi="Palatino Linotype"/>
        </w:rPr>
        <w:t>Program duration and frequency</w:t>
      </w:r>
    </w:p>
    <w:p w:rsidR="001378EA" w:rsidRPr="00BD7149" w:rsidRDefault="001378EA" w:rsidP="001378EA">
      <w:pPr>
        <w:numPr>
          <w:ilvl w:val="0"/>
          <w:numId w:val="1"/>
        </w:numPr>
        <w:spacing w:after="0" w:line="240" w:lineRule="auto"/>
        <w:contextualSpacing/>
        <w:rPr>
          <w:rFonts w:ascii="Palatino Linotype" w:hAnsi="Palatino Linotype"/>
        </w:rPr>
      </w:pPr>
      <w:r>
        <w:rPr>
          <w:rFonts w:ascii="Palatino Linotype" w:hAnsi="Palatino Linotype"/>
        </w:rPr>
        <w:t>A minimum of three (3)</w:t>
      </w:r>
      <w:r w:rsidRPr="00BD7149">
        <w:rPr>
          <w:rFonts w:ascii="Palatino Linotype" w:hAnsi="Palatino Linotype"/>
        </w:rPr>
        <w:t xml:space="preserve"> program options</w:t>
      </w:r>
    </w:p>
    <w:p w:rsidR="001378EA" w:rsidRPr="00BD7149" w:rsidRDefault="001378EA" w:rsidP="001378EA">
      <w:pPr>
        <w:numPr>
          <w:ilvl w:val="1"/>
          <w:numId w:val="1"/>
        </w:numPr>
        <w:spacing w:after="0" w:line="240" w:lineRule="auto"/>
        <w:contextualSpacing/>
        <w:rPr>
          <w:rFonts w:ascii="Palatino Linotype" w:hAnsi="Palatino Linotype"/>
        </w:rPr>
      </w:pPr>
      <w:r w:rsidRPr="00BD7149">
        <w:rPr>
          <w:rFonts w:ascii="Palatino Linotype" w:hAnsi="Palatino Linotype"/>
        </w:rPr>
        <w:t>Program location(s)</w:t>
      </w:r>
    </w:p>
    <w:p w:rsidR="001378EA" w:rsidRDefault="001378EA" w:rsidP="001378EA">
      <w:pPr>
        <w:numPr>
          <w:ilvl w:val="1"/>
          <w:numId w:val="1"/>
        </w:numPr>
        <w:spacing w:after="0" w:line="240" w:lineRule="auto"/>
        <w:contextualSpacing/>
        <w:rPr>
          <w:rFonts w:ascii="Palatino Linotype" w:hAnsi="Palatino Linotype"/>
        </w:rPr>
      </w:pPr>
      <w:r w:rsidRPr="00BD7149">
        <w:rPr>
          <w:rFonts w:ascii="Palatino Linotype" w:hAnsi="Palatino Linotype"/>
        </w:rPr>
        <w:t>Method of delivery (e.g., one-one-one or in a group; provide group size if applicable)</w:t>
      </w:r>
    </w:p>
    <w:p w:rsidR="001378EA" w:rsidRPr="00BD7149" w:rsidRDefault="001378EA" w:rsidP="001378EA">
      <w:pPr>
        <w:numPr>
          <w:ilvl w:val="1"/>
          <w:numId w:val="1"/>
        </w:numPr>
        <w:spacing w:after="0" w:line="240" w:lineRule="auto"/>
        <w:contextualSpacing/>
        <w:rPr>
          <w:rFonts w:ascii="Palatino Linotype" w:hAnsi="Palatino Linotype"/>
        </w:rPr>
      </w:pPr>
      <w:r>
        <w:rPr>
          <w:rFonts w:ascii="Palatino Linotype" w:hAnsi="Palatino Linotype"/>
        </w:rPr>
        <w:t>External provider</w:t>
      </w:r>
    </w:p>
    <w:p w:rsidR="001378EA" w:rsidRDefault="001378EA" w:rsidP="001378EA">
      <w:pPr>
        <w:numPr>
          <w:ilvl w:val="0"/>
          <w:numId w:val="1"/>
        </w:numPr>
        <w:spacing w:after="0" w:line="240" w:lineRule="auto"/>
        <w:contextualSpacing/>
        <w:rPr>
          <w:rFonts w:ascii="Palatino Linotype" w:hAnsi="Palatino Linotype"/>
        </w:rPr>
      </w:pPr>
      <w:r w:rsidRPr="00BD7149">
        <w:rPr>
          <w:rFonts w:ascii="Palatino Linotype" w:hAnsi="Palatino Linotype"/>
        </w:rPr>
        <w:t>Parent engagement with the process</w:t>
      </w:r>
    </w:p>
    <w:p w:rsidR="001378EA" w:rsidRDefault="001378EA" w:rsidP="001378EA">
      <w:pPr>
        <w:numPr>
          <w:ilvl w:val="0"/>
          <w:numId w:val="1"/>
        </w:numPr>
        <w:spacing w:after="0" w:line="240" w:lineRule="auto"/>
        <w:contextualSpacing/>
        <w:rPr>
          <w:rFonts w:ascii="Palatino Linotype" w:hAnsi="Palatino Linotype"/>
        </w:rPr>
      </w:pPr>
      <w:r>
        <w:rPr>
          <w:rFonts w:ascii="Palatino Linotype" w:hAnsi="Palatino Linotype"/>
        </w:rPr>
        <w:t>Current district work that coordinates with this proposed program</w:t>
      </w:r>
    </w:p>
    <w:p w:rsidR="001378EA" w:rsidRPr="00BD7149" w:rsidRDefault="001378EA" w:rsidP="001378EA">
      <w:pPr>
        <w:spacing w:after="0" w:line="240" w:lineRule="auto"/>
        <w:contextualSpacing/>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378EA" w:rsidRPr="00FE2A45" w:rsidTr="00216D5F">
        <w:tc>
          <w:tcPr>
            <w:tcW w:w="9576" w:type="dxa"/>
            <w:shd w:val="clear" w:color="auto" w:fill="auto"/>
          </w:tcPr>
          <w:p w:rsidR="001378EA" w:rsidRPr="00FE2A45" w:rsidRDefault="001378EA" w:rsidP="00216D5F">
            <w:pPr>
              <w:rPr>
                <w:rFonts w:ascii="Palatino Linotype" w:hAnsi="Palatino Linotype"/>
                <w:b/>
              </w:rPr>
            </w:pPr>
            <w:r w:rsidRPr="00FE2A45">
              <w:rPr>
                <w:rFonts w:ascii="Palatino Linotype" w:hAnsi="Palatino Linotype"/>
                <w:b/>
              </w:rPr>
              <w:t>Narrative:</w:t>
            </w:r>
          </w:p>
          <w:p w:rsidR="001378EA" w:rsidRPr="00FE2A45" w:rsidRDefault="001378EA" w:rsidP="00216D5F">
            <w:pPr>
              <w:rPr>
                <w:rFonts w:ascii="Palatino Linotype" w:hAnsi="Palatino Linotype"/>
              </w:rPr>
            </w:pPr>
          </w:p>
        </w:tc>
      </w:tr>
    </w:tbl>
    <w:p w:rsidR="001378EA" w:rsidRDefault="001378EA" w:rsidP="001378EA">
      <w:pPr>
        <w:rPr>
          <w:rFonts w:ascii="Palatino Linotype" w:hAnsi="Palatino Linotype"/>
        </w:rPr>
      </w:pPr>
    </w:p>
    <w:p w:rsidR="001378EA" w:rsidRPr="007E218C" w:rsidRDefault="001378EA" w:rsidP="001378EA">
      <w:pPr>
        <w:rPr>
          <w:rFonts w:ascii="Palatino Linotype" w:hAnsi="Palatino Linotype"/>
          <w:b/>
        </w:rPr>
      </w:pPr>
      <w:r w:rsidRPr="00BD7149">
        <w:rPr>
          <w:rFonts w:ascii="Palatino Linotype" w:hAnsi="Palatino Linotype"/>
          <w:b/>
          <w:u w:val="single"/>
        </w:rPr>
        <w:t>SECTION 4:</w:t>
      </w:r>
      <w:r w:rsidRPr="007E218C">
        <w:rPr>
          <w:rFonts w:ascii="Palatino Linotype" w:hAnsi="Palatino Linotype"/>
        </w:rPr>
        <w:t xml:space="preserve"> </w:t>
      </w:r>
      <w:r w:rsidRPr="00BD7149">
        <w:rPr>
          <w:rFonts w:ascii="Palatino Linotype" w:hAnsi="Palatino Linotype"/>
        </w:rPr>
        <w:t>STAFF</w:t>
      </w:r>
    </w:p>
    <w:p w:rsidR="001378EA" w:rsidRPr="007E218C" w:rsidRDefault="001378EA" w:rsidP="001378EA">
      <w:pPr>
        <w:rPr>
          <w:rFonts w:ascii="Palatino Linotype" w:hAnsi="Palatino Linotype"/>
        </w:rPr>
      </w:pPr>
      <w:r w:rsidRPr="007E218C">
        <w:rPr>
          <w:rFonts w:ascii="Palatino Linotype" w:hAnsi="Palatino Linotype"/>
        </w:rPr>
        <w:t>Describe how the district will ensure that the additional tutoring/educational supports provided to students are being conducted by qualified personnel, who have a clear criminal history (</w:t>
      </w:r>
      <w:r>
        <w:rPr>
          <w:rFonts w:ascii="Palatino Linotype" w:hAnsi="Palatino Linotype"/>
        </w:rPr>
        <w:t>and</w:t>
      </w:r>
      <w:r w:rsidRPr="007E218C">
        <w:rPr>
          <w:rFonts w:ascii="Palatino Linotype" w:hAnsi="Palatino Linotype"/>
        </w:rPr>
        <w:t xml:space="preserve"> have passed a finger-print based background check through the Colorado Bureau of Investigation (CBI) or FBI (for out-of-state providers). </w:t>
      </w:r>
    </w:p>
    <w:p w:rsidR="001378EA" w:rsidRPr="007E218C" w:rsidRDefault="001378EA" w:rsidP="001378EA">
      <w:pPr>
        <w:rPr>
          <w:rFonts w:ascii="Palatino Linotype" w:hAnsi="Palatino Linotype"/>
        </w:rPr>
      </w:pPr>
      <w:r w:rsidRPr="007E218C">
        <w:rPr>
          <w:rFonts w:ascii="Palatino Linotype" w:hAnsi="Palatino Linotype"/>
        </w:rPr>
        <w:t>The district must develop a hiring protocol that ensures the staff/teachers for the SES program are qualified and effective in raising the achievement of struggling students. All staff that has contact with students must have the appropriate clearances and credentials.</w:t>
      </w:r>
    </w:p>
    <w:p w:rsidR="001378EA" w:rsidRPr="007E218C" w:rsidRDefault="001378EA" w:rsidP="001378EA">
      <w:pPr>
        <w:spacing w:after="0"/>
        <w:rPr>
          <w:rFonts w:ascii="Palatino Linotype" w:hAnsi="Palatino Linotype"/>
          <w:u w:val="single"/>
        </w:rPr>
      </w:pPr>
      <w:r w:rsidRPr="007E218C">
        <w:rPr>
          <w:rFonts w:ascii="Palatino Linotype" w:hAnsi="Palatino Linotype"/>
          <w:u w:val="single"/>
        </w:rPr>
        <w:t>Minimum information</w:t>
      </w:r>
    </w:p>
    <w:p w:rsidR="001378EA" w:rsidRPr="007E218C" w:rsidRDefault="001378EA" w:rsidP="001378EA">
      <w:pPr>
        <w:pStyle w:val="ListParagraph"/>
        <w:numPr>
          <w:ilvl w:val="0"/>
          <w:numId w:val="1"/>
        </w:numPr>
        <w:spacing w:after="0"/>
        <w:rPr>
          <w:rFonts w:ascii="Palatino Linotype" w:hAnsi="Palatino Linotype"/>
        </w:rPr>
      </w:pPr>
      <w:r w:rsidRPr="007E218C">
        <w:rPr>
          <w:rFonts w:ascii="Palatino Linotype" w:hAnsi="Palatino Linotype"/>
        </w:rPr>
        <w:t>Qualification and effectiveness of instructional staff</w:t>
      </w:r>
    </w:p>
    <w:p w:rsidR="001378EA" w:rsidRDefault="001378EA" w:rsidP="001378EA">
      <w:pPr>
        <w:pStyle w:val="ListParagraph"/>
        <w:numPr>
          <w:ilvl w:val="0"/>
          <w:numId w:val="1"/>
        </w:numPr>
        <w:spacing w:after="0"/>
        <w:rPr>
          <w:rFonts w:ascii="Palatino Linotype" w:hAnsi="Palatino Linotype"/>
        </w:rPr>
      </w:pPr>
      <w:r w:rsidRPr="007E218C">
        <w:rPr>
          <w:rFonts w:ascii="Palatino Linotype" w:hAnsi="Palatino Linotype"/>
        </w:rPr>
        <w:t>Supervision of instruction staff</w:t>
      </w:r>
    </w:p>
    <w:p w:rsidR="001378EA" w:rsidRDefault="001378EA" w:rsidP="001378EA">
      <w:pPr>
        <w:pStyle w:val="ListParagraph"/>
        <w:numPr>
          <w:ilvl w:val="0"/>
          <w:numId w:val="1"/>
        </w:numPr>
        <w:spacing w:after="0"/>
        <w:rPr>
          <w:rFonts w:ascii="Palatino Linotype" w:hAnsi="Palatino Linotype"/>
        </w:rPr>
      </w:pPr>
      <w:r>
        <w:rPr>
          <w:rFonts w:ascii="Palatino Linotype" w:hAnsi="Palatino Linotype"/>
        </w:rPr>
        <w:t>Process for background checks</w:t>
      </w:r>
    </w:p>
    <w:p w:rsidR="001378EA" w:rsidRPr="007E218C" w:rsidRDefault="001378EA" w:rsidP="001378EA">
      <w:pPr>
        <w:pStyle w:val="ListParagraph"/>
        <w:spacing w:after="0"/>
        <w:rPr>
          <w:rFonts w:ascii="Palatino Linotype" w:hAnsi="Palatino Linotype"/>
        </w:rPr>
        <w:sectPr w:rsidR="001378EA" w:rsidRPr="007E218C" w:rsidSect="00F1627A">
          <w:type w:val="continuous"/>
          <w:pgSz w:w="12240" w:h="15840"/>
          <w:pgMar w:top="1152" w:right="1440" w:bottom="1152" w:left="1440" w:header="720" w:footer="720" w:gutter="0"/>
          <w:cols w:space="720"/>
          <w:docGrid w:linePitch="360"/>
        </w:sectPr>
      </w:pPr>
    </w:p>
    <w:p w:rsidR="001378EA" w:rsidRDefault="001378EA" w:rsidP="001378EA">
      <w:pPr>
        <w:spacing w:after="0"/>
        <w:rPr>
          <w:rFonts w:ascii="Palatino Linotype" w:hAnsi="Palatino Linotype"/>
        </w:rPr>
      </w:pPr>
    </w:p>
    <w:p w:rsidR="001378EA" w:rsidRDefault="001378EA" w:rsidP="001378EA">
      <w:pPr>
        <w:spacing w:after="0"/>
        <w:rPr>
          <w:rFonts w:ascii="Palatino Linotype" w:hAnsi="Palatino Linotype"/>
        </w:rPr>
      </w:pPr>
    </w:p>
    <w:p w:rsidR="001378EA" w:rsidRDefault="001378EA" w:rsidP="001378EA">
      <w:pPr>
        <w:spacing w:after="0"/>
        <w:rPr>
          <w:rFonts w:ascii="Palatino Linotype" w:hAnsi="Palatino Linotype"/>
        </w:rPr>
      </w:pPr>
    </w:p>
    <w:p w:rsidR="001378EA" w:rsidRPr="007E218C" w:rsidRDefault="001378EA" w:rsidP="001378EA">
      <w:pPr>
        <w:spacing w:after="0"/>
        <w:rPr>
          <w:rFonts w:ascii="Palatino Linotype" w:hAnsi="Palatino Linotype"/>
        </w:rPr>
        <w:sectPr w:rsidR="001378EA" w:rsidRPr="007E218C" w:rsidSect="00505138">
          <w:type w:val="continuous"/>
          <w:pgSz w:w="12240" w:h="15840"/>
          <w:pgMar w:top="1152" w:right="1440" w:bottom="1152"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378EA" w:rsidRPr="00FA2028" w:rsidTr="00216D5F">
        <w:tc>
          <w:tcPr>
            <w:tcW w:w="9576" w:type="dxa"/>
            <w:shd w:val="clear" w:color="auto" w:fill="auto"/>
          </w:tcPr>
          <w:p w:rsidR="001378EA" w:rsidRPr="00386FC2" w:rsidRDefault="001378EA" w:rsidP="00216D5F">
            <w:pPr>
              <w:rPr>
                <w:rFonts w:ascii="Palatino Linotype" w:hAnsi="Palatino Linotype"/>
                <w:b/>
              </w:rPr>
            </w:pPr>
            <w:r w:rsidRPr="00386FC2">
              <w:rPr>
                <w:rFonts w:ascii="Palatino Linotype" w:hAnsi="Palatino Linotype"/>
                <w:b/>
              </w:rPr>
              <w:lastRenderedPageBreak/>
              <w:t>Narrative:</w:t>
            </w:r>
          </w:p>
          <w:p w:rsidR="001378EA" w:rsidRPr="00FA2028" w:rsidRDefault="001378EA" w:rsidP="00216D5F">
            <w:pPr>
              <w:rPr>
                <w:rFonts w:ascii="Palatino Linotype" w:hAnsi="Palatino Linotype"/>
              </w:rPr>
            </w:pPr>
          </w:p>
        </w:tc>
      </w:tr>
    </w:tbl>
    <w:p w:rsidR="001378EA" w:rsidRDefault="001378EA" w:rsidP="001378EA">
      <w:pPr>
        <w:rPr>
          <w:rFonts w:ascii="Palatino Linotype" w:hAnsi="Palatino Linotype"/>
        </w:rPr>
      </w:pPr>
    </w:p>
    <w:p w:rsidR="001378EA" w:rsidRPr="007E218C" w:rsidRDefault="001378EA" w:rsidP="001378EA">
      <w:pPr>
        <w:rPr>
          <w:rFonts w:ascii="Palatino Linotype" w:hAnsi="Palatino Linotype"/>
          <w:b/>
        </w:rPr>
      </w:pPr>
      <w:r w:rsidRPr="00BD7149">
        <w:rPr>
          <w:rFonts w:ascii="Palatino Linotype" w:hAnsi="Palatino Linotype"/>
          <w:b/>
          <w:u w:val="single"/>
        </w:rPr>
        <w:t>SECTION 5:</w:t>
      </w:r>
      <w:r w:rsidRPr="007E218C">
        <w:rPr>
          <w:rFonts w:ascii="Palatino Linotype" w:hAnsi="Palatino Linotype"/>
        </w:rPr>
        <w:t xml:space="preserve"> </w:t>
      </w:r>
      <w:r w:rsidRPr="00BD7149">
        <w:rPr>
          <w:rFonts w:ascii="Palatino Linotype" w:hAnsi="Palatino Linotype"/>
        </w:rPr>
        <w:t>PROGRAM MONITORING AND EVALUATION</w:t>
      </w:r>
    </w:p>
    <w:p w:rsidR="001378EA" w:rsidRPr="007E218C" w:rsidRDefault="001378EA" w:rsidP="001378EA">
      <w:pPr>
        <w:rPr>
          <w:rFonts w:ascii="Palatino Linotype" w:hAnsi="Palatino Linotype"/>
        </w:rPr>
      </w:pPr>
      <w:r w:rsidRPr="007E218C">
        <w:rPr>
          <w:rFonts w:ascii="Palatino Linotype" w:hAnsi="Palatino Linotype"/>
        </w:rPr>
        <w:t>Describe the methods the district will u</w:t>
      </w:r>
      <w:r>
        <w:rPr>
          <w:rFonts w:ascii="Palatino Linotype" w:hAnsi="Palatino Linotype"/>
        </w:rPr>
        <w:t>se to collect and submit any</w:t>
      </w:r>
      <w:r w:rsidRPr="007E218C">
        <w:rPr>
          <w:rFonts w:ascii="Palatino Linotype" w:hAnsi="Palatino Linotype"/>
        </w:rPr>
        <w:t xml:space="preserve"> required data.</w:t>
      </w:r>
    </w:p>
    <w:p w:rsidR="001378EA" w:rsidRPr="007E218C" w:rsidRDefault="001378EA" w:rsidP="001378EA">
      <w:pPr>
        <w:spacing w:after="0"/>
        <w:rPr>
          <w:rFonts w:ascii="Palatino Linotype" w:hAnsi="Palatino Linotype"/>
        </w:rPr>
      </w:pPr>
      <w:r w:rsidRPr="007E218C">
        <w:rPr>
          <w:rFonts w:ascii="Palatino Linotype" w:hAnsi="Palatino Linotype"/>
        </w:rPr>
        <w:t xml:space="preserve">CDE will continue to conduct a statewide evaluation of the effectiveness of these services, including the evaluation of any external providers hired by districts. The district is required to provide, or collaborate with contracted providers to provide, student level data to the CDE for evaluation purposes. Districts will be required to pre and post-test students in the content area of services provided, if an assessment is not available for that content area. For example, if reading services are provided to K-3 students, the READ Act assessments already reported to CDE may be used to meet this requirement. However, if math services are provided to K-3 students, then districts will be required to conduct a pre- and post-test of math or provide the results of a local math assessment. Describe how the district will ensure data submittal to meet this requirement. </w:t>
      </w:r>
    </w:p>
    <w:p w:rsidR="001378EA" w:rsidRPr="007E218C" w:rsidRDefault="001378EA" w:rsidP="001378EA">
      <w:pPr>
        <w:spacing w:after="0"/>
        <w:rPr>
          <w:rFonts w:ascii="Palatino Linotype" w:hAnsi="Palatino Linotype"/>
        </w:rPr>
      </w:pPr>
    </w:p>
    <w:p w:rsidR="001378EA" w:rsidRPr="007E218C" w:rsidRDefault="001378EA" w:rsidP="001378EA">
      <w:pPr>
        <w:spacing w:after="0"/>
        <w:rPr>
          <w:rFonts w:ascii="Palatino Linotype" w:hAnsi="Palatino Linotype"/>
          <w:u w:val="single"/>
        </w:rPr>
      </w:pPr>
      <w:r w:rsidRPr="007E218C">
        <w:rPr>
          <w:rFonts w:ascii="Palatino Linotype" w:hAnsi="Palatino Linotype"/>
          <w:u w:val="single"/>
        </w:rPr>
        <w:t>Minimum information</w:t>
      </w:r>
    </w:p>
    <w:p w:rsidR="001378EA" w:rsidRPr="007E218C" w:rsidRDefault="001378EA" w:rsidP="001378EA">
      <w:pPr>
        <w:pStyle w:val="ListParagraph"/>
        <w:numPr>
          <w:ilvl w:val="0"/>
          <w:numId w:val="2"/>
        </w:numPr>
        <w:spacing w:after="0"/>
        <w:rPr>
          <w:rFonts w:ascii="Palatino Linotype" w:hAnsi="Palatino Linotype"/>
        </w:rPr>
      </w:pPr>
      <w:r w:rsidRPr="007E218C">
        <w:rPr>
          <w:rFonts w:ascii="Palatino Linotype" w:hAnsi="Palatino Linotype"/>
        </w:rPr>
        <w:t>Pre and post assessments</w:t>
      </w:r>
    </w:p>
    <w:p w:rsidR="001378EA" w:rsidRPr="007E218C" w:rsidRDefault="001378EA" w:rsidP="001378EA">
      <w:pPr>
        <w:pStyle w:val="ListParagraph"/>
        <w:numPr>
          <w:ilvl w:val="0"/>
          <w:numId w:val="2"/>
        </w:numPr>
        <w:spacing w:after="0"/>
        <w:rPr>
          <w:rFonts w:ascii="Palatino Linotype" w:hAnsi="Palatino Linotype"/>
        </w:rPr>
      </w:pPr>
      <w:r w:rsidRPr="007E218C">
        <w:rPr>
          <w:rFonts w:ascii="Palatino Linotype" w:hAnsi="Palatino Linotype"/>
        </w:rPr>
        <w:t>Tutoring session information (dates, times, content, etc.)</w:t>
      </w:r>
    </w:p>
    <w:p w:rsidR="001378EA" w:rsidRPr="007E218C" w:rsidRDefault="001378EA" w:rsidP="001378EA">
      <w:pPr>
        <w:spacing w:after="0"/>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378EA" w:rsidRPr="00FA2028" w:rsidTr="00216D5F">
        <w:tc>
          <w:tcPr>
            <w:tcW w:w="9576" w:type="dxa"/>
            <w:shd w:val="clear" w:color="auto" w:fill="auto"/>
          </w:tcPr>
          <w:p w:rsidR="001378EA" w:rsidRPr="00386FC2" w:rsidRDefault="001378EA" w:rsidP="00216D5F">
            <w:pPr>
              <w:spacing w:after="0"/>
              <w:rPr>
                <w:rFonts w:ascii="Palatino Linotype" w:hAnsi="Palatino Linotype"/>
                <w:b/>
              </w:rPr>
            </w:pPr>
            <w:r w:rsidRPr="00386FC2">
              <w:rPr>
                <w:rFonts w:ascii="Palatino Linotype" w:hAnsi="Palatino Linotype"/>
                <w:b/>
              </w:rPr>
              <w:t>Narrative:</w:t>
            </w:r>
          </w:p>
          <w:p w:rsidR="001378EA" w:rsidRPr="00FA2028" w:rsidRDefault="001378EA" w:rsidP="00216D5F">
            <w:pPr>
              <w:spacing w:after="0"/>
              <w:rPr>
                <w:rFonts w:ascii="Palatino Linotype" w:hAnsi="Palatino Linotype"/>
              </w:rPr>
            </w:pPr>
          </w:p>
          <w:p w:rsidR="001378EA" w:rsidRPr="00FA2028" w:rsidRDefault="001378EA" w:rsidP="00216D5F">
            <w:pPr>
              <w:spacing w:after="0"/>
              <w:rPr>
                <w:rFonts w:ascii="Palatino Linotype" w:hAnsi="Palatino Linotype"/>
              </w:rPr>
            </w:pPr>
          </w:p>
        </w:tc>
      </w:tr>
    </w:tbl>
    <w:p w:rsidR="001378EA" w:rsidRPr="00505138" w:rsidRDefault="001378EA" w:rsidP="001378EA">
      <w:pPr>
        <w:spacing w:after="0"/>
      </w:pPr>
    </w:p>
    <w:p w:rsidR="0089676D" w:rsidRDefault="0089676D"/>
    <w:sectPr w:rsidR="0089676D" w:rsidSect="00F1627A">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BE" w:rsidRDefault="000E2CBE">
      <w:pPr>
        <w:spacing w:after="0" w:line="240" w:lineRule="auto"/>
      </w:pPr>
      <w:r>
        <w:separator/>
      </w:r>
    </w:p>
  </w:endnote>
  <w:endnote w:type="continuationSeparator" w:id="0">
    <w:p w:rsidR="000E2CBE" w:rsidRDefault="000E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BE" w:rsidRDefault="000E2CBE">
      <w:pPr>
        <w:spacing w:after="0" w:line="240" w:lineRule="auto"/>
      </w:pPr>
      <w:r>
        <w:separator/>
      </w:r>
    </w:p>
  </w:footnote>
  <w:footnote w:type="continuationSeparator" w:id="0">
    <w:p w:rsidR="000E2CBE" w:rsidRDefault="000E2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90" w:rsidRDefault="000E2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90" w:rsidRDefault="000E2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90" w:rsidRDefault="000E2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1552"/>
    <w:multiLevelType w:val="hybridMultilevel"/>
    <w:tmpl w:val="86329B02"/>
    <w:lvl w:ilvl="0" w:tplc="35B02232">
      <w:start w:val="20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50CB7"/>
    <w:multiLevelType w:val="hybridMultilevel"/>
    <w:tmpl w:val="4A8A1752"/>
    <w:lvl w:ilvl="0" w:tplc="35B02232">
      <w:start w:val="20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75CE7"/>
    <w:multiLevelType w:val="hybridMultilevel"/>
    <w:tmpl w:val="A5C64B68"/>
    <w:lvl w:ilvl="0" w:tplc="35B02232">
      <w:start w:val="201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5707E1"/>
    <w:multiLevelType w:val="hybridMultilevel"/>
    <w:tmpl w:val="4DA8A404"/>
    <w:lvl w:ilvl="0" w:tplc="DA244B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EA"/>
    <w:rsid w:val="000E2CBE"/>
    <w:rsid w:val="001378EA"/>
    <w:rsid w:val="001A174C"/>
    <w:rsid w:val="00297C3D"/>
    <w:rsid w:val="00370281"/>
    <w:rsid w:val="00452083"/>
    <w:rsid w:val="0089676D"/>
    <w:rsid w:val="00A8680B"/>
    <w:rsid w:val="00AE7624"/>
    <w:rsid w:val="00CB30E8"/>
    <w:rsid w:val="00DD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EA"/>
    <w:rPr>
      <w:rFonts w:ascii="Calibri" w:eastAsia="Calibri" w:hAnsi="Calibri" w:cs="Times New Roman"/>
    </w:rPr>
  </w:style>
  <w:style w:type="paragraph" w:styleId="ListParagraph">
    <w:name w:val="List Paragraph"/>
    <w:basedOn w:val="Normal"/>
    <w:uiPriority w:val="34"/>
    <w:qFormat/>
    <w:rsid w:val="00137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8EA"/>
    <w:rPr>
      <w:rFonts w:ascii="Calibri" w:eastAsia="Calibri" w:hAnsi="Calibri" w:cs="Times New Roman"/>
    </w:rPr>
  </w:style>
  <w:style w:type="paragraph" w:styleId="ListParagraph">
    <w:name w:val="List Paragraph"/>
    <w:basedOn w:val="Normal"/>
    <w:uiPriority w:val="34"/>
    <w:qFormat/>
    <w:rsid w:val="0013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 Stacy1</dc:creator>
  <cp:lastModifiedBy>Benzel, Melea</cp:lastModifiedBy>
  <cp:revision>2</cp:revision>
  <cp:lastPrinted>2016-04-08T17:03:00Z</cp:lastPrinted>
  <dcterms:created xsi:type="dcterms:W3CDTF">2016-05-19T17:12:00Z</dcterms:created>
  <dcterms:modified xsi:type="dcterms:W3CDTF">2016-05-19T17:12:00Z</dcterms:modified>
</cp:coreProperties>
</file>