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4EB" w:rsidRDefault="006678D7" w:rsidP="00D10630">
      <w:pPr>
        <w:pStyle w:val="body"/>
        <w:rPr>
          <w:noProof w:val="0"/>
        </w:rPr>
      </w:pPr>
      <w:r>
        <w:drawing>
          <wp:anchor distT="0" distB="0" distL="114300" distR="114300" simplePos="0" relativeHeight="251660288" behindDoc="0" locked="0" layoutInCell="1" allowOverlap="1" wp14:anchorId="191DE754" wp14:editId="2B40367E">
            <wp:simplePos x="0" y="0"/>
            <wp:positionH relativeFrom="column">
              <wp:posOffset>0</wp:posOffset>
            </wp:positionH>
            <wp:positionV relativeFrom="paragraph">
              <wp:posOffset>54610</wp:posOffset>
            </wp:positionV>
            <wp:extent cx="2474976" cy="451104"/>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_dept_300_rgb_ltrhd.png"/>
                    <pic:cNvPicPr/>
                  </pic:nvPicPr>
                  <pic:blipFill>
                    <a:blip r:embed="rId8">
                      <a:extLst>
                        <a:ext uri="{28A0092B-C50C-407E-A947-70E740481C1C}">
                          <a14:useLocalDpi xmlns:a14="http://schemas.microsoft.com/office/drawing/2010/main" val="0"/>
                        </a:ext>
                      </a:extLst>
                    </a:blip>
                    <a:stretch>
                      <a:fillRect/>
                    </a:stretch>
                  </pic:blipFill>
                  <pic:spPr>
                    <a:xfrm>
                      <a:off x="0" y="0"/>
                      <a:ext cx="2474976" cy="451104"/>
                    </a:xfrm>
                    <a:prstGeom prst="rect">
                      <a:avLst/>
                    </a:prstGeom>
                  </pic:spPr>
                </pic:pic>
              </a:graphicData>
            </a:graphic>
          </wp:anchor>
        </w:drawing>
      </w:r>
    </w:p>
    <w:p w:rsidR="000A14EB" w:rsidRDefault="000A14EB" w:rsidP="00D10630">
      <w:pPr>
        <w:pStyle w:val="body"/>
        <w:rPr>
          <w:noProof w:val="0"/>
        </w:rPr>
      </w:pPr>
    </w:p>
    <w:p w:rsidR="000A14EB" w:rsidRDefault="000A14EB" w:rsidP="00D10630">
      <w:pPr>
        <w:pStyle w:val="body"/>
        <w:rPr>
          <w:noProof w:val="0"/>
        </w:rPr>
      </w:pPr>
    </w:p>
    <w:p w:rsidR="000A14EB" w:rsidRDefault="003D1DE2" w:rsidP="00D10630">
      <w:pPr>
        <w:pStyle w:val="body"/>
        <w:rPr>
          <w:noProof w:val="0"/>
        </w:rPr>
      </w:pPr>
      <w:r>
        <mc:AlternateContent>
          <mc:Choice Requires="wps">
            <w:drawing>
              <wp:anchor distT="0" distB="0" distL="114300" distR="114300" simplePos="0" relativeHeight="251659264" behindDoc="0" locked="0" layoutInCell="1" allowOverlap="1" wp14:anchorId="5977435C" wp14:editId="4F5FF41E">
                <wp:simplePos x="0" y="0"/>
                <wp:positionH relativeFrom="column">
                  <wp:posOffset>996950</wp:posOffset>
                </wp:positionH>
                <wp:positionV relativeFrom="paragraph">
                  <wp:posOffset>10160</wp:posOffset>
                </wp:positionV>
                <wp:extent cx="1708785" cy="521970"/>
                <wp:effectExtent l="0" t="0" r="18415" b="11430"/>
                <wp:wrapNone/>
                <wp:docPr id="9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44F" w:rsidRDefault="00031BA3" w:rsidP="000A14EB">
                            <w:pPr>
                              <w:pStyle w:val="returnaddress"/>
                            </w:pPr>
                            <w:r>
                              <w:t xml:space="preserve">Federal Programs </w:t>
                            </w:r>
                            <w:r w:rsidR="0059544F">
                              <w:t>Unit</w:t>
                            </w:r>
                          </w:p>
                          <w:p w:rsidR="0059544F" w:rsidRPr="008A7124" w:rsidRDefault="005A49AA" w:rsidP="000A14EB">
                            <w:pPr>
                              <w:pStyle w:val="returnaddress"/>
                            </w:pPr>
                            <w:r>
                              <w:t>1560 Broadway, Suite 1100</w:t>
                            </w:r>
                          </w:p>
                          <w:p w:rsidR="0059544F" w:rsidRPr="008A7124" w:rsidRDefault="0059544F" w:rsidP="000A14EB">
                            <w:pPr>
                              <w:pStyle w:val="returnaddress"/>
                            </w:pPr>
                            <w:r w:rsidRPr="008A7124">
                              <w:t xml:space="preserve">Denver, CO </w:t>
                            </w:r>
                            <w:r w:rsidR="00672817">
                              <w:t>8020</w:t>
                            </w:r>
                            <w:r w:rsidR="00E1511D">
                              <w:t>2-5149</w:t>
                            </w:r>
                          </w:p>
                          <w:p w:rsidR="0059544F" w:rsidRPr="00DF4CDA" w:rsidRDefault="0059544F" w:rsidP="000A14EB">
                            <w:pPr>
                              <w:pStyle w:val="returnaddress"/>
                              <w:rPr>
                                <w:b/>
                              </w:rPr>
                            </w:pPr>
                          </w:p>
                        </w:txbxContent>
                      </wps:txbx>
                      <wps:bodyPr rot="0" vert="horz" wrap="square" lIns="0" tIns="118872"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7435C" id="_x0000_t202" coordsize="21600,21600" o:spt="202" path="m,l,21600r21600,l21600,xe">
                <v:stroke joinstyle="miter"/>
                <v:path gradientshapeok="t" o:connecttype="rect"/>
              </v:shapetype>
              <v:shape id="Text Box 28" o:spid="_x0000_s1026" type="#_x0000_t202" style="position:absolute;margin-left:78.5pt;margin-top:.8pt;width:134.55pt;height:4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" filled="f" stroked="f">
                <v:textbox inset="0,9.36pt,0,0">
                  <w:txbxContent>
                    <w:p w:rsidR="0059544F" w:rsidRDefault="00031BA3" w:rsidP="000A14EB">
                      <w:pPr>
                        <w:pStyle w:val="returnaddress"/>
                      </w:pPr>
                      <w:r>
                        <w:t xml:space="preserve">Federal Programs </w:t>
                      </w:r>
                      <w:r w:rsidR="0059544F">
                        <w:t>Unit</w:t>
                      </w:r>
                    </w:p>
                    <w:p w:rsidR="0059544F" w:rsidRPr="008A7124" w:rsidRDefault="005A49AA" w:rsidP="000A14EB">
                      <w:pPr>
                        <w:pStyle w:val="returnaddress"/>
                      </w:pPr>
                      <w:r>
                        <w:t>1560 Broadway, Suite 1100</w:t>
                      </w:r>
                    </w:p>
                    <w:p w:rsidR="0059544F" w:rsidRPr="008A7124" w:rsidRDefault="0059544F" w:rsidP="000A14EB">
                      <w:pPr>
                        <w:pStyle w:val="returnaddress"/>
                      </w:pPr>
                      <w:r w:rsidRPr="008A7124">
                        <w:t xml:space="preserve">Denver, CO </w:t>
                      </w:r>
                      <w:r w:rsidR="00672817">
                        <w:t>8020</w:t>
                      </w:r>
                      <w:r w:rsidR="00E1511D">
                        <w:t>2-5149</w:t>
                      </w:r>
                    </w:p>
                    <w:p w:rsidR="0059544F" w:rsidRPr="00DF4CDA" w:rsidRDefault="0059544F" w:rsidP="000A14EB">
                      <w:pPr>
                        <w:pStyle w:val="returnaddress"/>
                        <w:rPr>
                          <w:b/>
                        </w:rPr>
                      </w:pPr>
                    </w:p>
                  </w:txbxContent>
                </v:textbox>
              </v:shape>
            </w:pict>
          </mc:Fallback>
        </mc:AlternateContent>
      </w:r>
    </w:p>
    <w:p w:rsidR="000A14EB" w:rsidRDefault="000A14EB" w:rsidP="00D10630">
      <w:pPr>
        <w:pStyle w:val="body"/>
        <w:rPr>
          <w:noProof w:val="0"/>
        </w:rPr>
      </w:pPr>
    </w:p>
    <w:p w:rsidR="000A14EB" w:rsidRDefault="000A14EB" w:rsidP="00D10630">
      <w:pPr>
        <w:pStyle w:val="body"/>
        <w:rPr>
          <w:noProof w:val="0"/>
        </w:rPr>
      </w:pPr>
    </w:p>
    <w:p w:rsidR="004C2E58" w:rsidRDefault="004C2E58" w:rsidP="00D10630">
      <w:pPr>
        <w:pStyle w:val="body"/>
        <w:rPr>
          <w:noProof w:val="0"/>
        </w:rPr>
      </w:pPr>
    </w:p>
    <w:p w:rsidR="004C2E58" w:rsidRDefault="004C2E58" w:rsidP="00D10630">
      <w:pPr>
        <w:pStyle w:val="body"/>
        <w:rPr>
          <w:noProof w:val="0"/>
        </w:rPr>
      </w:pPr>
    </w:p>
    <w:p w:rsidR="004C2E58" w:rsidRPr="004C2E58" w:rsidRDefault="004C2E58" w:rsidP="004C2E58">
      <w:pPr>
        <w:rPr>
          <w:rFonts w:asciiTheme="majorHAnsi" w:hAnsiTheme="majorHAnsi"/>
          <w:sz w:val="20"/>
          <w:szCs w:val="20"/>
        </w:rPr>
      </w:pPr>
      <w:r w:rsidRPr="004C2E58">
        <w:rPr>
          <w:rFonts w:asciiTheme="majorHAnsi" w:hAnsiTheme="majorHAnsi"/>
          <w:sz w:val="20"/>
          <w:szCs w:val="20"/>
        </w:rPr>
        <w:t>To:</w:t>
      </w:r>
      <w:r w:rsidRPr="004C2E58">
        <w:rPr>
          <w:rFonts w:asciiTheme="majorHAnsi" w:hAnsiTheme="majorHAnsi"/>
          <w:sz w:val="20"/>
          <w:szCs w:val="20"/>
        </w:rPr>
        <w:tab/>
      </w:r>
      <w:r w:rsidR="008B2A31">
        <w:rPr>
          <w:rFonts w:asciiTheme="majorHAnsi" w:hAnsiTheme="majorHAnsi"/>
          <w:sz w:val="20"/>
          <w:szCs w:val="20"/>
        </w:rPr>
        <w:t>ESSA State Plan Stakeholders</w:t>
      </w:r>
    </w:p>
    <w:p w:rsidR="00E24F7C" w:rsidRDefault="004C2E58" w:rsidP="004C2E58">
      <w:pPr>
        <w:rPr>
          <w:rFonts w:asciiTheme="majorHAnsi" w:hAnsiTheme="majorHAnsi"/>
          <w:sz w:val="20"/>
          <w:szCs w:val="20"/>
        </w:rPr>
      </w:pPr>
      <w:r w:rsidRPr="004C2E58">
        <w:rPr>
          <w:rFonts w:asciiTheme="majorHAnsi" w:hAnsiTheme="majorHAnsi"/>
          <w:sz w:val="20"/>
          <w:szCs w:val="20"/>
        </w:rPr>
        <w:t>From:</w:t>
      </w:r>
      <w:r w:rsidRPr="004C2E58">
        <w:rPr>
          <w:rFonts w:asciiTheme="majorHAnsi" w:hAnsiTheme="majorHAnsi"/>
          <w:sz w:val="20"/>
          <w:szCs w:val="20"/>
        </w:rPr>
        <w:tab/>
      </w:r>
      <w:r w:rsidR="004D686C">
        <w:rPr>
          <w:rFonts w:asciiTheme="majorHAnsi" w:hAnsiTheme="majorHAnsi"/>
          <w:sz w:val="20"/>
          <w:szCs w:val="20"/>
        </w:rPr>
        <w:t>Patrick Chapman, Executive Director, Federal Programs Unit.</w:t>
      </w:r>
    </w:p>
    <w:p w:rsidR="004C2E58" w:rsidRPr="004C2E58" w:rsidRDefault="004C2E58" w:rsidP="004C2E58">
      <w:pPr>
        <w:rPr>
          <w:rFonts w:asciiTheme="majorHAnsi" w:hAnsiTheme="majorHAnsi"/>
          <w:sz w:val="20"/>
          <w:szCs w:val="20"/>
        </w:rPr>
      </w:pPr>
      <w:r w:rsidRPr="004C2E58">
        <w:rPr>
          <w:rFonts w:asciiTheme="majorHAnsi" w:hAnsiTheme="majorHAnsi"/>
          <w:sz w:val="20"/>
          <w:szCs w:val="20"/>
        </w:rPr>
        <w:t>Date:</w:t>
      </w:r>
      <w:r w:rsidRPr="004C2E58">
        <w:rPr>
          <w:rFonts w:asciiTheme="majorHAnsi" w:hAnsiTheme="majorHAnsi"/>
          <w:sz w:val="20"/>
          <w:szCs w:val="20"/>
        </w:rPr>
        <w:tab/>
      </w:r>
      <w:r w:rsidR="004D686C">
        <w:rPr>
          <w:rFonts w:asciiTheme="majorHAnsi" w:hAnsiTheme="majorHAnsi"/>
          <w:sz w:val="20"/>
          <w:szCs w:val="20"/>
        </w:rPr>
        <w:t>February 10</w:t>
      </w:r>
      <w:r w:rsidR="008852AE">
        <w:rPr>
          <w:rFonts w:asciiTheme="majorHAnsi" w:hAnsiTheme="majorHAnsi"/>
          <w:sz w:val="20"/>
          <w:szCs w:val="20"/>
        </w:rPr>
        <w:t>, 2017</w:t>
      </w:r>
    </w:p>
    <w:p w:rsidR="004C2E58" w:rsidRPr="004C2E58" w:rsidRDefault="004C2E58" w:rsidP="004C2E58">
      <w:pPr>
        <w:ind w:left="720" w:hanging="720"/>
        <w:rPr>
          <w:rFonts w:asciiTheme="majorHAnsi" w:hAnsiTheme="majorHAnsi"/>
          <w:sz w:val="20"/>
          <w:szCs w:val="20"/>
        </w:rPr>
      </w:pPr>
      <w:r w:rsidRPr="004C2E58">
        <w:rPr>
          <w:rFonts w:asciiTheme="majorHAnsi" w:hAnsiTheme="majorHAnsi"/>
          <w:sz w:val="20"/>
          <w:szCs w:val="20"/>
        </w:rPr>
        <w:t>Re:</w:t>
      </w:r>
      <w:r w:rsidRPr="004C2E58">
        <w:rPr>
          <w:rFonts w:asciiTheme="majorHAnsi" w:hAnsiTheme="majorHAnsi"/>
          <w:sz w:val="20"/>
          <w:szCs w:val="20"/>
        </w:rPr>
        <w:tab/>
        <w:t xml:space="preserve">Notice Inviting Public Comment </w:t>
      </w:r>
      <w:r w:rsidR="005A49AA">
        <w:rPr>
          <w:rFonts w:asciiTheme="majorHAnsi" w:hAnsiTheme="majorHAnsi"/>
          <w:sz w:val="20"/>
          <w:szCs w:val="20"/>
        </w:rPr>
        <w:t>–</w:t>
      </w:r>
      <w:proofErr w:type="gramStart"/>
      <w:r w:rsidR="005A49AA">
        <w:rPr>
          <w:rFonts w:asciiTheme="majorHAnsi" w:hAnsiTheme="majorHAnsi"/>
          <w:sz w:val="20"/>
          <w:szCs w:val="20"/>
        </w:rPr>
        <w:t>The E</w:t>
      </w:r>
      <w:r w:rsidR="00ED4E78">
        <w:rPr>
          <w:rFonts w:asciiTheme="majorHAnsi" w:hAnsiTheme="majorHAnsi"/>
          <w:sz w:val="20"/>
          <w:szCs w:val="20"/>
        </w:rPr>
        <w:t>very</w:t>
      </w:r>
      <w:proofErr w:type="gramEnd"/>
      <w:r w:rsidR="00ED4E78">
        <w:rPr>
          <w:rFonts w:asciiTheme="majorHAnsi" w:hAnsiTheme="majorHAnsi"/>
          <w:sz w:val="20"/>
          <w:szCs w:val="20"/>
        </w:rPr>
        <w:t xml:space="preserve"> Student Succeeds Act</w:t>
      </w:r>
      <w:r w:rsidR="00E24F7C">
        <w:rPr>
          <w:rFonts w:asciiTheme="majorHAnsi" w:hAnsiTheme="majorHAnsi"/>
          <w:sz w:val="20"/>
          <w:szCs w:val="20"/>
        </w:rPr>
        <w:t xml:space="preserve"> (ESSA)</w:t>
      </w:r>
      <w:r w:rsidR="005A49AA">
        <w:rPr>
          <w:rFonts w:asciiTheme="majorHAnsi" w:hAnsiTheme="majorHAnsi"/>
          <w:sz w:val="20"/>
          <w:szCs w:val="20"/>
        </w:rPr>
        <w:t xml:space="preserve"> Colorado State Plan Draft</w:t>
      </w:r>
    </w:p>
    <w:p w:rsidR="004C2E58" w:rsidRPr="004C2E58" w:rsidRDefault="004C2E58" w:rsidP="004C2E58">
      <w:pPr>
        <w:rPr>
          <w:rFonts w:asciiTheme="majorHAnsi" w:hAnsiTheme="majorHAnsi"/>
          <w:sz w:val="20"/>
          <w:szCs w:val="20"/>
        </w:rPr>
      </w:pPr>
    </w:p>
    <w:p w:rsidR="008147C8" w:rsidRDefault="008147C8" w:rsidP="004C2E58">
      <w:pPr>
        <w:rPr>
          <w:rFonts w:asciiTheme="majorHAnsi" w:hAnsiTheme="majorHAnsi"/>
          <w:sz w:val="20"/>
          <w:szCs w:val="20"/>
        </w:rPr>
      </w:pPr>
      <w:r w:rsidRPr="008147C8">
        <w:rPr>
          <w:rFonts w:asciiTheme="majorHAnsi" w:hAnsiTheme="majorHAnsi"/>
          <w:sz w:val="20"/>
          <w:szCs w:val="20"/>
        </w:rPr>
        <w:t xml:space="preserve">In order to demonstrate that Colorado meets the requirements of ESSA and to access the funding allocated to the state, CDE must submit a plan to the United States Department of Education for approval. Fundamental to the requirements of the ESSA plan, is that the department engage in meaningful consultation with a broad range of education stakeholders in developing the plan and, once a draft of the plan has been completed, to make the plan available for public comment. The draft of this plan will be open for public comment for 30 days, beginning on </w:t>
      </w:r>
      <w:r w:rsidRPr="008147C8">
        <w:rPr>
          <w:rFonts w:asciiTheme="majorHAnsi" w:hAnsiTheme="majorHAnsi"/>
          <w:b/>
          <w:sz w:val="20"/>
          <w:szCs w:val="20"/>
        </w:rPr>
        <w:t>Friday, February 10, 2017, and closing on Friday, March 10, 2017</w:t>
      </w:r>
      <w:r w:rsidR="0038694C">
        <w:rPr>
          <w:rFonts w:asciiTheme="majorHAnsi" w:hAnsiTheme="majorHAnsi"/>
          <w:sz w:val="20"/>
          <w:szCs w:val="20"/>
        </w:rPr>
        <w:t xml:space="preserve">. </w:t>
      </w:r>
    </w:p>
    <w:p w:rsidR="00303E1D" w:rsidRDefault="00303E1D" w:rsidP="004C2E58">
      <w:pPr>
        <w:rPr>
          <w:rFonts w:asciiTheme="majorHAnsi" w:hAnsiTheme="majorHAnsi"/>
          <w:sz w:val="20"/>
          <w:szCs w:val="20"/>
        </w:rPr>
      </w:pPr>
    </w:p>
    <w:p w:rsidR="004C2E58" w:rsidRDefault="00340A15" w:rsidP="004C2E58">
      <w:pPr>
        <w:rPr>
          <w:rFonts w:asciiTheme="majorHAnsi" w:hAnsiTheme="majorHAnsi"/>
          <w:sz w:val="20"/>
          <w:szCs w:val="20"/>
        </w:rPr>
      </w:pPr>
      <w:r>
        <w:rPr>
          <w:rFonts w:asciiTheme="majorHAnsi" w:hAnsiTheme="majorHAnsi"/>
          <w:noProof/>
          <w:sz w:val="20"/>
          <w:szCs w:val="20"/>
        </w:rPr>
        <w:drawing>
          <wp:inline distT="0" distB="0" distL="0" distR="0">
            <wp:extent cx="5761990" cy="800100"/>
            <wp:effectExtent l="19050" t="0" r="2921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E3B28" w:rsidRDefault="00AE3B28" w:rsidP="004C2E58">
      <w:pPr>
        <w:rPr>
          <w:rFonts w:asciiTheme="majorHAnsi" w:hAnsiTheme="majorHAnsi"/>
          <w:sz w:val="20"/>
          <w:szCs w:val="20"/>
        </w:rPr>
      </w:pPr>
    </w:p>
    <w:p w:rsidR="00631F7C" w:rsidRDefault="00631F7C" w:rsidP="00631F7C">
      <w:pPr>
        <w:rPr>
          <w:rFonts w:asciiTheme="majorHAnsi" w:hAnsiTheme="majorHAnsi"/>
          <w:sz w:val="20"/>
          <w:szCs w:val="20"/>
        </w:rPr>
      </w:pPr>
      <w:r>
        <w:rPr>
          <w:rFonts w:asciiTheme="majorHAnsi" w:hAnsiTheme="majorHAnsi"/>
          <w:sz w:val="20"/>
          <w:szCs w:val="20"/>
        </w:rPr>
        <w:t>There are two ways to submit your comments on Colorado’s ESSA State Plan</w:t>
      </w:r>
      <w:r w:rsidR="00960686">
        <w:rPr>
          <w:rFonts w:asciiTheme="majorHAnsi" w:hAnsiTheme="majorHAnsi"/>
          <w:sz w:val="20"/>
          <w:szCs w:val="20"/>
        </w:rPr>
        <w:t>:</w:t>
      </w:r>
      <w:r w:rsidRPr="004C2E58">
        <w:rPr>
          <w:rFonts w:asciiTheme="majorHAnsi" w:hAnsiTheme="majorHAnsi"/>
          <w:sz w:val="20"/>
          <w:szCs w:val="20"/>
        </w:rPr>
        <w:t xml:space="preserve"> </w:t>
      </w:r>
    </w:p>
    <w:p w:rsidR="00631F7C" w:rsidRPr="00E44D4A" w:rsidRDefault="00631F7C" w:rsidP="00A35CC6">
      <w:pPr>
        <w:pStyle w:val="ListParagraph"/>
        <w:numPr>
          <w:ilvl w:val="0"/>
          <w:numId w:val="17"/>
        </w:numPr>
        <w:rPr>
          <w:rFonts w:asciiTheme="majorHAnsi" w:hAnsiTheme="majorHAnsi"/>
          <w:sz w:val="20"/>
          <w:szCs w:val="20"/>
        </w:rPr>
      </w:pPr>
      <w:r w:rsidRPr="00A35CC6">
        <w:rPr>
          <w:rFonts w:asciiTheme="majorHAnsi" w:hAnsiTheme="majorHAnsi"/>
          <w:sz w:val="20"/>
          <w:szCs w:val="20"/>
        </w:rPr>
        <w:t xml:space="preserve">Visit our online portal </w:t>
      </w:r>
      <w:r w:rsidR="00E44D4A" w:rsidRPr="00A35CC6">
        <w:rPr>
          <w:rFonts w:asciiTheme="majorHAnsi" w:hAnsiTheme="majorHAnsi"/>
          <w:sz w:val="20"/>
          <w:szCs w:val="20"/>
        </w:rPr>
        <w:t>to access</w:t>
      </w:r>
      <w:r w:rsidRPr="00A35CC6">
        <w:rPr>
          <w:rFonts w:asciiTheme="majorHAnsi" w:hAnsiTheme="majorHAnsi"/>
          <w:sz w:val="20"/>
          <w:szCs w:val="20"/>
        </w:rPr>
        <w:t xml:space="preserve"> the survey</w:t>
      </w:r>
      <w:r w:rsidR="00A35CC6">
        <w:rPr>
          <w:rFonts w:asciiTheme="majorHAnsi" w:hAnsiTheme="majorHAnsi"/>
          <w:sz w:val="20"/>
          <w:szCs w:val="20"/>
        </w:rPr>
        <w:t xml:space="preserve"> or upload a document: </w:t>
      </w:r>
      <w:hyperlink r:id="rId14" w:history="1">
        <w:r w:rsidR="00A35CC6" w:rsidRPr="00AA260C">
          <w:rPr>
            <w:rStyle w:val="Hyperlink"/>
            <w:rFonts w:asciiTheme="majorHAnsi" w:hAnsiTheme="majorHAnsi"/>
            <w:sz w:val="20"/>
            <w:szCs w:val="20"/>
          </w:rPr>
          <w:t>http://www.cde.state.co.us/fedprograms/essastateplanfeedback</w:t>
        </w:r>
      </w:hyperlink>
      <w:r w:rsidR="00A35CC6">
        <w:rPr>
          <w:rFonts w:asciiTheme="majorHAnsi" w:hAnsiTheme="majorHAnsi"/>
          <w:sz w:val="20"/>
          <w:szCs w:val="20"/>
        </w:rPr>
        <w:t xml:space="preserve">, </w:t>
      </w:r>
      <w:r w:rsidR="00E83C8D">
        <w:rPr>
          <w:rFonts w:asciiTheme="majorHAnsi" w:hAnsiTheme="majorHAnsi"/>
          <w:sz w:val="20"/>
          <w:szCs w:val="20"/>
        </w:rPr>
        <w:t>or</w:t>
      </w:r>
      <w:bookmarkStart w:id="0" w:name="_GoBack"/>
      <w:bookmarkEnd w:id="0"/>
    </w:p>
    <w:p w:rsidR="00631F7C" w:rsidRDefault="00631F7C" w:rsidP="00631F7C">
      <w:pPr>
        <w:pStyle w:val="ListParagraph"/>
        <w:numPr>
          <w:ilvl w:val="0"/>
          <w:numId w:val="17"/>
        </w:numPr>
        <w:rPr>
          <w:rFonts w:asciiTheme="majorHAnsi" w:hAnsiTheme="majorHAnsi"/>
          <w:sz w:val="20"/>
          <w:szCs w:val="20"/>
        </w:rPr>
      </w:pPr>
      <w:r>
        <w:rPr>
          <w:rFonts w:asciiTheme="majorHAnsi" w:hAnsiTheme="majorHAnsi"/>
          <w:sz w:val="20"/>
          <w:szCs w:val="20"/>
        </w:rPr>
        <w:t xml:space="preserve">Mail your comments to: </w:t>
      </w:r>
    </w:p>
    <w:p w:rsidR="00204D39" w:rsidRPr="00204D39" w:rsidRDefault="00204D39" w:rsidP="00204D39">
      <w:pPr>
        <w:ind w:left="1080"/>
        <w:rPr>
          <w:rFonts w:asciiTheme="majorHAnsi" w:hAnsiTheme="majorHAnsi"/>
          <w:sz w:val="20"/>
          <w:szCs w:val="20"/>
        </w:rPr>
      </w:pPr>
      <w:r w:rsidRPr="00204D39">
        <w:rPr>
          <w:rFonts w:asciiTheme="majorHAnsi" w:hAnsiTheme="majorHAnsi"/>
          <w:sz w:val="20"/>
          <w:szCs w:val="20"/>
        </w:rPr>
        <w:t>Colorado Department of Education</w:t>
      </w:r>
    </w:p>
    <w:p w:rsidR="00204D39" w:rsidRPr="00204D39" w:rsidRDefault="00204D39" w:rsidP="00204D39">
      <w:pPr>
        <w:ind w:left="1080"/>
        <w:rPr>
          <w:rFonts w:asciiTheme="majorHAnsi" w:hAnsiTheme="majorHAnsi"/>
          <w:sz w:val="20"/>
          <w:szCs w:val="20"/>
        </w:rPr>
      </w:pPr>
      <w:r w:rsidRPr="00204D39">
        <w:rPr>
          <w:rFonts w:asciiTheme="majorHAnsi" w:hAnsiTheme="majorHAnsi"/>
          <w:sz w:val="20"/>
          <w:szCs w:val="20"/>
        </w:rPr>
        <w:t>Federal Programs Unit</w:t>
      </w:r>
    </w:p>
    <w:p w:rsidR="00204D39" w:rsidRPr="00204D39" w:rsidRDefault="00204D39" w:rsidP="00204D39">
      <w:pPr>
        <w:ind w:left="1080"/>
        <w:rPr>
          <w:rFonts w:asciiTheme="majorHAnsi" w:hAnsiTheme="majorHAnsi"/>
          <w:sz w:val="20"/>
          <w:szCs w:val="20"/>
        </w:rPr>
      </w:pPr>
      <w:r w:rsidRPr="00204D39">
        <w:rPr>
          <w:rFonts w:asciiTheme="majorHAnsi" w:hAnsiTheme="majorHAnsi"/>
          <w:sz w:val="20"/>
          <w:szCs w:val="20"/>
        </w:rPr>
        <w:t>1560 Broadway, Suite 1100</w:t>
      </w:r>
    </w:p>
    <w:p w:rsidR="00204D39" w:rsidRPr="00204D39" w:rsidRDefault="00204D39" w:rsidP="00204D39">
      <w:pPr>
        <w:ind w:left="1080"/>
        <w:rPr>
          <w:rFonts w:asciiTheme="majorHAnsi" w:hAnsiTheme="majorHAnsi"/>
          <w:sz w:val="20"/>
          <w:szCs w:val="20"/>
        </w:rPr>
      </w:pPr>
      <w:r w:rsidRPr="00204D39">
        <w:rPr>
          <w:rFonts w:asciiTheme="majorHAnsi" w:hAnsiTheme="majorHAnsi"/>
          <w:sz w:val="20"/>
          <w:szCs w:val="20"/>
        </w:rPr>
        <w:t>Denver, CO 80202-5149</w:t>
      </w:r>
    </w:p>
    <w:p w:rsidR="00B01E05" w:rsidRDefault="00B01E05" w:rsidP="00B01E05">
      <w:pPr>
        <w:rPr>
          <w:rFonts w:asciiTheme="majorHAnsi" w:hAnsiTheme="majorHAnsi"/>
          <w:sz w:val="20"/>
          <w:szCs w:val="20"/>
        </w:rPr>
      </w:pPr>
    </w:p>
    <w:p w:rsidR="00B01E05" w:rsidRDefault="00B01E05" w:rsidP="00B01E05">
      <w:pPr>
        <w:rPr>
          <w:rFonts w:asciiTheme="majorHAnsi" w:hAnsiTheme="majorHAnsi"/>
          <w:sz w:val="20"/>
          <w:szCs w:val="20"/>
        </w:rPr>
      </w:pPr>
      <w:r w:rsidRPr="00B01E05">
        <w:rPr>
          <w:rFonts w:asciiTheme="majorHAnsi" w:hAnsiTheme="majorHAnsi"/>
          <w:sz w:val="20"/>
          <w:szCs w:val="20"/>
        </w:rPr>
        <w:t xml:space="preserve">We invite you to read the letter from Commissioner Anthes on Colorado’s ESSA State Plan Development and release of the state plan draft prior to submitting your comments: </w:t>
      </w:r>
      <w:hyperlink r:id="rId15" w:history="1">
        <w:r w:rsidRPr="00C102D9">
          <w:rPr>
            <w:rStyle w:val="Hyperlink"/>
            <w:rFonts w:asciiTheme="majorHAnsi" w:hAnsiTheme="majorHAnsi"/>
            <w:sz w:val="20"/>
            <w:szCs w:val="20"/>
          </w:rPr>
          <w:t>http://www.cde.state.co.us/fedprograms/essapubliccommentletter</w:t>
        </w:r>
      </w:hyperlink>
      <w:r>
        <w:rPr>
          <w:rFonts w:asciiTheme="majorHAnsi" w:hAnsiTheme="majorHAnsi"/>
          <w:sz w:val="20"/>
          <w:szCs w:val="20"/>
        </w:rPr>
        <w:t xml:space="preserve"> </w:t>
      </w:r>
    </w:p>
    <w:p w:rsidR="00B01E05" w:rsidRDefault="00B01E05" w:rsidP="00B01E05">
      <w:pPr>
        <w:rPr>
          <w:rFonts w:asciiTheme="majorHAnsi" w:hAnsiTheme="majorHAnsi"/>
          <w:sz w:val="20"/>
          <w:szCs w:val="20"/>
        </w:rPr>
      </w:pPr>
    </w:p>
    <w:p w:rsidR="00E44D4A" w:rsidRDefault="00B01E05" w:rsidP="00B01E05">
      <w:pPr>
        <w:rPr>
          <w:rFonts w:asciiTheme="majorHAnsi" w:hAnsiTheme="majorHAnsi"/>
          <w:sz w:val="20"/>
          <w:szCs w:val="20"/>
        </w:rPr>
      </w:pPr>
      <w:r w:rsidRPr="00B01E05">
        <w:rPr>
          <w:rFonts w:asciiTheme="majorHAnsi" w:hAnsiTheme="majorHAnsi"/>
          <w:sz w:val="20"/>
          <w:szCs w:val="20"/>
        </w:rPr>
        <w:t>This stage of Colorado’s ESSA plan development is important as it is your chance to react to the plan. The comments we receive from you will be compiled, included with the plan when it is submitted to the USDE, and incorporated into the plan as appropriate.  Next, the plan will be reviewed with the Governor and ultimately presented to Colorado’s State Board of Education for approval to submit to the U.S. Department of Education in April. Comments received will be compiled and included with Colorado’s state plan submission and incorporated into a draft of CDE’s final draft as appropriate.</w:t>
      </w:r>
    </w:p>
    <w:p w:rsidR="00B01E05" w:rsidRPr="00B01E05" w:rsidRDefault="00B01E05" w:rsidP="00B01E05">
      <w:pPr>
        <w:rPr>
          <w:rFonts w:asciiTheme="majorHAnsi" w:hAnsiTheme="majorHAnsi"/>
          <w:sz w:val="20"/>
          <w:szCs w:val="20"/>
        </w:rPr>
      </w:pPr>
    </w:p>
    <w:p w:rsidR="00B01E05" w:rsidRDefault="00B01E05" w:rsidP="00B01E05">
      <w:pPr>
        <w:rPr>
          <w:rFonts w:asciiTheme="majorHAnsi" w:hAnsiTheme="majorHAnsi"/>
          <w:sz w:val="20"/>
          <w:szCs w:val="20"/>
        </w:rPr>
      </w:pPr>
      <w:r>
        <w:rPr>
          <w:rFonts w:asciiTheme="majorHAnsi" w:hAnsiTheme="majorHAnsi"/>
          <w:sz w:val="20"/>
          <w:szCs w:val="20"/>
        </w:rPr>
        <w:t xml:space="preserve">CDE also intends to post a draft of the state plan in Spanish and encourages members of the public to contact us at </w:t>
      </w:r>
      <w:hyperlink r:id="rId16" w:history="1">
        <w:r w:rsidRPr="00684AC7">
          <w:rPr>
            <w:rStyle w:val="Hyperlink"/>
            <w:rFonts w:asciiTheme="majorHAnsi" w:hAnsiTheme="majorHAnsi"/>
            <w:sz w:val="20"/>
            <w:szCs w:val="20"/>
          </w:rPr>
          <w:t>essaquestions@cde.state.co.us</w:t>
        </w:r>
      </w:hyperlink>
      <w:r>
        <w:rPr>
          <w:rFonts w:asciiTheme="majorHAnsi" w:hAnsiTheme="majorHAnsi"/>
          <w:sz w:val="20"/>
          <w:szCs w:val="20"/>
        </w:rPr>
        <w:t xml:space="preserve"> with any questions or requests related to accessibility. </w:t>
      </w:r>
    </w:p>
    <w:p w:rsidR="00B01E05" w:rsidRDefault="00B01E05" w:rsidP="004C2E58">
      <w:pPr>
        <w:rPr>
          <w:rFonts w:asciiTheme="majorHAnsi" w:hAnsiTheme="majorHAnsi"/>
          <w:sz w:val="20"/>
          <w:szCs w:val="20"/>
        </w:rPr>
      </w:pPr>
    </w:p>
    <w:p w:rsidR="00571DC5" w:rsidRDefault="004C2E58" w:rsidP="004C2E58">
      <w:pPr>
        <w:rPr>
          <w:rFonts w:asciiTheme="majorHAnsi" w:hAnsiTheme="majorHAnsi"/>
          <w:sz w:val="20"/>
          <w:szCs w:val="20"/>
        </w:rPr>
      </w:pPr>
      <w:r w:rsidRPr="004C2E58">
        <w:rPr>
          <w:rFonts w:asciiTheme="majorHAnsi" w:hAnsiTheme="majorHAnsi"/>
          <w:sz w:val="20"/>
          <w:szCs w:val="20"/>
        </w:rPr>
        <w:t>CDE sincerely values your thoughts and perspectives on these issues and encourages you to share th</w:t>
      </w:r>
      <w:r w:rsidR="00571DC5">
        <w:rPr>
          <w:rFonts w:asciiTheme="majorHAnsi" w:hAnsiTheme="majorHAnsi"/>
          <w:sz w:val="20"/>
          <w:szCs w:val="20"/>
        </w:rPr>
        <w:t xml:space="preserve">em with us.  </w:t>
      </w:r>
    </w:p>
    <w:p w:rsidR="004C2E58" w:rsidRPr="004C2E58" w:rsidRDefault="004C2E58" w:rsidP="004C2E58">
      <w:pPr>
        <w:rPr>
          <w:rFonts w:asciiTheme="majorHAnsi" w:hAnsiTheme="majorHAnsi"/>
          <w:b/>
          <w:sz w:val="20"/>
          <w:szCs w:val="20"/>
        </w:rPr>
      </w:pPr>
    </w:p>
    <w:sectPr w:rsidR="004C2E58" w:rsidRPr="004C2E58" w:rsidSect="005776FA">
      <w:headerReference w:type="even" r:id="rId17"/>
      <w:headerReference w:type="default" r:id="rId18"/>
      <w:footerReference w:type="even" r:id="rId19"/>
      <w:footerReference w:type="default" r:id="rId20"/>
      <w:headerReference w:type="first" r:id="rId21"/>
      <w:footerReference w:type="first" r:id="rId22"/>
      <w:pgSz w:w="12240" w:h="15840"/>
      <w:pgMar w:top="878" w:right="1800" w:bottom="720" w:left="1080" w:header="634" w:footer="18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BAC" w:rsidRDefault="00254BAC" w:rsidP="00370CDA">
      <w:r>
        <w:separator/>
      </w:r>
    </w:p>
  </w:endnote>
  <w:endnote w:type="continuationSeparator" w:id="0">
    <w:p w:rsidR="00254BAC" w:rsidRDefault="00254BAC"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3"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1DA" w:rsidRDefault="00F41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44F" w:rsidRDefault="0059544F">
    <w:pPr>
      <w:pStyle w:val="Footer"/>
    </w:pPr>
    <w:r>
      <w:rPr>
        <w:noProof/>
      </w:rPr>
      <w:drawing>
        <wp:anchor distT="0" distB="0" distL="114300" distR="114300" simplePos="0" relativeHeight="251657728" behindDoc="0" locked="0" layoutInCell="1" allowOverlap="1" wp14:anchorId="68635C78" wp14:editId="46DF548A">
          <wp:simplePos x="0" y="0"/>
          <wp:positionH relativeFrom="column">
            <wp:posOffset>5486400</wp:posOffset>
          </wp:positionH>
          <wp:positionV relativeFrom="paragraph">
            <wp:posOffset>475615</wp:posOffset>
          </wp:positionV>
          <wp:extent cx="15240" cy="345440"/>
          <wp:effectExtent l="0" t="0" r="0" b="0"/>
          <wp:wrapNone/>
          <wp:docPr id="86" name="Picture 86"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9776" behindDoc="0" locked="1" layoutInCell="1" allowOverlap="1" wp14:anchorId="00BB1006" wp14:editId="0E0E5E3F">
              <wp:simplePos x="0" y="0"/>
              <wp:positionH relativeFrom="column">
                <wp:posOffset>0</wp:posOffset>
              </wp:positionH>
              <wp:positionV relativeFrom="page">
                <wp:posOffset>9144000</wp:posOffset>
              </wp:positionV>
              <wp:extent cx="5367655" cy="347472"/>
              <wp:effectExtent l="0" t="0" r="17145" b="8255"/>
              <wp:wrapNone/>
              <wp:docPr id="9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655" cy="347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44F" w:rsidRDefault="005A49AA" w:rsidP="00FC0C58">
                          <w:pPr>
                            <w:pStyle w:val="returnaddressbottom"/>
                            <w:rPr>
                              <w:rFonts w:ascii="Times New Roman" w:hAnsi="Times New Roman"/>
                            </w:rPr>
                          </w:pPr>
                          <w:r>
                            <w:t>1560 Broadway, Suite 110</w:t>
                          </w:r>
                          <w:r w:rsidR="00E1511D">
                            <w:t>0</w:t>
                          </w:r>
                          <w:r w:rsidR="0059544F" w:rsidRPr="00CA6E16">
                            <w:t xml:space="preserve">, Denver, CO </w:t>
                          </w:r>
                          <w:r w:rsidR="00B24056">
                            <w:t>8020</w:t>
                          </w:r>
                          <w:r w:rsidR="00E1511D">
                            <w:t>2</w:t>
                          </w:r>
                          <w:r w:rsidR="00B24056">
                            <w:t>-</w:t>
                          </w:r>
                          <w:r w:rsidR="00E1511D">
                            <w:t>5149</w:t>
                          </w:r>
                          <w:r w:rsidR="0059544F" w:rsidRPr="00CA6E16">
                            <w:rPr>
                              <w:rFonts w:ascii="Times New Roman" w:hAnsi="Times New Roman"/>
                            </w:rPr>
                            <w:t> </w:t>
                          </w:r>
                          <w:r w:rsidR="0059544F" w:rsidRPr="00CA6E16">
                            <w:t xml:space="preserve">P </w:t>
                          </w:r>
                          <w:r w:rsidR="00B24056">
                            <w:t>303.866.6600</w:t>
                          </w:r>
                          <w:r w:rsidR="0059544F" w:rsidRPr="00CA6E16">
                            <w:rPr>
                              <w:rFonts w:ascii="Times New Roman" w:hAnsi="Times New Roman"/>
                            </w:rPr>
                            <w:t> </w:t>
                          </w:r>
                          <w:r w:rsidR="0059544F" w:rsidRPr="00CA6E16">
                            <w:t xml:space="preserve">F </w:t>
                          </w:r>
                          <w:r w:rsidR="006F3BF1">
                            <w:t>303.830.0793</w:t>
                          </w:r>
                        </w:p>
                        <w:p w:rsidR="0059544F" w:rsidRPr="00CA6E16" w:rsidRDefault="005A49AA" w:rsidP="00FC0C58">
                          <w:pPr>
                            <w:pStyle w:val="returnaddressbottom"/>
                          </w:pPr>
                          <w:r>
                            <w:t>Katy Anthes</w:t>
                          </w:r>
                          <w:r w:rsidR="0059544F">
                            <w:t xml:space="preserve">, Commissioner of </w:t>
                          </w:r>
                          <w:r w:rsidR="00FF6D8A">
                            <w:t xml:space="preserve">Education </w:t>
                          </w:r>
                          <w:r w:rsidR="0059544F">
                            <w:t xml:space="preserve">| </w:t>
                          </w:r>
                          <w:r w:rsidR="0059544F" w:rsidRPr="00CA6E16">
                            <w:t>www.</w:t>
                          </w:r>
                          <w:r w:rsidR="0059544F">
                            <w:t>cde.state.co.us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B1006" id="_x0000_t202" coordsize="21600,21600" o:spt="202" path="m,l,21600r21600,l21600,xe">
              <v:stroke joinstyle="miter"/>
              <v:path gradientshapeok="t" o:connecttype="rect"/>
            </v:shapetype>
            <v:shape id="_x0000_s1027" type="#_x0000_t202" style="position:absolute;margin-left:0;margin-top:10in;width:422.65pt;height:27.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o2rgIAAKs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" filled="f" stroked="f">
              <v:textbox inset="0,0,0,0">
                <w:txbxContent>
                  <w:p w:rsidR="0059544F" w:rsidRDefault="005A49AA" w:rsidP="00FC0C58">
                    <w:pPr>
                      <w:pStyle w:val="returnaddressbottom"/>
                      <w:rPr>
                        <w:rFonts w:ascii="Times New Roman" w:hAnsi="Times New Roman"/>
                      </w:rPr>
                    </w:pPr>
                    <w:r>
                      <w:t>1560 Broadway, Suite 110</w:t>
                    </w:r>
                    <w:r w:rsidR="00E1511D">
                      <w:t>0</w:t>
                    </w:r>
                    <w:r w:rsidR="0059544F" w:rsidRPr="00CA6E16">
                      <w:t xml:space="preserve">, Denver, CO </w:t>
                    </w:r>
                    <w:r w:rsidR="00B24056">
                      <w:t>8020</w:t>
                    </w:r>
                    <w:r w:rsidR="00E1511D">
                      <w:t>2</w:t>
                    </w:r>
                    <w:r w:rsidR="00B24056">
                      <w:t>-</w:t>
                    </w:r>
                    <w:r w:rsidR="00E1511D">
                      <w:t>5149</w:t>
                    </w:r>
                    <w:r w:rsidR="0059544F" w:rsidRPr="00CA6E16">
                      <w:rPr>
                        <w:rFonts w:ascii="Times New Roman" w:hAnsi="Times New Roman"/>
                      </w:rPr>
                      <w:t> </w:t>
                    </w:r>
                    <w:r w:rsidR="0059544F" w:rsidRPr="00CA6E16">
                      <w:t xml:space="preserve">P </w:t>
                    </w:r>
                    <w:r w:rsidR="00B24056">
                      <w:t>303.866.6600</w:t>
                    </w:r>
                    <w:r w:rsidR="0059544F" w:rsidRPr="00CA6E16">
                      <w:rPr>
                        <w:rFonts w:ascii="Times New Roman" w:hAnsi="Times New Roman"/>
                      </w:rPr>
                      <w:t> </w:t>
                    </w:r>
                    <w:r w:rsidR="0059544F" w:rsidRPr="00CA6E16">
                      <w:t xml:space="preserve">F </w:t>
                    </w:r>
                    <w:r w:rsidR="006F3BF1">
                      <w:t>303.830.0793</w:t>
                    </w:r>
                  </w:p>
                  <w:p w:rsidR="0059544F" w:rsidRPr="00CA6E16" w:rsidRDefault="005A49AA" w:rsidP="00FC0C58">
                    <w:pPr>
                      <w:pStyle w:val="returnaddressbottom"/>
                    </w:pPr>
                    <w:r>
                      <w:t>Katy Anthes</w:t>
                    </w:r>
                    <w:r w:rsidR="0059544F">
                      <w:t xml:space="preserve">, Commissioner of </w:t>
                    </w:r>
                    <w:r w:rsidR="00FF6D8A">
                      <w:t xml:space="preserve">Education </w:t>
                    </w:r>
                    <w:r w:rsidR="0059544F">
                      <w:t xml:space="preserve">| </w:t>
                    </w:r>
                    <w:r w:rsidR="0059544F" w:rsidRPr="00CA6E16">
                      <w:t>www.</w:t>
                    </w:r>
                    <w:r w:rsidR="0059544F">
                      <w:t>cde.state.co.us</w:t>
                    </w:r>
                  </w:p>
                </w:txbxContent>
              </v:textbox>
              <w10:wrap anchory="page"/>
              <w10:anchorlock/>
            </v:shape>
          </w:pict>
        </mc:Fallback>
      </mc:AlternateContent>
    </w:r>
    <w:r>
      <w:rPr>
        <w:noProof/>
      </w:rPr>
      <w:drawing>
        <wp:anchor distT="0" distB="0" distL="114300" distR="114300" simplePos="0" relativeHeight="251658752" behindDoc="0" locked="1" layoutInCell="1" allowOverlap="1" wp14:anchorId="0F291E7A" wp14:editId="3782F5EA">
          <wp:simplePos x="0" y="0"/>
          <wp:positionH relativeFrom="column">
            <wp:posOffset>5632450</wp:posOffset>
          </wp:positionH>
          <wp:positionV relativeFrom="paragraph">
            <wp:posOffset>265430</wp:posOffset>
          </wp:positionV>
          <wp:extent cx="727710" cy="731520"/>
          <wp:effectExtent l="0" t="0" r="0" b="0"/>
          <wp:wrapNone/>
          <wp:docPr id="87" name="Picture 87"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44F" w:rsidRDefault="0059544F" w:rsidP="00FC0C58">
    <w:pPr>
      <w:pStyle w:val="Footer"/>
      <w:tabs>
        <w:tab w:val="clear" w:pos="4320"/>
        <w:tab w:val="clear" w:pos="8640"/>
      </w:tabs>
    </w:pPr>
    <w:r>
      <w:rPr>
        <w:noProof/>
      </w:rPr>
      <mc:AlternateContent>
        <mc:Choice Requires="wps">
          <w:drawing>
            <wp:anchor distT="0" distB="0" distL="114300" distR="114300" simplePos="0" relativeHeight="251656704" behindDoc="0" locked="0" layoutInCell="1" allowOverlap="1" wp14:anchorId="3620EE0F" wp14:editId="285981BA">
              <wp:simplePos x="0" y="0"/>
              <wp:positionH relativeFrom="column">
                <wp:posOffset>-62865</wp:posOffset>
              </wp:positionH>
              <wp:positionV relativeFrom="paragraph">
                <wp:posOffset>814070</wp:posOffset>
              </wp:positionV>
              <wp:extent cx="5373370" cy="228600"/>
              <wp:effectExtent l="635" t="1270" r="0" b="0"/>
              <wp:wrapNone/>
              <wp:docPr id="9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44F" w:rsidRPr="00CA6E16" w:rsidRDefault="0059544F"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0EE0F"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A+swIAALI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BMSoD6zAgAAsgUA&#10;AA4AAAAAAAAAAAAAAAAALgIAAGRycy9lMm9Eb2MueG1sUEsBAi0AFAAGAAgAAAAhAJASWsDfAAAA&#10;CgEAAA8AAAAAAAAAAAAAAAAADQUAAGRycy9kb3ducmV2LnhtbFBLBQYAAAAABAAEAPMAAAAZBgAA&#10;AAA=&#10;" filled="f" stroked="f">
              <v:textbox inset="0,0,0,0">
                <w:txbxContent>
                  <w:p w:rsidR="0059544F" w:rsidRPr="00CA6E16" w:rsidRDefault="0059544F"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Pr>
        <w:noProof/>
      </w:rPr>
      <w:drawing>
        <wp:anchor distT="0" distB="0" distL="114300" distR="114300" simplePos="0" relativeHeight="251654656" behindDoc="1" locked="0" layoutInCell="1" allowOverlap="1" wp14:anchorId="0CD292F7" wp14:editId="055CD1C5">
          <wp:simplePos x="0" y="0"/>
          <wp:positionH relativeFrom="column">
            <wp:posOffset>5486400</wp:posOffset>
          </wp:positionH>
          <wp:positionV relativeFrom="paragraph">
            <wp:posOffset>740410</wp:posOffset>
          </wp:positionV>
          <wp:extent cx="15240" cy="345440"/>
          <wp:effectExtent l="25400" t="0" r="10160" b="0"/>
          <wp:wrapNone/>
          <wp:docPr id="88" name="Picture 88"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Pr>
        <w:noProof/>
      </w:rPr>
      <w:drawing>
        <wp:anchor distT="0" distB="0" distL="114300" distR="114300" simplePos="0" relativeHeight="251655680" behindDoc="0" locked="0" layoutInCell="1" allowOverlap="1" wp14:anchorId="54E82358" wp14:editId="68A0CA52">
          <wp:simplePos x="0" y="0"/>
          <wp:positionH relativeFrom="column">
            <wp:posOffset>5632450</wp:posOffset>
          </wp:positionH>
          <wp:positionV relativeFrom="paragraph">
            <wp:posOffset>530225</wp:posOffset>
          </wp:positionV>
          <wp:extent cx="727710" cy="731520"/>
          <wp:effectExtent l="25400" t="0" r="8890" b="0"/>
          <wp:wrapNone/>
          <wp:docPr id="89" name="Picture 89"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BAC" w:rsidRDefault="00254BAC" w:rsidP="00370CDA">
      <w:r>
        <w:separator/>
      </w:r>
    </w:p>
  </w:footnote>
  <w:footnote w:type="continuationSeparator" w:id="0">
    <w:p w:rsidR="00254BAC" w:rsidRDefault="00254BAC"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1DA" w:rsidRDefault="00F41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487068"/>
      <w:docPartObj>
        <w:docPartGallery w:val="Watermarks"/>
        <w:docPartUnique/>
      </w:docPartObj>
    </w:sdtPr>
    <w:sdtContent>
      <w:p w:rsidR="00F411DA" w:rsidRDefault="002D21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41" type="#_x0000_t136" style="position:absolute;margin-left:0;margin-top:0;width:461.85pt;height:197.95pt;rotation:315;z-index:-25165465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44F" w:rsidRDefault="0059544F"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F90910"/>
    <w:multiLevelType w:val="hybridMultilevel"/>
    <w:tmpl w:val="C6E83C5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F7221A"/>
    <w:multiLevelType w:val="hybridMultilevel"/>
    <w:tmpl w:val="CAC6BB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5F53A3"/>
    <w:multiLevelType w:val="hybridMultilevel"/>
    <w:tmpl w:val="1A6C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322349"/>
    <w:multiLevelType w:val="hybridMultilevel"/>
    <w:tmpl w:val="B01A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4774DA"/>
    <w:multiLevelType w:val="hybridMultilevel"/>
    <w:tmpl w:val="533EDF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F76CE4"/>
    <w:multiLevelType w:val="hybridMultilevel"/>
    <w:tmpl w:val="7F28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12"/>
  </w:num>
  <w:num w:numId="14">
    <w:abstractNumId w:val="11"/>
  </w:num>
  <w:num w:numId="15">
    <w:abstractNumId w:val="15"/>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D7"/>
    <w:rsid w:val="00010F16"/>
    <w:rsid w:val="0001139B"/>
    <w:rsid w:val="00031BA3"/>
    <w:rsid w:val="0008584D"/>
    <w:rsid w:val="000A14EB"/>
    <w:rsid w:val="000A623E"/>
    <w:rsid w:val="000B41A4"/>
    <w:rsid w:val="000F0160"/>
    <w:rsid w:val="00136FB2"/>
    <w:rsid w:val="00174A2B"/>
    <w:rsid w:val="00204D39"/>
    <w:rsid w:val="002321A5"/>
    <w:rsid w:val="00235828"/>
    <w:rsid w:val="00244D3E"/>
    <w:rsid w:val="00254BAC"/>
    <w:rsid w:val="002609B1"/>
    <w:rsid w:val="00274FE5"/>
    <w:rsid w:val="00283E9E"/>
    <w:rsid w:val="002D2178"/>
    <w:rsid w:val="00303E1D"/>
    <w:rsid w:val="00315E17"/>
    <w:rsid w:val="00340A15"/>
    <w:rsid w:val="00370CDA"/>
    <w:rsid w:val="0038694C"/>
    <w:rsid w:val="003D1DE2"/>
    <w:rsid w:val="003E1FB2"/>
    <w:rsid w:val="003F00ED"/>
    <w:rsid w:val="003F550E"/>
    <w:rsid w:val="00407008"/>
    <w:rsid w:val="0041115B"/>
    <w:rsid w:val="0041500E"/>
    <w:rsid w:val="0042402C"/>
    <w:rsid w:val="00433CA6"/>
    <w:rsid w:val="00437AFE"/>
    <w:rsid w:val="004569A4"/>
    <w:rsid w:val="004646B6"/>
    <w:rsid w:val="004C2E58"/>
    <w:rsid w:val="004D686C"/>
    <w:rsid w:val="004F2605"/>
    <w:rsid w:val="004F3184"/>
    <w:rsid w:val="00503C30"/>
    <w:rsid w:val="0051282F"/>
    <w:rsid w:val="00571DC5"/>
    <w:rsid w:val="005776FA"/>
    <w:rsid w:val="0058513F"/>
    <w:rsid w:val="0059544F"/>
    <w:rsid w:val="005A49AA"/>
    <w:rsid w:val="005C4397"/>
    <w:rsid w:val="00631F7C"/>
    <w:rsid w:val="00656638"/>
    <w:rsid w:val="006678D7"/>
    <w:rsid w:val="00672817"/>
    <w:rsid w:val="0067773A"/>
    <w:rsid w:val="00696A78"/>
    <w:rsid w:val="006A1C88"/>
    <w:rsid w:val="006A3E41"/>
    <w:rsid w:val="006C53F3"/>
    <w:rsid w:val="006F0F59"/>
    <w:rsid w:val="006F29C8"/>
    <w:rsid w:val="006F3BF1"/>
    <w:rsid w:val="00756756"/>
    <w:rsid w:val="007B2722"/>
    <w:rsid w:val="007B3D67"/>
    <w:rsid w:val="007D5A63"/>
    <w:rsid w:val="008147C8"/>
    <w:rsid w:val="00847A99"/>
    <w:rsid w:val="008559D7"/>
    <w:rsid w:val="00866917"/>
    <w:rsid w:val="008852AE"/>
    <w:rsid w:val="008A10D8"/>
    <w:rsid w:val="008B2A31"/>
    <w:rsid w:val="008B784B"/>
    <w:rsid w:val="008D66E6"/>
    <w:rsid w:val="00927354"/>
    <w:rsid w:val="00960686"/>
    <w:rsid w:val="0097763F"/>
    <w:rsid w:val="009A600F"/>
    <w:rsid w:val="009C7F94"/>
    <w:rsid w:val="009E6D04"/>
    <w:rsid w:val="009F63B1"/>
    <w:rsid w:val="00A2264F"/>
    <w:rsid w:val="00A35CC6"/>
    <w:rsid w:val="00A461A0"/>
    <w:rsid w:val="00A61859"/>
    <w:rsid w:val="00AB31C7"/>
    <w:rsid w:val="00AC4301"/>
    <w:rsid w:val="00AE3B28"/>
    <w:rsid w:val="00B01E05"/>
    <w:rsid w:val="00B124B2"/>
    <w:rsid w:val="00B24056"/>
    <w:rsid w:val="00B6059F"/>
    <w:rsid w:val="00B931AE"/>
    <w:rsid w:val="00B97E14"/>
    <w:rsid w:val="00BB5A81"/>
    <w:rsid w:val="00C66A95"/>
    <w:rsid w:val="00CA6E16"/>
    <w:rsid w:val="00CE4F3E"/>
    <w:rsid w:val="00D10630"/>
    <w:rsid w:val="00D31580"/>
    <w:rsid w:val="00D33DC1"/>
    <w:rsid w:val="00D6243B"/>
    <w:rsid w:val="00DC62AA"/>
    <w:rsid w:val="00DD5CBB"/>
    <w:rsid w:val="00DF41E3"/>
    <w:rsid w:val="00E07275"/>
    <w:rsid w:val="00E1511D"/>
    <w:rsid w:val="00E24F7C"/>
    <w:rsid w:val="00E44D4A"/>
    <w:rsid w:val="00E70A23"/>
    <w:rsid w:val="00E77696"/>
    <w:rsid w:val="00E83C8D"/>
    <w:rsid w:val="00EB7265"/>
    <w:rsid w:val="00ED2410"/>
    <w:rsid w:val="00ED4E78"/>
    <w:rsid w:val="00EE405D"/>
    <w:rsid w:val="00F04448"/>
    <w:rsid w:val="00F411DA"/>
    <w:rsid w:val="00F508C5"/>
    <w:rsid w:val="00F5463B"/>
    <w:rsid w:val="00F75C93"/>
    <w:rsid w:val="00FB735B"/>
    <w:rsid w:val="00FC0C58"/>
    <w:rsid w:val="00FF6D8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oNotEmbedSmartTags/>
  <w:decimalSymbol w:val="."/>
  <w:listSeparator w:val=","/>
  <w15:docId w15:val="{4332390E-55CF-4BCE-8259-F9369B83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ListParagraph">
    <w:name w:val="List Paragraph"/>
    <w:basedOn w:val="Normal"/>
    <w:uiPriority w:val="72"/>
    <w:qFormat/>
    <w:rsid w:val="004C2E58"/>
    <w:pPr>
      <w:ind w:left="720"/>
    </w:pPr>
    <w:rPr>
      <w:rFonts w:eastAsia="Times New Roman"/>
    </w:rPr>
  </w:style>
  <w:style w:type="character" w:styleId="Hyperlink">
    <w:name w:val="Hyperlink"/>
    <w:basedOn w:val="DefaultParagraphFont"/>
    <w:uiPriority w:val="99"/>
    <w:unhideWhenUsed/>
    <w:rsid w:val="004C2E58"/>
    <w:rPr>
      <w:color w:val="0000FF" w:themeColor="hyperlink"/>
      <w:u w:val="single"/>
    </w:rPr>
  </w:style>
  <w:style w:type="character" w:styleId="FollowedHyperlink">
    <w:name w:val="FollowedHyperlink"/>
    <w:basedOn w:val="DefaultParagraphFont"/>
    <w:semiHidden/>
    <w:unhideWhenUsed/>
    <w:rsid w:val="006777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3321">
      <w:bodyDiv w:val="1"/>
      <w:marLeft w:val="0"/>
      <w:marRight w:val="0"/>
      <w:marTop w:val="0"/>
      <w:marBottom w:val="0"/>
      <w:divBdr>
        <w:top w:val="none" w:sz="0" w:space="0" w:color="auto"/>
        <w:left w:val="none" w:sz="0" w:space="0" w:color="auto"/>
        <w:bottom w:val="none" w:sz="0" w:space="0" w:color="auto"/>
        <w:right w:val="none" w:sz="0" w:space="0" w:color="auto"/>
      </w:divBdr>
    </w:div>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857041948">
      <w:bodyDiv w:val="1"/>
      <w:marLeft w:val="0"/>
      <w:marRight w:val="0"/>
      <w:marTop w:val="0"/>
      <w:marBottom w:val="0"/>
      <w:divBdr>
        <w:top w:val="none" w:sz="0" w:space="0" w:color="auto"/>
        <w:left w:val="none" w:sz="0" w:space="0" w:color="auto"/>
        <w:bottom w:val="none" w:sz="0" w:space="0" w:color="auto"/>
        <w:right w:val="none" w:sz="0" w:space="0" w:color="auto"/>
      </w:divBdr>
    </w:div>
    <w:div w:id="960842299">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044788618">
      <w:bodyDiv w:val="1"/>
      <w:marLeft w:val="0"/>
      <w:marRight w:val="0"/>
      <w:marTop w:val="0"/>
      <w:marBottom w:val="0"/>
      <w:divBdr>
        <w:top w:val="none" w:sz="0" w:space="0" w:color="auto"/>
        <w:left w:val="none" w:sz="0" w:space="0" w:color="auto"/>
        <w:bottom w:val="none" w:sz="0" w:space="0" w:color="auto"/>
        <w:right w:val="none" w:sz="0" w:space="0" w:color="auto"/>
      </w:divBdr>
    </w:div>
    <w:div w:id="1269970023">
      <w:bodyDiv w:val="1"/>
      <w:marLeft w:val="0"/>
      <w:marRight w:val="0"/>
      <w:marTop w:val="0"/>
      <w:marBottom w:val="0"/>
      <w:divBdr>
        <w:top w:val="none" w:sz="0" w:space="0" w:color="auto"/>
        <w:left w:val="none" w:sz="0" w:space="0" w:color="auto"/>
        <w:bottom w:val="none" w:sz="0" w:space="0" w:color="auto"/>
        <w:right w:val="none" w:sz="0" w:space="0" w:color="auto"/>
      </w:divBdr>
    </w:div>
    <w:div w:id="1433628876">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1626884104">
      <w:bodyDiv w:val="1"/>
      <w:marLeft w:val="0"/>
      <w:marRight w:val="0"/>
      <w:marTop w:val="0"/>
      <w:marBottom w:val="0"/>
      <w:divBdr>
        <w:top w:val="none" w:sz="0" w:space="0" w:color="auto"/>
        <w:left w:val="none" w:sz="0" w:space="0" w:color="auto"/>
        <w:bottom w:val="none" w:sz="0" w:space="0" w:color="auto"/>
        <w:right w:val="none" w:sz="0" w:space="0" w:color="auto"/>
      </w:divBdr>
    </w:div>
    <w:div w:id="1644502181">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ssaquestions@cde.state.co.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de.state.co.us/fedprograms/essapubliccommentletter" TargetMode="Externa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cde.state.co.us/fedprograms/essastateplanfeedback"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E8E578-B72D-4B94-BE76-B9C9B6823AAE}" type="doc">
      <dgm:prSet loTypeId="urn:microsoft.com/office/officeart/2005/8/layout/chevron1" loCatId="process" qsTypeId="urn:microsoft.com/office/officeart/2005/8/quickstyle/simple1" qsCatId="simple" csTypeId="urn:microsoft.com/office/officeart/2005/8/colors/accent5_1" csCatId="accent5" phldr="1"/>
      <dgm:spPr/>
    </dgm:pt>
    <dgm:pt modelId="{6610827C-0BEE-4878-8373-FF16A6A7BB48}">
      <dgm:prSet phldrT="[Text]" custT="1"/>
      <dgm:spPr/>
      <dgm:t>
        <a:bodyPr/>
        <a:lstStyle/>
        <a:p>
          <a:r>
            <a:rPr lang="en-US" sz="1100" b="1"/>
            <a:t>February 10  </a:t>
          </a:r>
        </a:p>
        <a:p>
          <a:r>
            <a:rPr lang="en-US" sz="1000"/>
            <a:t>Public Comment Opens</a:t>
          </a:r>
        </a:p>
      </dgm:t>
    </dgm:pt>
    <dgm:pt modelId="{8A684C62-8EE9-4CCE-BFFD-8BF087A07C11}" type="parTrans" cxnId="{3A6AE6E9-ADBB-4E08-A964-6BEA4A5A36A8}">
      <dgm:prSet/>
      <dgm:spPr/>
      <dgm:t>
        <a:bodyPr/>
        <a:lstStyle/>
        <a:p>
          <a:endParaRPr lang="en-US"/>
        </a:p>
      </dgm:t>
    </dgm:pt>
    <dgm:pt modelId="{B2FABDBA-9D20-4638-B98F-77DE8E24B8E1}" type="sibTrans" cxnId="{3A6AE6E9-ADBB-4E08-A964-6BEA4A5A36A8}">
      <dgm:prSet/>
      <dgm:spPr/>
      <dgm:t>
        <a:bodyPr/>
        <a:lstStyle/>
        <a:p>
          <a:endParaRPr lang="en-US"/>
        </a:p>
      </dgm:t>
    </dgm:pt>
    <dgm:pt modelId="{23242F2D-1671-463C-843D-33FEB0E6DF10}">
      <dgm:prSet phldrT="[Text]" custT="1"/>
      <dgm:spPr/>
      <dgm:t>
        <a:bodyPr/>
        <a:lstStyle/>
        <a:p>
          <a:r>
            <a:rPr lang="en-US" sz="1100" b="1"/>
            <a:t>March 10         </a:t>
          </a:r>
        </a:p>
        <a:p>
          <a:r>
            <a:rPr lang="en-US" sz="1000"/>
            <a:t>Public Comment Closes</a:t>
          </a:r>
        </a:p>
      </dgm:t>
    </dgm:pt>
    <dgm:pt modelId="{72563F2D-3FE4-4E74-AFF2-4D10CAFAB791}" type="parTrans" cxnId="{A1BDF31D-243F-432D-ADC7-EEE09DAEE6E4}">
      <dgm:prSet/>
      <dgm:spPr/>
      <dgm:t>
        <a:bodyPr/>
        <a:lstStyle/>
        <a:p>
          <a:endParaRPr lang="en-US"/>
        </a:p>
      </dgm:t>
    </dgm:pt>
    <dgm:pt modelId="{54F67872-BC95-4AC9-9D96-532B2D268D7F}" type="sibTrans" cxnId="{A1BDF31D-243F-432D-ADC7-EEE09DAEE6E4}">
      <dgm:prSet/>
      <dgm:spPr/>
      <dgm:t>
        <a:bodyPr/>
        <a:lstStyle/>
        <a:p>
          <a:endParaRPr lang="en-US"/>
        </a:p>
      </dgm:t>
    </dgm:pt>
    <dgm:pt modelId="{2DC983FC-CCFB-476A-A112-F416AD9A3884}">
      <dgm:prSet phldrT="[Text]" custT="1"/>
      <dgm:spPr/>
      <dgm:t>
        <a:bodyPr/>
        <a:lstStyle/>
        <a:p>
          <a:r>
            <a:rPr lang="en-US" sz="1100" b="1"/>
            <a:t>April 3          </a:t>
          </a:r>
        </a:p>
        <a:p>
          <a:r>
            <a:rPr lang="en-US" sz="1000" b="0"/>
            <a:t>ESSA</a:t>
          </a:r>
          <a:r>
            <a:rPr lang="en-US" sz="1000" b="1"/>
            <a:t> </a:t>
          </a:r>
          <a:r>
            <a:rPr lang="en-US" sz="1000"/>
            <a:t>State Plan and Assurances Submitted</a:t>
          </a:r>
        </a:p>
      </dgm:t>
    </dgm:pt>
    <dgm:pt modelId="{F88465CF-5672-44B9-A54E-9D27E7A7E495}" type="parTrans" cxnId="{443D4D80-B1E8-4F32-B28E-D1F7D7F5B7A9}">
      <dgm:prSet/>
      <dgm:spPr/>
      <dgm:t>
        <a:bodyPr/>
        <a:lstStyle/>
        <a:p>
          <a:endParaRPr lang="en-US"/>
        </a:p>
      </dgm:t>
    </dgm:pt>
    <dgm:pt modelId="{E0A6E923-F733-47BC-9DDA-958065139217}" type="sibTrans" cxnId="{443D4D80-B1E8-4F32-B28E-D1F7D7F5B7A9}">
      <dgm:prSet/>
      <dgm:spPr/>
      <dgm:t>
        <a:bodyPr/>
        <a:lstStyle/>
        <a:p>
          <a:endParaRPr lang="en-US"/>
        </a:p>
      </dgm:t>
    </dgm:pt>
    <dgm:pt modelId="{CF6877FC-D08E-44EB-A792-84D6EDD6B1DF}">
      <dgm:prSet custT="1"/>
      <dgm:spPr/>
      <dgm:t>
        <a:bodyPr/>
        <a:lstStyle/>
        <a:p>
          <a:r>
            <a:rPr lang="en-US" sz="1100" b="1"/>
            <a:t>April 13</a:t>
          </a:r>
        </a:p>
        <a:p>
          <a:r>
            <a:rPr lang="en-US" sz="800"/>
            <a:t>State Board Action Item to Approve USDE Consideration of ESSA State Plan</a:t>
          </a:r>
        </a:p>
      </dgm:t>
    </dgm:pt>
    <dgm:pt modelId="{451506C3-2637-48EF-B50A-651939E29D26}" type="parTrans" cxnId="{3451C6A5-688C-4708-ABA0-7543840266FD}">
      <dgm:prSet/>
      <dgm:spPr/>
      <dgm:t>
        <a:bodyPr/>
        <a:lstStyle/>
        <a:p>
          <a:endParaRPr lang="en-US"/>
        </a:p>
      </dgm:t>
    </dgm:pt>
    <dgm:pt modelId="{60F0493A-2EEB-46B7-9A20-E9FCED4AF1DB}" type="sibTrans" cxnId="{3451C6A5-688C-4708-ABA0-7543840266FD}">
      <dgm:prSet/>
      <dgm:spPr/>
      <dgm:t>
        <a:bodyPr/>
        <a:lstStyle/>
        <a:p>
          <a:endParaRPr lang="en-US"/>
        </a:p>
      </dgm:t>
    </dgm:pt>
    <dgm:pt modelId="{B6367D71-0119-436F-9B4A-8BBF73508E37}" type="pres">
      <dgm:prSet presAssocID="{72E8E578-B72D-4B94-BE76-B9C9B6823AAE}" presName="Name0" presStyleCnt="0">
        <dgm:presLayoutVars>
          <dgm:dir/>
          <dgm:animLvl val="lvl"/>
          <dgm:resizeHandles val="exact"/>
        </dgm:presLayoutVars>
      </dgm:prSet>
      <dgm:spPr/>
    </dgm:pt>
    <dgm:pt modelId="{AD72AD62-D7FD-4210-B3C1-683A867ADE47}" type="pres">
      <dgm:prSet presAssocID="{6610827C-0BEE-4878-8373-FF16A6A7BB48}" presName="parTxOnly" presStyleLbl="node1" presStyleIdx="0" presStyleCnt="4">
        <dgm:presLayoutVars>
          <dgm:chMax val="0"/>
          <dgm:chPref val="0"/>
          <dgm:bulletEnabled val="1"/>
        </dgm:presLayoutVars>
      </dgm:prSet>
      <dgm:spPr/>
      <dgm:t>
        <a:bodyPr/>
        <a:lstStyle/>
        <a:p>
          <a:endParaRPr lang="en-US"/>
        </a:p>
      </dgm:t>
    </dgm:pt>
    <dgm:pt modelId="{7809142B-DAF7-4C35-BFAF-D428821682B2}" type="pres">
      <dgm:prSet presAssocID="{B2FABDBA-9D20-4638-B98F-77DE8E24B8E1}" presName="parTxOnlySpace" presStyleCnt="0"/>
      <dgm:spPr/>
    </dgm:pt>
    <dgm:pt modelId="{C9B267A5-F73A-446C-B4A2-83568AF78DAA}" type="pres">
      <dgm:prSet presAssocID="{23242F2D-1671-463C-843D-33FEB0E6DF10}" presName="parTxOnly" presStyleLbl="node1" presStyleIdx="1" presStyleCnt="4">
        <dgm:presLayoutVars>
          <dgm:chMax val="0"/>
          <dgm:chPref val="0"/>
          <dgm:bulletEnabled val="1"/>
        </dgm:presLayoutVars>
      </dgm:prSet>
      <dgm:spPr/>
      <dgm:t>
        <a:bodyPr/>
        <a:lstStyle/>
        <a:p>
          <a:endParaRPr lang="en-US"/>
        </a:p>
      </dgm:t>
    </dgm:pt>
    <dgm:pt modelId="{97DE6A1C-3E86-422E-8713-60DF417F42C3}" type="pres">
      <dgm:prSet presAssocID="{54F67872-BC95-4AC9-9D96-532B2D268D7F}" presName="parTxOnlySpace" presStyleCnt="0"/>
      <dgm:spPr/>
    </dgm:pt>
    <dgm:pt modelId="{49A52035-F3F2-438B-9051-DF9214D8CEF7}" type="pres">
      <dgm:prSet presAssocID="{2DC983FC-CCFB-476A-A112-F416AD9A3884}" presName="parTxOnly" presStyleLbl="node1" presStyleIdx="2" presStyleCnt="4">
        <dgm:presLayoutVars>
          <dgm:chMax val="0"/>
          <dgm:chPref val="0"/>
          <dgm:bulletEnabled val="1"/>
        </dgm:presLayoutVars>
      </dgm:prSet>
      <dgm:spPr/>
      <dgm:t>
        <a:bodyPr/>
        <a:lstStyle/>
        <a:p>
          <a:endParaRPr lang="en-US"/>
        </a:p>
      </dgm:t>
    </dgm:pt>
    <dgm:pt modelId="{2444F9E3-4EF6-49DA-B548-8F32447CF9EB}" type="pres">
      <dgm:prSet presAssocID="{E0A6E923-F733-47BC-9DDA-958065139217}" presName="parTxOnlySpace" presStyleCnt="0"/>
      <dgm:spPr/>
    </dgm:pt>
    <dgm:pt modelId="{BB92B184-C082-481B-B859-49EA73E11E31}" type="pres">
      <dgm:prSet presAssocID="{CF6877FC-D08E-44EB-A792-84D6EDD6B1DF}" presName="parTxOnly" presStyleLbl="node1" presStyleIdx="3" presStyleCnt="4">
        <dgm:presLayoutVars>
          <dgm:chMax val="0"/>
          <dgm:chPref val="0"/>
          <dgm:bulletEnabled val="1"/>
        </dgm:presLayoutVars>
      </dgm:prSet>
      <dgm:spPr/>
      <dgm:t>
        <a:bodyPr/>
        <a:lstStyle/>
        <a:p>
          <a:endParaRPr lang="en-US"/>
        </a:p>
      </dgm:t>
    </dgm:pt>
  </dgm:ptLst>
  <dgm:cxnLst>
    <dgm:cxn modelId="{A1BDF31D-243F-432D-ADC7-EEE09DAEE6E4}" srcId="{72E8E578-B72D-4B94-BE76-B9C9B6823AAE}" destId="{23242F2D-1671-463C-843D-33FEB0E6DF10}" srcOrd="1" destOrd="0" parTransId="{72563F2D-3FE4-4E74-AFF2-4D10CAFAB791}" sibTransId="{54F67872-BC95-4AC9-9D96-532B2D268D7F}"/>
    <dgm:cxn modelId="{A5384B0B-BED4-4E31-AD9D-3B2C138A89A7}" type="presOf" srcId="{72E8E578-B72D-4B94-BE76-B9C9B6823AAE}" destId="{B6367D71-0119-436F-9B4A-8BBF73508E37}" srcOrd="0" destOrd="0" presId="urn:microsoft.com/office/officeart/2005/8/layout/chevron1"/>
    <dgm:cxn modelId="{414DEF3C-D6AD-4741-AAE1-175D49420FA6}" type="presOf" srcId="{23242F2D-1671-463C-843D-33FEB0E6DF10}" destId="{C9B267A5-F73A-446C-B4A2-83568AF78DAA}" srcOrd="0" destOrd="0" presId="urn:microsoft.com/office/officeart/2005/8/layout/chevron1"/>
    <dgm:cxn modelId="{443D4D80-B1E8-4F32-B28E-D1F7D7F5B7A9}" srcId="{72E8E578-B72D-4B94-BE76-B9C9B6823AAE}" destId="{2DC983FC-CCFB-476A-A112-F416AD9A3884}" srcOrd="2" destOrd="0" parTransId="{F88465CF-5672-44B9-A54E-9D27E7A7E495}" sibTransId="{E0A6E923-F733-47BC-9DDA-958065139217}"/>
    <dgm:cxn modelId="{3451C6A5-688C-4708-ABA0-7543840266FD}" srcId="{72E8E578-B72D-4B94-BE76-B9C9B6823AAE}" destId="{CF6877FC-D08E-44EB-A792-84D6EDD6B1DF}" srcOrd="3" destOrd="0" parTransId="{451506C3-2637-48EF-B50A-651939E29D26}" sibTransId="{60F0493A-2EEB-46B7-9A20-E9FCED4AF1DB}"/>
    <dgm:cxn modelId="{063F4381-B85A-4B1D-8AD0-926D0BDD862B}" type="presOf" srcId="{6610827C-0BEE-4878-8373-FF16A6A7BB48}" destId="{AD72AD62-D7FD-4210-B3C1-683A867ADE47}" srcOrd="0" destOrd="0" presId="urn:microsoft.com/office/officeart/2005/8/layout/chevron1"/>
    <dgm:cxn modelId="{3A6AE6E9-ADBB-4E08-A964-6BEA4A5A36A8}" srcId="{72E8E578-B72D-4B94-BE76-B9C9B6823AAE}" destId="{6610827C-0BEE-4878-8373-FF16A6A7BB48}" srcOrd="0" destOrd="0" parTransId="{8A684C62-8EE9-4CCE-BFFD-8BF087A07C11}" sibTransId="{B2FABDBA-9D20-4638-B98F-77DE8E24B8E1}"/>
    <dgm:cxn modelId="{A04A1346-DD21-4D35-948F-AC8808163BEA}" type="presOf" srcId="{CF6877FC-D08E-44EB-A792-84D6EDD6B1DF}" destId="{BB92B184-C082-481B-B859-49EA73E11E31}" srcOrd="0" destOrd="0" presId="urn:microsoft.com/office/officeart/2005/8/layout/chevron1"/>
    <dgm:cxn modelId="{FE0BA1C5-C102-4BF7-B32E-9B4F6EAD5C74}" type="presOf" srcId="{2DC983FC-CCFB-476A-A112-F416AD9A3884}" destId="{49A52035-F3F2-438B-9051-DF9214D8CEF7}" srcOrd="0" destOrd="0" presId="urn:microsoft.com/office/officeart/2005/8/layout/chevron1"/>
    <dgm:cxn modelId="{AD671130-96CC-4C75-A229-95C3A8AB81BB}" type="presParOf" srcId="{B6367D71-0119-436F-9B4A-8BBF73508E37}" destId="{AD72AD62-D7FD-4210-B3C1-683A867ADE47}" srcOrd="0" destOrd="0" presId="urn:microsoft.com/office/officeart/2005/8/layout/chevron1"/>
    <dgm:cxn modelId="{71ED9FD2-2871-4060-933C-2A169A199AD5}" type="presParOf" srcId="{B6367D71-0119-436F-9B4A-8BBF73508E37}" destId="{7809142B-DAF7-4C35-BFAF-D428821682B2}" srcOrd="1" destOrd="0" presId="urn:microsoft.com/office/officeart/2005/8/layout/chevron1"/>
    <dgm:cxn modelId="{EFD87B72-4FBC-4944-8A32-F25C46467F1B}" type="presParOf" srcId="{B6367D71-0119-436F-9B4A-8BBF73508E37}" destId="{C9B267A5-F73A-446C-B4A2-83568AF78DAA}" srcOrd="2" destOrd="0" presId="urn:microsoft.com/office/officeart/2005/8/layout/chevron1"/>
    <dgm:cxn modelId="{3E2E6CAA-630F-4C54-A357-4DC15F900401}" type="presParOf" srcId="{B6367D71-0119-436F-9B4A-8BBF73508E37}" destId="{97DE6A1C-3E86-422E-8713-60DF417F42C3}" srcOrd="3" destOrd="0" presId="urn:microsoft.com/office/officeart/2005/8/layout/chevron1"/>
    <dgm:cxn modelId="{D9583858-EC99-4F02-BDE9-F4AAD0802856}" type="presParOf" srcId="{B6367D71-0119-436F-9B4A-8BBF73508E37}" destId="{49A52035-F3F2-438B-9051-DF9214D8CEF7}" srcOrd="4" destOrd="0" presId="urn:microsoft.com/office/officeart/2005/8/layout/chevron1"/>
    <dgm:cxn modelId="{5F35D998-612B-4D79-A87A-C4F6858EA6F9}" type="presParOf" srcId="{B6367D71-0119-436F-9B4A-8BBF73508E37}" destId="{2444F9E3-4EF6-49DA-B548-8F32447CF9EB}" srcOrd="5" destOrd="0" presId="urn:microsoft.com/office/officeart/2005/8/layout/chevron1"/>
    <dgm:cxn modelId="{DAA3DB9D-2007-4DF4-80F3-C97B65A274D8}" type="presParOf" srcId="{B6367D71-0119-436F-9B4A-8BBF73508E37}" destId="{BB92B184-C082-481B-B859-49EA73E11E31}" srcOrd="6"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72AD62-D7FD-4210-B3C1-683A867ADE47}">
      <dsp:nvSpPr>
        <dsp:cNvPr id="0" name=""/>
        <dsp:cNvSpPr/>
      </dsp:nvSpPr>
      <dsp:spPr>
        <a:xfrm>
          <a:off x="2672" y="88880"/>
          <a:ext cx="1555849" cy="622339"/>
        </a:xfrm>
        <a:prstGeom prst="chevron">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b="1" kern="1200"/>
            <a:t>February 10  </a:t>
          </a:r>
        </a:p>
        <a:p>
          <a:pPr lvl="0" algn="ctr" defTabSz="488950">
            <a:lnSpc>
              <a:spcPct val="90000"/>
            </a:lnSpc>
            <a:spcBef>
              <a:spcPct val="0"/>
            </a:spcBef>
            <a:spcAft>
              <a:spcPct val="35000"/>
            </a:spcAft>
          </a:pPr>
          <a:r>
            <a:rPr lang="en-US" sz="1000" kern="1200"/>
            <a:t>Public Comment Opens</a:t>
          </a:r>
        </a:p>
      </dsp:txBody>
      <dsp:txXfrm>
        <a:off x="313842" y="88880"/>
        <a:ext cx="933510" cy="622339"/>
      </dsp:txXfrm>
    </dsp:sp>
    <dsp:sp modelId="{C9B267A5-F73A-446C-B4A2-83568AF78DAA}">
      <dsp:nvSpPr>
        <dsp:cNvPr id="0" name=""/>
        <dsp:cNvSpPr/>
      </dsp:nvSpPr>
      <dsp:spPr>
        <a:xfrm>
          <a:off x="1402937" y="88880"/>
          <a:ext cx="1555849" cy="622339"/>
        </a:xfrm>
        <a:prstGeom prst="chevron">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b="1" kern="1200"/>
            <a:t>March 10         </a:t>
          </a:r>
        </a:p>
        <a:p>
          <a:pPr lvl="0" algn="ctr" defTabSz="488950">
            <a:lnSpc>
              <a:spcPct val="90000"/>
            </a:lnSpc>
            <a:spcBef>
              <a:spcPct val="0"/>
            </a:spcBef>
            <a:spcAft>
              <a:spcPct val="35000"/>
            </a:spcAft>
          </a:pPr>
          <a:r>
            <a:rPr lang="en-US" sz="1000" kern="1200"/>
            <a:t>Public Comment Closes</a:t>
          </a:r>
        </a:p>
      </dsp:txBody>
      <dsp:txXfrm>
        <a:off x="1714107" y="88880"/>
        <a:ext cx="933510" cy="622339"/>
      </dsp:txXfrm>
    </dsp:sp>
    <dsp:sp modelId="{49A52035-F3F2-438B-9051-DF9214D8CEF7}">
      <dsp:nvSpPr>
        <dsp:cNvPr id="0" name=""/>
        <dsp:cNvSpPr/>
      </dsp:nvSpPr>
      <dsp:spPr>
        <a:xfrm>
          <a:off x="2803202" y="88880"/>
          <a:ext cx="1555849" cy="622339"/>
        </a:xfrm>
        <a:prstGeom prst="chevron">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b="1" kern="1200"/>
            <a:t>April 3          </a:t>
          </a:r>
        </a:p>
        <a:p>
          <a:pPr lvl="0" algn="ctr" defTabSz="488950">
            <a:lnSpc>
              <a:spcPct val="90000"/>
            </a:lnSpc>
            <a:spcBef>
              <a:spcPct val="0"/>
            </a:spcBef>
            <a:spcAft>
              <a:spcPct val="35000"/>
            </a:spcAft>
          </a:pPr>
          <a:r>
            <a:rPr lang="en-US" sz="1000" b="0" kern="1200"/>
            <a:t>ESSA</a:t>
          </a:r>
          <a:r>
            <a:rPr lang="en-US" sz="1000" b="1" kern="1200"/>
            <a:t> </a:t>
          </a:r>
          <a:r>
            <a:rPr lang="en-US" sz="1000" kern="1200"/>
            <a:t>State Plan and Assurances Submitted</a:t>
          </a:r>
        </a:p>
      </dsp:txBody>
      <dsp:txXfrm>
        <a:off x="3114372" y="88880"/>
        <a:ext cx="933510" cy="622339"/>
      </dsp:txXfrm>
    </dsp:sp>
    <dsp:sp modelId="{BB92B184-C082-481B-B859-49EA73E11E31}">
      <dsp:nvSpPr>
        <dsp:cNvPr id="0" name=""/>
        <dsp:cNvSpPr/>
      </dsp:nvSpPr>
      <dsp:spPr>
        <a:xfrm>
          <a:off x="4203467" y="88880"/>
          <a:ext cx="1555849" cy="622339"/>
        </a:xfrm>
        <a:prstGeom prst="chevron">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b="1" kern="1200"/>
            <a:t>April 13</a:t>
          </a:r>
        </a:p>
        <a:p>
          <a:pPr lvl="0" algn="ctr" defTabSz="488950">
            <a:lnSpc>
              <a:spcPct val="90000"/>
            </a:lnSpc>
            <a:spcBef>
              <a:spcPct val="0"/>
            </a:spcBef>
            <a:spcAft>
              <a:spcPct val="35000"/>
            </a:spcAft>
          </a:pPr>
          <a:r>
            <a:rPr lang="en-US" sz="800" kern="1200"/>
            <a:t>State Board Action Item to Approve USDE Consideration of ESSA State Plan</a:t>
          </a:r>
        </a:p>
      </dsp:txBody>
      <dsp:txXfrm>
        <a:off x="4514637" y="88880"/>
        <a:ext cx="933510" cy="62233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FF1F8-EEAA-47EF-8E07-BAA0564C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Katz</dc:creator>
  <cp:keywords/>
  <dc:description/>
  <cp:lastModifiedBy>Hollingshead, Jessica</cp:lastModifiedBy>
  <cp:revision>17</cp:revision>
  <cp:lastPrinted>2017-02-09T16:32:00Z</cp:lastPrinted>
  <dcterms:created xsi:type="dcterms:W3CDTF">2017-02-02T20:56:00Z</dcterms:created>
  <dcterms:modified xsi:type="dcterms:W3CDTF">2017-03-21T21:09:00Z</dcterms:modified>
</cp:coreProperties>
</file>