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Facility Schools Board</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Minutes of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May 8, 2025</w:t>
      </w:r>
    </w:p>
    <w:p w:rsidR="00000000" w:rsidDel="00000000" w:rsidP="00000000" w:rsidRDefault="00000000" w:rsidRPr="00000000" w14:paraId="00000004">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Garamond" w:cs="Garamond" w:eastAsia="Garamond" w:hAnsi="Garamond"/>
          <w:sz w:val="26"/>
          <w:szCs w:val="26"/>
          <w:rtl w:val="0"/>
        </w:rPr>
        <w:t xml:space="preserve">In Person Venue:</w:t>
      </w:r>
      <w:r w:rsidDel="00000000" w:rsidR="00000000" w:rsidRPr="00000000">
        <w:rPr>
          <w:rFonts w:ascii="Garamond" w:cs="Garamond" w:eastAsia="Garamond" w:hAnsi="Garamond"/>
          <w:color w:val="0070c0"/>
          <w:sz w:val="26"/>
          <w:szCs w:val="26"/>
          <w:rtl w:val="0"/>
        </w:rPr>
        <w:t xml:space="preserve"> </w:t>
      </w:r>
      <w:r w:rsidDel="00000000" w:rsidR="00000000" w:rsidRPr="00000000">
        <w:rPr>
          <w:rFonts w:ascii="Times New Roman" w:cs="Times New Roman" w:eastAsia="Times New Roman" w:hAnsi="Times New Roman"/>
          <w:sz w:val="24"/>
          <w:szCs w:val="24"/>
          <w:rtl w:val="0"/>
        </w:rPr>
        <w:t xml:space="preserve">ACES- 10255 West 104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Drive, Westminster, CO 80021</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 attendance: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Board Members Present: </w:t>
      </w:r>
      <w:r w:rsidDel="00000000" w:rsidR="00000000" w:rsidRPr="00000000">
        <w:rPr>
          <w:rFonts w:ascii="Times New Roman" w:cs="Times New Roman" w:eastAsia="Times New Roman" w:hAnsi="Times New Roman"/>
          <w:sz w:val="24"/>
          <w:szCs w:val="24"/>
          <w:rtl w:val="0"/>
        </w:rPr>
        <w:t xml:space="preserve"> Mylynda Herrick, Rebecca Carpenter, Carolena Steen, Doug Hainley, Sonjia Hunt, Megan Coggins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Staff Present:</w:t>
      </w:r>
      <w:r w:rsidDel="00000000" w:rsidR="00000000" w:rsidRPr="00000000">
        <w:rPr>
          <w:rFonts w:ascii="Times New Roman" w:cs="Times New Roman" w:eastAsia="Times New Roman" w:hAnsi="Times New Roman"/>
          <w:color w:val="000000"/>
          <w:sz w:val="24"/>
          <w:szCs w:val="24"/>
          <w:rtl w:val="0"/>
        </w:rPr>
        <w:t xml:space="preserve"> Judy Stirman, Wendy Dunaway, Darren Serrato, Robin Singer, Ann Symalla</w:t>
      </w:r>
      <w:r w:rsidDel="00000000" w:rsidR="00000000" w:rsidRPr="00000000">
        <w:rPr>
          <w:rFonts w:ascii="Times New Roman" w:cs="Times New Roman" w:eastAsia="Times New Roman" w:hAnsi="Times New Roman"/>
          <w:sz w:val="24"/>
          <w:szCs w:val="24"/>
          <w:rtl w:val="0"/>
        </w:rPr>
        <w:t xml:space="preserve">, Allie Miller, Celina Ulibarri, Tara Butler, *Jenna Zerylnick - AG’s office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highlight w:val="yellow"/>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Meeting Commencement: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Co-Chair Ramirez </w:t>
      </w:r>
      <w:r w:rsidDel="00000000" w:rsidR="00000000" w:rsidRPr="00000000">
        <w:rPr>
          <w:rFonts w:ascii="Times New Roman" w:cs="Times New Roman" w:eastAsia="Times New Roman" w:hAnsi="Times New Roman"/>
          <w:sz w:val="24"/>
          <w:szCs w:val="24"/>
          <w:rtl w:val="0"/>
        </w:rPr>
        <w:t xml:space="preserve">called the meeting to order.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Minutes for April 17th, 2025:</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Co-Chair Ramirez entertains a motion to accept the</w:t>
      </w:r>
      <w:r w:rsidDel="00000000" w:rsidR="00000000" w:rsidRPr="00000000">
        <w:rPr>
          <w:rFonts w:ascii="Times New Roman" w:cs="Times New Roman" w:eastAsia="Times New Roman" w:hAnsi="Times New Roman"/>
          <w:sz w:val="24"/>
          <w:szCs w:val="24"/>
          <w:rtl w:val="0"/>
        </w:rPr>
        <w:t xml:space="preserve"> Board minutes.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Carpenter makes a motion to approve the April 17 minutes, and Board member Coggins seconds. The Board unanimously approves minutes.</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666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66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May 8, 2025, Agenda: </w:t>
        <w:tab/>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 Ramirez entertains a motion to accept the agenda.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motion was made by Board member Herrick, seconded by Board member Hainley to approve the May 8, 2025, agenda. The Facility Schools Board unanimously approved the agenda.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 Comment –</w:t>
      </w:r>
      <w:r w:rsidDel="00000000" w:rsidR="00000000" w:rsidRPr="00000000">
        <w:rPr>
          <w:rFonts w:ascii="Times New Roman" w:cs="Times New Roman" w:eastAsia="Times New Roman" w:hAnsi="Times New Roman"/>
          <w:sz w:val="24"/>
          <w:szCs w:val="24"/>
          <w:rtl w:val="0"/>
        </w:rPr>
        <w:t xml:space="preserve"> Members of the public who wish to address the board must sign up 24 hours prior to the meeting using this link – Public Comment Sign-up Sheet. Presentations are limited to 3 minutes, with a maximum of 10 people.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public comment provided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PRN for Families follow-up from April meeting request for Approval as Day Treatment Facility School                                                Action Item, David Molineux-</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PRN turned in updated documents at the request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Board. </w:t>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Staffing issues persist. PRN mus</w:t>
      </w:r>
      <w:r w:rsidDel="00000000" w:rsidR="00000000" w:rsidRPr="00000000">
        <w:rPr>
          <w:rFonts w:ascii="Times New Roman" w:cs="Times New Roman" w:eastAsia="Times New Roman" w:hAnsi="Times New Roman"/>
          <w:sz w:val="24"/>
          <w:szCs w:val="24"/>
          <w:rtl w:val="0"/>
        </w:rPr>
        <w:t xml:space="preserve">t submit a list of staff and licensing information by the beginning of August.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unanimously moves to approve PRN for Families as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day treatment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approved Facility School.</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Austin Centers for Exceptional Students (ACES) will provide a presentation reviewing their first year as a Specialized Day School. Bradley Trout, Gabriella Jimenez- </w:t>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ACES staff presents an introductory PowerPoint presentation. </w:t>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Highlights from the presentation include student progress, events held at ACES, parent and district comments.</w:t>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PowerPoint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sent to the board along with the meeting minutes. If you’d like a copy of the presentation please request a copy from Bradley Trout </w:t>
      </w:r>
      <w:hyperlink r:id="rId7">
        <w:r w:rsidDel="00000000" w:rsidR="00000000" w:rsidRPr="00000000">
          <w:rPr>
            <w:rFonts w:ascii="Times New Roman" w:cs="Times New Roman" w:eastAsia="Times New Roman" w:hAnsi="Times New Roman"/>
            <w:b w:val="0"/>
            <w:i w:val="0"/>
            <w:smallCaps w:val="0"/>
            <w:strike w:val="0"/>
            <w:color w:val="467886"/>
            <w:sz w:val="24"/>
            <w:szCs w:val="24"/>
            <w:u w:val="single"/>
            <w:shd w:fill="auto" w:val="clear"/>
            <w:vertAlign w:val="baseline"/>
            <w:rtl w:val="0"/>
          </w:rPr>
          <w:t xml:space="preserve">bradley.trout@theaces.net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Gabriella Jimenez </w:t>
      </w:r>
      <w:hyperlink r:id="rId8">
        <w:r w:rsidDel="00000000" w:rsidR="00000000" w:rsidRPr="00000000">
          <w:rPr>
            <w:rFonts w:ascii="Times New Roman" w:cs="Times New Roman" w:eastAsia="Times New Roman" w:hAnsi="Times New Roman"/>
            <w:b w:val="0"/>
            <w:i w:val="0"/>
            <w:smallCaps w:val="0"/>
            <w:strike w:val="0"/>
            <w:color w:val="467886"/>
            <w:sz w:val="24"/>
            <w:szCs w:val="24"/>
            <w:u w:val="single"/>
            <w:shd w:fill="auto" w:val="clear"/>
            <w:vertAlign w:val="baseline"/>
            <w:rtl w:val="0"/>
          </w:rPr>
          <w:t xml:space="preserve">gabriela.jimenez@theaces.net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Annual Board best practices training, Jenna Zerylnick-</w:t>
      </w:r>
    </w:p>
    <w:p w:rsidR="00000000" w:rsidDel="00000000" w:rsidP="00000000" w:rsidRDefault="00000000" w:rsidRPr="00000000" w14:paraId="000000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Jenna Zerylnick Senior Assistant Attorney General presents the Annual Board best practices</w:t>
      </w:r>
      <w:r w:rsidDel="00000000" w:rsidR="00000000" w:rsidRPr="00000000">
        <w:rPr>
          <w:rFonts w:ascii="Times New Roman" w:cs="Times New Roman" w:eastAsia="Times New Roman" w:hAnsi="Times New Roman"/>
          <w:sz w:val="24"/>
          <w:szCs w:val="24"/>
          <w:rtl w:val="0"/>
        </w:rPr>
        <w:t xml:space="preserve"> training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PowerPoint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sent to the board along with the meeting minutes. If you’d like a copy of the presentation please request a copy from Jenna Zerylnick </w:t>
      </w:r>
      <w:hyperlink r:id="rId9">
        <w:r w:rsidDel="00000000" w:rsidR="00000000" w:rsidRPr="00000000">
          <w:rPr>
            <w:rFonts w:ascii="Times New Roman" w:cs="Times New Roman" w:eastAsia="Times New Roman" w:hAnsi="Times New Roman"/>
            <w:b w:val="0"/>
            <w:i w:val="0"/>
            <w:smallCaps w:val="0"/>
            <w:strike w:val="0"/>
            <w:color w:val="467886"/>
            <w:sz w:val="24"/>
            <w:szCs w:val="24"/>
            <w:u w:val="single"/>
            <w:shd w:fill="auto" w:val="clear"/>
            <w:vertAlign w:val="baseline"/>
            <w:rtl w:val="0"/>
          </w:rPr>
          <w:t xml:space="preserve">Jenna.Zerylnick@coag.gov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May 9th CEO Meeting/Board Slides, Judy Stirman-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Judy Stirman reviewed the May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meeting slides with the board.</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divided slides 24-30 amongst themselves which they will present at tomorrow’s meeting.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Lunch/ Austin Centers for Exceptional Students (ACES) Tour #2</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ACCREDITATION: Review draft of standards and indicators rubric (“Exceeding” expectations), Review draft report template, Wendy Dunaway-</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Wendy Dunaway share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Draft Approved Facility School Accreditation Data Report document.</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Wendy Dunaway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Draft Accreditation Standards and Indicators Rubric document.</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and Facility Schools Staff provided feedback to help Wendy update/adjust both documents shared.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Declare next month’s Board Dialogue Topic                          Dialogue Item</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Continue with the accreditation topic</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Elevation Ability Services request for Approval as Specialized Day School, Keelee Burtch-</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Keelee Burtch provided an </w:t>
      </w:r>
      <w:r w:rsidDel="00000000" w:rsidR="00000000" w:rsidRPr="00000000">
        <w:rPr>
          <w:rFonts w:ascii="Times New Roman" w:cs="Times New Roman" w:eastAsia="Times New Roman" w:hAnsi="Times New Roman"/>
          <w:sz w:val="24"/>
          <w:szCs w:val="24"/>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Elevation Ability Services’ Program.</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Coggins moves to approve Elevation Ability Services as an approved Specialized Day School. The Board unanimously voted to approve Elevation Ability Services as an approved Specialized Day School.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Review the 2025 work plan for June retreat, Judy Stirman- </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Judy and Darren will share this out along with the board minutes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Monthly reference to the Board’s strategic goals</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Judy Stirman reference the strategic goals coming up</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Confirm Board member assigned for May Board page on Newsletter/Confirm Board members/ Topic for June/August, Darren Serrato- </w:t>
      </w:r>
    </w:p>
    <w:p w:rsidR="00000000" w:rsidDel="00000000" w:rsidP="00000000" w:rsidRDefault="00000000" w:rsidRPr="00000000" w14:paraId="000000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Confirmed with Board member Coggins that she will be sent the May Facility Schools Newsletter template to fill out. </w:t>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Darren asked the Board what they would like to spotlight for the June and August Newsletters.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have introduced the board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 what?</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would like to be featured this June and August Newsletters? </w:t>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agrees to start spotlighting the facilities starting with the original facilities</w: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Mylynda Herrick has agreed to start in August and will spotlight Teaching the Autism Community Trades (TACT) Facility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Board member Coggins will spotlight ACES in September.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Next Year’s </w:t>
      </w:r>
      <w:r w:rsidDel="00000000" w:rsidR="00000000" w:rsidRPr="00000000">
        <w:rPr>
          <w:rFonts w:ascii="Times New Roman" w:cs="Times New Roman" w:eastAsia="Times New Roman" w:hAnsi="Times New Roman"/>
          <w:b w:val="1"/>
          <w:color w:val="000000"/>
          <w:sz w:val="24"/>
          <w:szCs w:val="24"/>
          <w:rtl w:val="0"/>
        </w:rPr>
        <w:t xml:space="preserve">Meeting Schedule, Judy Stirman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Dates will be finalized at the June 12 Board meeting at Spectra Centers.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Team Updates: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ESSU Updates, </w:t>
      </w:r>
      <w:r w:rsidDel="00000000" w:rsidR="00000000" w:rsidRPr="00000000">
        <w:rPr>
          <w:rFonts w:ascii="Times New Roman" w:cs="Times New Roman" w:eastAsia="Times New Roman" w:hAnsi="Times New Roman"/>
          <w:sz w:val="24"/>
          <w:szCs w:val="24"/>
          <w:rtl w:val="0"/>
        </w:rPr>
        <w:t xml:space="preserve">Judy Stirman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Policy/Operations</w:t>
      </w:r>
      <w:r w:rsidDel="00000000" w:rsidR="00000000" w:rsidRPr="00000000">
        <w:rPr>
          <w:rFonts w:ascii="Times New Roman" w:cs="Times New Roman" w:eastAsia="Times New Roman" w:hAnsi="Times New Roman"/>
          <w:sz w:val="24"/>
          <w:szCs w:val="24"/>
          <w:rtl w:val="0"/>
        </w:rPr>
        <w:t xml:space="preserve">, Wendy Dunaway- </w:t>
      </w:r>
    </w:p>
    <w:p w:rsidR="00000000" w:rsidDel="00000000" w:rsidP="00000000" w:rsidRDefault="00000000" w:rsidRPr="00000000" w14:paraId="000000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next workgroup meets on June 5, 2025</w:t>
      </w:r>
    </w:p>
    <w:p w:rsidR="00000000" w:rsidDel="00000000" w:rsidP="00000000" w:rsidRDefault="00000000" w:rsidRPr="00000000" w14:paraId="000000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Third party evaluator for the work group will be the University of Northern Colorado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Monitoring, </w:t>
      </w:r>
      <w:r w:rsidDel="00000000" w:rsidR="00000000" w:rsidRPr="00000000">
        <w:rPr>
          <w:rFonts w:ascii="Times New Roman" w:cs="Times New Roman" w:eastAsia="Times New Roman" w:hAnsi="Times New Roman"/>
          <w:sz w:val="24"/>
          <w:szCs w:val="24"/>
          <w:rtl w:val="0"/>
        </w:rPr>
        <w:t xml:space="preserve">Ann Symalla/Robin Singer- </w:t>
      </w:r>
    </w:p>
    <w:p w:rsidR="00000000" w:rsidDel="00000000" w:rsidP="00000000" w:rsidRDefault="00000000" w:rsidRPr="00000000" w14:paraId="0000005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Asked the Board who would like to attend graduation ceremonies. </w:t>
      </w:r>
    </w:p>
    <w:p w:rsidR="00000000" w:rsidDel="00000000" w:rsidP="00000000" w:rsidRDefault="00000000" w:rsidRPr="00000000" w14:paraId="000000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 brought graduation diplomas for the Board to sign.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Technical Assistance Center</w:t>
      </w:r>
      <w:r w:rsidDel="00000000" w:rsidR="00000000" w:rsidRPr="00000000">
        <w:rPr>
          <w:rFonts w:ascii="Times New Roman" w:cs="Times New Roman" w:eastAsia="Times New Roman" w:hAnsi="Times New Roman"/>
          <w:sz w:val="24"/>
          <w:szCs w:val="24"/>
          <w:rtl w:val="0"/>
        </w:rPr>
        <w:t xml:space="preserve">, Allie Miller- </w:t>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TAC HUB meeting 5/20 at 1:00 pm Virtual</w:t>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Joshua School and Re-1 Valley completed first on-site observation, planning on coaching in the fall</w:t>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Rural District Community Meeting 5/2</w:t>
      </w: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1:00 pm Virtual</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Attending CAMP Autism training next week</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Continuing to support rural districts and connect with resources </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Tracking data and connections for workgroup report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Support: </w:t>
      </w:r>
      <w:r w:rsidDel="00000000" w:rsidR="00000000" w:rsidRPr="00000000">
        <w:rPr>
          <w:rFonts w:ascii="Times New Roman" w:cs="Times New Roman" w:eastAsia="Times New Roman" w:hAnsi="Times New Roman"/>
          <w:sz w:val="24"/>
          <w:szCs w:val="24"/>
          <w:rtl w:val="0"/>
        </w:rPr>
        <w:t xml:space="preserve">Darren Serrato- </w:t>
      </w:r>
    </w:p>
    <w:p w:rsidR="00000000" w:rsidDel="00000000" w:rsidP="00000000" w:rsidRDefault="00000000" w:rsidRPr="00000000" w14:paraId="0000005F">
      <w:pPr>
        <w:numPr>
          <w:ilvl w:val="0"/>
          <w:numId w:val="4"/>
        </w:numPr>
        <w:spacing w:after="24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the Together Leader professional development class with my team on May 1st. Reaching out to different facilities in regard to holding future board meetings and sorting out all the logistics. Just about done with the contract approvals and completing of purchase requisitions for our team, a few stragglers, but will hopefully be done before June 30th. Lastly, processing invoices, ordering supplies, and completing accessibility reviews for our team.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Announcement from Co-Chair Ramirez: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Co-Chair Ramirez announces that one of the programs at the Littleton </w:t>
      </w:r>
      <w:r w:rsidDel="00000000" w:rsidR="00000000" w:rsidRPr="00000000">
        <w:rPr>
          <w:rFonts w:ascii="Times New Roman" w:cs="Times New Roman" w:eastAsia="Times New Roman" w:hAnsi="Times New Roman"/>
          <w:sz w:val="24"/>
          <w:szCs w:val="24"/>
          <w:rtl w:val="0"/>
        </w:rPr>
        <w:t xml:space="preserve">Shiloh House</w:t>
      </w:r>
      <w:r w:rsidDel="00000000" w:rsidR="00000000" w:rsidRPr="00000000">
        <w:rPr>
          <w:rFonts w:ascii="Times New Roman" w:cs="Times New Roman" w:eastAsia="Times New Roman" w:hAnsi="Times New Roman"/>
          <w:sz w:val="24"/>
          <w:szCs w:val="24"/>
          <w:rtl w:val="0"/>
        </w:rPr>
        <w:t xml:space="preserve"> facility is shutting down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of Meeting:</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Co-Chair Ramirez entertains a motion to </w:t>
      </w:r>
      <w:r w:rsidDel="00000000" w:rsidR="00000000" w:rsidRPr="00000000">
        <w:rPr>
          <w:rFonts w:ascii="Times New Roman" w:cs="Times New Roman" w:eastAsia="Times New Roman" w:hAnsi="Times New Roman"/>
          <w:sz w:val="24"/>
          <w:szCs w:val="24"/>
          <w:rtl w:val="0"/>
        </w:rPr>
        <w:t xml:space="preserve">adjourn the meeting.</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Coggins makes a motion to adjourn the meeting, seconded by Board member Hainley.</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unanimously adjourns the meeting.  </w:t>
      </w:r>
      <w:r w:rsidDel="00000000" w:rsidR="00000000" w:rsidRPr="00000000">
        <w:rPr>
          <w:rFonts w:ascii="Times New Roman" w:cs="Times New Roman" w:eastAsia="Times New Roman" w:hAnsi="Times New Roman"/>
          <w:b w:val="1"/>
          <w:sz w:val="24"/>
          <w:szCs w:val="24"/>
          <w:rtl w:val="0"/>
        </w:rPr>
        <w:tab/>
        <w:tab/>
        <w:tab/>
        <w:t xml:space="preserve">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 Date</w:t>
      </w:r>
      <w:r w:rsidDel="00000000" w:rsidR="00000000" w:rsidRPr="00000000">
        <w:rPr>
          <w:rFonts w:ascii="Times New Roman" w:cs="Times New Roman" w:eastAsia="Times New Roman" w:hAnsi="Times New Roman"/>
          <w:sz w:val="24"/>
          <w:szCs w:val="24"/>
          <w:rtl w:val="0"/>
        </w:rPr>
        <w:t xml:space="preserve"> – June 12, 2025. In Person – Spectra Centers 7205 W 120th Ave, Broomfield, CO 80020</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sectPr>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Play">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6720" w:hanging="360"/>
      </w:pPr>
      <w:rPr>
        <w:rFonts w:ascii="Noto Sans Symbols" w:cs="Noto Sans Symbols" w:eastAsia="Noto Sans Symbols" w:hAnsi="Noto Sans Symbols"/>
      </w:rPr>
    </w:lvl>
    <w:lvl w:ilvl="1">
      <w:start w:val="1"/>
      <w:numFmt w:val="bullet"/>
      <w:lvlText w:val="o"/>
      <w:lvlJc w:val="left"/>
      <w:pPr>
        <w:ind w:left="7440" w:hanging="360"/>
      </w:pPr>
      <w:rPr>
        <w:rFonts w:ascii="Courier New" w:cs="Courier New" w:eastAsia="Courier New" w:hAnsi="Courier New"/>
      </w:rPr>
    </w:lvl>
    <w:lvl w:ilvl="2">
      <w:start w:val="1"/>
      <w:numFmt w:val="bullet"/>
      <w:lvlText w:val="▪"/>
      <w:lvlJc w:val="left"/>
      <w:pPr>
        <w:ind w:left="8160" w:hanging="360"/>
      </w:pPr>
      <w:rPr>
        <w:rFonts w:ascii="Noto Sans Symbols" w:cs="Noto Sans Symbols" w:eastAsia="Noto Sans Symbols" w:hAnsi="Noto Sans Symbols"/>
      </w:rPr>
    </w:lvl>
    <w:lvl w:ilvl="3">
      <w:start w:val="1"/>
      <w:numFmt w:val="bullet"/>
      <w:lvlText w:val="●"/>
      <w:lvlJc w:val="left"/>
      <w:pPr>
        <w:ind w:left="8880" w:hanging="360"/>
      </w:pPr>
      <w:rPr>
        <w:rFonts w:ascii="Noto Sans Symbols" w:cs="Noto Sans Symbols" w:eastAsia="Noto Sans Symbols" w:hAnsi="Noto Sans Symbols"/>
      </w:rPr>
    </w:lvl>
    <w:lvl w:ilvl="4">
      <w:start w:val="1"/>
      <w:numFmt w:val="bullet"/>
      <w:lvlText w:val="o"/>
      <w:lvlJc w:val="left"/>
      <w:pPr>
        <w:ind w:left="9600" w:hanging="360"/>
      </w:pPr>
      <w:rPr>
        <w:rFonts w:ascii="Courier New" w:cs="Courier New" w:eastAsia="Courier New" w:hAnsi="Courier New"/>
      </w:rPr>
    </w:lvl>
    <w:lvl w:ilvl="5">
      <w:start w:val="1"/>
      <w:numFmt w:val="bullet"/>
      <w:lvlText w:val="▪"/>
      <w:lvlJc w:val="left"/>
      <w:pPr>
        <w:ind w:left="10320" w:hanging="360"/>
      </w:pPr>
      <w:rPr>
        <w:rFonts w:ascii="Noto Sans Symbols" w:cs="Noto Sans Symbols" w:eastAsia="Noto Sans Symbols" w:hAnsi="Noto Sans Symbols"/>
      </w:rPr>
    </w:lvl>
    <w:lvl w:ilvl="6">
      <w:start w:val="1"/>
      <w:numFmt w:val="bullet"/>
      <w:lvlText w:val="●"/>
      <w:lvlJc w:val="left"/>
      <w:pPr>
        <w:ind w:left="11040" w:hanging="360"/>
      </w:pPr>
      <w:rPr>
        <w:rFonts w:ascii="Noto Sans Symbols" w:cs="Noto Sans Symbols" w:eastAsia="Noto Sans Symbols" w:hAnsi="Noto Sans Symbols"/>
      </w:rPr>
    </w:lvl>
    <w:lvl w:ilvl="7">
      <w:start w:val="1"/>
      <w:numFmt w:val="bullet"/>
      <w:lvlText w:val="o"/>
      <w:lvlJc w:val="left"/>
      <w:pPr>
        <w:ind w:left="11760" w:hanging="360"/>
      </w:pPr>
      <w:rPr>
        <w:rFonts w:ascii="Courier New" w:cs="Courier New" w:eastAsia="Courier New" w:hAnsi="Courier New"/>
      </w:rPr>
    </w:lvl>
    <w:lvl w:ilvl="8">
      <w:start w:val="1"/>
      <w:numFmt w:val="bullet"/>
      <w:lvlText w:val="▪"/>
      <w:lvlJc w:val="left"/>
      <w:pPr>
        <w:ind w:left="12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00" w:hanging="72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923E66"/>
  </w:style>
  <w:style w:type="paragraph" w:styleId="Heading1">
    <w:name w:val="heading 1"/>
    <w:basedOn w:val="Normal"/>
    <w:next w:val="Normal"/>
    <w:link w:val="Heading1Char"/>
    <w:uiPriority w:val="9"/>
    <w:qFormat w:val="1"/>
    <w:rsid w:val="00923E6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23E6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23E6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23E6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23E6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23E6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23E6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23E6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23E6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23E66"/>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923E6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23E6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23E6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23E6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23E6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23E6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23E6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23E6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23E66"/>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23E6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923E6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23E6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23E66"/>
    <w:rPr>
      <w:i w:val="1"/>
      <w:iCs w:val="1"/>
      <w:color w:val="404040" w:themeColor="text1" w:themeTint="0000BF"/>
    </w:rPr>
  </w:style>
  <w:style w:type="paragraph" w:styleId="ListParagraph">
    <w:name w:val="List Paragraph"/>
    <w:basedOn w:val="Normal"/>
    <w:uiPriority w:val="34"/>
    <w:qFormat w:val="1"/>
    <w:rsid w:val="00923E66"/>
    <w:pPr>
      <w:ind w:left="720"/>
      <w:contextualSpacing w:val="1"/>
    </w:pPr>
  </w:style>
  <w:style w:type="character" w:styleId="IntenseEmphasis">
    <w:name w:val="Intense Emphasis"/>
    <w:basedOn w:val="DefaultParagraphFont"/>
    <w:uiPriority w:val="21"/>
    <w:qFormat w:val="1"/>
    <w:rsid w:val="00923E66"/>
    <w:rPr>
      <w:i w:val="1"/>
      <w:iCs w:val="1"/>
      <w:color w:val="0f4761" w:themeColor="accent1" w:themeShade="0000BF"/>
    </w:rPr>
  </w:style>
  <w:style w:type="paragraph" w:styleId="IntenseQuote">
    <w:name w:val="Intense Quote"/>
    <w:basedOn w:val="Normal"/>
    <w:next w:val="Normal"/>
    <w:link w:val="IntenseQuoteChar"/>
    <w:uiPriority w:val="30"/>
    <w:qFormat w:val="1"/>
    <w:rsid w:val="00923E6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23E66"/>
    <w:rPr>
      <w:i w:val="1"/>
      <w:iCs w:val="1"/>
      <w:color w:val="0f4761" w:themeColor="accent1" w:themeShade="0000BF"/>
    </w:rPr>
  </w:style>
  <w:style w:type="character" w:styleId="IntenseReference">
    <w:name w:val="Intense Reference"/>
    <w:basedOn w:val="DefaultParagraphFont"/>
    <w:uiPriority w:val="32"/>
    <w:qFormat w:val="1"/>
    <w:rsid w:val="00923E66"/>
    <w:rPr>
      <w:b w:val="1"/>
      <w:bCs w:val="1"/>
      <w:smallCaps w:val="1"/>
      <w:color w:val="0f4761" w:themeColor="accent1" w:themeShade="0000BF"/>
      <w:spacing w:val="5"/>
    </w:rPr>
  </w:style>
  <w:style w:type="table" w:styleId="5" w:customStyle="1">
    <w:name w:val="5"/>
    <w:basedOn w:val="TableNormal"/>
    <w:rsid w:val="00923E66"/>
    <w:pPr>
      <w:spacing w:after="0" w:line="240" w:lineRule="auto"/>
    </w:pPr>
    <w:tblPr>
      <w:tblStyleRowBandSize w:val="1"/>
      <w:tblStyleColBandSize w:val="1"/>
    </w:tblPr>
  </w:style>
  <w:style w:type="character" w:styleId="CommentReference">
    <w:name w:val="annotation reference"/>
    <w:basedOn w:val="DefaultParagraphFont"/>
    <w:uiPriority w:val="99"/>
    <w:semiHidden w:val="1"/>
    <w:unhideWhenUsed w:val="1"/>
    <w:rsid w:val="00923E66"/>
    <w:rPr>
      <w:sz w:val="16"/>
      <w:szCs w:val="16"/>
    </w:rPr>
  </w:style>
  <w:style w:type="paragraph" w:styleId="CommentText">
    <w:name w:val="annotation text"/>
    <w:basedOn w:val="Normal"/>
    <w:link w:val="CommentTextChar"/>
    <w:uiPriority w:val="99"/>
    <w:unhideWhenUsed w:val="1"/>
    <w:rsid w:val="00923E66"/>
    <w:pPr>
      <w:spacing w:line="240" w:lineRule="auto"/>
    </w:pPr>
    <w:rPr>
      <w:sz w:val="20"/>
      <w:szCs w:val="20"/>
    </w:rPr>
  </w:style>
  <w:style w:type="character" w:styleId="CommentTextChar" w:customStyle="1">
    <w:name w:val="Comment Text Char"/>
    <w:basedOn w:val="DefaultParagraphFont"/>
    <w:link w:val="CommentText"/>
    <w:uiPriority w:val="99"/>
    <w:rsid w:val="00923E66"/>
    <w:rPr>
      <w:rFonts w:ascii="Calibri" w:cs="Calibri" w:eastAsia="Calibri" w:hAnsi="Calibri"/>
      <w:kern w:val="0"/>
      <w:sz w:val="20"/>
      <w:szCs w:val="20"/>
    </w:rPr>
  </w:style>
  <w:style w:type="character" w:styleId="Hyperlink">
    <w:name w:val="Hyperlink"/>
    <w:basedOn w:val="DefaultParagraphFont"/>
    <w:uiPriority w:val="99"/>
    <w:unhideWhenUsed w:val="1"/>
    <w:rsid w:val="00923E66"/>
    <w:rPr>
      <w:color w:val="467886" w:themeColor="hyperlink"/>
      <w:u w:val="single"/>
    </w:rPr>
  </w:style>
  <w:style w:type="table" w:styleId="a"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36110A"/>
    <w:pPr>
      <w:spacing w:after="0" w:line="240" w:lineRule="auto"/>
    </w:pPr>
  </w:style>
  <w:style w:type="paragraph" w:styleId="CommentSubject">
    <w:name w:val="annotation subject"/>
    <w:basedOn w:val="CommentText"/>
    <w:next w:val="CommentText"/>
    <w:link w:val="CommentSubjectChar"/>
    <w:uiPriority w:val="99"/>
    <w:semiHidden w:val="1"/>
    <w:unhideWhenUsed w:val="1"/>
    <w:rsid w:val="0036110A"/>
    <w:rPr>
      <w:b w:val="1"/>
      <w:bCs w:val="1"/>
    </w:rPr>
  </w:style>
  <w:style w:type="character" w:styleId="CommentSubjectChar" w:customStyle="1">
    <w:name w:val="Comment Subject Char"/>
    <w:basedOn w:val="CommentTextChar"/>
    <w:link w:val="CommentSubject"/>
    <w:uiPriority w:val="99"/>
    <w:semiHidden w:val="1"/>
    <w:rsid w:val="0036110A"/>
    <w:rPr>
      <w:rFonts w:ascii="Calibri" w:cs="Calibri" w:eastAsia="Calibri" w:hAnsi="Calibri"/>
      <w:b w:val="1"/>
      <w:bCs w:val="1"/>
      <w:kern w:val="0"/>
      <w:sz w:val="20"/>
      <w:szCs w:val="20"/>
    </w:rPr>
  </w:style>
  <w:style w:type="paragraph" w:styleId="Header">
    <w:name w:val="header"/>
    <w:basedOn w:val="Normal"/>
    <w:link w:val="HeaderChar"/>
    <w:uiPriority w:val="99"/>
    <w:unhideWhenUsed w:val="1"/>
    <w:rsid w:val="00442F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2F1D"/>
  </w:style>
  <w:style w:type="paragraph" w:styleId="Footer">
    <w:name w:val="footer"/>
    <w:basedOn w:val="Normal"/>
    <w:link w:val="FooterChar"/>
    <w:uiPriority w:val="99"/>
    <w:unhideWhenUsed w:val="1"/>
    <w:rsid w:val="00442F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2F1D"/>
  </w:style>
  <w:style w:type="character" w:styleId="UnresolvedMention">
    <w:name w:val="Unresolved Mention"/>
    <w:basedOn w:val="DefaultParagraphFont"/>
    <w:uiPriority w:val="99"/>
    <w:semiHidden w:val="1"/>
    <w:unhideWhenUsed w:val="1"/>
    <w:rsid w:val="00183C47"/>
    <w:rPr>
      <w:color w:val="605e5c"/>
      <w:shd w:color="auto" w:fill="e1dfdd" w:val="clear"/>
    </w:rPr>
  </w:style>
  <w:style w:type="table" w:styleId="TableGrid">
    <w:name w:val="Table Grid"/>
    <w:basedOn w:val="TableNormal"/>
    <w:uiPriority w:val="39"/>
    <w:rsid w:val="00CB2BF8"/>
    <w:pPr>
      <w:spacing w:after="0" w:line="240" w:lineRule="auto"/>
    </w:pPr>
    <w:rPr>
      <w:rFonts w:asciiTheme="minorHAnsi" w:cstheme="minorBidi" w:eastAsiaTheme="minorHAnsi" w:hAnsiTheme="minorHAnsi"/>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0" w:customStyle="1">
    <w:basedOn w:val="TableNormal"/>
    <w:pPr>
      <w:spacing w:after="0" w:line="240" w:lineRule="auto"/>
    </w:pPr>
    <w:rPr>
      <w:rFonts w:ascii="Aptos" w:cs="Aptos" w:eastAsia="Aptos" w:hAnsi="Aptos"/>
    </w:rPr>
    <w:tblPr>
      <w:tblStyleRowBandSize w:val="1"/>
      <w:tblStyleColBandSize w:val="1"/>
    </w:tblPr>
  </w:style>
  <w:style w:type="table" w:styleId="a1" w:customStyle="1">
    <w:basedOn w:val="TableNormal"/>
    <w:pPr>
      <w:spacing w:after="0" w:line="240" w:lineRule="auto"/>
    </w:pPr>
    <w:rPr>
      <w:rFonts w:ascii="Aptos" w:cs="Aptos" w:eastAsia="Aptos" w:hAnsi="Aptos"/>
    </w:rPr>
    <w:tblPr>
      <w:tblStyleRowBandSize w:val="1"/>
      <w:tblStyleColBandSize w:val="1"/>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Jenna.Zerylnick@coag.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radley.trout@theaces.net" TargetMode="External"/><Relationship Id="rId8" Type="http://schemas.openxmlformats.org/officeDocument/2006/relationships/hyperlink" Target="mailto:gabriela.jimenez@theace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BY1gaaK4bp7EVGbFmQg1ke35Q==">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2025-05-08T15:16:00Z</dcterms:created>
  <dc:creator>Serrato, Darren</dc:creator>
</cp:coreProperties>
</file>