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A0E9" w14:textId="77777777" w:rsidR="00F576A6" w:rsidRDefault="00F576A6" w:rsidP="00F576A6">
      <w:pPr>
        <w:rPr>
          <w:rFonts w:ascii="Calibri" w:hAnsi="Calibri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E3E3F" wp14:editId="08B6C7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950" cy="1622425"/>
            <wp:effectExtent l="0" t="0" r="635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22425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C097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 w:rsidRPr="000F6DC4">
        <w:rPr>
          <w:rFonts w:ascii="Garamond" w:hAnsi="Garamond" w:cs="Arial"/>
          <w:b/>
          <w:sz w:val="28"/>
          <w:szCs w:val="28"/>
        </w:rPr>
        <w:t>Colorado Facility Schools Board Agenda</w:t>
      </w:r>
    </w:p>
    <w:p w14:paraId="401C58AB" w14:textId="61F59EED" w:rsidR="00F576A6" w:rsidRPr="000F6DC4" w:rsidRDefault="00CF699C" w:rsidP="00F576A6">
      <w:pPr>
        <w:jc w:val="center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May 9, </w:t>
      </w:r>
      <w:r w:rsidR="00D56E91">
        <w:rPr>
          <w:rFonts w:ascii="Garamond" w:hAnsi="Garamond" w:cs="Arial"/>
          <w:b/>
          <w:bCs/>
          <w:sz w:val="28"/>
          <w:szCs w:val="28"/>
        </w:rPr>
        <w:t>2024</w:t>
      </w:r>
    </w:p>
    <w:p w14:paraId="1A825C9C" w14:textId="0681B26E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9:30a</w:t>
      </w:r>
      <w:r w:rsidRPr="000F6DC4">
        <w:rPr>
          <w:rFonts w:ascii="Garamond" w:hAnsi="Garamond" w:cs="Arial"/>
          <w:b/>
          <w:sz w:val="28"/>
          <w:szCs w:val="28"/>
        </w:rPr>
        <w:t>.m. until the completion of the agenda</w:t>
      </w:r>
    </w:p>
    <w:p w14:paraId="162780E6" w14:textId="77777777" w:rsidR="00F576A6" w:rsidRPr="000F6DC4" w:rsidRDefault="00F576A6" w:rsidP="00F576A6">
      <w:pPr>
        <w:jc w:val="center"/>
        <w:rPr>
          <w:rFonts w:ascii="Garamond" w:hAnsi="Garamond" w:cs="Arial"/>
          <w:b/>
          <w:sz w:val="28"/>
          <w:szCs w:val="28"/>
        </w:rPr>
      </w:pPr>
    </w:p>
    <w:p w14:paraId="12394326" w14:textId="39D1B2C4" w:rsidR="00CF699C" w:rsidRDefault="00D56E91" w:rsidP="003959D2">
      <w:pPr>
        <w:jc w:val="center"/>
        <w:rPr>
          <w:rFonts w:ascii="Garamond" w:hAnsi="Garamond" w:cs="Arial"/>
          <w:bCs/>
        </w:rPr>
      </w:pPr>
      <w:r w:rsidRPr="00F06A5D">
        <w:rPr>
          <w:rFonts w:ascii="Garamond" w:hAnsi="Garamond" w:cs="Arial"/>
          <w:bCs/>
        </w:rPr>
        <w:t xml:space="preserve">Venue: </w:t>
      </w:r>
      <w:r w:rsidR="00CF699C">
        <w:rPr>
          <w:rFonts w:ascii="Garamond" w:hAnsi="Garamond" w:cs="Arial"/>
          <w:bCs/>
        </w:rPr>
        <w:t xml:space="preserve">Shiloh House Family Resource Pavilion </w:t>
      </w:r>
    </w:p>
    <w:p w14:paraId="2D67E18A" w14:textId="404C014B" w:rsidR="005D1323" w:rsidRPr="00CF699C" w:rsidRDefault="00CF699C" w:rsidP="00CF699C">
      <w:pPr>
        <w:jc w:val="center"/>
        <w:rPr>
          <w:rFonts w:ascii="Garamond" w:hAnsi="Garamond" w:cs="Arial"/>
          <w:bCs/>
        </w:rPr>
      </w:pPr>
      <w:r w:rsidRPr="00CF699C">
        <w:rPr>
          <w:rFonts w:ascii="Garamond" w:hAnsi="Garamond" w:cs="Arial"/>
          <w:bCs/>
        </w:rPr>
        <w:t>9700 E Easter Ln, Centennial, CO 80112</w:t>
      </w:r>
    </w:p>
    <w:p w14:paraId="295D8E5F" w14:textId="40325613" w:rsidR="00F576A6" w:rsidRPr="0043555B" w:rsidRDefault="00732D02" w:rsidP="0043555B">
      <w:pPr>
        <w:jc w:val="center"/>
        <w:rPr>
          <w:rFonts w:ascii="Garamond" w:hAnsi="Garamond" w:cs="Arial"/>
          <w:bCs/>
          <w:u w:val="single"/>
        </w:rPr>
      </w:pPr>
      <w:r w:rsidRPr="00F06A5D">
        <w:rPr>
          <w:rFonts w:ascii="Garamond" w:hAnsi="Garamond"/>
          <w:bCs/>
          <w:u w:val="single"/>
        </w:rPr>
        <w:t xml:space="preserve">In-Person </w:t>
      </w:r>
    </w:p>
    <w:p w14:paraId="052BA16A" w14:textId="77777777" w:rsidR="00F576A6" w:rsidRPr="00D56E91" w:rsidRDefault="00F576A6" w:rsidP="00F576A6">
      <w:pPr>
        <w:spacing w:before="3"/>
        <w:rPr>
          <w:rFonts w:ascii="Arial" w:hAnsi="Arial" w:cs="Arial"/>
        </w:rPr>
      </w:pPr>
    </w:p>
    <w:p w14:paraId="75DC1D3F" w14:textId="3EDA5F41" w:rsidR="00F576A6" w:rsidRPr="00D03634" w:rsidRDefault="00F576A6" w:rsidP="00F576A6">
      <w:pPr>
        <w:spacing w:before="3"/>
        <w:rPr>
          <w:rFonts w:ascii="Garamond" w:hAnsi="Garamond" w:cs="Arial"/>
          <w:b/>
          <w:bCs/>
        </w:rPr>
      </w:pPr>
    </w:p>
    <w:tbl>
      <w:tblPr>
        <w:tblStyle w:val="TableGrid"/>
        <w:tblW w:w="103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agenda for the Board"/>
      </w:tblPr>
      <w:tblGrid>
        <w:gridCol w:w="1452"/>
        <w:gridCol w:w="6015"/>
        <w:gridCol w:w="2914"/>
      </w:tblGrid>
      <w:tr w:rsidR="00F576A6" w:rsidRPr="000F6DC4" w14:paraId="784B1013" w14:textId="77777777" w:rsidTr="005F2EEE">
        <w:trPr>
          <w:trHeight w:val="994"/>
        </w:trPr>
        <w:tc>
          <w:tcPr>
            <w:tcW w:w="1452" w:type="dxa"/>
            <w:hideMark/>
          </w:tcPr>
          <w:p w14:paraId="33BB4B2E" w14:textId="5EE4B1F0" w:rsidR="00F576A6" w:rsidRDefault="00F576A6" w:rsidP="0043555B">
            <w:pPr>
              <w:spacing w:before="6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15</w:t>
            </w:r>
            <w:r>
              <w:rPr>
                <w:rFonts w:ascii="Garamond" w:hAnsi="Garamond"/>
                <w:b/>
              </w:rPr>
              <w:t>am</w:t>
            </w:r>
          </w:p>
          <w:p w14:paraId="1B0BF0B6" w14:textId="6D47DDC9" w:rsidR="00F576A6" w:rsidRDefault="00F576A6" w:rsidP="0072277D">
            <w:pPr>
              <w:spacing w:before="3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</w:t>
            </w:r>
            <w:r w:rsidR="00F11670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am</w:t>
            </w:r>
          </w:p>
          <w:p w14:paraId="43E1F31A" w14:textId="77777777" w:rsidR="007E7C22" w:rsidRDefault="007E7C22" w:rsidP="0072277D">
            <w:pPr>
              <w:spacing w:before="320"/>
              <w:rPr>
                <w:rFonts w:ascii="Garamond" w:hAnsi="Garamond"/>
                <w:b/>
              </w:rPr>
            </w:pPr>
          </w:p>
          <w:p w14:paraId="54592715" w14:textId="6FB56318" w:rsidR="007E7C22" w:rsidRDefault="007E7C22" w:rsidP="005A4E20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9:35am</w:t>
            </w:r>
          </w:p>
          <w:p w14:paraId="51E98F66" w14:textId="0CDD68DC" w:rsidR="007E7C22" w:rsidRDefault="007E7C22" w:rsidP="008C46CD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9:50am</w:t>
            </w:r>
          </w:p>
          <w:p w14:paraId="64267872" w14:textId="280864F7" w:rsidR="007E7C22" w:rsidRDefault="007E7C22" w:rsidP="001018BC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10:00am</w:t>
            </w:r>
          </w:p>
          <w:p w14:paraId="03A30474" w14:textId="7F708D1B" w:rsidR="007E7C22" w:rsidRDefault="007E7C22" w:rsidP="005A4E20">
            <w:pPr>
              <w:spacing w:before="2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10:10am</w:t>
            </w:r>
          </w:p>
          <w:p w14:paraId="6B773BCC" w14:textId="1D5717DB" w:rsidR="007E7C22" w:rsidRDefault="007E7C22" w:rsidP="005A4E20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10:35am</w:t>
            </w:r>
          </w:p>
          <w:p w14:paraId="6B47746C" w14:textId="77777777" w:rsidR="004E1356" w:rsidRDefault="007E7C22" w:rsidP="004E1356">
            <w:pPr>
              <w:spacing w:before="2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10:45am</w:t>
            </w:r>
          </w:p>
          <w:p w14:paraId="6B60ADF8" w14:textId="06F7CB85" w:rsidR="007E7C22" w:rsidRDefault="007E7C22" w:rsidP="005A4E20">
            <w:pPr>
              <w:spacing w:before="30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11:</w:t>
            </w:r>
            <w:r w:rsidR="004E1356">
              <w:rPr>
                <w:rFonts w:ascii="Garamond" w:hAnsi="Garamond"/>
                <w:b/>
              </w:rPr>
              <w:t>45</w:t>
            </w:r>
            <w:r>
              <w:rPr>
                <w:rFonts w:ascii="Garamond" w:hAnsi="Garamond"/>
                <w:b/>
              </w:rPr>
              <w:t>am</w:t>
            </w:r>
          </w:p>
          <w:p w14:paraId="39AB197D" w14:textId="3F3DCF6C" w:rsidR="007E7C22" w:rsidRDefault="007E7C22" w:rsidP="005A4E20">
            <w:pPr>
              <w:spacing w:before="2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4E1356">
              <w:rPr>
                <w:rFonts w:ascii="Garamond" w:hAnsi="Garamond"/>
                <w:b/>
              </w:rPr>
              <w:t>2:00pm</w:t>
            </w:r>
          </w:p>
          <w:p w14:paraId="13AAB885" w14:textId="7C66AC6D" w:rsidR="00434077" w:rsidRDefault="00434077" w:rsidP="005A4E20">
            <w:pPr>
              <w:spacing w:before="2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</w:t>
            </w:r>
            <w:r w:rsidR="004E1356">
              <w:rPr>
                <w:rFonts w:ascii="Garamond" w:hAnsi="Garamond"/>
                <w:b/>
              </w:rPr>
              <w:t>30</w:t>
            </w:r>
            <w:r>
              <w:rPr>
                <w:rFonts w:ascii="Garamond" w:hAnsi="Garamond"/>
                <w:b/>
              </w:rPr>
              <w:t>pm</w:t>
            </w:r>
          </w:p>
          <w:p w14:paraId="5946B662" w14:textId="46277BFF" w:rsidR="007E7C22" w:rsidRDefault="007E7C22" w:rsidP="005A4E20">
            <w:pPr>
              <w:spacing w:before="2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12:</w:t>
            </w:r>
            <w:r w:rsidR="004E1356">
              <w:rPr>
                <w:rFonts w:ascii="Garamond" w:hAnsi="Garamond"/>
                <w:b/>
              </w:rPr>
              <w:t>45</w:t>
            </w:r>
            <w:r>
              <w:rPr>
                <w:rFonts w:ascii="Garamond" w:hAnsi="Garamond"/>
                <w:b/>
              </w:rPr>
              <w:t>pm</w:t>
            </w:r>
          </w:p>
          <w:p w14:paraId="79C5B863" w14:textId="1352E08B" w:rsidR="007E7C22" w:rsidRDefault="007E7C22" w:rsidP="005A4E20">
            <w:pPr>
              <w:spacing w:before="5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DC736B">
              <w:rPr>
                <w:rFonts w:ascii="Garamond" w:hAnsi="Garamond"/>
                <w:b/>
              </w:rPr>
              <w:t>:0</w:t>
            </w:r>
            <w:r w:rsidR="004E1356">
              <w:rPr>
                <w:rFonts w:ascii="Garamond" w:hAnsi="Garamond"/>
                <w:b/>
              </w:rPr>
              <w:t>0</w:t>
            </w:r>
            <w:r>
              <w:rPr>
                <w:rFonts w:ascii="Garamond" w:hAnsi="Garamond"/>
                <w:b/>
              </w:rPr>
              <w:t>pm</w:t>
            </w:r>
          </w:p>
          <w:p w14:paraId="4AB0B0AE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2447C1B3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501E64E4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69276DEE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30308874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11FA424F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5C34849C" w14:textId="77777777" w:rsidR="005A4E20" w:rsidRDefault="005A4E20" w:rsidP="005A4E20">
            <w:pPr>
              <w:spacing w:before="360"/>
              <w:rPr>
                <w:rFonts w:ascii="Garamond" w:hAnsi="Garamond"/>
                <w:b/>
              </w:rPr>
            </w:pPr>
          </w:p>
          <w:p w14:paraId="3F5B98F6" w14:textId="216C8B9B" w:rsidR="001501D1" w:rsidRDefault="001501D1" w:rsidP="009A174E">
            <w:pPr>
              <w:spacing w:before="8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1:</w:t>
            </w:r>
            <w:r w:rsidR="00BE6387">
              <w:rPr>
                <w:rFonts w:ascii="Garamond" w:hAnsi="Garamond"/>
                <w:b/>
              </w:rPr>
              <w:t>45</w:t>
            </w:r>
            <w:r>
              <w:rPr>
                <w:rFonts w:ascii="Garamond" w:hAnsi="Garamond"/>
                <w:b/>
              </w:rPr>
              <w:t>pm</w:t>
            </w:r>
          </w:p>
          <w:p w14:paraId="37845198" w14:textId="77777777" w:rsidR="001501D1" w:rsidRDefault="001501D1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5CFB214A" w14:textId="77777777" w:rsidR="005A4E20" w:rsidRDefault="005A4E20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7435C289" w14:textId="226D7A57" w:rsidR="001501D1" w:rsidRDefault="00BE6387" w:rsidP="009A174E">
            <w:pPr>
              <w:spacing w:before="1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2:00pm</w:t>
            </w:r>
          </w:p>
          <w:p w14:paraId="548C5E3E" w14:textId="77777777" w:rsidR="007E7C22" w:rsidRDefault="007E7C22" w:rsidP="007E7C22">
            <w:pPr>
              <w:spacing w:before="240"/>
              <w:rPr>
                <w:rFonts w:ascii="Garamond" w:hAnsi="Garamond"/>
                <w:b/>
              </w:rPr>
            </w:pPr>
          </w:p>
          <w:p w14:paraId="1D4E81BE" w14:textId="77777777" w:rsidR="00D700BF" w:rsidRDefault="00D700BF" w:rsidP="00262202">
            <w:pPr>
              <w:spacing w:before="60"/>
              <w:rPr>
                <w:rFonts w:ascii="Garamond" w:hAnsi="Garamond"/>
                <w:b/>
              </w:rPr>
            </w:pPr>
          </w:p>
          <w:p w14:paraId="0C8D504C" w14:textId="77777777" w:rsidR="00F576A6" w:rsidRPr="000F6DC4" w:rsidRDefault="00F576A6" w:rsidP="00CF699C">
            <w:pPr>
              <w:spacing w:before="360"/>
              <w:rPr>
                <w:rFonts w:ascii="Garamond" w:hAnsi="Garamond"/>
                <w:b/>
              </w:rPr>
            </w:pPr>
          </w:p>
        </w:tc>
        <w:tc>
          <w:tcPr>
            <w:tcW w:w="6015" w:type="dxa"/>
            <w:hideMark/>
          </w:tcPr>
          <w:p w14:paraId="244E304E" w14:textId="77777777" w:rsidR="00F576A6" w:rsidRPr="000F6DC4" w:rsidRDefault="00F576A6" w:rsidP="00E41B7B">
            <w:pPr>
              <w:spacing w:before="60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lastRenderedPageBreak/>
              <w:t xml:space="preserve">Arrival </w:t>
            </w:r>
          </w:p>
          <w:p w14:paraId="669FD8C1" w14:textId="77777777" w:rsidR="00F576A6" w:rsidRDefault="00F576A6" w:rsidP="005F2EEE">
            <w:pPr>
              <w:spacing w:before="3"/>
              <w:rPr>
                <w:rFonts w:ascii="Garamond" w:hAnsi="Garamond"/>
                <w:b/>
                <w:sz w:val="25"/>
                <w:szCs w:val="25"/>
              </w:rPr>
            </w:pPr>
          </w:p>
          <w:p w14:paraId="1D4B5BB4" w14:textId="707FC449" w:rsidR="00F576A6" w:rsidRPr="000F6DC4" w:rsidRDefault="00F576A6" w:rsidP="00D03634">
            <w:pPr>
              <w:spacing w:before="20"/>
              <w:ind w:right="-197"/>
              <w:rPr>
                <w:rFonts w:ascii="Garamond" w:hAnsi="Garamond"/>
                <w:b/>
                <w:sz w:val="25"/>
                <w:szCs w:val="25"/>
              </w:rPr>
            </w:pPr>
            <w:r w:rsidRPr="000F6DC4">
              <w:rPr>
                <w:rFonts w:ascii="Garamond" w:hAnsi="Garamond"/>
                <w:b/>
                <w:sz w:val="25"/>
                <w:szCs w:val="25"/>
              </w:rPr>
              <w:t xml:space="preserve">Board Meeting will start </w:t>
            </w:r>
            <w:r w:rsidR="00E1306A">
              <w:rPr>
                <w:rFonts w:ascii="Garamond" w:hAnsi="Garamond"/>
                <w:b/>
                <w:sz w:val="25"/>
                <w:szCs w:val="25"/>
              </w:rPr>
              <w:t>–</w:t>
            </w:r>
            <w:r w:rsidRPr="000F6DC4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="00E1306A">
              <w:rPr>
                <w:rFonts w:ascii="Garamond" w:hAnsi="Garamond"/>
                <w:b/>
                <w:sz w:val="25"/>
                <w:szCs w:val="25"/>
              </w:rPr>
              <w:t>(Chair calls meeting to order)</w:t>
            </w:r>
          </w:p>
          <w:p w14:paraId="6F09B7F8" w14:textId="4E8DF033" w:rsidR="00F576A6" w:rsidRPr="000F6DC4" w:rsidRDefault="00F576A6" w:rsidP="00E43FC4">
            <w:pPr>
              <w:spacing w:before="3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Minutes</w:t>
            </w:r>
            <w:r w:rsidR="00D03634">
              <w:rPr>
                <w:rFonts w:ascii="Garamond" w:hAnsi="Garamond"/>
                <w:sz w:val="25"/>
                <w:szCs w:val="25"/>
              </w:rPr>
              <w:t xml:space="preserve">                                 Action Item </w:t>
            </w:r>
          </w:p>
          <w:p w14:paraId="62E38C0B" w14:textId="0A501256" w:rsidR="00F576A6" w:rsidRDefault="00F576A6" w:rsidP="00E43FC4">
            <w:pPr>
              <w:spacing w:before="3"/>
              <w:rPr>
                <w:rFonts w:ascii="Garamond" w:hAnsi="Garamond"/>
                <w:sz w:val="25"/>
                <w:szCs w:val="25"/>
              </w:rPr>
            </w:pPr>
            <w:r w:rsidRPr="000F6DC4">
              <w:rPr>
                <w:rFonts w:ascii="Garamond" w:hAnsi="Garamond"/>
                <w:sz w:val="25"/>
                <w:szCs w:val="25"/>
              </w:rPr>
              <w:t>Approval of Agenda</w:t>
            </w:r>
            <w:r w:rsidR="00D03634">
              <w:rPr>
                <w:rFonts w:ascii="Garamond" w:hAnsi="Garamond"/>
                <w:sz w:val="25"/>
                <w:szCs w:val="25"/>
              </w:rPr>
              <w:t xml:space="preserve">                                  Action Item</w:t>
            </w:r>
          </w:p>
          <w:p w14:paraId="54E87B19" w14:textId="32F3C70A" w:rsidR="00CF699C" w:rsidRDefault="00E6419F" w:rsidP="007E7C22">
            <w:pPr>
              <w:widowControl w:val="0"/>
              <w:spacing w:before="1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  </w:t>
            </w:r>
          </w:p>
          <w:p w14:paraId="34CCC088" w14:textId="7B9E2DD0" w:rsidR="00CF699C" w:rsidRDefault="00CF699C" w:rsidP="00E41B7B">
            <w:pPr>
              <w:widowControl w:val="0"/>
              <w:spacing w:before="1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School Accreditation Organizations</w:t>
            </w:r>
          </w:p>
          <w:p w14:paraId="657E59A1" w14:textId="77777777" w:rsidR="00CF699C" w:rsidRDefault="00CF699C" w:rsidP="00E41B7B">
            <w:pPr>
              <w:widowControl w:val="0"/>
              <w:spacing w:before="1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54D7AC50" w14:textId="3D100E80" w:rsidR="00CF699C" w:rsidRDefault="00CF699C" w:rsidP="00E41B7B">
            <w:pPr>
              <w:widowControl w:val="0"/>
              <w:spacing w:before="100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Final Review of Specialized Day School Documents</w:t>
            </w:r>
          </w:p>
          <w:p w14:paraId="1F7D6230" w14:textId="4AEC5ECB" w:rsidR="00E6419F" w:rsidRPr="00E6419F" w:rsidRDefault="00E6419F" w:rsidP="00EA0E3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4CC39700" w14:textId="2E4BCC87" w:rsidR="00E43FC4" w:rsidRDefault="00E43FC4" w:rsidP="00CF699C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Tuition Cost</w:t>
            </w:r>
          </w:p>
          <w:p w14:paraId="31D391FE" w14:textId="77777777" w:rsidR="00F93894" w:rsidRDefault="00F93894" w:rsidP="00CF699C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6DE5A1B" w14:textId="44BEAF44" w:rsidR="00F93894" w:rsidRDefault="00F93894" w:rsidP="00CF699C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December Count</w:t>
            </w:r>
            <w:r w:rsidR="00AF5E1E">
              <w:rPr>
                <w:rFonts w:ascii="Garamond" w:hAnsi="Garamond"/>
                <w:b/>
                <w:bCs/>
                <w:sz w:val="25"/>
                <w:szCs w:val="25"/>
              </w:rPr>
              <w:t xml:space="preserve"> PowerPoint </w:t>
            </w: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 </w:t>
            </w:r>
          </w:p>
          <w:p w14:paraId="67ACE0BB" w14:textId="77777777" w:rsidR="00F93894" w:rsidRDefault="00F93894" w:rsidP="00CF699C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91F8AFA" w14:textId="5A7A71A0" w:rsidR="007E7C22" w:rsidRDefault="007E7C22" w:rsidP="005A4E2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Break</w:t>
            </w:r>
          </w:p>
          <w:p w14:paraId="5677F9B0" w14:textId="77777777" w:rsidR="007E7C22" w:rsidRDefault="007E7C22" w:rsidP="00CF699C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122A4799" w14:textId="7B0966BC" w:rsidR="007E7C22" w:rsidRDefault="007E7C22" w:rsidP="00EA0E30">
            <w:pPr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>Board Strategic Planning</w:t>
            </w:r>
          </w:p>
          <w:p w14:paraId="53F92B45" w14:textId="77777777" w:rsidR="00434077" w:rsidRDefault="00434077" w:rsidP="00EA0E30">
            <w:pPr>
              <w:rPr>
                <w:rFonts w:ascii="Garamond" w:hAnsi="Garamond"/>
                <w:b/>
                <w:spacing w:val="1"/>
                <w:sz w:val="25"/>
                <w:szCs w:val="25"/>
              </w:rPr>
            </w:pPr>
          </w:p>
          <w:p w14:paraId="5F7C2227" w14:textId="5D71AF5C" w:rsidR="00434077" w:rsidRDefault="00434077" w:rsidP="00EA0E30">
            <w:pPr>
              <w:rPr>
                <w:rFonts w:ascii="Garamond" w:hAnsi="Garamond"/>
                <w:b/>
                <w:spacing w:val="1"/>
                <w:sz w:val="25"/>
                <w:szCs w:val="25"/>
              </w:rPr>
            </w:pPr>
            <w:r>
              <w:rPr>
                <w:rFonts w:ascii="Garamond" w:hAnsi="Garamond"/>
                <w:b/>
                <w:spacing w:val="1"/>
                <w:sz w:val="25"/>
                <w:szCs w:val="25"/>
              </w:rPr>
              <w:t xml:space="preserve">Logistics for June Retreat, Board Commitment </w:t>
            </w:r>
          </w:p>
          <w:p w14:paraId="2B468C12" w14:textId="77777777" w:rsidR="004E1356" w:rsidRDefault="004E1356" w:rsidP="004E1356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09F1D746" w14:textId="77777777" w:rsidR="004E1356" w:rsidRDefault="004E1356" w:rsidP="004E1356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Lunch/ Discussion Time?</w:t>
            </w:r>
          </w:p>
          <w:p w14:paraId="2924148A" w14:textId="77777777" w:rsidR="004E1356" w:rsidRDefault="004E1356" w:rsidP="004E1356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29272F07" w14:textId="07281E6E" w:rsidR="004E1356" w:rsidRDefault="004E1356" w:rsidP="004E1356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sz w:val="25"/>
                <w:szCs w:val="25"/>
              </w:rPr>
              <w:t xml:space="preserve">Graduation Guidance Discussion </w:t>
            </w:r>
          </w:p>
          <w:p w14:paraId="767F225B" w14:textId="77777777" w:rsidR="004E1356" w:rsidRDefault="004E1356" w:rsidP="004E1356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4BEA39CB" w14:textId="73B80AB1" w:rsidR="004E1356" w:rsidRDefault="004E1356" w:rsidP="004E1356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Review Operating Procedures</w:t>
            </w:r>
          </w:p>
          <w:p w14:paraId="523B66F9" w14:textId="77777777" w:rsidR="004E1356" w:rsidRDefault="004E1356" w:rsidP="004E1356">
            <w:pPr>
              <w:widowControl w:val="0"/>
              <w:spacing w:before="100" w:beforeAutospacing="1" w:line="240" w:lineRule="exact"/>
              <w:ind w:right="-20"/>
              <w:contextualSpacing/>
              <w:rPr>
                <w:rFonts w:ascii="Garamond" w:hAnsi="Garamond"/>
                <w:b/>
                <w:bCs/>
                <w:sz w:val="25"/>
                <w:szCs w:val="25"/>
              </w:rPr>
            </w:pPr>
          </w:p>
          <w:p w14:paraId="1C573E75" w14:textId="77777777" w:rsidR="005A4E20" w:rsidRDefault="005A4E20" w:rsidP="00EA0E30">
            <w:pPr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731318C6" w14:textId="34B4EF90" w:rsidR="00F576A6" w:rsidRPr="006D5081" w:rsidRDefault="00F576A6" w:rsidP="00EA0E30">
            <w:pPr>
              <w:rPr>
                <w:rFonts w:ascii="Garamond" w:eastAsia="Calibri" w:hAnsi="Garamond" w:cs="Calibri"/>
                <w:b/>
                <w:sz w:val="25"/>
                <w:szCs w:val="25"/>
              </w:rPr>
            </w:pP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Facili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y</w:t>
            </w:r>
            <w:r w:rsidRPr="006D5081">
              <w:rPr>
                <w:rFonts w:ascii="Garamond" w:eastAsia="Calibri" w:hAnsi="Garamond" w:cs="Calibri"/>
                <w:b/>
                <w:spacing w:val="-8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Sch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oo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l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s</w:t>
            </w:r>
            <w:r w:rsidRPr="006D5081">
              <w:rPr>
                <w:rFonts w:ascii="Garamond" w:eastAsia="Calibri" w:hAnsi="Garamond" w:cs="Calibri"/>
                <w:b/>
                <w:spacing w:val="-10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ni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pacing w:val="-4"/>
                <w:sz w:val="25"/>
                <w:szCs w:val="25"/>
              </w:rPr>
              <w:t xml:space="preserve"> </w:t>
            </w:r>
            <w:r w:rsidRPr="006D5081">
              <w:rPr>
                <w:rFonts w:ascii="Garamond" w:eastAsia="Calibri" w:hAnsi="Garamond" w:cs="Calibri"/>
                <w:b/>
                <w:spacing w:val="2"/>
                <w:sz w:val="25"/>
                <w:szCs w:val="25"/>
              </w:rPr>
              <w:t>U</w:t>
            </w:r>
            <w:r w:rsidRPr="006D5081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pda</w:t>
            </w:r>
            <w:r w:rsidRPr="006D5081">
              <w:rPr>
                <w:rFonts w:ascii="Garamond" w:eastAsia="Calibri" w:hAnsi="Garamond" w:cs="Calibri"/>
                <w:b/>
                <w:spacing w:val="-1"/>
                <w:sz w:val="25"/>
                <w:szCs w:val="25"/>
              </w:rPr>
              <w:t>t</w:t>
            </w:r>
            <w:r w:rsidRPr="006D5081">
              <w:rPr>
                <w:rFonts w:ascii="Garamond" w:eastAsia="Calibri" w:hAnsi="Garamond" w:cs="Calibri"/>
                <w:b/>
                <w:sz w:val="25"/>
                <w:szCs w:val="25"/>
              </w:rPr>
              <w:t>e</w:t>
            </w:r>
          </w:p>
          <w:p w14:paraId="1B4A3AD8" w14:textId="77777777" w:rsidR="00F576A6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</w:p>
          <w:p w14:paraId="3EAA5047" w14:textId="78BBB1DB" w:rsidR="00F576A6" w:rsidRPr="00342431" w:rsidRDefault="00F576A6" w:rsidP="00F576A6">
            <w:pPr>
              <w:spacing w:before="3" w:line="240" w:lineRule="exact"/>
              <w:rPr>
                <w:rFonts w:ascii="Garamond" w:hAnsi="Garamond" w:cstheme="minorHAnsi"/>
                <w:sz w:val="25"/>
                <w:szCs w:val="25"/>
              </w:rPr>
            </w:pPr>
            <w:r w:rsidRPr="00342431">
              <w:rPr>
                <w:rFonts w:ascii="Garamond" w:hAnsi="Garamond" w:cstheme="minorHAnsi"/>
                <w:sz w:val="25"/>
                <w:szCs w:val="25"/>
              </w:rPr>
              <w:t>CDE/</w:t>
            </w:r>
            <w:r w:rsidR="0018153B">
              <w:rPr>
                <w:rFonts w:ascii="Garamond" w:hAnsi="Garamond" w:cstheme="minorHAnsi"/>
                <w:sz w:val="25"/>
                <w:szCs w:val="25"/>
              </w:rPr>
              <w:t>ESSU/Facility Internal Updates</w:t>
            </w:r>
          </w:p>
          <w:p w14:paraId="26D68072" w14:textId="77777777" w:rsidR="00F576A6" w:rsidRPr="006D5081" w:rsidRDefault="00F576A6" w:rsidP="00F576A6">
            <w:pPr>
              <w:pStyle w:val="ListParagraph"/>
              <w:spacing w:before="3" w:line="240" w:lineRule="exact"/>
              <w:ind w:left="702"/>
              <w:rPr>
                <w:rFonts w:ascii="Garamond" w:hAnsi="Garamond" w:cstheme="minorHAnsi"/>
                <w:sz w:val="25"/>
                <w:szCs w:val="25"/>
              </w:rPr>
            </w:pPr>
          </w:p>
          <w:p w14:paraId="404F8E50" w14:textId="2C7BD557" w:rsidR="00F576A6" w:rsidRPr="00390FA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Data Management and Systems Support</w:t>
            </w:r>
          </w:p>
          <w:p w14:paraId="47136C14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4F260D03" w14:textId="15762CA9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  <w:r w:rsidRPr="00342431">
              <w:rPr>
                <w:rFonts w:ascii="Garamond" w:hAnsi="Garamond" w:cs="Calibri"/>
                <w:sz w:val="25"/>
                <w:szCs w:val="25"/>
              </w:rPr>
              <w:t>Monitoring/Updates from the Field</w:t>
            </w:r>
            <w:r w:rsidR="0018153B">
              <w:rPr>
                <w:rFonts w:ascii="Garamond" w:hAnsi="Garamond" w:cs="Calibri"/>
                <w:sz w:val="25"/>
                <w:szCs w:val="25"/>
              </w:rPr>
              <w:t>/ Annual Report</w:t>
            </w:r>
          </w:p>
          <w:p w14:paraId="01CE0C74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 w:cs="Calibri"/>
                <w:sz w:val="25"/>
                <w:szCs w:val="25"/>
              </w:rPr>
            </w:pPr>
          </w:p>
          <w:p w14:paraId="152A9F9D" w14:textId="77777777" w:rsidR="00331B90" w:rsidRDefault="00331B90" w:rsidP="00331B9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Cs/>
                <w:sz w:val="25"/>
                <w:szCs w:val="25"/>
              </w:rPr>
            </w:pPr>
          </w:p>
          <w:p w14:paraId="58C061E1" w14:textId="6BF445E7" w:rsidR="00F576A6" w:rsidRPr="00342431" w:rsidRDefault="00F576A6" w:rsidP="00331B90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lastRenderedPageBreak/>
              <w:t>IEP System Updates/ State Assessments</w:t>
            </w:r>
          </w:p>
          <w:p w14:paraId="6777E73B" w14:textId="77777777" w:rsidR="00F576A6" w:rsidRPr="006D5081" w:rsidRDefault="00F576A6" w:rsidP="00F576A6">
            <w:pPr>
              <w:pStyle w:val="ListParagraph"/>
              <w:widowControl w:val="0"/>
              <w:spacing w:line="240" w:lineRule="exact"/>
              <w:ind w:left="702"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7DEEA1E4" w14:textId="410565D1" w:rsidR="00F576A6" w:rsidRPr="00342431" w:rsidRDefault="0018153B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 w:cs="Calibri"/>
                <w:sz w:val="25"/>
                <w:szCs w:val="25"/>
              </w:rPr>
              <w:t>Induction</w:t>
            </w:r>
            <w:r w:rsidR="00F576A6" w:rsidRPr="00342431">
              <w:rPr>
                <w:rFonts w:ascii="Garamond" w:hAnsi="Garamond" w:cs="Calibri"/>
                <w:sz w:val="25"/>
                <w:szCs w:val="25"/>
              </w:rPr>
              <w:t>/Workgroup</w:t>
            </w:r>
            <w:r w:rsidR="007C419D">
              <w:rPr>
                <w:rFonts w:ascii="Garamond" w:hAnsi="Garamond" w:cs="Calibri"/>
                <w:sz w:val="25"/>
                <w:szCs w:val="25"/>
              </w:rPr>
              <w:t>/Accreditation</w:t>
            </w:r>
          </w:p>
          <w:p w14:paraId="46C59167" w14:textId="77777777" w:rsidR="00F576A6" w:rsidRPr="008F0D7A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</w:p>
          <w:p w14:paraId="2467F3B6" w14:textId="77777777" w:rsidR="00F576A6" w:rsidRPr="00342431" w:rsidRDefault="00F576A6" w:rsidP="00F576A6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 w:rsidRPr="00342431">
              <w:rPr>
                <w:rFonts w:ascii="Garamond" w:hAnsi="Garamond"/>
                <w:bCs/>
                <w:sz w:val="25"/>
                <w:szCs w:val="25"/>
              </w:rPr>
              <w:t>Program Support</w:t>
            </w:r>
          </w:p>
          <w:p w14:paraId="01BCE4ED" w14:textId="77777777" w:rsidR="005A4E20" w:rsidRDefault="005A4E20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</w:p>
          <w:p w14:paraId="1518FF29" w14:textId="77777777" w:rsidR="009A174E" w:rsidRDefault="009A174E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</w:p>
          <w:p w14:paraId="779DF923" w14:textId="00429349" w:rsidR="00F576A6" w:rsidRPr="000F6DC4" w:rsidRDefault="00F576A6" w:rsidP="00825724">
            <w:pPr>
              <w:spacing w:before="280"/>
              <w:ind w:right="-195"/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bCs/>
                <w:sz w:val="25"/>
                <w:szCs w:val="25"/>
              </w:rPr>
              <w:t>Opportunity for the Public to Address the Board</w:t>
            </w:r>
          </w:p>
          <w:p w14:paraId="581D5A3B" w14:textId="14987376" w:rsidR="00A54BA0" w:rsidRPr="00DD2B85" w:rsidRDefault="00F576A6" w:rsidP="00DD2B85">
            <w:pPr>
              <w:spacing w:before="3"/>
              <w:rPr>
                <w:rFonts w:ascii="Garamond" w:eastAsia="Calibri" w:hAnsi="Garamond" w:cs="Calibri"/>
                <w:sz w:val="25"/>
                <w:szCs w:val="25"/>
              </w:rPr>
            </w:pPr>
            <w:r w:rsidRPr="000F6DC4">
              <w:rPr>
                <w:rFonts w:ascii="Garamond" w:hAnsi="Garamond" w:cs="Calibri"/>
                <w:spacing w:val="26"/>
                <w:sz w:val="25"/>
                <w:szCs w:val="25"/>
              </w:rPr>
              <w:t xml:space="preserve">Members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f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ub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lic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 xml:space="preserve">o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w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ish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b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ard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st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sign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up p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 xml:space="preserve"> t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h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 xml:space="preserve"> m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eet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g.</w:t>
            </w:r>
            <w:r w:rsidRPr="000F6DC4">
              <w:rPr>
                <w:rFonts w:ascii="Garamond" w:eastAsia="Calibri" w:hAnsi="Garamond" w:cs="Calibri"/>
                <w:spacing w:val="49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P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r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ent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a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are</w:t>
            </w:r>
            <w:r w:rsidRPr="000F6DC4">
              <w:rPr>
                <w:rFonts w:ascii="Garamond" w:eastAsia="Calibri" w:hAnsi="Garamond" w:cs="Calibri"/>
                <w:spacing w:val="-3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lim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d</w:t>
            </w:r>
            <w:r w:rsidRPr="000F6DC4">
              <w:rPr>
                <w:rFonts w:ascii="Garamond" w:eastAsia="Calibri" w:hAnsi="Garamond" w:cs="Calibri"/>
                <w:spacing w:val="-4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t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o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z w:val="25"/>
                <w:szCs w:val="25"/>
                <w:u w:val="single" w:color="000000"/>
              </w:rPr>
              <w:t>5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 xml:space="preserve"> </w:t>
            </w:r>
            <w:r w:rsidRPr="000F6DC4">
              <w:rPr>
                <w:rFonts w:ascii="Garamond" w:eastAsia="Calibri" w:hAnsi="Garamond" w:cs="Calibri"/>
                <w:spacing w:val="-2"/>
                <w:sz w:val="25"/>
                <w:szCs w:val="25"/>
              </w:rPr>
              <w:t>m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i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n</w:t>
            </w:r>
            <w:r w:rsidRPr="000F6DC4">
              <w:rPr>
                <w:rFonts w:ascii="Garamond" w:eastAsia="Calibri" w:hAnsi="Garamond" w:cs="Calibri"/>
                <w:spacing w:val="-1"/>
                <w:sz w:val="25"/>
                <w:szCs w:val="25"/>
              </w:rPr>
              <w:t>u</w:t>
            </w:r>
            <w:r w:rsidRPr="000F6DC4">
              <w:rPr>
                <w:rFonts w:ascii="Garamond" w:eastAsia="Calibri" w:hAnsi="Garamond" w:cs="Calibri"/>
                <w:spacing w:val="1"/>
                <w:sz w:val="25"/>
                <w:szCs w:val="25"/>
              </w:rPr>
              <w:t>te</w:t>
            </w:r>
            <w:r w:rsidRPr="000F6DC4">
              <w:rPr>
                <w:rFonts w:ascii="Garamond" w:eastAsia="Calibri" w:hAnsi="Garamond" w:cs="Calibri"/>
                <w:sz w:val="25"/>
                <w:szCs w:val="25"/>
              </w:rPr>
              <w:t>s.</w:t>
            </w:r>
          </w:p>
          <w:p w14:paraId="7E9C1760" w14:textId="77777777" w:rsidR="00DD2B85" w:rsidRDefault="00DD2B85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</w:p>
          <w:p w14:paraId="4B022CF9" w14:textId="6E8F16CD" w:rsidR="00F576A6" w:rsidRDefault="00F576A6" w:rsidP="00F576A6">
            <w:pPr>
              <w:widowControl w:val="0"/>
              <w:spacing w:before="100" w:beforeAutospacing="1"/>
              <w:ind w:right="-20"/>
              <w:contextualSpacing/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</w:pPr>
            <w:r w:rsidRPr="000F6DC4">
              <w:rPr>
                <w:rFonts w:ascii="Garamond" w:eastAsia="Calibri" w:hAnsi="Garamond" w:cs="Calibri"/>
                <w:b/>
                <w:spacing w:val="1"/>
                <w:sz w:val="25"/>
                <w:szCs w:val="25"/>
              </w:rPr>
              <w:t>Next Steps/Adjournment of Meeting</w:t>
            </w:r>
          </w:p>
          <w:p w14:paraId="42460E1E" w14:textId="1A6931F9" w:rsidR="00DD2B85" w:rsidRDefault="00F576A6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t xml:space="preserve">Next Meeting Date – </w:t>
            </w:r>
            <w:r w:rsidR="00F65154">
              <w:rPr>
                <w:rFonts w:ascii="Garamond" w:hAnsi="Garamond"/>
                <w:b/>
                <w:sz w:val="25"/>
                <w:szCs w:val="25"/>
              </w:rPr>
              <w:t>Board Retreat June 13th</w:t>
            </w:r>
          </w:p>
          <w:p w14:paraId="2F260E04" w14:textId="56EC4033" w:rsidR="00F576A6" w:rsidRPr="002732A1" w:rsidRDefault="00F576A6" w:rsidP="002732A1">
            <w:pPr>
              <w:widowControl w:val="0"/>
              <w:spacing w:line="240" w:lineRule="exact"/>
              <w:ind w:right="-20"/>
              <w:contextualSpacing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2914" w:type="dxa"/>
          </w:tcPr>
          <w:p w14:paraId="61F470F0" w14:textId="77777777" w:rsidR="00F576A6" w:rsidRPr="000F6DC4" w:rsidRDefault="00F576A6" w:rsidP="005F2EEE">
            <w:pPr>
              <w:spacing w:before="3"/>
              <w:rPr>
                <w:rFonts w:ascii="Garamond" w:hAnsi="Garamond" w:cstheme="minorHAnsi"/>
                <w:b/>
                <w:bCs/>
                <w:i/>
              </w:rPr>
            </w:pPr>
          </w:p>
          <w:p w14:paraId="394425A7" w14:textId="1E0F79D3" w:rsidR="007E7C22" w:rsidRPr="000F6DC4" w:rsidRDefault="007E7C22" w:rsidP="005A4E20">
            <w:pPr>
              <w:spacing w:before="170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Wendy Dunaway</w:t>
            </w:r>
          </w:p>
          <w:p w14:paraId="5BF50D1B" w14:textId="4FAE3202" w:rsidR="007E7C22" w:rsidRDefault="0072277D" w:rsidP="00331B90">
            <w:pPr>
              <w:spacing w:before="480"/>
              <w:rPr>
                <w:rFonts w:ascii="Garamond" w:hAnsi="Garamond" w:cstheme="minorHAnsi"/>
                <w:b/>
                <w:bCs/>
                <w:i/>
              </w:rPr>
            </w:pPr>
            <w:r w:rsidRPr="003C2D4A">
              <w:rPr>
                <w:rFonts w:ascii="Garamond" w:hAnsi="Garamond" w:cstheme="minorHAnsi"/>
                <w:b/>
                <w:bCs/>
                <w:i/>
              </w:rPr>
              <w:t>Robin Singer</w:t>
            </w:r>
            <w:r w:rsidR="007E7C22">
              <w:rPr>
                <w:rFonts w:ascii="Garamond" w:hAnsi="Garamond" w:cstheme="minorHAnsi"/>
                <w:b/>
                <w:bCs/>
                <w:i/>
              </w:rPr>
              <w:t>/Ann Symalla</w:t>
            </w:r>
            <w:r w:rsidR="00AF5E1E">
              <w:rPr>
                <w:rFonts w:ascii="Garamond" w:hAnsi="Garamond" w:cstheme="minorHAnsi"/>
                <w:b/>
                <w:bCs/>
                <w:i/>
              </w:rPr>
              <w:t xml:space="preserve">/Lori Kochevar </w:t>
            </w:r>
          </w:p>
          <w:p w14:paraId="77A111D6" w14:textId="77777777" w:rsidR="00434077" w:rsidRDefault="00434077" w:rsidP="00331B90">
            <w:pPr>
              <w:spacing w:before="86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Virginia Winter</w:t>
            </w:r>
          </w:p>
          <w:p w14:paraId="6818B2FC" w14:textId="5DEF603A" w:rsidR="00331B90" w:rsidRDefault="00331B90" w:rsidP="00331B90">
            <w:pPr>
              <w:spacing w:before="32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Judy Stirman </w:t>
            </w:r>
          </w:p>
          <w:p w14:paraId="6888F221" w14:textId="77777777" w:rsidR="00331B90" w:rsidRDefault="00331B90" w:rsidP="00331B90">
            <w:pPr>
              <w:spacing w:before="320"/>
              <w:rPr>
                <w:rFonts w:ascii="Garamond" w:hAnsi="Garamond" w:cstheme="minorHAnsi"/>
                <w:b/>
                <w:bCs/>
                <w:i/>
              </w:rPr>
            </w:pPr>
          </w:p>
          <w:p w14:paraId="55F47E23" w14:textId="30656CA6" w:rsidR="00331B90" w:rsidRDefault="00331B90" w:rsidP="00331B90">
            <w:pPr>
              <w:spacing w:before="1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 xml:space="preserve">Ann Symalla </w:t>
            </w:r>
          </w:p>
          <w:p w14:paraId="759B9BEA" w14:textId="125BEF34" w:rsidR="00331B90" w:rsidRDefault="00331B90" w:rsidP="00331B90">
            <w:pPr>
              <w:spacing w:before="280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t>Board/Jenna Zerylnick</w:t>
            </w:r>
          </w:p>
          <w:p w14:paraId="7A5F63E7" w14:textId="77777777" w:rsidR="00331B90" w:rsidRDefault="00331B90" w:rsidP="00331B90">
            <w:pPr>
              <w:spacing w:before="320"/>
              <w:rPr>
                <w:rFonts w:ascii="Garamond" w:hAnsi="Garamond" w:cstheme="minorHAnsi"/>
                <w:b/>
                <w:bCs/>
                <w:i/>
              </w:rPr>
            </w:pPr>
          </w:p>
          <w:p w14:paraId="209F3329" w14:textId="28AB648A" w:rsidR="0036209F" w:rsidRPr="004306A9" w:rsidRDefault="003959D2" w:rsidP="00331B90">
            <w:pPr>
              <w:spacing w:before="380"/>
              <w:rPr>
                <w:rFonts w:ascii="Garamond" w:hAnsi="Garamond" w:cstheme="minorHAnsi"/>
                <w:b/>
                <w:bCs/>
                <w:i/>
              </w:rPr>
            </w:pPr>
            <w:r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>J</w:t>
            </w:r>
            <w:r w:rsidR="0036209F"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udy Stirman </w:t>
            </w:r>
          </w:p>
          <w:p w14:paraId="1CB1F51C" w14:textId="77777777" w:rsidR="00E41B7B" w:rsidRPr="009A2FBD" w:rsidRDefault="00F576A6" w:rsidP="00F46153">
            <w:pPr>
              <w:spacing w:before="2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A2FBD">
              <w:rPr>
                <w:rFonts w:ascii="Garamond" w:hAnsi="Garamond"/>
                <w:b/>
                <w:bCs/>
                <w:i/>
                <w:sz w:val="25"/>
                <w:szCs w:val="25"/>
              </w:rPr>
              <w:t>Lori Kochevar</w:t>
            </w:r>
          </w:p>
          <w:p w14:paraId="7C71A9D0" w14:textId="0A32855F" w:rsidR="00E41B7B" w:rsidRDefault="00F576A6" w:rsidP="00331B90">
            <w:pPr>
              <w:spacing w:before="18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Ann</w:t>
            </w:r>
            <w:r w:rsidR="00483EFF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 Symalla</w:t>
            </w:r>
            <w:r w:rsidR="00E41B7B">
              <w:rPr>
                <w:rFonts w:ascii="Garamond" w:hAnsi="Garamond"/>
                <w:b/>
                <w:bCs/>
                <w:i/>
                <w:sz w:val="25"/>
                <w:szCs w:val="25"/>
              </w:rPr>
              <w:t>/Robin Singer</w:t>
            </w:r>
          </w:p>
          <w:p w14:paraId="30F77D7B" w14:textId="39B77501" w:rsidR="00E41B7B" w:rsidRDefault="00E41B7B" w:rsidP="00331B90">
            <w:pPr>
              <w:spacing w:before="16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>Annie Haskins</w:t>
            </w:r>
          </w:p>
          <w:p w14:paraId="016CD1C9" w14:textId="6B606F10" w:rsidR="00F576A6" w:rsidRPr="009E6CB7" w:rsidRDefault="00F576A6" w:rsidP="00F46153">
            <w:pPr>
              <w:spacing w:before="20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 xml:space="preserve">Wendy Dunaway </w:t>
            </w:r>
          </w:p>
          <w:p w14:paraId="3B1A7811" w14:textId="77777777" w:rsidR="005D1323" w:rsidRDefault="00F576A6" w:rsidP="00331B90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 w:rsidRPr="009E6CB7">
              <w:rPr>
                <w:rFonts w:ascii="Garamond" w:hAnsi="Garamond"/>
                <w:b/>
                <w:bCs/>
                <w:i/>
                <w:sz w:val="25"/>
                <w:szCs w:val="25"/>
              </w:rPr>
              <w:t>Darren Serrato</w:t>
            </w:r>
          </w:p>
          <w:p w14:paraId="5D24D763" w14:textId="6B587201" w:rsidR="009A0C22" w:rsidRPr="00D56E91" w:rsidRDefault="009A0C22" w:rsidP="009A174E">
            <w:pPr>
              <w:spacing w:before="84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 w:cstheme="minorHAnsi"/>
                <w:b/>
                <w:bCs/>
                <w:i/>
              </w:rPr>
              <w:lastRenderedPageBreak/>
              <w:t xml:space="preserve">Members of the Public </w:t>
            </w:r>
          </w:p>
          <w:p w14:paraId="4375D230" w14:textId="77777777" w:rsidR="0072277D" w:rsidRDefault="0072277D" w:rsidP="005D1323">
            <w:pPr>
              <w:spacing w:before="22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</w:p>
          <w:p w14:paraId="0599CC9B" w14:textId="1A0D597A" w:rsidR="009A0C22" w:rsidRPr="00241165" w:rsidRDefault="007C31BA" w:rsidP="009A174E">
            <w:pPr>
              <w:spacing w:before="660"/>
              <w:rPr>
                <w:rFonts w:ascii="Garamond" w:hAnsi="Garamond"/>
                <w:b/>
                <w:bCs/>
                <w:i/>
                <w:sz w:val="25"/>
                <w:szCs w:val="25"/>
              </w:rPr>
            </w:pPr>
            <w:r>
              <w:rPr>
                <w:rFonts w:ascii="Garamond" w:hAnsi="Garamond"/>
                <w:b/>
                <w:bCs/>
                <w:i/>
                <w:sz w:val="25"/>
                <w:szCs w:val="25"/>
              </w:rPr>
              <w:t>Board</w:t>
            </w:r>
          </w:p>
        </w:tc>
      </w:tr>
    </w:tbl>
    <w:p w14:paraId="453CA591" w14:textId="77777777" w:rsidR="00427ED2" w:rsidRDefault="00427ED2"/>
    <w:sectPr w:rsidR="00427ED2" w:rsidSect="00C11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A6"/>
    <w:rsid w:val="00010D08"/>
    <w:rsid w:val="000A0911"/>
    <w:rsid w:val="000D23C5"/>
    <w:rsid w:val="001018BC"/>
    <w:rsid w:val="00103123"/>
    <w:rsid w:val="001079E3"/>
    <w:rsid w:val="001215AA"/>
    <w:rsid w:val="0012790B"/>
    <w:rsid w:val="001501D1"/>
    <w:rsid w:val="001741F7"/>
    <w:rsid w:val="0018153B"/>
    <w:rsid w:val="001A1BEE"/>
    <w:rsid w:val="001F4A5A"/>
    <w:rsid w:val="001F5A70"/>
    <w:rsid w:val="002239D8"/>
    <w:rsid w:val="0024172A"/>
    <w:rsid w:val="00262202"/>
    <w:rsid w:val="002732A1"/>
    <w:rsid w:val="0028417F"/>
    <w:rsid w:val="00296B08"/>
    <w:rsid w:val="002B7B02"/>
    <w:rsid w:val="00331B90"/>
    <w:rsid w:val="0036209F"/>
    <w:rsid w:val="00390FAA"/>
    <w:rsid w:val="003959D2"/>
    <w:rsid w:val="003B49A6"/>
    <w:rsid w:val="003C2D4A"/>
    <w:rsid w:val="00427ED2"/>
    <w:rsid w:val="004306A9"/>
    <w:rsid w:val="00434077"/>
    <w:rsid w:val="0043555B"/>
    <w:rsid w:val="00483EFF"/>
    <w:rsid w:val="004E1356"/>
    <w:rsid w:val="00554E3C"/>
    <w:rsid w:val="005662EE"/>
    <w:rsid w:val="005A024D"/>
    <w:rsid w:val="005A4E20"/>
    <w:rsid w:val="005D1323"/>
    <w:rsid w:val="005E4B2D"/>
    <w:rsid w:val="006332EB"/>
    <w:rsid w:val="00664654"/>
    <w:rsid w:val="00676F84"/>
    <w:rsid w:val="0068483C"/>
    <w:rsid w:val="0072277D"/>
    <w:rsid w:val="00732D02"/>
    <w:rsid w:val="007452B2"/>
    <w:rsid w:val="00747716"/>
    <w:rsid w:val="00756CA0"/>
    <w:rsid w:val="00785D3E"/>
    <w:rsid w:val="007C31BA"/>
    <w:rsid w:val="007C419D"/>
    <w:rsid w:val="007E7C22"/>
    <w:rsid w:val="007F47E2"/>
    <w:rsid w:val="00806A19"/>
    <w:rsid w:val="00825724"/>
    <w:rsid w:val="00836065"/>
    <w:rsid w:val="008808C5"/>
    <w:rsid w:val="008A436A"/>
    <w:rsid w:val="008C46CD"/>
    <w:rsid w:val="0090008D"/>
    <w:rsid w:val="00940048"/>
    <w:rsid w:val="00952EE5"/>
    <w:rsid w:val="009A0C22"/>
    <w:rsid w:val="009A174E"/>
    <w:rsid w:val="009A2FBD"/>
    <w:rsid w:val="009A4475"/>
    <w:rsid w:val="009B6616"/>
    <w:rsid w:val="00A54BA0"/>
    <w:rsid w:val="00AA6F33"/>
    <w:rsid w:val="00AF5E1E"/>
    <w:rsid w:val="00B0253F"/>
    <w:rsid w:val="00B958AD"/>
    <w:rsid w:val="00BB0440"/>
    <w:rsid w:val="00BD4044"/>
    <w:rsid w:val="00BE6387"/>
    <w:rsid w:val="00C11CEF"/>
    <w:rsid w:val="00C30E2B"/>
    <w:rsid w:val="00CC53B6"/>
    <w:rsid w:val="00CF699C"/>
    <w:rsid w:val="00D03634"/>
    <w:rsid w:val="00D56E91"/>
    <w:rsid w:val="00D700BF"/>
    <w:rsid w:val="00DC21B0"/>
    <w:rsid w:val="00DC736B"/>
    <w:rsid w:val="00DD2B85"/>
    <w:rsid w:val="00DE21D7"/>
    <w:rsid w:val="00E1306A"/>
    <w:rsid w:val="00E41B7B"/>
    <w:rsid w:val="00E43FC4"/>
    <w:rsid w:val="00E6419F"/>
    <w:rsid w:val="00E829EB"/>
    <w:rsid w:val="00EA0E30"/>
    <w:rsid w:val="00EF7369"/>
    <w:rsid w:val="00F06A5D"/>
    <w:rsid w:val="00F11670"/>
    <w:rsid w:val="00F15154"/>
    <w:rsid w:val="00F46153"/>
    <w:rsid w:val="00F576A6"/>
    <w:rsid w:val="00F607C8"/>
    <w:rsid w:val="00F65154"/>
    <w:rsid w:val="00F71A96"/>
    <w:rsid w:val="00F93894"/>
    <w:rsid w:val="00FC4339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4B1"/>
  <w15:chartTrackingRefBased/>
  <w15:docId w15:val="{D3B249D9-8DBC-47F9-9976-C44E0E40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A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576A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7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149F-BFC6-48FC-9EA2-7C73B5A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Serrato, Darren</dc:creator>
  <cp:keywords/>
  <dc:description/>
  <cp:lastModifiedBy>Serrato, Darren</cp:lastModifiedBy>
  <cp:revision>2</cp:revision>
  <dcterms:created xsi:type="dcterms:W3CDTF">2024-05-02T19:33:00Z</dcterms:created>
  <dcterms:modified xsi:type="dcterms:W3CDTF">2024-05-02T19:33:00Z</dcterms:modified>
</cp:coreProperties>
</file>