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238" w:rsidRDefault="00C15238"/>
    <w:p w:rsidR="00F30F35" w:rsidRDefault="00EA7B61" w:rsidP="00F30F35">
      <w:pPr>
        <w:jc w:val="center"/>
        <w:rPr>
          <w:b/>
          <w:sz w:val="36"/>
          <w:szCs w:val="36"/>
        </w:rPr>
      </w:pPr>
      <w:r>
        <w:rPr>
          <w:b/>
          <w:sz w:val="36"/>
          <w:szCs w:val="36"/>
        </w:rPr>
        <w:t xml:space="preserve">MKV Liaison </w:t>
      </w:r>
      <w:r w:rsidR="00F30F35" w:rsidRPr="00F30F35">
        <w:rPr>
          <w:b/>
          <w:sz w:val="36"/>
          <w:szCs w:val="36"/>
        </w:rPr>
        <w:t>Community Resources</w:t>
      </w:r>
    </w:p>
    <w:p w:rsidR="007D71CB" w:rsidRPr="007D71CB" w:rsidRDefault="002B13FF" w:rsidP="002B13FF">
      <w:pPr>
        <w:rPr>
          <w:sz w:val="24"/>
          <w:szCs w:val="24"/>
        </w:rPr>
      </w:pPr>
      <w:r w:rsidRPr="002B13FF">
        <w:rPr>
          <w:sz w:val="24"/>
          <w:szCs w:val="24"/>
        </w:rPr>
        <w:t>Th</w:t>
      </w:r>
      <w:r>
        <w:rPr>
          <w:sz w:val="24"/>
          <w:szCs w:val="24"/>
        </w:rPr>
        <w:t>is guide provides guidance and connection to local support</w:t>
      </w:r>
      <w:r w:rsidRPr="002B13FF">
        <w:rPr>
          <w:sz w:val="24"/>
          <w:szCs w:val="24"/>
        </w:rPr>
        <w:t xml:space="preserve"> </w:t>
      </w:r>
      <w:r>
        <w:rPr>
          <w:sz w:val="24"/>
          <w:szCs w:val="24"/>
        </w:rPr>
        <w:t>services for children, families, and youth experiencing homelessness</w:t>
      </w:r>
      <w:r w:rsidR="001456C3">
        <w:rPr>
          <w:sz w:val="24"/>
          <w:szCs w:val="24"/>
        </w:rPr>
        <w:t xml:space="preserve"> to</w:t>
      </w:r>
      <w:r w:rsidRPr="002B13FF">
        <w:rPr>
          <w:sz w:val="24"/>
          <w:szCs w:val="24"/>
        </w:rPr>
        <w:t xml:space="preserve"> remov</w:t>
      </w:r>
      <w:r w:rsidR="00E92A90">
        <w:rPr>
          <w:sz w:val="24"/>
          <w:szCs w:val="24"/>
        </w:rPr>
        <w:t>e</w:t>
      </w:r>
      <w:r w:rsidRPr="002B13FF">
        <w:rPr>
          <w:sz w:val="24"/>
          <w:szCs w:val="24"/>
        </w:rPr>
        <w:t xml:space="preserve"> educational barriers to help ensure students engage successfully in school and cultivate their unique strengths and talents.</w:t>
      </w:r>
      <w:r>
        <w:rPr>
          <w:sz w:val="24"/>
          <w:szCs w:val="24"/>
        </w:rPr>
        <w:t xml:space="preserve"> These resources support </w:t>
      </w:r>
      <w:r w:rsidRPr="002B13FF">
        <w:rPr>
          <w:sz w:val="24"/>
          <w:szCs w:val="24"/>
        </w:rPr>
        <w:t>district compliance of the McKinney-Vento Act Title IX of ESSA</w:t>
      </w:r>
      <w:r>
        <w:rPr>
          <w:sz w:val="24"/>
          <w:szCs w:val="24"/>
        </w:rPr>
        <w:t>.</w:t>
      </w:r>
    </w:p>
    <w:p w:rsidR="000256C0" w:rsidRPr="000256C0" w:rsidRDefault="000256C0" w:rsidP="000256C0">
      <w:pPr>
        <w:rPr>
          <w:b/>
          <w:sz w:val="24"/>
          <w:szCs w:val="24"/>
        </w:rPr>
      </w:pPr>
      <w:r w:rsidRPr="000256C0">
        <w:rPr>
          <w:sz w:val="24"/>
          <w:szCs w:val="24"/>
        </w:rPr>
        <w:t xml:space="preserve"> </w:t>
      </w:r>
      <w:r w:rsidRPr="000256C0">
        <w:rPr>
          <w:b/>
          <w:sz w:val="24"/>
          <w:szCs w:val="24"/>
        </w:rPr>
        <w:t xml:space="preserve">What is the McKinney-Vento Act? Who Qualifies? </w:t>
      </w:r>
    </w:p>
    <w:p w:rsidR="000256C0" w:rsidRPr="000256C0" w:rsidRDefault="000256C0" w:rsidP="000256C0">
      <w:pPr>
        <w:rPr>
          <w:sz w:val="24"/>
          <w:szCs w:val="24"/>
        </w:rPr>
      </w:pPr>
      <w:r w:rsidRPr="000256C0">
        <w:rPr>
          <w:sz w:val="24"/>
          <w:szCs w:val="24"/>
        </w:rPr>
        <w:t>The McKinney-Vento Homeless Assistance Act defines homeless youth as students whose living situation is not fixed, regular, and adequate. Unaccompanied youth are defined as students fitting the definition of homelessness and not in the physical custody of a parent or guardian. The McKinney</w:t>
      </w:r>
      <w:r>
        <w:rPr>
          <w:sz w:val="24"/>
          <w:szCs w:val="24"/>
        </w:rPr>
        <w:t>-</w:t>
      </w:r>
      <w:r w:rsidRPr="000256C0">
        <w:rPr>
          <w:sz w:val="24"/>
          <w:szCs w:val="24"/>
        </w:rPr>
        <w:t xml:space="preserve">Vento Act is a Federal Law and is Title IX of ESSA (Every Students Succeeds Act). </w:t>
      </w:r>
    </w:p>
    <w:p w:rsidR="000256C0" w:rsidRPr="000256C0" w:rsidRDefault="000256C0" w:rsidP="000256C0">
      <w:pPr>
        <w:rPr>
          <w:sz w:val="24"/>
          <w:szCs w:val="24"/>
        </w:rPr>
      </w:pPr>
      <w:r w:rsidRPr="000256C0">
        <w:rPr>
          <w:sz w:val="24"/>
          <w:szCs w:val="24"/>
        </w:rPr>
        <w:t xml:space="preserve">The McKinney-Vento Act provides educational accommodations and supports. Students may qualify if they are staying in the following categories:  </w:t>
      </w:r>
    </w:p>
    <w:p w:rsidR="000256C0" w:rsidRPr="000256C0" w:rsidRDefault="000256C0" w:rsidP="000256C0">
      <w:pPr>
        <w:rPr>
          <w:sz w:val="24"/>
          <w:szCs w:val="24"/>
        </w:rPr>
      </w:pPr>
      <w:r w:rsidRPr="000256C0">
        <w:rPr>
          <w:sz w:val="24"/>
          <w:szCs w:val="24"/>
        </w:rPr>
        <w:t xml:space="preserve">• Shelter or transitional housing program • Motel, hotel (paid or with vouchers) • Doubled up with friend of relative due to loss of housing and economic hardship • Unsheltered/Inadequate Housing- cars, RVs, parks, public spaces, abandoned buildings, inadequate trailer parks, or camping grounds due to lack of adequate alternative accommodations • Unaccompanied youth not in the physical custody or presence of a parent or legal guardian and living in one of the above situations </w:t>
      </w:r>
    </w:p>
    <w:p w:rsidR="000256C0" w:rsidRPr="000256C0" w:rsidRDefault="000256C0" w:rsidP="000256C0">
      <w:pPr>
        <w:rPr>
          <w:sz w:val="24"/>
          <w:szCs w:val="24"/>
        </w:rPr>
      </w:pPr>
      <w:r w:rsidRPr="000256C0">
        <w:rPr>
          <w:sz w:val="24"/>
          <w:szCs w:val="24"/>
        </w:rPr>
        <w:t xml:space="preserve">Homeless and unaccompanied youth lacking fixed, regular and adequate housing have the following rights:  </w:t>
      </w:r>
    </w:p>
    <w:p w:rsidR="000256C0" w:rsidRPr="000256C0" w:rsidRDefault="000256C0" w:rsidP="000256C0">
      <w:pPr>
        <w:rPr>
          <w:sz w:val="24"/>
          <w:szCs w:val="24"/>
        </w:rPr>
      </w:pPr>
      <w:r w:rsidRPr="000256C0">
        <w:rPr>
          <w:sz w:val="24"/>
          <w:szCs w:val="24"/>
        </w:rPr>
        <w:t xml:space="preserve">• A permanent address is not needed to enroll in school • Students won’t be denied enrollment in a DPS school in instances where school records or other enrollment documents are not immediately available. • Students can remain in their same school (school of origin) even if their family moves. • Transportation services to and from school of origin (if requesting and qualify). • Schools must provide written explanation if a placement dispute occurs. • Students automatically qualify to participate in free breakfast and lunch programs on the campus. • Participation in extracurricular activities and all federal, state or local programs for which a student is eligible. </w:t>
      </w:r>
    </w:p>
    <w:p w:rsidR="000256C0" w:rsidRDefault="000256C0" w:rsidP="000256C0">
      <w:pPr>
        <w:rPr>
          <w:sz w:val="24"/>
          <w:szCs w:val="24"/>
        </w:rPr>
      </w:pPr>
      <w:r w:rsidRPr="000256C0">
        <w:rPr>
          <w:sz w:val="24"/>
          <w:szCs w:val="24"/>
        </w:rPr>
        <w:t xml:space="preserve"> </w:t>
      </w:r>
    </w:p>
    <w:p w:rsidR="00904C43" w:rsidRDefault="00904C43" w:rsidP="000256C0">
      <w:pPr>
        <w:rPr>
          <w:sz w:val="24"/>
          <w:szCs w:val="24"/>
        </w:rPr>
      </w:pPr>
    </w:p>
    <w:p w:rsidR="00904C43" w:rsidRDefault="00904C43" w:rsidP="000256C0">
      <w:pPr>
        <w:rPr>
          <w:sz w:val="24"/>
          <w:szCs w:val="24"/>
        </w:rPr>
      </w:pPr>
    </w:p>
    <w:p w:rsidR="00904C43" w:rsidRDefault="00904C43" w:rsidP="000256C0">
      <w:pPr>
        <w:rPr>
          <w:sz w:val="24"/>
          <w:szCs w:val="24"/>
        </w:rPr>
      </w:pPr>
    </w:p>
    <w:p w:rsidR="00904C43" w:rsidRDefault="00904C43" w:rsidP="000256C0">
      <w:pPr>
        <w:rPr>
          <w:sz w:val="24"/>
          <w:szCs w:val="24"/>
        </w:rPr>
      </w:pPr>
    </w:p>
    <w:p w:rsidR="00904C43" w:rsidRDefault="00904C43" w:rsidP="000256C0">
      <w:pPr>
        <w:rPr>
          <w:sz w:val="24"/>
          <w:szCs w:val="24"/>
        </w:rPr>
      </w:pPr>
    </w:p>
    <w:p w:rsidR="00904C43" w:rsidRDefault="00904C43" w:rsidP="000256C0">
      <w:pPr>
        <w:rPr>
          <w:sz w:val="24"/>
          <w:szCs w:val="24"/>
        </w:rPr>
      </w:pPr>
    </w:p>
    <w:tbl>
      <w:tblPr>
        <w:tblStyle w:val="TableGrid"/>
        <w:tblW w:w="0" w:type="auto"/>
        <w:tblLook w:val="04A0" w:firstRow="1" w:lastRow="0" w:firstColumn="1" w:lastColumn="0" w:noHBand="0" w:noVBand="1"/>
      </w:tblPr>
      <w:tblGrid>
        <w:gridCol w:w="9350"/>
      </w:tblGrid>
      <w:tr w:rsidR="00CD468F" w:rsidTr="00F94451">
        <w:trPr>
          <w:trHeight w:val="1008"/>
        </w:trPr>
        <w:tc>
          <w:tcPr>
            <w:tcW w:w="9350" w:type="dxa"/>
          </w:tcPr>
          <w:p w:rsidR="00CD468F" w:rsidRPr="00CD468F" w:rsidRDefault="00CD468F" w:rsidP="00CD468F">
            <w:pPr>
              <w:jc w:val="center"/>
              <w:rPr>
                <w:b/>
                <w:sz w:val="28"/>
                <w:szCs w:val="28"/>
              </w:rPr>
            </w:pPr>
            <w:r w:rsidRPr="00CD468F">
              <w:rPr>
                <w:b/>
                <w:sz w:val="28"/>
                <w:szCs w:val="28"/>
              </w:rPr>
              <w:t xml:space="preserve">Housing Search and Housing Authorities </w:t>
            </w:r>
          </w:p>
          <w:p w:rsidR="00CD468F" w:rsidRPr="00CD468F" w:rsidRDefault="00CD468F" w:rsidP="00CD468F">
            <w:pPr>
              <w:jc w:val="center"/>
              <w:rPr>
                <w:b/>
                <w:sz w:val="28"/>
                <w:szCs w:val="28"/>
              </w:rPr>
            </w:pPr>
            <w:r w:rsidRPr="00CD468F">
              <w:rPr>
                <w:b/>
                <w:sz w:val="28"/>
                <w:szCs w:val="28"/>
              </w:rPr>
              <w:t xml:space="preserve"> </w:t>
            </w:r>
          </w:p>
          <w:p w:rsidR="00CD468F" w:rsidRPr="00CD468F" w:rsidRDefault="00CD468F" w:rsidP="00CD468F">
            <w:pPr>
              <w:jc w:val="center"/>
              <w:rPr>
                <w:b/>
                <w:sz w:val="28"/>
                <w:szCs w:val="28"/>
              </w:rPr>
            </w:pPr>
            <w:r w:rsidRPr="00CD468F">
              <w:rPr>
                <w:b/>
                <w:sz w:val="28"/>
                <w:szCs w:val="28"/>
              </w:rPr>
              <w:t xml:space="preserve">Housing Authorities Statewide </w:t>
            </w:r>
            <w:hyperlink r:id="rId4" w:history="1">
              <w:r w:rsidRPr="00CD468F">
                <w:rPr>
                  <w:rStyle w:val="Hyperlink"/>
                  <w:b/>
                  <w:sz w:val="28"/>
                  <w:szCs w:val="28"/>
                </w:rPr>
                <w:t xml:space="preserve">https://www.hud.gov/states/colorado/renting/hawebsites </w:t>
              </w:r>
            </w:hyperlink>
            <w:r w:rsidRPr="00CD468F">
              <w:rPr>
                <w:b/>
                <w:sz w:val="28"/>
                <w:szCs w:val="28"/>
              </w:rPr>
              <w:t xml:space="preserve"> </w:t>
            </w:r>
          </w:p>
          <w:p w:rsidR="00CD468F" w:rsidRPr="00CD468F" w:rsidRDefault="00CD468F" w:rsidP="00CD468F">
            <w:pPr>
              <w:jc w:val="center"/>
              <w:rPr>
                <w:b/>
                <w:sz w:val="28"/>
                <w:szCs w:val="28"/>
              </w:rPr>
            </w:pPr>
            <w:r w:rsidRPr="00CD468F">
              <w:rPr>
                <w:b/>
                <w:sz w:val="28"/>
                <w:szCs w:val="28"/>
              </w:rPr>
              <w:t xml:space="preserve"> </w:t>
            </w:r>
          </w:p>
          <w:p w:rsidR="00836A53" w:rsidRDefault="00CD468F" w:rsidP="00CD468F">
            <w:pPr>
              <w:jc w:val="center"/>
              <w:rPr>
                <w:b/>
                <w:sz w:val="28"/>
                <w:szCs w:val="28"/>
              </w:rPr>
            </w:pPr>
            <w:r w:rsidRPr="00CD468F">
              <w:rPr>
                <w:b/>
                <w:sz w:val="28"/>
                <w:szCs w:val="28"/>
              </w:rPr>
              <w:t xml:space="preserve">Colorado Housing Connects: </w:t>
            </w:r>
            <w:hyperlink r:id="rId5" w:history="1">
              <w:r w:rsidRPr="00723E0D">
                <w:rPr>
                  <w:rStyle w:val="Hyperlink"/>
                  <w:b/>
                  <w:sz w:val="28"/>
                  <w:szCs w:val="28"/>
                </w:rPr>
                <w:t>http://www.coloradohousingconnects.org/</w:t>
              </w:r>
            </w:hyperlink>
            <w:r w:rsidRPr="00CD468F">
              <w:rPr>
                <w:b/>
                <w:sz w:val="28"/>
                <w:szCs w:val="28"/>
              </w:rPr>
              <w:t xml:space="preserve"> </w:t>
            </w:r>
          </w:p>
          <w:p w:rsidR="00836A53" w:rsidRDefault="00CD468F" w:rsidP="00CD468F">
            <w:pPr>
              <w:jc w:val="center"/>
              <w:rPr>
                <w:b/>
                <w:sz w:val="28"/>
                <w:szCs w:val="28"/>
              </w:rPr>
            </w:pPr>
            <w:r w:rsidRPr="00CD468F">
              <w:rPr>
                <w:b/>
                <w:sz w:val="28"/>
                <w:szCs w:val="28"/>
              </w:rPr>
              <w:t xml:space="preserve">1-800-926-6632 </w:t>
            </w:r>
          </w:p>
          <w:p w:rsidR="00CD468F" w:rsidRPr="00CD468F" w:rsidRDefault="008843B5" w:rsidP="008843B5">
            <w:pPr>
              <w:rPr>
                <w:b/>
                <w:sz w:val="28"/>
                <w:szCs w:val="28"/>
              </w:rPr>
            </w:pPr>
            <w:r>
              <w:rPr>
                <w:b/>
                <w:sz w:val="28"/>
                <w:szCs w:val="28"/>
              </w:rPr>
              <w:t xml:space="preserve">     </w:t>
            </w:r>
            <w:r w:rsidR="00CD468F" w:rsidRPr="00CD468F">
              <w:rPr>
                <w:b/>
                <w:sz w:val="28"/>
                <w:szCs w:val="28"/>
              </w:rPr>
              <w:t xml:space="preserve">Online property searches:  </w:t>
            </w:r>
          </w:p>
          <w:p w:rsidR="00CD468F" w:rsidRPr="00CD468F" w:rsidRDefault="00CD468F" w:rsidP="00CD468F">
            <w:pPr>
              <w:jc w:val="center"/>
              <w:rPr>
                <w:b/>
                <w:sz w:val="28"/>
                <w:szCs w:val="28"/>
              </w:rPr>
            </w:pPr>
            <w:r w:rsidRPr="00CD468F">
              <w:rPr>
                <w:b/>
                <w:sz w:val="28"/>
                <w:szCs w:val="28"/>
              </w:rPr>
              <w:t>•</w:t>
            </w:r>
            <w:r w:rsidR="00B31204">
              <w:t xml:space="preserve"> </w:t>
            </w:r>
            <w:hyperlink r:id="rId6" w:history="1">
              <w:r w:rsidR="00B31204" w:rsidRPr="00B31204">
                <w:rPr>
                  <w:rStyle w:val="Hyperlink"/>
                  <w:b/>
                  <w:sz w:val="28"/>
                  <w:szCs w:val="28"/>
                </w:rPr>
                <w:t>http://www.socialserve.com/</w:t>
              </w:r>
            </w:hyperlink>
            <w:r w:rsidRPr="00CD468F">
              <w:rPr>
                <w:b/>
                <w:sz w:val="28"/>
                <w:szCs w:val="28"/>
              </w:rPr>
              <w:t xml:space="preserve"> </w:t>
            </w:r>
          </w:p>
          <w:p w:rsidR="00CD468F" w:rsidRPr="00CD468F" w:rsidRDefault="00CD468F" w:rsidP="00CD468F">
            <w:pPr>
              <w:jc w:val="center"/>
              <w:rPr>
                <w:b/>
                <w:sz w:val="28"/>
                <w:szCs w:val="28"/>
              </w:rPr>
            </w:pPr>
            <w:r w:rsidRPr="00CD468F">
              <w:rPr>
                <w:b/>
                <w:sz w:val="28"/>
                <w:szCs w:val="28"/>
              </w:rPr>
              <w:t xml:space="preserve">• </w:t>
            </w:r>
            <w:hyperlink r:id="rId7" w:history="1">
              <w:r w:rsidR="00B31204" w:rsidRPr="00B31204">
                <w:rPr>
                  <w:rStyle w:val="Hyperlink"/>
                  <w:b/>
                  <w:sz w:val="28"/>
                  <w:szCs w:val="28"/>
                </w:rPr>
                <w:t>https://www.gosection8.com/</w:t>
              </w:r>
            </w:hyperlink>
            <w:r w:rsidRPr="00CD468F">
              <w:rPr>
                <w:b/>
                <w:sz w:val="28"/>
                <w:szCs w:val="28"/>
              </w:rPr>
              <w:t xml:space="preserve"> </w:t>
            </w:r>
          </w:p>
          <w:p w:rsidR="00CD468F" w:rsidRPr="00CD468F" w:rsidRDefault="00CD468F" w:rsidP="00CD468F">
            <w:pPr>
              <w:jc w:val="center"/>
              <w:rPr>
                <w:b/>
                <w:sz w:val="28"/>
                <w:szCs w:val="28"/>
              </w:rPr>
            </w:pPr>
            <w:r w:rsidRPr="00CD468F">
              <w:rPr>
                <w:b/>
                <w:sz w:val="28"/>
                <w:szCs w:val="28"/>
              </w:rPr>
              <w:t xml:space="preserve">• </w:t>
            </w:r>
            <w:hyperlink r:id="rId8" w:history="1">
              <w:r w:rsidRPr="00CD468F">
                <w:rPr>
                  <w:rStyle w:val="Hyperlink"/>
                  <w:b/>
                  <w:sz w:val="28"/>
                  <w:szCs w:val="28"/>
                </w:rPr>
                <w:t>https://www.zillow.com/denver-co/apartments</w:t>
              </w:r>
            </w:hyperlink>
            <w:r w:rsidRPr="00CD468F">
              <w:rPr>
                <w:b/>
                <w:sz w:val="28"/>
                <w:szCs w:val="28"/>
              </w:rPr>
              <w:t xml:space="preserve"> </w:t>
            </w:r>
          </w:p>
          <w:p w:rsidR="00CD468F" w:rsidRPr="00CD468F" w:rsidRDefault="00CD468F" w:rsidP="00CD468F">
            <w:pPr>
              <w:jc w:val="center"/>
              <w:rPr>
                <w:b/>
                <w:sz w:val="28"/>
                <w:szCs w:val="28"/>
              </w:rPr>
            </w:pPr>
            <w:r w:rsidRPr="00CD468F">
              <w:rPr>
                <w:b/>
                <w:sz w:val="28"/>
                <w:szCs w:val="28"/>
              </w:rPr>
              <w:t xml:space="preserve"> </w:t>
            </w:r>
          </w:p>
          <w:p w:rsidR="00CD468F" w:rsidRPr="00CD468F" w:rsidRDefault="00CD468F" w:rsidP="00CD468F">
            <w:pPr>
              <w:jc w:val="center"/>
              <w:rPr>
                <w:b/>
                <w:sz w:val="28"/>
                <w:szCs w:val="28"/>
              </w:rPr>
            </w:pPr>
            <w:r w:rsidRPr="00CD468F">
              <w:rPr>
                <w:b/>
                <w:sz w:val="28"/>
                <w:szCs w:val="28"/>
              </w:rPr>
              <w:t xml:space="preserve">• </w:t>
            </w:r>
            <w:hyperlink r:id="rId9" w:history="1">
              <w:r w:rsidRPr="00CD468F">
                <w:rPr>
                  <w:rStyle w:val="Hyperlink"/>
                  <w:b/>
                  <w:sz w:val="28"/>
                  <w:szCs w:val="28"/>
                </w:rPr>
                <w:t>https://www.apartments.com/denver-co/low-income</w:t>
              </w:r>
            </w:hyperlink>
            <w:r w:rsidRPr="00CD468F">
              <w:rPr>
                <w:b/>
                <w:sz w:val="28"/>
                <w:szCs w:val="28"/>
              </w:rPr>
              <w:t xml:space="preserve"> </w:t>
            </w:r>
          </w:p>
          <w:p w:rsidR="00CD468F" w:rsidRPr="00F94451" w:rsidRDefault="00CD468F" w:rsidP="00CD468F">
            <w:pPr>
              <w:jc w:val="center"/>
              <w:rPr>
                <w:b/>
                <w:sz w:val="28"/>
                <w:szCs w:val="28"/>
              </w:rPr>
            </w:pPr>
            <w:r w:rsidRPr="00CD468F">
              <w:rPr>
                <w:b/>
                <w:sz w:val="28"/>
                <w:szCs w:val="28"/>
              </w:rPr>
              <w:t xml:space="preserve">• </w:t>
            </w:r>
            <w:hyperlink r:id="rId10" w:history="1">
              <w:r w:rsidRPr="00CD468F">
                <w:rPr>
                  <w:rStyle w:val="Hyperlink"/>
                  <w:b/>
                  <w:sz w:val="28"/>
                  <w:szCs w:val="28"/>
                </w:rPr>
                <w:t>https://affordablehousingonline.com/housing-search/Colorado/Denver</w:t>
              </w:r>
            </w:hyperlink>
          </w:p>
        </w:tc>
      </w:tr>
      <w:tr w:rsidR="00904C43" w:rsidTr="00F94451">
        <w:trPr>
          <w:trHeight w:val="1008"/>
        </w:trPr>
        <w:tc>
          <w:tcPr>
            <w:tcW w:w="9350" w:type="dxa"/>
          </w:tcPr>
          <w:p w:rsidR="00904C43" w:rsidRPr="00F94451" w:rsidRDefault="00146714" w:rsidP="00F94451">
            <w:pPr>
              <w:jc w:val="center"/>
              <w:rPr>
                <w:b/>
                <w:sz w:val="28"/>
                <w:szCs w:val="28"/>
              </w:rPr>
            </w:pPr>
            <w:r w:rsidRPr="00146714">
              <w:rPr>
                <w:b/>
                <w:sz w:val="28"/>
                <w:szCs w:val="28"/>
              </w:rPr>
              <w:t>First Month’s Rent and Deposit Assistance</w:t>
            </w:r>
            <w:r>
              <w:rPr>
                <w:b/>
                <w:sz w:val="28"/>
                <w:szCs w:val="28"/>
              </w:rPr>
              <w:t>/</w:t>
            </w:r>
            <w:r w:rsidR="00F94451" w:rsidRPr="00F94451">
              <w:rPr>
                <w:b/>
                <w:sz w:val="28"/>
                <w:szCs w:val="28"/>
              </w:rPr>
              <w:t>Eviction and Rental Assistance</w:t>
            </w:r>
          </w:p>
        </w:tc>
      </w:tr>
      <w:tr w:rsidR="00904C43" w:rsidTr="00F94451">
        <w:trPr>
          <w:trHeight w:val="720"/>
        </w:trPr>
        <w:tc>
          <w:tcPr>
            <w:tcW w:w="9350" w:type="dxa"/>
          </w:tcPr>
          <w:p w:rsidR="00904C43" w:rsidRDefault="00F94451" w:rsidP="000256C0">
            <w:pPr>
              <w:rPr>
                <w:sz w:val="24"/>
                <w:szCs w:val="24"/>
              </w:rPr>
            </w:pPr>
            <w:r w:rsidRPr="00235899">
              <w:rPr>
                <w:b/>
                <w:sz w:val="24"/>
                <w:szCs w:val="24"/>
              </w:rPr>
              <w:t>United Way 2-1-1</w:t>
            </w:r>
            <w:r w:rsidRPr="00F94451">
              <w:rPr>
                <w:sz w:val="24"/>
                <w:szCs w:val="24"/>
              </w:rPr>
              <w:t xml:space="preserve"> (you can call to be connected to a Resource Navigator) or for online searches: </w:t>
            </w:r>
            <w:hyperlink r:id="rId11" w:history="1">
              <w:r w:rsidRPr="00F94451">
                <w:rPr>
                  <w:rStyle w:val="Hyperlink"/>
                  <w:sz w:val="24"/>
                  <w:szCs w:val="24"/>
                </w:rPr>
                <w:t>https://211colorado.communityos.org/cms/node/142</w:t>
              </w:r>
            </w:hyperlink>
          </w:p>
        </w:tc>
      </w:tr>
      <w:tr w:rsidR="00904C43" w:rsidTr="00F94451">
        <w:trPr>
          <w:trHeight w:val="720"/>
        </w:trPr>
        <w:tc>
          <w:tcPr>
            <w:tcW w:w="9350" w:type="dxa"/>
          </w:tcPr>
          <w:p w:rsidR="00904C43" w:rsidRDefault="00904C43" w:rsidP="000256C0">
            <w:pPr>
              <w:rPr>
                <w:sz w:val="24"/>
                <w:szCs w:val="24"/>
              </w:rPr>
            </w:pPr>
          </w:p>
        </w:tc>
      </w:tr>
      <w:tr w:rsidR="00904C43" w:rsidTr="00F94451">
        <w:trPr>
          <w:trHeight w:val="720"/>
        </w:trPr>
        <w:tc>
          <w:tcPr>
            <w:tcW w:w="9350" w:type="dxa"/>
          </w:tcPr>
          <w:p w:rsidR="00904C43" w:rsidRDefault="00904C43" w:rsidP="000256C0">
            <w:pPr>
              <w:rPr>
                <w:sz w:val="24"/>
                <w:szCs w:val="24"/>
              </w:rPr>
            </w:pPr>
          </w:p>
        </w:tc>
      </w:tr>
      <w:tr w:rsidR="00904C43" w:rsidTr="00504954">
        <w:trPr>
          <w:trHeight w:val="1008"/>
        </w:trPr>
        <w:tc>
          <w:tcPr>
            <w:tcW w:w="9350" w:type="dxa"/>
          </w:tcPr>
          <w:p w:rsidR="00904C43" w:rsidRPr="00817F6D" w:rsidRDefault="0003103D" w:rsidP="003C4A3E">
            <w:pPr>
              <w:rPr>
                <w:b/>
                <w:sz w:val="28"/>
                <w:szCs w:val="28"/>
              </w:rPr>
            </w:pPr>
            <w:r w:rsidRPr="0003103D">
              <w:rPr>
                <w:b/>
                <w:sz w:val="28"/>
                <w:szCs w:val="28"/>
              </w:rPr>
              <w:t>Emergency Shelters and Transitional Housing Programs</w:t>
            </w:r>
            <w:r w:rsidR="00E579E9">
              <w:rPr>
                <w:b/>
                <w:sz w:val="28"/>
                <w:szCs w:val="28"/>
              </w:rPr>
              <w:t>/Community Resource Centers</w:t>
            </w:r>
          </w:p>
        </w:tc>
      </w:tr>
      <w:tr w:rsidR="00904C43" w:rsidTr="00ED0BA6">
        <w:trPr>
          <w:trHeight w:val="864"/>
        </w:trPr>
        <w:tc>
          <w:tcPr>
            <w:tcW w:w="9350" w:type="dxa"/>
          </w:tcPr>
          <w:p w:rsidR="00904C43" w:rsidRDefault="004F14E4" w:rsidP="000256C0">
            <w:pPr>
              <w:rPr>
                <w:sz w:val="24"/>
                <w:szCs w:val="24"/>
              </w:rPr>
            </w:pPr>
            <w:r w:rsidRPr="00176617">
              <w:rPr>
                <w:b/>
                <w:sz w:val="24"/>
                <w:szCs w:val="24"/>
              </w:rPr>
              <w:t>United Way 2-1-1</w:t>
            </w:r>
            <w:r w:rsidRPr="004F14E4">
              <w:rPr>
                <w:sz w:val="24"/>
                <w:szCs w:val="24"/>
              </w:rPr>
              <w:t xml:space="preserve"> (you can call) or for online searches: </w:t>
            </w:r>
            <w:hyperlink r:id="rId12" w:history="1">
              <w:r w:rsidRPr="00176617">
                <w:rPr>
                  <w:rStyle w:val="Hyperlink"/>
                  <w:sz w:val="24"/>
                  <w:szCs w:val="24"/>
                </w:rPr>
                <w:t>https://211colorado.communityos.org/cms/node/142</w:t>
              </w:r>
            </w:hyperlink>
          </w:p>
        </w:tc>
      </w:tr>
      <w:tr w:rsidR="00904C43" w:rsidTr="00ED0BA6">
        <w:trPr>
          <w:trHeight w:val="864"/>
        </w:trPr>
        <w:tc>
          <w:tcPr>
            <w:tcW w:w="9350" w:type="dxa"/>
          </w:tcPr>
          <w:p w:rsidR="00904C43" w:rsidRDefault="00904C43" w:rsidP="000256C0">
            <w:pPr>
              <w:rPr>
                <w:sz w:val="24"/>
                <w:szCs w:val="24"/>
              </w:rPr>
            </w:pPr>
          </w:p>
        </w:tc>
      </w:tr>
      <w:tr w:rsidR="00ED0BA6" w:rsidTr="00ED0BA6">
        <w:trPr>
          <w:trHeight w:val="864"/>
        </w:trPr>
        <w:tc>
          <w:tcPr>
            <w:tcW w:w="9350" w:type="dxa"/>
          </w:tcPr>
          <w:p w:rsidR="00ED0BA6" w:rsidRDefault="00ED0BA6" w:rsidP="000256C0">
            <w:pPr>
              <w:rPr>
                <w:sz w:val="24"/>
                <w:szCs w:val="24"/>
              </w:rPr>
            </w:pPr>
          </w:p>
        </w:tc>
      </w:tr>
      <w:tr w:rsidR="00ED0BA6" w:rsidTr="00ED0BA6">
        <w:trPr>
          <w:trHeight w:val="864"/>
        </w:trPr>
        <w:tc>
          <w:tcPr>
            <w:tcW w:w="9350" w:type="dxa"/>
          </w:tcPr>
          <w:p w:rsidR="00ED0BA6" w:rsidRDefault="00ED0BA6" w:rsidP="000256C0">
            <w:pPr>
              <w:rPr>
                <w:sz w:val="24"/>
                <w:szCs w:val="24"/>
              </w:rPr>
            </w:pPr>
          </w:p>
        </w:tc>
      </w:tr>
      <w:tr w:rsidR="00ED0BA6" w:rsidTr="00ED0BA6">
        <w:trPr>
          <w:trHeight w:val="864"/>
        </w:trPr>
        <w:tc>
          <w:tcPr>
            <w:tcW w:w="9350" w:type="dxa"/>
          </w:tcPr>
          <w:p w:rsidR="00ED0BA6" w:rsidRDefault="00ED0BA6" w:rsidP="000256C0">
            <w:pPr>
              <w:rPr>
                <w:sz w:val="24"/>
                <w:szCs w:val="24"/>
              </w:rPr>
            </w:pPr>
          </w:p>
        </w:tc>
      </w:tr>
      <w:tr w:rsidR="00ED0BA6" w:rsidTr="00ED0BA6">
        <w:trPr>
          <w:trHeight w:val="864"/>
        </w:trPr>
        <w:tc>
          <w:tcPr>
            <w:tcW w:w="9350" w:type="dxa"/>
          </w:tcPr>
          <w:p w:rsidR="00ED0BA6" w:rsidRDefault="00ED0BA6" w:rsidP="000256C0">
            <w:pPr>
              <w:rPr>
                <w:sz w:val="24"/>
                <w:szCs w:val="24"/>
              </w:rPr>
            </w:pPr>
          </w:p>
        </w:tc>
      </w:tr>
      <w:tr w:rsidR="00ED0BA6" w:rsidTr="00ED0BA6">
        <w:trPr>
          <w:trHeight w:val="864"/>
        </w:trPr>
        <w:tc>
          <w:tcPr>
            <w:tcW w:w="9350" w:type="dxa"/>
          </w:tcPr>
          <w:p w:rsidR="00ED0BA6" w:rsidRDefault="00ED0BA6" w:rsidP="000256C0">
            <w:pPr>
              <w:rPr>
                <w:sz w:val="24"/>
                <w:szCs w:val="24"/>
              </w:rPr>
            </w:pPr>
          </w:p>
        </w:tc>
      </w:tr>
      <w:tr w:rsidR="000C0FAB" w:rsidTr="000C0FAB">
        <w:trPr>
          <w:trHeight w:val="1008"/>
        </w:trPr>
        <w:tc>
          <w:tcPr>
            <w:tcW w:w="9350" w:type="dxa"/>
          </w:tcPr>
          <w:p w:rsidR="000C0FAB" w:rsidRPr="000C0FAB" w:rsidRDefault="000C0FAB" w:rsidP="000C0FAB">
            <w:pPr>
              <w:jc w:val="center"/>
              <w:rPr>
                <w:b/>
                <w:sz w:val="28"/>
                <w:szCs w:val="28"/>
              </w:rPr>
            </w:pPr>
            <w:r w:rsidRPr="000C0FAB">
              <w:rPr>
                <w:b/>
                <w:sz w:val="28"/>
                <w:szCs w:val="28"/>
              </w:rPr>
              <w:t>County or Municipal Human Services</w:t>
            </w:r>
          </w:p>
        </w:tc>
      </w:tr>
      <w:tr w:rsidR="0061052D" w:rsidTr="0061052D">
        <w:trPr>
          <w:trHeight w:val="864"/>
        </w:trPr>
        <w:tc>
          <w:tcPr>
            <w:tcW w:w="9350" w:type="dxa"/>
          </w:tcPr>
          <w:p w:rsidR="0061052D" w:rsidRPr="000C0FAB" w:rsidRDefault="0061052D" w:rsidP="000C0FAB">
            <w:pPr>
              <w:jc w:val="center"/>
              <w:rPr>
                <w:b/>
                <w:sz w:val="28"/>
                <w:szCs w:val="28"/>
              </w:rPr>
            </w:pPr>
          </w:p>
        </w:tc>
      </w:tr>
      <w:tr w:rsidR="0061052D" w:rsidTr="0061052D">
        <w:trPr>
          <w:trHeight w:val="864"/>
        </w:trPr>
        <w:tc>
          <w:tcPr>
            <w:tcW w:w="9350" w:type="dxa"/>
          </w:tcPr>
          <w:p w:rsidR="0061052D" w:rsidRPr="000C0FAB" w:rsidRDefault="0061052D" w:rsidP="000C0FAB">
            <w:pPr>
              <w:jc w:val="center"/>
              <w:rPr>
                <w:b/>
                <w:sz w:val="28"/>
                <w:szCs w:val="28"/>
              </w:rPr>
            </w:pPr>
          </w:p>
        </w:tc>
      </w:tr>
      <w:tr w:rsidR="00662193" w:rsidTr="00662193">
        <w:trPr>
          <w:trHeight w:val="1008"/>
        </w:trPr>
        <w:tc>
          <w:tcPr>
            <w:tcW w:w="9350" w:type="dxa"/>
          </w:tcPr>
          <w:p w:rsidR="00662193" w:rsidRPr="000C0FAB" w:rsidRDefault="00FA04F4" w:rsidP="00677459">
            <w:pPr>
              <w:rPr>
                <w:b/>
                <w:sz w:val="28"/>
                <w:szCs w:val="28"/>
              </w:rPr>
            </w:pPr>
            <w:r>
              <w:rPr>
                <w:b/>
                <w:sz w:val="28"/>
                <w:szCs w:val="28"/>
              </w:rPr>
              <w:t xml:space="preserve">Food </w:t>
            </w:r>
            <w:r w:rsidR="002C1E7A">
              <w:rPr>
                <w:b/>
                <w:sz w:val="28"/>
                <w:szCs w:val="28"/>
              </w:rPr>
              <w:t>Assistance</w:t>
            </w:r>
            <w:r w:rsidR="001349E8">
              <w:rPr>
                <w:b/>
                <w:sz w:val="28"/>
                <w:szCs w:val="28"/>
              </w:rPr>
              <w:t>/Public Food Benefits/Community Meals/Summer Program</w:t>
            </w:r>
          </w:p>
        </w:tc>
      </w:tr>
      <w:tr w:rsidR="00110C11" w:rsidTr="00110C11">
        <w:trPr>
          <w:trHeight w:val="864"/>
        </w:trPr>
        <w:tc>
          <w:tcPr>
            <w:tcW w:w="9350" w:type="dxa"/>
          </w:tcPr>
          <w:p w:rsidR="00110C11" w:rsidRPr="00A91F6D" w:rsidRDefault="00A91F6D" w:rsidP="00677459">
            <w:pPr>
              <w:rPr>
                <w:sz w:val="24"/>
                <w:szCs w:val="24"/>
              </w:rPr>
            </w:pPr>
            <w:r w:rsidRPr="00A91F6D">
              <w:rPr>
                <w:b/>
                <w:sz w:val="24"/>
                <w:szCs w:val="24"/>
              </w:rPr>
              <w:t>PEAK:</w:t>
            </w:r>
            <w:r w:rsidRPr="00A91F6D">
              <w:rPr>
                <w:sz w:val="24"/>
                <w:szCs w:val="24"/>
              </w:rPr>
              <w:t xml:space="preserve"> This is an online service for Coloradans to screen and apply for medical, food and cash assistance programs. </w:t>
            </w:r>
            <w:r w:rsidR="00F461A1">
              <w:rPr>
                <w:sz w:val="24"/>
                <w:szCs w:val="24"/>
              </w:rPr>
              <w:t>To</w:t>
            </w:r>
            <w:r w:rsidRPr="00A91F6D">
              <w:rPr>
                <w:sz w:val="24"/>
                <w:szCs w:val="24"/>
              </w:rPr>
              <w:t xml:space="preserve"> apply or check status online at: </w:t>
            </w:r>
            <w:hyperlink r:id="rId13" w:history="1">
              <w:r w:rsidRPr="00F461A1">
                <w:rPr>
                  <w:rStyle w:val="Hyperlink"/>
                  <w:sz w:val="24"/>
                  <w:szCs w:val="24"/>
                </w:rPr>
                <w:t>https://coloradopeak.secure.force.com/</w:t>
              </w:r>
            </w:hyperlink>
          </w:p>
        </w:tc>
      </w:tr>
      <w:tr w:rsidR="00110C11" w:rsidTr="00110C11">
        <w:trPr>
          <w:trHeight w:val="864"/>
        </w:trPr>
        <w:tc>
          <w:tcPr>
            <w:tcW w:w="9350" w:type="dxa"/>
          </w:tcPr>
          <w:p w:rsidR="00110C11" w:rsidRDefault="00110C11" w:rsidP="00677459">
            <w:pPr>
              <w:rPr>
                <w:b/>
                <w:sz w:val="28"/>
                <w:szCs w:val="28"/>
              </w:rPr>
            </w:pPr>
          </w:p>
        </w:tc>
      </w:tr>
      <w:tr w:rsidR="00110C11" w:rsidTr="00110C11">
        <w:trPr>
          <w:trHeight w:val="864"/>
        </w:trPr>
        <w:tc>
          <w:tcPr>
            <w:tcW w:w="9350" w:type="dxa"/>
          </w:tcPr>
          <w:p w:rsidR="00110C11" w:rsidRDefault="00110C11" w:rsidP="00677459">
            <w:pPr>
              <w:rPr>
                <w:b/>
                <w:sz w:val="28"/>
                <w:szCs w:val="28"/>
              </w:rPr>
            </w:pPr>
          </w:p>
        </w:tc>
      </w:tr>
      <w:tr w:rsidR="00110C11" w:rsidTr="00110C11">
        <w:trPr>
          <w:trHeight w:val="864"/>
        </w:trPr>
        <w:tc>
          <w:tcPr>
            <w:tcW w:w="9350" w:type="dxa"/>
          </w:tcPr>
          <w:p w:rsidR="00110C11" w:rsidRDefault="00110C11" w:rsidP="00677459">
            <w:pPr>
              <w:rPr>
                <w:b/>
                <w:sz w:val="28"/>
                <w:szCs w:val="28"/>
              </w:rPr>
            </w:pPr>
          </w:p>
        </w:tc>
      </w:tr>
      <w:tr w:rsidR="008A5310" w:rsidTr="00110C11">
        <w:trPr>
          <w:trHeight w:val="864"/>
        </w:trPr>
        <w:tc>
          <w:tcPr>
            <w:tcW w:w="9350" w:type="dxa"/>
          </w:tcPr>
          <w:p w:rsidR="008A5310" w:rsidRDefault="008A5310" w:rsidP="00677459">
            <w:pPr>
              <w:rPr>
                <w:b/>
                <w:sz w:val="28"/>
                <w:szCs w:val="28"/>
              </w:rPr>
            </w:pPr>
          </w:p>
        </w:tc>
      </w:tr>
      <w:tr w:rsidR="008A5310" w:rsidTr="008A5310">
        <w:trPr>
          <w:trHeight w:val="1008"/>
        </w:trPr>
        <w:tc>
          <w:tcPr>
            <w:tcW w:w="9350" w:type="dxa"/>
          </w:tcPr>
          <w:p w:rsidR="008A5310" w:rsidRDefault="008A5310" w:rsidP="00535450">
            <w:pPr>
              <w:jc w:val="center"/>
              <w:rPr>
                <w:b/>
                <w:sz w:val="28"/>
                <w:szCs w:val="28"/>
              </w:rPr>
            </w:pPr>
            <w:r>
              <w:rPr>
                <w:b/>
                <w:sz w:val="28"/>
                <w:szCs w:val="28"/>
              </w:rPr>
              <w:t>Health Services: Insurance, Expense Resources, Family Planning</w:t>
            </w:r>
          </w:p>
        </w:tc>
      </w:tr>
      <w:tr w:rsidR="00300821" w:rsidTr="00300821">
        <w:trPr>
          <w:trHeight w:val="864"/>
        </w:trPr>
        <w:tc>
          <w:tcPr>
            <w:tcW w:w="9350" w:type="dxa"/>
          </w:tcPr>
          <w:p w:rsidR="00300821" w:rsidRPr="00035E48" w:rsidRDefault="00035E48" w:rsidP="00677459">
            <w:pPr>
              <w:rPr>
                <w:sz w:val="24"/>
                <w:szCs w:val="24"/>
              </w:rPr>
            </w:pPr>
            <w:r w:rsidRPr="00035E48">
              <w:rPr>
                <w:b/>
                <w:sz w:val="24"/>
                <w:szCs w:val="24"/>
              </w:rPr>
              <w:lastRenderedPageBreak/>
              <w:t>Prescription Medication: Partnership for Prescription Assistance</w:t>
            </w:r>
            <w:r w:rsidRPr="00035E48">
              <w:rPr>
                <w:sz w:val="24"/>
                <w:szCs w:val="24"/>
              </w:rPr>
              <w:t xml:space="preserve"> is a national program. Contact </w:t>
            </w:r>
            <w:proofErr w:type="gramStart"/>
            <w:r w:rsidRPr="00035E48">
              <w:rPr>
                <w:sz w:val="24"/>
                <w:szCs w:val="24"/>
              </w:rPr>
              <w:t>1.888.477.2669, or</w:t>
            </w:r>
            <w:proofErr w:type="gramEnd"/>
            <w:r w:rsidRPr="00035E48">
              <w:rPr>
                <w:sz w:val="24"/>
                <w:szCs w:val="24"/>
              </w:rPr>
              <w:t xml:space="preserve"> visit </w:t>
            </w:r>
            <w:hyperlink r:id="rId14" w:history="1">
              <w:r w:rsidRPr="00035E48">
                <w:rPr>
                  <w:rStyle w:val="Hyperlink"/>
                  <w:sz w:val="24"/>
                  <w:szCs w:val="24"/>
                </w:rPr>
                <w:t>http://www.coloradodrugcard.com/index.php</w:t>
              </w:r>
            </w:hyperlink>
            <w:r w:rsidRPr="00035E48">
              <w:rPr>
                <w:sz w:val="24"/>
                <w:szCs w:val="24"/>
              </w:rPr>
              <w:t xml:space="preserve"> to receive a prescription drug card to use at pharmacies</w:t>
            </w:r>
            <w:r>
              <w:rPr>
                <w:sz w:val="24"/>
                <w:szCs w:val="24"/>
              </w:rPr>
              <w:t>.</w:t>
            </w:r>
          </w:p>
        </w:tc>
      </w:tr>
      <w:tr w:rsidR="008A5310" w:rsidTr="00300821">
        <w:trPr>
          <w:trHeight w:val="864"/>
        </w:trPr>
        <w:tc>
          <w:tcPr>
            <w:tcW w:w="9350" w:type="dxa"/>
          </w:tcPr>
          <w:p w:rsidR="008A5310" w:rsidRPr="008E0462" w:rsidRDefault="008E0462" w:rsidP="00677459">
            <w:pPr>
              <w:rPr>
                <w:sz w:val="24"/>
                <w:szCs w:val="24"/>
              </w:rPr>
            </w:pPr>
            <w:r w:rsidRPr="00ED2E61">
              <w:rPr>
                <w:b/>
                <w:sz w:val="24"/>
                <w:szCs w:val="24"/>
              </w:rPr>
              <w:t>PEAK</w:t>
            </w:r>
            <w:r w:rsidRPr="008E0462">
              <w:rPr>
                <w:sz w:val="24"/>
                <w:szCs w:val="24"/>
              </w:rPr>
              <w:t xml:space="preserve">: This is an online service for Coloradans to screen and apply for medical, food and cash assistance programs. </w:t>
            </w:r>
            <w:r>
              <w:rPr>
                <w:sz w:val="24"/>
                <w:szCs w:val="24"/>
              </w:rPr>
              <w:t>To</w:t>
            </w:r>
            <w:r w:rsidRPr="008E0462">
              <w:rPr>
                <w:sz w:val="24"/>
                <w:szCs w:val="24"/>
              </w:rPr>
              <w:t xml:space="preserve"> apply or check status online at: </w:t>
            </w:r>
            <w:hyperlink r:id="rId15" w:history="1">
              <w:r w:rsidRPr="008E0462">
                <w:rPr>
                  <w:rStyle w:val="Hyperlink"/>
                  <w:sz w:val="24"/>
                  <w:szCs w:val="24"/>
                </w:rPr>
                <w:t>https://coloradopeak.secure.force.com/</w:t>
              </w:r>
            </w:hyperlink>
          </w:p>
        </w:tc>
      </w:tr>
      <w:tr w:rsidR="00300821" w:rsidTr="00300821">
        <w:trPr>
          <w:trHeight w:val="864"/>
        </w:trPr>
        <w:tc>
          <w:tcPr>
            <w:tcW w:w="9350" w:type="dxa"/>
          </w:tcPr>
          <w:p w:rsidR="00300821" w:rsidRDefault="00300821" w:rsidP="00E5075A">
            <w:pPr>
              <w:rPr>
                <w:b/>
                <w:sz w:val="28"/>
                <w:szCs w:val="28"/>
              </w:rPr>
            </w:pPr>
          </w:p>
        </w:tc>
      </w:tr>
      <w:tr w:rsidR="008A5310" w:rsidTr="00300821">
        <w:trPr>
          <w:trHeight w:val="864"/>
        </w:trPr>
        <w:tc>
          <w:tcPr>
            <w:tcW w:w="9350" w:type="dxa"/>
          </w:tcPr>
          <w:p w:rsidR="008A5310" w:rsidRDefault="008A5310" w:rsidP="00677459">
            <w:pPr>
              <w:rPr>
                <w:b/>
                <w:sz w:val="28"/>
                <w:szCs w:val="28"/>
              </w:rPr>
            </w:pPr>
          </w:p>
        </w:tc>
      </w:tr>
      <w:tr w:rsidR="006A1227" w:rsidTr="006A1227">
        <w:trPr>
          <w:trHeight w:val="1008"/>
        </w:trPr>
        <w:tc>
          <w:tcPr>
            <w:tcW w:w="9350" w:type="dxa"/>
          </w:tcPr>
          <w:p w:rsidR="006A1227" w:rsidRDefault="00C77299" w:rsidP="00C77299">
            <w:pPr>
              <w:jc w:val="center"/>
              <w:rPr>
                <w:b/>
                <w:sz w:val="28"/>
                <w:szCs w:val="28"/>
              </w:rPr>
            </w:pPr>
            <w:r>
              <w:rPr>
                <w:b/>
                <w:sz w:val="28"/>
                <w:szCs w:val="28"/>
              </w:rPr>
              <w:t>Hospitals &amp; Clinics</w:t>
            </w:r>
            <w:r w:rsidR="00A624C8">
              <w:rPr>
                <w:b/>
                <w:sz w:val="28"/>
                <w:szCs w:val="28"/>
              </w:rPr>
              <w:t>/Dental Care/Medical Equipment</w:t>
            </w:r>
            <w:r w:rsidR="007359A5">
              <w:rPr>
                <w:b/>
                <w:sz w:val="28"/>
                <w:szCs w:val="28"/>
              </w:rPr>
              <w:t>/Screening</w:t>
            </w:r>
            <w:r w:rsidR="00535450">
              <w:rPr>
                <w:b/>
                <w:sz w:val="28"/>
                <w:szCs w:val="28"/>
              </w:rPr>
              <w:t>/Rehab</w:t>
            </w:r>
          </w:p>
        </w:tc>
      </w:tr>
      <w:tr w:rsidR="003E2A86" w:rsidTr="00010DC4">
        <w:trPr>
          <w:trHeight w:val="864"/>
        </w:trPr>
        <w:tc>
          <w:tcPr>
            <w:tcW w:w="9350" w:type="dxa"/>
          </w:tcPr>
          <w:p w:rsidR="003E2A86" w:rsidRDefault="003E2A86" w:rsidP="00C77299">
            <w:pPr>
              <w:jc w:val="center"/>
              <w:rPr>
                <w:b/>
                <w:sz w:val="28"/>
                <w:szCs w:val="28"/>
              </w:rPr>
            </w:pPr>
          </w:p>
        </w:tc>
      </w:tr>
      <w:tr w:rsidR="00010DC4" w:rsidTr="00010DC4">
        <w:trPr>
          <w:trHeight w:val="864"/>
        </w:trPr>
        <w:tc>
          <w:tcPr>
            <w:tcW w:w="9350" w:type="dxa"/>
          </w:tcPr>
          <w:p w:rsidR="00010DC4" w:rsidRDefault="00010DC4" w:rsidP="00C77299">
            <w:pPr>
              <w:jc w:val="center"/>
              <w:rPr>
                <w:b/>
                <w:sz w:val="28"/>
                <w:szCs w:val="28"/>
              </w:rPr>
            </w:pPr>
          </w:p>
        </w:tc>
      </w:tr>
      <w:tr w:rsidR="00010DC4" w:rsidTr="00010DC4">
        <w:trPr>
          <w:trHeight w:val="864"/>
        </w:trPr>
        <w:tc>
          <w:tcPr>
            <w:tcW w:w="9350" w:type="dxa"/>
          </w:tcPr>
          <w:p w:rsidR="00010DC4" w:rsidRDefault="00010DC4" w:rsidP="00C77299">
            <w:pPr>
              <w:jc w:val="center"/>
              <w:rPr>
                <w:b/>
                <w:sz w:val="28"/>
                <w:szCs w:val="28"/>
              </w:rPr>
            </w:pPr>
          </w:p>
        </w:tc>
      </w:tr>
      <w:tr w:rsidR="00010DC4" w:rsidTr="00010DC4">
        <w:trPr>
          <w:trHeight w:val="864"/>
        </w:trPr>
        <w:tc>
          <w:tcPr>
            <w:tcW w:w="9350" w:type="dxa"/>
          </w:tcPr>
          <w:p w:rsidR="00010DC4" w:rsidRDefault="00010DC4" w:rsidP="00C77299">
            <w:pPr>
              <w:jc w:val="center"/>
              <w:rPr>
                <w:b/>
                <w:sz w:val="28"/>
                <w:szCs w:val="28"/>
              </w:rPr>
            </w:pPr>
          </w:p>
        </w:tc>
      </w:tr>
      <w:tr w:rsidR="00C946DC" w:rsidTr="00C946DC">
        <w:trPr>
          <w:trHeight w:val="1008"/>
        </w:trPr>
        <w:tc>
          <w:tcPr>
            <w:tcW w:w="9350" w:type="dxa"/>
          </w:tcPr>
          <w:p w:rsidR="00C946DC" w:rsidRDefault="00D83CF1" w:rsidP="00C77299">
            <w:pPr>
              <w:jc w:val="center"/>
              <w:rPr>
                <w:b/>
                <w:sz w:val="28"/>
                <w:szCs w:val="28"/>
              </w:rPr>
            </w:pPr>
            <w:r>
              <w:rPr>
                <w:b/>
                <w:sz w:val="28"/>
                <w:szCs w:val="28"/>
              </w:rPr>
              <w:t>Mental Health</w:t>
            </w:r>
            <w:r w:rsidR="00C93F60">
              <w:rPr>
                <w:b/>
                <w:sz w:val="28"/>
                <w:szCs w:val="28"/>
              </w:rPr>
              <w:t xml:space="preserve"> Evaluation, Counseling</w:t>
            </w:r>
            <w:r>
              <w:rPr>
                <w:b/>
                <w:sz w:val="28"/>
                <w:szCs w:val="28"/>
              </w:rPr>
              <w:t xml:space="preserve"> &amp; Addiction</w:t>
            </w:r>
            <w:r w:rsidR="00C93F60">
              <w:rPr>
                <w:b/>
                <w:sz w:val="28"/>
                <w:szCs w:val="28"/>
              </w:rPr>
              <w:t xml:space="preserve"> Treatment</w:t>
            </w:r>
          </w:p>
        </w:tc>
      </w:tr>
      <w:tr w:rsidR="00D83CF1" w:rsidTr="00707E25">
        <w:trPr>
          <w:trHeight w:val="864"/>
        </w:trPr>
        <w:tc>
          <w:tcPr>
            <w:tcW w:w="9350" w:type="dxa"/>
          </w:tcPr>
          <w:p w:rsidR="00D83CF1" w:rsidRDefault="00707E25" w:rsidP="00707E25">
            <w:pPr>
              <w:rPr>
                <w:sz w:val="24"/>
                <w:szCs w:val="24"/>
              </w:rPr>
            </w:pPr>
            <w:r w:rsidRPr="0040230B">
              <w:rPr>
                <w:b/>
                <w:sz w:val="24"/>
                <w:szCs w:val="24"/>
              </w:rPr>
              <w:t>National Suicide Prevention Lifeline</w:t>
            </w:r>
            <w:r>
              <w:rPr>
                <w:sz w:val="24"/>
                <w:szCs w:val="24"/>
              </w:rPr>
              <w:t xml:space="preserve"> 1-800-273-8255</w:t>
            </w:r>
          </w:p>
          <w:p w:rsidR="00707E25" w:rsidRPr="00707E25" w:rsidRDefault="009B1EAC" w:rsidP="00707E25">
            <w:pPr>
              <w:rPr>
                <w:sz w:val="24"/>
                <w:szCs w:val="24"/>
              </w:rPr>
            </w:pPr>
            <w:hyperlink r:id="rId16" w:history="1">
              <w:r w:rsidR="00707E25" w:rsidRPr="00707E25">
                <w:rPr>
                  <w:rStyle w:val="Hyperlink"/>
                  <w:sz w:val="24"/>
                  <w:szCs w:val="24"/>
                </w:rPr>
                <w:t>https://suicidepreventionlifeline.org/</w:t>
              </w:r>
            </w:hyperlink>
          </w:p>
        </w:tc>
      </w:tr>
      <w:tr w:rsidR="00D83CF1" w:rsidTr="00D83CF1">
        <w:trPr>
          <w:trHeight w:val="864"/>
        </w:trPr>
        <w:tc>
          <w:tcPr>
            <w:tcW w:w="9350" w:type="dxa"/>
          </w:tcPr>
          <w:p w:rsidR="005C75C1" w:rsidRPr="0040230B" w:rsidRDefault="005C75C1" w:rsidP="005C75C1">
            <w:pPr>
              <w:rPr>
                <w:rFonts w:cstheme="minorHAnsi"/>
                <w:sz w:val="24"/>
                <w:szCs w:val="24"/>
              </w:rPr>
            </w:pPr>
            <w:r w:rsidRPr="0040230B">
              <w:rPr>
                <w:rFonts w:cstheme="minorHAnsi"/>
                <w:b/>
                <w:sz w:val="24"/>
                <w:szCs w:val="24"/>
              </w:rPr>
              <w:t>National Runaway Safeline</w:t>
            </w:r>
            <w:r w:rsidRPr="0040230B">
              <w:rPr>
                <w:rFonts w:cstheme="minorHAnsi"/>
                <w:sz w:val="24"/>
                <w:szCs w:val="24"/>
              </w:rPr>
              <w:t xml:space="preserve"> 1-800-RUNAWAY</w:t>
            </w:r>
          </w:p>
          <w:p w:rsidR="00D83CF1" w:rsidRPr="005C75C1" w:rsidRDefault="009B1EAC" w:rsidP="005C75C1">
            <w:pPr>
              <w:rPr>
                <w:sz w:val="24"/>
                <w:szCs w:val="24"/>
              </w:rPr>
            </w:pPr>
            <w:hyperlink r:id="rId17" w:history="1">
              <w:r w:rsidR="005C75C1" w:rsidRPr="0040230B">
                <w:rPr>
                  <w:rStyle w:val="Hyperlink"/>
                  <w:rFonts w:cstheme="minorHAnsi"/>
                  <w:sz w:val="24"/>
                  <w:szCs w:val="24"/>
                </w:rPr>
                <w:t>www.1800RUNAWAY.org</w:t>
              </w:r>
            </w:hyperlink>
          </w:p>
        </w:tc>
      </w:tr>
      <w:tr w:rsidR="00743888" w:rsidTr="00D83CF1">
        <w:trPr>
          <w:trHeight w:val="864"/>
        </w:trPr>
        <w:tc>
          <w:tcPr>
            <w:tcW w:w="9350" w:type="dxa"/>
          </w:tcPr>
          <w:p w:rsidR="00743888" w:rsidRPr="0040230B" w:rsidRDefault="00743888" w:rsidP="005C75C1">
            <w:pPr>
              <w:rPr>
                <w:rFonts w:cstheme="minorHAnsi"/>
                <w:b/>
                <w:sz w:val="24"/>
                <w:szCs w:val="24"/>
              </w:rPr>
            </w:pPr>
          </w:p>
        </w:tc>
      </w:tr>
      <w:tr w:rsidR="00743888" w:rsidTr="00D83CF1">
        <w:trPr>
          <w:trHeight w:val="864"/>
        </w:trPr>
        <w:tc>
          <w:tcPr>
            <w:tcW w:w="9350" w:type="dxa"/>
          </w:tcPr>
          <w:p w:rsidR="00743888" w:rsidRPr="0040230B" w:rsidRDefault="00743888" w:rsidP="005C75C1">
            <w:pPr>
              <w:rPr>
                <w:rFonts w:cstheme="minorHAnsi"/>
                <w:b/>
                <w:sz w:val="24"/>
                <w:szCs w:val="24"/>
              </w:rPr>
            </w:pPr>
          </w:p>
        </w:tc>
      </w:tr>
      <w:tr w:rsidR="00743888" w:rsidTr="00D83CF1">
        <w:trPr>
          <w:trHeight w:val="864"/>
        </w:trPr>
        <w:tc>
          <w:tcPr>
            <w:tcW w:w="9350" w:type="dxa"/>
          </w:tcPr>
          <w:p w:rsidR="00743888" w:rsidRPr="0040230B" w:rsidRDefault="00743888" w:rsidP="005C75C1">
            <w:pPr>
              <w:rPr>
                <w:rFonts w:cstheme="minorHAnsi"/>
                <w:b/>
                <w:sz w:val="24"/>
                <w:szCs w:val="24"/>
              </w:rPr>
            </w:pPr>
          </w:p>
        </w:tc>
      </w:tr>
      <w:tr w:rsidR="00743888" w:rsidTr="00D83CF1">
        <w:trPr>
          <w:trHeight w:val="864"/>
        </w:trPr>
        <w:tc>
          <w:tcPr>
            <w:tcW w:w="9350" w:type="dxa"/>
          </w:tcPr>
          <w:p w:rsidR="00743888" w:rsidRPr="0040230B" w:rsidRDefault="00743888" w:rsidP="005C75C1">
            <w:pPr>
              <w:rPr>
                <w:rFonts w:cstheme="minorHAnsi"/>
                <w:b/>
                <w:sz w:val="24"/>
                <w:szCs w:val="24"/>
              </w:rPr>
            </w:pPr>
          </w:p>
        </w:tc>
      </w:tr>
      <w:tr w:rsidR="009D0155" w:rsidTr="009D0155">
        <w:trPr>
          <w:trHeight w:val="1008"/>
        </w:trPr>
        <w:tc>
          <w:tcPr>
            <w:tcW w:w="9350" w:type="dxa"/>
          </w:tcPr>
          <w:p w:rsidR="009D0155" w:rsidRPr="009D0155" w:rsidRDefault="009D0155" w:rsidP="009D0155">
            <w:pPr>
              <w:jc w:val="center"/>
              <w:rPr>
                <w:b/>
                <w:sz w:val="28"/>
                <w:szCs w:val="28"/>
              </w:rPr>
            </w:pPr>
            <w:r w:rsidRPr="009D0155">
              <w:rPr>
                <w:b/>
                <w:sz w:val="28"/>
                <w:szCs w:val="28"/>
              </w:rPr>
              <w:t>Child Care and After School Programs</w:t>
            </w:r>
          </w:p>
        </w:tc>
      </w:tr>
      <w:tr w:rsidR="00897023" w:rsidRPr="00CC2C11" w:rsidTr="00897023">
        <w:trPr>
          <w:trHeight w:val="864"/>
        </w:trPr>
        <w:tc>
          <w:tcPr>
            <w:tcW w:w="9350" w:type="dxa"/>
          </w:tcPr>
          <w:p w:rsidR="00897023" w:rsidRPr="002061AF" w:rsidRDefault="00EB0F32" w:rsidP="00EB0F32">
            <w:pPr>
              <w:rPr>
                <w:b/>
                <w:sz w:val="24"/>
                <w:szCs w:val="24"/>
                <w:lang w:val="es-US"/>
              </w:rPr>
            </w:pPr>
            <w:r w:rsidRPr="002061AF">
              <w:rPr>
                <w:b/>
                <w:sz w:val="24"/>
                <w:szCs w:val="24"/>
                <w:lang w:val="es-US"/>
              </w:rPr>
              <w:t xml:space="preserve">Colorado </w:t>
            </w:r>
            <w:proofErr w:type="spellStart"/>
            <w:r w:rsidRPr="002061AF">
              <w:rPr>
                <w:b/>
                <w:sz w:val="24"/>
                <w:szCs w:val="24"/>
                <w:lang w:val="es-US"/>
              </w:rPr>
              <w:t>Shines</w:t>
            </w:r>
            <w:proofErr w:type="spellEnd"/>
          </w:p>
          <w:p w:rsidR="00EB0F32" w:rsidRPr="002061AF" w:rsidRDefault="009B1EAC" w:rsidP="00EB0F32">
            <w:pPr>
              <w:rPr>
                <w:b/>
                <w:sz w:val="24"/>
                <w:szCs w:val="24"/>
                <w:lang w:val="es-US"/>
              </w:rPr>
            </w:pPr>
            <w:hyperlink r:id="rId18" w:history="1">
              <w:r w:rsidR="00EB0F32" w:rsidRPr="002061AF">
                <w:rPr>
                  <w:rStyle w:val="Hyperlink"/>
                  <w:b/>
                  <w:sz w:val="24"/>
                  <w:szCs w:val="24"/>
                  <w:lang w:val="es-US"/>
                </w:rPr>
                <w:t>https://www.coloradoshines.com/search</w:t>
              </w:r>
            </w:hyperlink>
          </w:p>
        </w:tc>
      </w:tr>
      <w:tr w:rsidR="00897023" w:rsidTr="00897023">
        <w:trPr>
          <w:trHeight w:val="864"/>
        </w:trPr>
        <w:tc>
          <w:tcPr>
            <w:tcW w:w="9350" w:type="dxa"/>
          </w:tcPr>
          <w:p w:rsidR="00FA4814" w:rsidRDefault="00FA4814" w:rsidP="00FA4814">
            <w:pPr>
              <w:rPr>
                <w:sz w:val="24"/>
                <w:szCs w:val="24"/>
              </w:rPr>
            </w:pPr>
            <w:r>
              <w:rPr>
                <w:b/>
                <w:sz w:val="24"/>
                <w:szCs w:val="24"/>
              </w:rPr>
              <w:t xml:space="preserve">Colorado Child Find </w:t>
            </w:r>
            <w:hyperlink r:id="rId19" w:history="1">
              <w:r w:rsidRPr="00EB0F32">
                <w:rPr>
                  <w:rStyle w:val="Hyperlink"/>
                  <w:sz w:val="24"/>
                  <w:szCs w:val="24"/>
                </w:rPr>
                <w:t>https://www.cde.state.co.us/early/childfind</w:t>
              </w:r>
            </w:hyperlink>
          </w:p>
          <w:p w:rsidR="00FA4814" w:rsidRPr="00FA4814" w:rsidRDefault="00FA4814" w:rsidP="00FA4814">
            <w:pPr>
              <w:rPr>
                <w:sz w:val="24"/>
                <w:szCs w:val="24"/>
              </w:rPr>
            </w:pPr>
            <w:r w:rsidRPr="00FA4814">
              <w:rPr>
                <w:sz w:val="24"/>
                <w:szCs w:val="24"/>
              </w:rPr>
              <w:t xml:space="preserve">Services offered through Child Find: (at no cost to the family) </w:t>
            </w:r>
          </w:p>
          <w:p w:rsidR="00FA4814" w:rsidRPr="00FA4814" w:rsidRDefault="00FA4814" w:rsidP="00FA4814">
            <w:pPr>
              <w:rPr>
                <w:sz w:val="24"/>
                <w:szCs w:val="24"/>
              </w:rPr>
            </w:pPr>
            <w:r w:rsidRPr="00FA4814">
              <w:rPr>
                <w:sz w:val="24"/>
                <w:szCs w:val="24"/>
              </w:rPr>
              <w:t>Developmental Screenings</w:t>
            </w:r>
            <w:r>
              <w:rPr>
                <w:sz w:val="24"/>
                <w:szCs w:val="24"/>
              </w:rPr>
              <w:t xml:space="preserve">, </w:t>
            </w:r>
            <w:r w:rsidRPr="00FA4814">
              <w:rPr>
                <w:sz w:val="24"/>
                <w:szCs w:val="24"/>
              </w:rPr>
              <w:t>Hearing/Vision Screenings</w:t>
            </w:r>
            <w:r>
              <w:rPr>
                <w:sz w:val="24"/>
                <w:szCs w:val="24"/>
              </w:rPr>
              <w:t xml:space="preserve"> and</w:t>
            </w:r>
            <w:r w:rsidRPr="00FA4814">
              <w:rPr>
                <w:sz w:val="24"/>
                <w:szCs w:val="24"/>
              </w:rPr>
              <w:t xml:space="preserve"> Multi-disciplinary Evaluation </w:t>
            </w:r>
          </w:p>
          <w:p w:rsidR="00FA4814" w:rsidRPr="00FA4814" w:rsidRDefault="00FA4814" w:rsidP="00FA4814">
            <w:pPr>
              <w:rPr>
                <w:sz w:val="24"/>
                <w:szCs w:val="24"/>
              </w:rPr>
            </w:pPr>
            <w:r w:rsidRPr="00FA4814">
              <w:rPr>
                <w:sz w:val="24"/>
                <w:szCs w:val="24"/>
              </w:rPr>
              <w:t xml:space="preserve">These services address concerns in the areas of, but not limited to: </w:t>
            </w:r>
          </w:p>
          <w:p w:rsidR="00FA4814" w:rsidRDefault="00FA4814" w:rsidP="00FA4814">
            <w:pPr>
              <w:rPr>
                <w:sz w:val="24"/>
                <w:szCs w:val="24"/>
              </w:rPr>
            </w:pPr>
            <w:r w:rsidRPr="00FA4814">
              <w:rPr>
                <w:sz w:val="24"/>
                <w:szCs w:val="24"/>
              </w:rPr>
              <w:t>Speech/Language/Communication</w:t>
            </w:r>
            <w:r>
              <w:rPr>
                <w:sz w:val="24"/>
                <w:szCs w:val="24"/>
              </w:rPr>
              <w:t>,</w:t>
            </w:r>
            <w:r w:rsidRPr="00FA4814">
              <w:rPr>
                <w:sz w:val="24"/>
                <w:szCs w:val="24"/>
              </w:rPr>
              <w:t xml:space="preserve"> Education</w:t>
            </w:r>
            <w:r>
              <w:rPr>
                <w:sz w:val="24"/>
                <w:szCs w:val="24"/>
              </w:rPr>
              <w:t>,</w:t>
            </w:r>
            <w:r w:rsidRPr="00FA4814">
              <w:rPr>
                <w:sz w:val="24"/>
                <w:szCs w:val="24"/>
              </w:rPr>
              <w:t xml:space="preserve"> Motor (Gross/Fine)</w:t>
            </w:r>
            <w:r>
              <w:rPr>
                <w:sz w:val="24"/>
                <w:szCs w:val="24"/>
              </w:rPr>
              <w:t>,</w:t>
            </w:r>
            <w:r w:rsidRPr="00FA4814">
              <w:rPr>
                <w:sz w:val="24"/>
                <w:szCs w:val="24"/>
              </w:rPr>
              <w:t xml:space="preserve"> Social/Emotional development</w:t>
            </w:r>
            <w:r>
              <w:rPr>
                <w:sz w:val="24"/>
                <w:szCs w:val="24"/>
              </w:rPr>
              <w:t>,</w:t>
            </w:r>
            <w:r w:rsidRPr="00FA4814">
              <w:rPr>
                <w:sz w:val="24"/>
                <w:szCs w:val="24"/>
              </w:rPr>
              <w:t xml:space="preserve"> Vision</w:t>
            </w:r>
            <w:r>
              <w:rPr>
                <w:sz w:val="24"/>
                <w:szCs w:val="24"/>
              </w:rPr>
              <w:t>, and</w:t>
            </w:r>
            <w:r w:rsidRPr="00FA4814">
              <w:rPr>
                <w:sz w:val="24"/>
                <w:szCs w:val="24"/>
              </w:rPr>
              <w:t xml:space="preserve"> Hearing</w:t>
            </w:r>
          </w:p>
          <w:p w:rsidR="00897023" w:rsidRPr="00FA4814" w:rsidRDefault="00897023" w:rsidP="00FA4814">
            <w:pPr>
              <w:rPr>
                <w:sz w:val="24"/>
                <w:szCs w:val="24"/>
              </w:rPr>
            </w:pPr>
          </w:p>
        </w:tc>
      </w:tr>
      <w:tr w:rsidR="00897023" w:rsidTr="00897023">
        <w:trPr>
          <w:trHeight w:val="864"/>
        </w:trPr>
        <w:tc>
          <w:tcPr>
            <w:tcW w:w="9350" w:type="dxa"/>
          </w:tcPr>
          <w:p w:rsidR="00897023" w:rsidRPr="00601541" w:rsidRDefault="00601541" w:rsidP="00601541">
            <w:pPr>
              <w:rPr>
                <w:sz w:val="24"/>
                <w:szCs w:val="24"/>
              </w:rPr>
            </w:pPr>
            <w:r w:rsidRPr="00601541">
              <w:rPr>
                <w:b/>
                <w:sz w:val="24"/>
                <w:szCs w:val="24"/>
              </w:rPr>
              <w:t>PEAK</w:t>
            </w:r>
            <w:r w:rsidRPr="00601541">
              <w:rPr>
                <w:sz w:val="24"/>
                <w:szCs w:val="24"/>
              </w:rPr>
              <w:t xml:space="preserve">: This is an online service for Coloradans to screen and apply for medical, food and cash assistance programs. </w:t>
            </w:r>
            <w:r>
              <w:rPr>
                <w:sz w:val="24"/>
                <w:szCs w:val="24"/>
              </w:rPr>
              <w:t>To</w:t>
            </w:r>
            <w:r w:rsidRPr="00601541">
              <w:rPr>
                <w:sz w:val="24"/>
                <w:szCs w:val="24"/>
              </w:rPr>
              <w:t xml:space="preserve"> apply or check status online at: </w:t>
            </w:r>
            <w:hyperlink r:id="rId20" w:history="1">
              <w:r w:rsidRPr="00601541">
                <w:rPr>
                  <w:rStyle w:val="Hyperlink"/>
                  <w:sz w:val="24"/>
                  <w:szCs w:val="24"/>
                </w:rPr>
                <w:t>https://coloradopeak.secure.force.com/</w:t>
              </w:r>
            </w:hyperlink>
          </w:p>
        </w:tc>
      </w:tr>
      <w:tr w:rsidR="008B70D8" w:rsidTr="00897023">
        <w:trPr>
          <w:trHeight w:val="864"/>
        </w:trPr>
        <w:tc>
          <w:tcPr>
            <w:tcW w:w="9350" w:type="dxa"/>
          </w:tcPr>
          <w:p w:rsidR="008B70D8" w:rsidRPr="009D0155" w:rsidRDefault="008B70D8" w:rsidP="009D0155">
            <w:pPr>
              <w:jc w:val="center"/>
              <w:rPr>
                <w:b/>
                <w:sz w:val="28"/>
                <w:szCs w:val="28"/>
              </w:rPr>
            </w:pPr>
          </w:p>
        </w:tc>
      </w:tr>
      <w:tr w:rsidR="008B70D8" w:rsidTr="00897023">
        <w:trPr>
          <w:trHeight w:val="864"/>
        </w:trPr>
        <w:tc>
          <w:tcPr>
            <w:tcW w:w="9350" w:type="dxa"/>
          </w:tcPr>
          <w:p w:rsidR="008B70D8" w:rsidRPr="009D0155" w:rsidRDefault="008B70D8" w:rsidP="009D0155">
            <w:pPr>
              <w:jc w:val="center"/>
              <w:rPr>
                <w:b/>
                <w:sz w:val="28"/>
                <w:szCs w:val="28"/>
              </w:rPr>
            </w:pPr>
          </w:p>
        </w:tc>
      </w:tr>
      <w:tr w:rsidR="00F715E4" w:rsidTr="009D0155">
        <w:trPr>
          <w:trHeight w:val="1008"/>
        </w:trPr>
        <w:tc>
          <w:tcPr>
            <w:tcW w:w="9350" w:type="dxa"/>
          </w:tcPr>
          <w:p w:rsidR="00F715E4" w:rsidRPr="00F715E4" w:rsidRDefault="00F715E4" w:rsidP="00F715E4">
            <w:pPr>
              <w:jc w:val="center"/>
              <w:rPr>
                <w:b/>
                <w:sz w:val="28"/>
                <w:szCs w:val="28"/>
              </w:rPr>
            </w:pPr>
            <w:r w:rsidRPr="00F715E4">
              <w:rPr>
                <w:b/>
                <w:sz w:val="28"/>
                <w:szCs w:val="28"/>
              </w:rPr>
              <w:t>Early Childhood Education</w:t>
            </w:r>
            <w:r w:rsidR="0013145B">
              <w:rPr>
                <w:b/>
                <w:sz w:val="28"/>
                <w:szCs w:val="28"/>
              </w:rPr>
              <w:t>,</w:t>
            </w:r>
            <w:r w:rsidRPr="00F715E4">
              <w:rPr>
                <w:b/>
                <w:sz w:val="28"/>
                <w:szCs w:val="28"/>
              </w:rPr>
              <w:t xml:space="preserve"> HeadStart Programs</w:t>
            </w:r>
            <w:r w:rsidR="0013145B">
              <w:rPr>
                <w:b/>
                <w:sz w:val="28"/>
                <w:szCs w:val="28"/>
              </w:rPr>
              <w:t>, and Mentoring</w:t>
            </w:r>
          </w:p>
        </w:tc>
      </w:tr>
      <w:tr w:rsidR="00395EAA" w:rsidTr="00395EAA">
        <w:trPr>
          <w:trHeight w:val="864"/>
        </w:trPr>
        <w:tc>
          <w:tcPr>
            <w:tcW w:w="9350" w:type="dxa"/>
          </w:tcPr>
          <w:p w:rsidR="00B83216" w:rsidRDefault="00B83216" w:rsidP="00B83216">
            <w:pPr>
              <w:rPr>
                <w:sz w:val="24"/>
                <w:szCs w:val="24"/>
              </w:rPr>
            </w:pPr>
            <w:r>
              <w:rPr>
                <w:b/>
                <w:sz w:val="24"/>
                <w:szCs w:val="24"/>
              </w:rPr>
              <w:t xml:space="preserve">Colorado Child Find </w:t>
            </w:r>
            <w:hyperlink r:id="rId21" w:history="1">
              <w:r w:rsidRPr="00EB0F32">
                <w:rPr>
                  <w:rStyle w:val="Hyperlink"/>
                  <w:sz w:val="24"/>
                  <w:szCs w:val="24"/>
                </w:rPr>
                <w:t>https://www.cde.state.co.us/early/childfind</w:t>
              </w:r>
            </w:hyperlink>
          </w:p>
          <w:p w:rsidR="001749C9" w:rsidRPr="00FA4814" w:rsidRDefault="001749C9" w:rsidP="001749C9">
            <w:pPr>
              <w:rPr>
                <w:sz w:val="24"/>
                <w:szCs w:val="24"/>
              </w:rPr>
            </w:pPr>
            <w:r w:rsidRPr="00FA4814">
              <w:rPr>
                <w:sz w:val="24"/>
                <w:szCs w:val="24"/>
              </w:rPr>
              <w:t xml:space="preserve">Services offered through Child Find: (at no cost to the family) </w:t>
            </w:r>
          </w:p>
          <w:p w:rsidR="001749C9" w:rsidRPr="00FA4814" w:rsidRDefault="001749C9" w:rsidP="001749C9">
            <w:pPr>
              <w:rPr>
                <w:sz w:val="24"/>
                <w:szCs w:val="24"/>
              </w:rPr>
            </w:pPr>
            <w:r w:rsidRPr="00FA4814">
              <w:rPr>
                <w:sz w:val="24"/>
                <w:szCs w:val="24"/>
              </w:rPr>
              <w:t>Developmental Screenings</w:t>
            </w:r>
            <w:r>
              <w:rPr>
                <w:sz w:val="24"/>
                <w:szCs w:val="24"/>
              </w:rPr>
              <w:t xml:space="preserve">, </w:t>
            </w:r>
            <w:r w:rsidRPr="00FA4814">
              <w:rPr>
                <w:sz w:val="24"/>
                <w:szCs w:val="24"/>
              </w:rPr>
              <w:t>Hearing/Vision Screenings</w:t>
            </w:r>
            <w:r>
              <w:rPr>
                <w:sz w:val="24"/>
                <w:szCs w:val="24"/>
              </w:rPr>
              <w:t xml:space="preserve"> and</w:t>
            </w:r>
            <w:r w:rsidRPr="00FA4814">
              <w:rPr>
                <w:sz w:val="24"/>
                <w:szCs w:val="24"/>
              </w:rPr>
              <w:t xml:space="preserve"> Multi-disciplinary Evaluation </w:t>
            </w:r>
          </w:p>
          <w:p w:rsidR="001749C9" w:rsidRPr="00FA4814" w:rsidRDefault="001749C9" w:rsidP="001749C9">
            <w:pPr>
              <w:rPr>
                <w:sz w:val="24"/>
                <w:szCs w:val="24"/>
              </w:rPr>
            </w:pPr>
            <w:r w:rsidRPr="00FA4814">
              <w:rPr>
                <w:sz w:val="24"/>
                <w:szCs w:val="24"/>
              </w:rPr>
              <w:t xml:space="preserve">These services address concerns in the areas of, but not limited to: </w:t>
            </w:r>
          </w:p>
          <w:p w:rsidR="001749C9" w:rsidRDefault="001749C9" w:rsidP="00B83216">
            <w:pPr>
              <w:rPr>
                <w:sz w:val="24"/>
                <w:szCs w:val="24"/>
              </w:rPr>
            </w:pPr>
            <w:r w:rsidRPr="00FA4814">
              <w:rPr>
                <w:sz w:val="24"/>
                <w:szCs w:val="24"/>
              </w:rPr>
              <w:t>Speech/Language/Communication</w:t>
            </w:r>
            <w:r>
              <w:rPr>
                <w:sz w:val="24"/>
                <w:szCs w:val="24"/>
              </w:rPr>
              <w:t>,</w:t>
            </w:r>
            <w:r w:rsidRPr="00FA4814">
              <w:rPr>
                <w:sz w:val="24"/>
                <w:szCs w:val="24"/>
              </w:rPr>
              <w:t xml:space="preserve"> Education</w:t>
            </w:r>
            <w:r>
              <w:rPr>
                <w:sz w:val="24"/>
                <w:szCs w:val="24"/>
              </w:rPr>
              <w:t>,</w:t>
            </w:r>
            <w:r w:rsidRPr="00FA4814">
              <w:rPr>
                <w:sz w:val="24"/>
                <w:szCs w:val="24"/>
              </w:rPr>
              <w:t xml:space="preserve"> Motor (Gross/Fine)</w:t>
            </w:r>
            <w:r>
              <w:rPr>
                <w:sz w:val="24"/>
                <w:szCs w:val="24"/>
              </w:rPr>
              <w:t>,</w:t>
            </w:r>
            <w:r w:rsidRPr="00FA4814">
              <w:rPr>
                <w:sz w:val="24"/>
                <w:szCs w:val="24"/>
              </w:rPr>
              <w:t xml:space="preserve"> Social/Emotional development</w:t>
            </w:r>
            <w:r>
              <w:rPr>
                <w:sz w:val="24"/>
                <w:szCs w:val="24"/>
              </w:rPr>
              <w:t>,</w:t>
            </w:r>
            <w:r w:rsidRPr="00FA4814">
              <w:rPr>
                <w:sz w:val="24"/>
                <w:szCs w:val="24"/>
              </w:rPr>
              <w:t xml:space="preserve"> Vision</w:t>
            </w:r>
            <w:r>
              <w:rPr>
                <w:sz w:val="24"/>
                <w:szCs w:val="24"/>
              </w:rPr>
              <w:t>, and</w:t>
            </w:r>
            <w:r w:rsidRPr="00FA4814">
              <w:rPr>
                <w:sz w:val="24"/>
                <w:szCs w:val="24"/>
              </w:rPr>
              <w:t xml:space="preserve"> Hearing</w:t>
            </w:r>
          </w:p>
          <w:p w:rsidR="00EB0F32" w:rsidRPr="00EB0F32" w:rsidRDefault="00EB0F32" w:rsidP="00FA4814">
            <w:pPr>
              <w:rPr>
                <w:b/>
                <w:sz w:val="24"/>
                <w:szCs w:val="24"/>
              </w:rPr>
            </w:pPr>
          </w:p>
        </w:tc>
      </w:tr>
      <w:tr w:rsidR="00395EAA" w:rsidTr="00395EAA">
        <w:trPr>
          <w:trHeight w:val="864"/>
        </w:trPr>
        <w:tc>
          <w:tcPr>
            <w:tcW w:w="9350" w:type="dxa"/>
          </w:tcPr>
          <w:p w:rsidR="00395EAA" w:rsidRPr="00363D74" w:rsidRDefault="00363D74" w:rsidP="00363D74">
            <w:pPr>
              <w:rPr>
                <w:sz w:val="24"/>
                <w:szCs w:val="24"/>
              </w:rPr>
            </w:pPr>
            <w:r w:rsidRPr="00363D74">
              <w:rPr>
                <w:b/>
                <w:sz w:val="24"/>
                <w:szCs w:val="24"/>
              </w:rPr>
              <w:t>Mentor Colorado</w:t>
            </w:r>
            <w:r>
              <w:rPr>
                <w:sz w:val="24"/>
                <w:szCs w:val="24"/>
              </w:rPr>
              <w:t xml:space="preserve"> C</w:t>
            </w:r>
            <w:r w:rsidRPr="00363D74">
              <w:rPr>
                <w:sz w:val="24"/>
                <w:szCs w:val="24"/>
              </w:rPr>
              <w:t>onnect your student to a mentoring program</w:t>
            </w:r>
            <w:r>
              <w:rPr>
                <w:sz w:val="24"/>
                <w:szCs w:val="24"/>
              </w:rPr>
              <w:t xml:space="preserve">. </w:t>
            </w:r>
            <w:hyperlink r:id="rId22" w:history="1">
              <w:r w:rsidRPr="00363D74">
                <w:rPr>
                  <w:rStyle w:val="Hyperlink"/>
                  <w:sz w:val="24"/>
                  <w:szCs w:val="24"/>
                </w:rPr>
                <w:t>https://www.comentoring.org/</w:t>
              </w:r>
            </w:hyperlink>
          </w:p>
        </w:tc>
      </w:tr>
      <w:tr w:rsidR="00395EAA" w:rsidTr="00395EAA">
        <w:trPr>
          <w:trHeight w:val="864"/>
        </w:trPr>
        <w:tc>
          <w:tcPr>
            <w:tcW w:w="9350" w:type="dxa"/>
          </w:tcPr>
          <w:p w:rsidR="00395EAA" w:rsidRPr="00F715E4" w:rsidRDefault="00395EAA" w:rsidP="00F715E4">
            <w:pPr>
              <w:jc w:val="center"/>
              <w:rPr>
                <w:b/>
                <w:sz w:val="28"/>
                <w:szCs w:val="28"/>
              </w:rPr>
            </w:pPr>
          </w:p>
        </w:tc>
      </w:tr>
      <w:tr w:rsidR="00AC18A4" w:rsidTr="00395EAA">
        <w:trPr>
          <w:trHeight w:val="864"/>
        </w:trPr>
        <w:tc>
          <w:tcPr>
            <w:tcW w:w="9350" w:type="dxa"/>
          </w:tcPr>
          <w:p w:rsidR="00AC18A4" w:rsidRPr="00F715E4" w:rsidRDefault="00AC18A4" w:rsidP="00F715E4">
            <w:pPr>
              <w:jc w:val="center"/>
              <w:rPr>
                <w:b/>
                <w:sz w:val="28"/>
                <w:szCs w:val="28"/>
              </w:rPr>
            </w:pPr>
          </w:p>
        </w:tc>
      </w:tr>
      <w:tr w:rsidR="00AC18A4" w:rsidTr="00AC18A4">
        <w:trPr>
          <w:trHeight w:val="1008"/>
        </w:trPr>
        <w:tc>
          <w:tcPr>
            <w:tcW w:w="9350" w:type="dxa"/>
          </w:tcPr>
          <w:p w:rsidR="00AC18A4" w:rsidRPr="00F715E4" w:rsidRDefault="005A4605" w:rsidP="00F715E4">
            <w:pPr>
              <w:jc w:val="center"/>
              <w:rPr>
                <w:b/>
                <w:sz w:val="28"/>
                <w:szCs w:val="28"/>
              </w:rPr>
            </w:pPr>
            <w:r w:rsidRPr="005A4605">
              <w:rPr>
                <w:b/>
                <w:sz w:val="28"/>
                <w:szCs w:val="28"/>
              </w:rPr>
              <w:t>Legal Resources</w:t>
            </w:r>
          </w:p>
        </w:tc>
      </w:tr>
      <w:tr w:rsidR="00A62300" w:rsidRPr="00E06E8A" w:rsidTr="00F95024">
        <w:trPr>
          <w:trHeight w:val="864"/>
        </w:trPr>
        <w:tc>
          <w:tcPr>
            <w:tcW w:w="9350" w:type="dxa"/>
          </w:tcPr>
          <w:p w:rsidR="00A62300" w:rsidRDefault="00381EA3" w:rsidP="00381EA3">
            <w:pPr>
              <w:rPr>
                <w:sz w:val="24"/>
                <w:szCs w:val="24"/>
                <w:lang w:val="es-US"/>
              </w:rPr>
            </w:pPr>
            <w:r w:rsidRPr="00381EA3">
              <w:rPr>
                <w:b/>
                <w:sz w:val="24"/>
                <w:szCs w:val="24"/>
                <w:lang w:val="es-US"/>
              </w:rPr>
              <w:t>Colorado Legal Services</w:t>
            </w:r>
            <w:r>
              <w:rPr>
                <w:b/>
                <w:sz w:val="24"/>
                <w:szCs w:val="24"/>
                <w:lang w:val="es-US"/>
              </w:rPr>
              <w:t xml:space="preserve"> </w:t>
            </w:r>
            <w:r w:rsidRPr="00381EA3">
              <w:rPr>
                <w:b/>
                <w:sz w:val="24"/>
                <w:szCs w:val="24"/>
                <w:lang w:val="es-US"/>
              </w:rPr>
              <w:t xml:space="preserve"> </w:t>
            </w:r>
            <w:hyperlink r:id="rId23" w:history="1">
              <w:r w:rsidRPr="00381EA3">
                <w:rPr>
                  <w:rStyle w:val="Hyperlink"/>
                  <w:sz w:val="24"/>
                  <w:szCs w:val="24"/>
                  <w:lang w:val="es-US"/>
                </w:rPr>
                <w:t>https://www.coloradolegalservices.org/</w:t>
              </w:r>
            </w:hyperlink>
          </w:p>
          <w:p w:rsidR="00E06E8A" w:rsidRPr="00E06E8A" w:rsidRDefault="00E06E8A" w:rsidP="00381EA3">
            <w:pPr>
              <w:rPr>
                <w:b/>
                <w:sz w:val="24"/>
                <w:szCs w:val="24"/>
              </w:rPr>
            </w:pPr>
            <w:r w:rsidRPr="00E06E8A">
              <w:rPr>
                <w:rFonts w:ascii="Source Sans Pro" w:hAnsi="Source Sans Pro"/>
              </w:rPr>
              <w:t>Legal help for low-income Coloradans seeking assistance with civil legal needs</w:t>
            </w:r>
          </w:p>
        </w:tc>
      </w:tr>
      <w:tr w:rsidR="00A62300" w:rsidRPr="00E06E8A" w:rsidTr="00F95024">
        <w:trPr>
          <w:trHeight w:val="864"/>
        </w:trPr>
        <w:tc>
          <w:tcPr>
            <w:tcW w:w="9350" w:type="dxa"/>
          </w:tcPr>
          <w:p w:rsidR="00A62300" w:rsidRDefault="00E06E8A" w:rsidP="00E06E8A">
            <w:pPr>
              <w:rPr>
                <w:sz w:val="24"/>
                <w:szCs w:val="24"/>
              </w:rPr>
            </w:pPr>
            <w:r>
              <w:rPr>
                <w:b/>
                <w:sz w:val="24"/>
                <w:szCs w:val="24"/>
              </w:rPr>
              <w:t xml:space="preserve">Colorado ID Project </w:t>
            </w:r>
            <w:hyperlink r:id="rId24" w:history="1">
              <w:r w:rsidRPr="00E06E8A">
                <w:rPr>
                  <w:rStyle w:val="Hyperlink"/>
                  <w:sz w:val="24"/>
                  <w:szCs w:val="24"/>
                </w:rPr>
                <w:t>https://coloradoidproject.wordpress.com/</w:t>
              </w:r>
            </w:hyperlink>
          </w:p>
          <w:p w:rsidR="00E06E8A" w:rsidRPr="00E06E8A" w:rsidRDefault="00E06E8A" w:rsidP="00E06E8A">
            <w:pPr>
              <w:rPr>
                <w:rFonts w:asciiTheme="majorHAnsi" w:hAnsiTheme="majorHAnsi" w:cstheme="majorHAnsi"/>
                <w:b/>
                <w:sz w:val="24"/>
                <w:szCs w:val="24"/>
              </w:rPr>
            </w:pPr>
            <w:r>
              <w:rPr>
                <w:rFonts w:asciiTheme="majorHAnsi" w:hAnsiTheme="majorHAnsi" w:cstheme="majorHAnsi"/>
                <w:sz w:val="24"/>
                <w:szCs w:val="24"/>
              </w:rPr>
              <w:t>A</w:t>
            </w:r>
            <w:r w:rsidRPr="00E06E8A">
              <w:rPr>
                <w:rFonts w:asciiTheme="majorHAnsi" w:hAnsiTheme="majorHAnsi" w:cstheme="majorHAnsi"/>
                <w:sz w:val="24"/>
                <w:szCs w:val="24"/>
              </w:rPr>
              <w:t>ssist</w:t>
            </w:r>
            <w:r>
              <w:rPr>
                <w:rFonts w:asciiTheme="majorHAnsi" w:hAnsiTheme="majorHAnsi" w:cstheme="majorHAnsi"/>
                <w:sz w:val="24"/>
                <w:szCs w:val="24"/>
              </w:rPr>
              <w:t>s</w:t>
            </w:r>
            <w:r w:rsidRPr="00E06E8A">
              <w:rPr>
                <w:rFonts w:asciiTheme="majorHAnsi" w:hAnsiTheme="majorHAnsi" w:cstheme="majorHAnsi"/>
                <w:sz w:val="24"/>
                <w:szCs w:val="24"/>
              </w:rPr>
              <w:t xml:space="preserve"> low-income, disabled, homeless and elderly citizens seeking documentation of their identity, immigration, or citizenship status in order to obtain healthcare, public benefits, housing, transportation, employment and secure other essential human rights</w:t>
            </w:r>
          </w:p>
        </w:tc>
      </w:tr>
      <w:tr w:rsidR="00A62300" w:rsidRPr="00E06E8A" w:rsidTr="00F95024">
        <w:trPr>
          <w:trHeight w:val="864"/>
        </w:trPr>
        <w:tc>
          <w:tcPr>
            <w:tcW w:w="9350" w:type="dxa"/>
          </w:tcPr>
          <w:p w:rsidR="00A62300" w:rsidRPr="00E06E8A" w:rsidRDefault="00A62300" w:rsidP="00F715E4">
            <w:pPr>
              <w:jc w:val="center"/>
              <w:rPr>
                <w:b/>
                <w:sz w:val="28"/>
                <w:szCs w:val="28"/>
              </w:rPr>
            </w:pPr>
          </w:p>
        </w:tc>
      </w:tr>
      <w:tr w:rsidR="00D3537B" w:rsidRPr="00E06E8A" w:rsidTr="00F95024">
        <w:trPr>
          <w:trHeight w:val="864"/>
        </w:trPr>
        <w:tc>
          <w:tcPr>
            <w:tcW w:w="9350" w:type="dxa"/>
          </w:tcPr>
          <w:p w:rsidR="00D3537B" w:rsidRPr="00E06E8A" w:rsidRDefault="00D3537B" w:rsidP="00F715E4">
            <w:pPr>
              <w:jc w:val="center"/>
              <w:rPr>
                <w:b/>
                <w:sz w:val="28"/>
                <w:szCs w:val="28"/>
              </w:rPr>
            </w:pPr>
          </w:p>
        </w:tc>
      </w:tr>
      <w:tr w:rsidR="00D3537B" w:rsidRPr="00E06E8A" w:rsidTr="00F95024">
        <w:trPr>
          <w:trHeight w:val="864"/>
        </w:trPr>
        <w:tc>
          <w:tcPr>
            <w:tcW w:w="9350" w:type="dxa"/>
          </w:tcPr>
          <w:p w:rsidR="00D3537B" w:rsidRPr="00E06E8A" w:rsidRDefault="00D3537B" w:rsidP="00F715E4">
            <w:pPr>
              <w:jc w:val="center"/>
              <w:rPr>
                <w:b/>
                <w:sz w:val="28"/>
                <w:szCs w:val="28"/>
              </w:rPr>
            </w:pPr>
          </w:p>
        </w:tc>
      </w:tr>
      <w:tr w:rsidR="0069394F" w:rsidRPr="00E06E8A" w:rsidTr="0069394F">
        <w:trPr>
          <w:trHeight w:val="1008"/>
        </w:trPr>
        <w:tc>
          <w:tcPr>
            <w:tcW w:w="9350" w:type="dxa"/>
          </w:tcPr>
          <w:p w:rsidR="0069394F" w:rsidRPr="00E06E8A" w:rsidRDefault="0069394F" w:rsidP="00F715E4">
            <w:pPr>
              <w:jc w:val="center"/>
              <w:rPr>
                <w:b/>
                <w:sz w:val="28"/>
                <w:szCs w:val="28"/>
              </w:rPr>
            </w:pPr>
            <w:r w:rsidRPr="0069394F">
              <w:rPr>
                <w:b/>
                <w:sz w:val="28"/>
                <w:szCs w:val="28"/>
              </w:rPr>
              <w:t>Employment Resources</w:t>
            </w:r>
          </w:p>
        </w:tc>
      </w:tr>
      <w:tr w:rsidR="003F351F" w:rsidRPr="00E06E8A" w:rsidTr="003F351F">
        <w:trPr>
          <w:trHeight w:val="864"/>
        </w:trPr>
        <w:tc>
          <w:tcPr>
            <w:tcW w:w="9350" w:type="dxa"/>
          </w:tcPr>
          <w:p w:rsidR="003F351F" w:rsidRPr="0069394F" w:rsidRDefault="003F351F" w:rsidP="00F715E4">
            <w:pPr>
              <w:jc w:val="center"/>
              <w:rPr>
                <w:b/>
                <w:sz w:val="28"/>
                <w:szCs w:val="28"/>
              </w:rPr>
            </w:pPr>
          </w:p>
        </w:tc>
      </w:tr>
      <w:tr w:rsidR="003F351F" w:rsidRPr="00E06E8A" w:rsidTr="003F351F">
        <w:trPr>
          <w:trHeight w:val="864"/>
        </w:trPr>
        <w:tc>
          <w:tcPr>
            <w:tcW w:w="9350" w:type="dxa"/>
          </w:tcPr>
          <w:p w:rsidR="003F351F" w:rsidRPr="0069394F" w:rsidRDefault="003F351F" w:rsidP="00F715E4">
            <w:pPr>
              <w:jc w:val="center"/>
              <w:rPr>
                <w:b/>
                <w:sz w:val="28"/>
                <w:szCs w:val="28"/>
              </w:rPr>
            </w:pPr>
          </w:p>
        </w:tc>
      </w:tr>
      <w:tr w:rsidR="004930B0" w:rsidRPr="00E06E8A" w:rsidTr="004930B0">
        <w:trPr>
          <w:trHeight w:val="1008"/>
        </w:trPr>
        <w:tc>
          <w:tcPr>
            <w:tcW w:w="9350" w:type="dxa"/>
          </w:tcPr>
          <w:p w:rsidR="004930B0" w:rsidRPr="004930B0" w:rsidRDefault="004930B0" w:rsidP="004930B0">
            <w:pPr>
              <w:jc w:val="center"/>
              <w:rPr>
                <w:b/>
                <w:sz w:val="28"/>
                <w:szCs w:val="28"/>
              </w:rPr>
            </w:pPr>
            <w:r w:rsidRPr="004930B0">
              <w:rPr>
                <w:b/>
                <w:sz w:val="28"/>
                <w:szCs w:val="28"/>
              </w:rPr>
              <w:t>Clothing Assistance</w:t>
            </w:r>
          </w:p>
        </w:tc>
      </w:tr>
      <w:tr w:rsidR="004930B0" w:rsidRPr="00E06E8A" w:rsidTr="003F351F">
        <w:trPr>
          <w:trHeight w:val="864"/>
        </w:trPr>
        <w:tc>
          <w:tcPr>
            <w:tcW w:w="9350" w:type="dxa"/>
          </w:tcPr>
          <w:p w:rsidR="004930B0" w:rsidRDefault="004930B0" w:rsidP="004930B0"/>
        </w:tc>
      </w:tr>
      <w:tr w:rsidR="00527EDE" w:rsidRPr="00E06E8A" w:rsidTr="003F351F">
        <w:trPr>
          <w:trHeight w:val="864"/>
        </w:trPr>
        <w:tc>
          <w:tcPr>
            <w:tcW w:w="9350" w:type="dxa"/>
          </w:tcPr>
          <w:p w:rsidR="00527EDE" w:rsidRDefault="00527EDE" w:rsidP="004930B0"/>
        </w:tc>
      </w:tr>
      <w:tr w:rsidR="00527EDE" w:rsidRPr="00E06E8A" w:rsidTr="003F351F">
        <w:trPr>
          <w:trHeight w:val="864"/>
        </w:trPr>
        <w:tc>
          <w:tcPr>
            <w:tcW w:w="9350" w:type="dxa"/>
          </w:tcPr>
          <w:p w:rsidR="00527EDE" w:rsidRDefault="00527EDE" w:rsidP="004930B0"/>
        </w:tc>
      </w:tr>
      <w:tr w:rsidR="00DC1EBA" w:rsidRPr="00E06E8A" w:rsidTr="00DC1EBA">
        <w:trPr>
          <w:trHeight w:val="1008"/>
        </w:trPr>
        <w:tc>
          <w:tcPr>
            <w:tcW w:w="9350" w:type="dxa"/>
          </w:tcPr>
          <w:p w:rsidR="00DC1EBA" w:rsidRDefault="00DC1EBA" w:rsidP="00DC1EBA">
            <w:pPr>
              <w:jc w:val="center"/>
              <w:rPr>
                <w:b/>
                <w:sz w:val="28"/>
                <w:szCs w:val="28"/>
              </w:rPr>
            </w:pPr>
            <w:r w:rsidRPr="00DC1EBA">
              <w:rPr>
                <w:b/>
                <w:sz w:val="28"/>
                <w:szCs w:val="28"/>
              </w:rPr>
              <w:t>Utility Assistance</w:t>
            </w:r>
          </w:p>
          <w:p w:rsidR="00997EDC" w:rsidRPr="00D54AA2" w:rsidRDefault="00997EDC" w:rsidP="00997EDC">
            <w:pPr>
              <w:rPr>
                <w:b/>
                <w:sz w:val="24"/>
                <w:szCs w:val="24"/>
              </w:rPr>
            </w:pPr>
            <w:r w:rsidRPr="00D54AA2">
              <w:rPr>
                <w:b/>
                <w:sz w:val="24"/>
                <w:szCs w:val="24"/>
              </w:rPr>
              <w:t xml:space="preserve">Colorado LEAP </w:t>
            </w:r>
          </w:p>
          <w:p w:rsidR="00997EDC" w:rsidRPr="00997EDC" w:rsidRDefault="00997EDC" w:rsidP="00997EDC">
            <w:pPr>
              <w:rPr>
                <w:sz w:val="24"/>
                <w:szCs w:val="24"/>
              </w:rPr>
            </w:pPr>
            <w:r w:rsidRPr="00997EDC">
              <w:rPr>
                <w:sz w:val="24"/>
                <w:szCs w:val="24"/>
              </w:rPr>
              <w:t xml:space="preserve">• Nov. 1 thru April 30: Apply for heating assistance through Colorado’s Low- Income Energy Assistance Program (LEAP). Call toll-free 1-866-HEAT-HELP (1866-432-8435) for an application. LEAP is federally funded and managed through the county offices of the Colorado Department of Human Services. </w:t>
            </w:r>
          </w:p>
          <w:p w:rsidR="00997EDC" w:rsidRPr="00997EDC" w:rsidRDefault="00997EDC" w:rsidP="00997EDC">
            <w:pPr>
              <w:rPr>
                <w:sz w:val="24"/>
                <w:szCs w:val="24"/>
              </w:rPr>
            </w:pPr>
            <w:r w:rsidRPr="00997EDC">
              <w:rPr>
                <w:sz w:val="24"/>
                <w:szCs w:val="24"/>
              </w:rPr>
              <w:t>• Nov. 1 thru April 30: If you have a letter from LEAP saying you do not qualify for LEAP assistance, you may still apply for heating assistance through Energy Outreach Colorado’s partner agencies. Call 1-866-HEAT-HELP to find an agency near you. Energy Outreach does not provide direct help to individuals. For a list of participating agencies</w:t>
            </w:r>
            <w:r w:rsidR="00AE3256">
              <w:rPr>
                <w:sz w:val="24"/>
                <w:szCs w:val="24"/>
              </w:rPr>
              <w:t xml:space="preserve"> go to</w:t>
            </w:r>
            <w:r w:rsidRPr="00997EDC">
              <w:rPr>
                <w:sz w:val="24"/>
                <w:szCs w:val="24"/>
              </w:rPr>
              <w:t xml:space="preserve"> </w:t>
            </w:r>
            <w:hyperlink r:id="rId25" w:history="1">
              <w:r w:rsidR="00AE3256" w:rsidRPr="0032238D">
                <w:rPr>
                  <w:rStyle w:val="Hyperlink"/>
                  <w:sz w:val="24"/>
                  <w:szCs w:val="24"/>
                </w:rPr>
                <w:t>www.energyoutreach.org</w:t>
              </w:r>
            </w:hyperlink>
            <w:r w:rsidRPr="00997EDC">
              <w:rPr>
                <w:sz w:val="24"/>
                <w:szCs w:val="24"/>
              </w:rPr>
              <w:t xml:space="preserve"> </w:t>
            </w:r>
          </w:p>
          <w:p w:rsidR="00997EDC" w:rsidRPr="00997EDC" w:rsidRDefault="00997EDC" w:rsidP="00997EDC">
            <w:pPr>
              <w:rPr>
                <w:sz w:val="24"/>
                <w:szCs w:val="24"/>
              </w:rPr>
            </w:pPr>
            <w:r w:rsidRPr="00997EDC">
              <w:rPr>
                <w:sz w:val="24"/>
                <w:szCs w:val="24"/>
              </w:rPr>
              <w:t xml:space="preserve">• May 1 thru Oct. 31: Call 1-866-HEAT-HELP to find an agency near you.  Energy Outreach Colorado (EOC) Heat Help 866.432.8435 </w:t>
            </w:r>
          </w:p>
          <w:p w:rsidR="00997EDC" w:rsidRPr="00997EDC" w:rsidRDefault="00997EDC" w:rsidP="00997EDC">
            <w:pPr>
              <w:rPr>
                <w:sz w:val="24"/>
                <w:szCs w:val="24"/>
              </w:rPr>
            </w:pPr>
          </w:p>
        </w:tc>
      </w:tr>
      <w:tr w:rsidR="002061AF" w:rsidRPr="00E06E8A" w:rsidTr="002061AF">
        <w:trPr>
          <w:trHeight w:val="1440"/>
        </w:trPr>
        <w:tc>
          <w:tcPr>
            <w:tcW w:w="9350" w:type="dxa"/>
          </w:tcPr>
          <w:p w:rsidR="002061AF" w:rsidRDefault="002061AF" w:rsidP="00DC1EBA">
            <w:pPr>
              <w:jc w:val="center"/>
              <w:rPr>
                <w:b/>
                <w:sz w:val="36"/>
                <w:szCs w:val="36"/>
              </w:rPr>
            </w:pPr>
            <w:r w:rsidRPr="002061AF">
              <w:rPr>
                <w:b/>
                <w:sz w:val="36"/>
                <w:szCs w:val="36"/>
              </w:rPr>
              <w:t>Unaccompanied McKinney-Vento Youth Resource Guide</w:t>
            </w:r>
          </w:p>
          <w:p w:rsidR="00B33CCC" w:rsidRPr="00B33CCC" w:rsidRDefault="00B33CCC" w:rsidP="00B33CCC">
            <w:pPr>
              <w:rPr>
                <w:sz w:val="24"/>
                <w:szCs w:val="24"/>
              </w:rPr>
            </w:pPr>
            <w:r w:rsidRPr="00B33CCC">
              <w:rPr>
                <w:sz w:val="24"/>
                <w:szCs w:val="24"/>
              </w:rPr>
              <w:t>The McKinney-Vento Homeless Assistance Act defines homeless youth as students whose living situation is not fixed, regular, and adequate. Unaccompanied youth are students fitting the definition of homelessness and not in the physical custody of a parent or guardian.</w:t>
            </w:r>
          </w:p>
        </w:tc>
      </w:tr>
      <w:tr w:rsidR="00816E08" w:rsidRPr="00E06E8A" w:rsidTr="002061AF">
        <w:trPr>
          <w:trHeight w:val="1440"/>
        </w:trPr>
        <w:tc>
          <w:tcPr>
            <w:tcW w:w="9350" w:type="dxa"/>
          </w:tcPr>
          <w:p w:rsidR="00816E08" w:rsidRPr="00816E08" w:rsidRDefault="00816E08" w:rsidP="00DC1EBA">
            <w:pPr>
              <w:jc w:val="center"/>
              <w:rPr>
                <w:b/>
                <w:sz w:val="28"/>
                <w:szCs w:val="28"/>
              </w:rPr>
            </w:pPr>
            <w:r w:rsidRPr="00816E08">
              <w:rPr>
                <w:b/>
                <w:sz w:val="28"/>
                <w:szCs w:val="28"/>
              </w:rPr>
              <w:t>Higher ED</w:t>
            </w:r>
          </w:p>
        </w:tc>
      </w:tr>
      <w:tr w:rsidR="00B33CCC" w:rsidRPr="00E06E8A" w:rsidTr="002061AF">
        <w:trPr>
          <w:trHeight w:val="1440"/>
        </w:trPr>
        <w:tc>
          <w:tcPr>
            <w:tcW w:w="9350" w:type="dxa"/>
          </w:tcPr>
          <w:p w:rsidR="00B33CCC" w:rsidRPr="00991C6D" w:rsidRDefault="00991C6D" w:rsidP="00991C6D">
            <w:pPr>
              <w:rPr>
                <w:sz w:val="24"/>
                <w:szCs w:val="24"/>
              </w:rPr>
            </w:pPr>
            <w:r w:rsidRPr="00991C6D">
              <w:rPr>
                <w:b/>
                <w:sz w:val="24"/>
                <w:szCs w:val="24"/>
              </w:rPr>
              <w:t>Single Point of Contact</w:t>
            </w:r>
            <w:r>
              <w:rPr>
                <w:b/>
                <w:sz w:val="24"/>
                <w:szCs w:val="24"/>
              </w:rPr>
              <w:t xml:space="preserve"> (SPOC)</w:t>
            </w:r>
            <w:r w:rsidRPr="00991C6D">
              <w:rPr>
                <w:sz w:val="24"/>
                <w:szCs w:val="24"/>
              </w:rPr>
              <w:t xml:space="preserve"> for Unaccompanied students in CO colleges</w:t>
            </w:r>
            <w:r>
              <w:rPr>
                <w:sz w:val="24"/>
                <w:szCs w:val="24"/>
              </w:rPr>
              <w:t>:</w:t>
            </w:r>
            <w:r w:rsidRPr="00991C6D">
              <w:rPr>
                <w:sz w:val="24"/>
                <w:szCs w:val="24"/>
              </w:rPr>
              <w:t xml:space="preserve"> </w:t>
            </w:r>
            <w:r>
              <w:rPr>
                <w:sz w:val="24"/>
                <w:szCs w:val="24"/>
              </w:rPr>
              <w:t>SPOC</w:t>
            </w:r>
            <w:r w:rsidRPr="00991C6D">
              <w:rPr>
                <w:sz w:val="24"/>
                <w:szCs w:val="24"/>
              </w:rPr>
              <w:t xml:space="preserve"> </w:t>
            </w:r>
            <w:r>
              <w:rPr>
                <w:sz w:val="24"/>
                <w:szCs w:val="24"/>
              </w:rPr>
              <w:t>helps</w:t>
            </w:r>
            <w:r w:rsidRPr="00991C6D">
              <w:rPr>
                <w:sz w:val="24"/>
                <w:szCs w:val="24"/>
              </w:rPr>
              <w:t xml:space="preserve"> student navigate the college process for unaccompanied students. </w:t>
            </w:r>
            <w:hyperlink r:id="rId26" w:history="1">
              <w:r w:rsidRPr="00991C6D">
                <w:rPr>
                  <w:rStyle w:val="Hyperlink"/>
                  <w:sz w:val="24"/>
                  <w:szCs w:val="24"/>
                </w:rPr>
                <w:t>http://www.cde.state.co.us/dropoutprevention/homeless_hespocs</w:t>
              </w:r>
            </w:hyperlink>
            <w:r w:rsidRPr="00991C6D">
              <w:rPr>
                <w:sz w:val="24"/>
                <w:szCs w:val="24"/>
              </w:rPr>
              <w:t xml:space="preserve"> (click on list of college contacts link)  </w:t>
            </w:r>
          </w:p>
        </w:tc>
      </w:tr>
      <w:tr w:rsidR="00816E08" w:rsidRPr="00E06E8A" w:rsidTr="002061AF">
        <w:trPr>
          <w:trHeight w:val="1440"/>
        </w:trPr>
        <w:tc>
          <w:tcPr>
            <w:tcW w:w="9350" w:type="dxa"/>
          </w:tcPr>
          <w:p w:rsidR="00816E08" w:rsidRPr="00816E08" w:rsidRDefault="00816E08" w:rsidP="00816E08">
            <w:pPr>
              <w:rPr>
                <w:b/>
                <w:sz w:val="24"/>
                <w:szCs w:val="24"/>
              </w:rPr>
            </w:pPr>
            <w:r w:rsidRPr="00816E08">
              <w:rPr>
                <w:b/>
                <w:sz w:val="24"/>
                <w:szCs w:val="24"/>
              </w:rPr>
              <w:t>FAFSA</w:t>
            </w:r>
            <w:r w:rsidR="00CC2C11">
              <w:rPr>
                <w:b/>
                <w:sz w:val="24"/>
                <w:szCs w:val="24"/>
              </w:rPr>
              <w:t xml:space="preserve"> (Federal Student Aid)</w:t>
            </w:r>
          </w:p>
          <w:p w:rsidR="00816E08" w:rsidRPr="00816E08" w:rsidRDefault="00816E08" w:rsidP="00816E08">
            <w:pPr>
              <w:rPr>
                <w:sz w:val="24"/>
                <w:szCs w:val="24"/>
              </w:rPr>
            </w:pPr>
            <w:r w:rsidRPr="00816E08">
              <w:rPr>
                <w:sz w:val="24"/>
                <w:szCs w:val="24"/>
              </w:rPr>
              <w:t xml:space="preserve">Making </w:t>
            </w:r>
            <w:r w:rsidRPr="00816E08">
              <w:rPr>
                <w:b/>
                <w:sz w:val="24"/>
                <w:szCs w:val="24"/>
              </w:rPr>
              <w:t>Unaccompanied Youth FAFSA</w:t>
            </w:r>
            <w:r w:rsidRPr="00816E08">
              <w:rPr>
                <w:sz w:val="24"/>
                <w:szCs w:val="24"/>
              </w:rPr>
              <w:t xml:space="preserve"> determination tool:  </w:t>
            </w:r>
            <w:hyperlink r:id="rId27" w:history="1">
              <w:r w:rsidRPr="00816E08">
                <w:rPr>
                  <w:rStyle w:val="Hyperlink"/>
                  <w:sz w:val="24"/>
                  <w:szCs w:val="24"/>
                </w:rPr>
                <w:t xml:space="preserve">http://center.serve.org/nche/downloads/faa_det_tool.pdf </w:t>
              </w:r>
            </w:hyperlink>
            <w:r w:rsidRPr="00816E08">
              <w:rPr>
                <w:sz w:val="24"/>
                <w:szCs w:val="24"/>
              </w:rPr>
              <w:t xml:space="preserve"> </w:t>
            </w:r>
          </w:p>
          <w:p w:rsidR="00816E08" w:rsidRPr="00816E08" w:rsidRDefault="00816E08" w:rsidP="00816E08">
            <w:pPr>
              <w:rPr>
                <w:sz w:val="24"/>
                <w:szCs w:val="24"/>
              </w:rPr>
            </w:pPr>
            <w:r w:rsidRPr="00816E08">
              <w:rPr>
                <w:sz w:val="24"/>
                <w:szCs w:val="24"/>
              </w:rPr>
              <w:t xml:space="preserve"> </w:t>
            </w:r>
          </w:p>
          <w:p w:rsidR="00816E08" w:rsidRDefault="00816E08" w:rsidP="00816E08">
            <w:pPr>
              <w:rPr>
                <w:sz w:val="24"/>
                <w:szCs w:val="24"/>
              </w:rPr>
            </w:pPr>
            <w:r w:rsidRPr="009B1EAC">
              <w:rPr>
                <w:b/>
                <w:sz w:val="24"/>
                <w:szCs w:val="24"/>
              </w:rPr>
              <w:t>Dependency Status</w:t>
            </w:r>
            <w:r w:rsidRPr="00816E08">
              <w:rPr>
                <w:sz w:val="24"/>
                <w:szCs w:val="24"/>
              </w:rPr>
              <w:t xml:space="preserve"> Excerpt from FAFSA </w:t>
            </w:r>
            <w:hyperlink r:id="rId28" w:history="1">
              <w:r w:rsidRPr="00816E08">
                <w:rPr>
                  <w:rStyle w:val="Hyperlink"/>
                  <w:sz w:val="24"/>
                  <w:szCs w:val="24"/>
                </w:rPr>
                <w:t xml:space="preserve">http://center.serve.org/nche/downloads/webinar/avg_excerpt_dep_status.pdf </w:t>
              </w:r>
            </w:hyperlink>
            <w:r w:rsidRPr="00816E08">
              <w:rPr>
                <w:sz w:val="24"/>
                <w:szCs w:val="24"/>
              </w:rPr>
              <w:t xml:space="preserve"> college-bound homeless students, including fee waivers for Advanced Placement exams, college entrance exams, and college application fees.  </w:t>
            </w:r>
          </w:p>
          <w:p w:rsidR="00816E08" w:rsidRPr="00816E08" w:rsidRDefault="00816E08" w:rsidP="00816E08">
            <w:pPr>
              <w:rPr>
                <w:sz w:val="24"/>
                <w:szCs w:val="24"/>
              </w:rPr>
            </w:pPr>
            <w:r w:rsidRPr="009B1EAC">
              <w:rPr>
                <w:b/>
                <w:sz w:val="24"/>
                <w:szCs w:val="24"/>
              </w:rPr>
              <w:t>Avoiding FAFSA Errors</w:t>
            </w:r>
            <w:r w:rsidRPr="00816E08">
              <w:rPr>
                <w:sz w:val="24"/>
                <w:szCs w:val="24"/>
              </w:rPr>
              <w:t xml:space="preserve">  </w:t>
            </w:r>
            <w:hyperlink r:id="rId29" w:history="1">
              <w:r w:rsidRPr="00816E08">
                <w:rPr>
                  <w:rStyle w:val="Hyperlink"/>
                  <w:sz w:val="24"/>
                  <w:szCs w:val="24"/>
                </w:rPr>
                <w:t>http://www.naehcy.org/sites/default/files/dl/fafsa-errors.pdf</w:t>
              </w:r>
            </w:hyperlink>
          </w:p>
        </w:tc>
      </w:tr>
    </w:tbl>
    <w:p w:rsidR="00904C43" w:rsidRPr="00E06E8A" w:rsidRDefault="00904C43" w:rsidP="000256C0">
      <w:pPr>
        <w:rPr>
          <w:sz w:val="24"/>
          <w:szCs w:val="24"/>
        </w:rPr>
      </w:pPr>
    </w:p>
    <w:p w:rsidR="00127F78" w:rsidRPr="00E06E8A" w:rsidRDefault="00127F78" w:rsidP="00127F78">
      <w:pPr>
        <w:rPr>
          <w:sz w:val="24"/>
          <w:szCs w:val="24"/>
        </w:rPr>
      </w:pPr>
    </w:p>
    <w:p w:rsidR="00F30F35" w:rsidRPr="00E06E8A" w:rsidRDefault="00F30F35" w:rsidP="00F30F35">
      <w:bookmarkStart w:id="0" w:name="_GoBack"/>
      <w:bookmarkEnd w:id="0"/>
    </w:p>
    <w:sectPr w:rsidR="00F30F35" w:rsidRPr="00E06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35"/>
    <w:rsid w:val="00010DC4"/>
    <w:rsid w:val="000256C0"/>
    <w:rsid w:val="0003103D"/>
    <w:rsid w:val="00035E48"/>
    <w:rsid w:val="000C0FAB"/>
    <w:rsid w:val="00110C11"/>
    <w:rsid w:val="00127F78"/>
    <w:rsid w:val="0013145B"/>
    <w:rsid w:val="001349E8"/>
    <w:rsid w:val="001456C3"/>
    <w:rsid w:val="00146714"/>
    <w:rsid w:val="001749C9"/>
    <w:rsid w:val="00176617"/>
    <w:rsid w:val="00195042"/>
    <w:rsid w:val="002061AF"/>
    <w:rsid w:val="00235899"/>
    <w:rsid w:val="002B13FF"/>
    <w:rsid w:val="002C1E7A"/>
    <w:rsid w:val="002E6A27"/>
    <w:rsid w:val="0030078E"/>
    <w:rsid w:val="00300821"/>
    <w:rsid w:val="00363D74"/>
    <w:rsid w:val="00381EA3"/>
    <w:rsid w:val="00395EAA"/>
    <w:rsid w:val="003C4A3E"/>
    <w:rsid w:val="003E2A86"/>
    <w:rsid w:val="003F0353"/>
    <w:rsid w:val="003F351F"/>
    <w:rsid w:val="0040230B"/>
    <w:rsid w:val="00461943"/>
    <w:rsid w:val="004930B0"/>
    <w:rsid w:val="0049484C"/>
    <w:rsid w:val="004F14E4"/>
    <w:rsid w:val="00504954"/>
    <w:rsid w:val="00527EDE"/>
    <w:rsid w:val="00535450"/>
    <w:rsid w:val="005A4605"/>
    <w:rsid w:val="005C75C1"/>
    <w:rsid w:val="00601541"/>
    <w:rsid w:val="0061052D"/>
    <w:rsid w:val="00662193"/>
    <w:rsid w:val="00677459"/>
    <w:rsid w:val="0069394F"/>
    <w:rsid w:val="006A1227"/>
    <w:rsid w:val="00707E25"/>
    <w:rsid w:val="00723E0D"/>
    <w:rsid w:val="007359A5"/>
    <w:rsid w:val="00743888"/>
    <w:rsid w:val="007D71CB"/>
    <w:rsid w:val="00816E08"/>
    <w:rsid w:val="00817F6D"/>
    <w:rsid w:val="00836A53"/>
    <w:rsid w:val="008843B5"/>
    <w:rsid w:val="00897023"/>
    <w:rsid w:val="008A5310"/>
    <w:rsid w:val="008B70D8"/>
    <w:rsid w:val="008E0462"/>
    <w:rsid w:val="00904C43"/>
    <w:rsid w:val="00991C6D"/>
    <w:rsid w:val="00997EDC"/>
    <w:rsid w:val="009B1EAC"/>
    <w:rsid w:val="009D0155"/>
    <w:rsid w:val="009D1169"/>
    <w:rsid w:val="00A52922"/>
    <w:rsid w:val="00A62300"/>
    <w:rsid w:val="00A624C8"/>
    <w:rsid w:val="00A91F6D"/>
    <w:rsid w:val="00AC18A4"/>
    <w:rsid w:val="00AE3256"/>
    <w:rsid w:val="00B11A24"/>
    <w:rsid w:val="00B31204"/>
    <w:rsid w:val="00B33CCC"/>
    <w:rsid w:val="00B83216"/>
    <w:rsid w:val="00C15238"/>
    <w:rsid w:val="00C77299"/>
    <w:rsid w:val="00C90B30"/>
    <w:rsid w:val="00C93F60"/>
    <w:rsid w:val="00C946DC"/>
    <w:rsid w:val="00CC2C11"/>
    <w:rsid w:val="00CD468F"/>
    <w:rsid w:val="00D3537B"/>
    <w:rsid w:val="00D54AA2"/>
    <w:rsid w:val="00D83CF1"/>
    <w:rsid w:val="00DC1EBA"/>
    <w:rsid w:val="00E06E8A"/>
    <w:rsid w:val="00E579E9"/>
    <w:rsid w:val="00E92A90"/>
    <w:rsid w:val="00EA7B61"/>
    <w:rsid w:val="00EB0F32"/>
    <w:rsid w:val="00ED0BA6"/>
    <w:rsid w:val="00ED2E61"/>
    <w:rsid w:val="00EF318B"/>
    <w:rsid w:val="00F30F35"/>
    <w:rsid w:val="00F36582"/>
    <w:rsid w:val="00F461A1"/>
    <w:rsid w:val="00F715E4"/>
    <w:rsid w:val="00F94451"/>
    <w:rsid w:val="00F95024"/>
    <w:rsid w:val="00FA04F4"/>
    <w:rsid w:val="00FA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1906"/>
  <w15:chartTrackingRefBased/>
  <w15:docId w15:val="{68F5D012-ABAF-4F2A-B2C5-989DD364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451"/>
    <w:rPr>
      <w:color w:val="0563C1" w:themeColor="hyperlink"/>
      <w:u w:val="single"/>
    </w:rPr>
  </w:style>
  <w:style w:type="character" w:styleId="UnresolvedMention">
    <w:name w:val="Unresolved Mention"/>
    <w:basedOn w:val="DefaultParagraphFont"/>
    <w:uiPriority w:val="99"/>
    <w:semiHidden/>
    <w:unhideWhenUsed/>
    <w:rsid w:val="00F94451"/>
    <w:rPr>
      <w:color w:val="605E5C"/>
      <w:shd w:val="clear" w:color="auto" w:fill="E1DFDD"/>
    </w:rPr>
  </w:style>
  <w:style w:type="character" w:styleId="FollowedHyperlink">
    <w:name w:val="FollowedHyperlink"/>
    <w:basedOn w:val="DefaultParagraphFont"/>
    <w:uiPriority w:val="99"/>
    <w:semiHidden/>
    <w:unhideWhenUsed/>
    <w:rsid w:val="005049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llow.com/denver-co/apartments%20" TargetMode="External"/><Relationship Id="rId13" Type="http://schemas.openxmlformats.org/officeDocument/2006/relationships/hyperlink" Target="https://coloradopeak.secure.force.com/" TargetMode="External"/><Relationship Id="rId18" Type="http://schemas.openxmlformats.org/officeDocument/2006/relationships/hyperlink" Target="https://www.coloradoshines.com/search" TargetMode="External"/><Relationship Id="rId26" Type="http://schemas.openxmlformats.org/officeDocument/2006/relationships/hyperlink" Target="http://www.cde.state.co.us/dropoutprevention/homeless_hespocs%20" TargetMode="External"/><Relationship Id="rId3" Type="http://schemas.openxmlformats.org/officeDocument/2006/relationships/webSettings" Target="webSettings.xml"/><Relationship Id="rId21" Type="http://schemas.openxmlformats.org/officeDocument/2006/relationships/hyperlink" Target="https://www.cde.state.co.us/early/childfind" TargetMode="External"/><Relationship Id="rId7" Type="http://schemas.openxmlformats.org/officeDocument/2006/relationships/hyperlink" Target="https://www.gosection8.com/%20" TargetMode="External"/><Relationship Id="rId12" Type="http://schemas.openxmlformats.org/officeDocument/2006/relationships/hyperlink" Target="https://211colorado.communityos.org/cms/node/142" TargetMode="External"/><Relationship Id="rId17" Type="http://schemas.openxmlformats.org/officeDocument/2006/relationships/hyperlink" Target="http://www.1800RUNAWAY.org" TargetMode="External"/><Relationship Id="rId25" Type="http://schemas.openxmlformats.org/officeDocument/2006/relationships/hyperlink" Target="http://www.energyoutreach.org" TargetMode="External"/><Relationship Id="rId2" Type="http://schemas.openxmlformats.org/officeDocument/2006/relationships/settings" Target="settings.xml"/><Relationship Id="rId16" Type="http://schemas.openxmlformats.org/officeDocument/2006/relationships/hyperlink" Target="https://suicidepreventionlifeline.org/" TargetMode="External"/><Relationship Id="rId20" Type="http://schemas.openxmlformats.org/officeDocument/2006/relationships/hyperlink" Target="https://coloradopeak.secure.force.com/" TargetMode="External"/><Relationship Id="rId29" Type="http://schemas.openxmlformats.org/officeDocument/2006/relationships/hyperlink" Target="http://www.naehcy.org/sites/default/files/dl/fafsa-errors.pdf" TargetMode="External"/><Relationship Id="rId1" Type="http://schemas.openxmlformats.org/officeDocument/2006/relationships/styles" Target="styles.xml"/><Relationship Id="rId6" Type="http://schemas.openxmlformats.org/officeDocument/2006/relationships/hyperlink" Target="http://www.socialserve.com/%20" TargetMode="External"/><Relationship Id="rId11" Type="http://schemas.openxmlformats.org/officeDocument/2006/relationships/hyperlink" Target="https://211colorado.communityos.org/cms/node/142" TargetMode="External"/><Relationship Id="rId24" Type="http://schemas.openxmlformats.org/officeDocument/2006/relationships/hyperlink" Target="https://coloradoidproject.wordpress.com/" TargetMode="External"/><Relationship Id="rId5" Type="http://schemas.openxmlformats.org/officeDocument/2006/relationships/hyperlink" Target="http://www.coloradohousingconnects.org/%20" TargetMode="External"/><Relationship Id="rId15" Type="http://schemas.openxmlformats.org/officeDocument/2006/relationships/hyperlink" Target="https://coloradopeak.secure.force.com/" TargetMode="External"/><Relationship Id="rId23" Type="http://schemas.openxmlformats.org/officeDocument/2006/relationships/hyperlink" Target="https://www.coloradolegalservices.org/" TargetMode="External"/><Relationship Id="rId28" Type="http://schemas.openxmlformats.org/officeDocument/2006/relationships/hyperlink" Target="http://center.serve.org/nche/downloads/webinar/avg_excerpt_dep_status.pdf%20%20" TargetMode="External"/><Relationship Id="rId10" Type="http://schemas.openxmlformats.org/officeDocument/2006/relationships/hyperlink" Target="https://affordablehousingonline.com/housing-search/Colorado/Denver" TargetMode="External"/><Relationship Id="rId19" Type="http://schemas.openxmlformats.org/officeDocument/2006/relationships/hyperlink" Target="https://www.cde.state.co.us/early/childfind" TargetMode="External"/><Relationship Id="rId31" Type="http://schemas.openxmlformats.org/officeDocument/2006/relationships/theme" Target="theme/theme1.xml"/><Relationship Id="rId4" Type="http://schemas.openxmlformats.org/officeDocument/2006/relationships/hyperlink" Target="https://www.hud.gov/states/colorado/renting/hawebsites%20%20" TargetMode="External"/><Relationship Id="rId9" Type="http://schemas.openxmlformats.org/officeDocument/2006/relationships/hyperlink" Target="https://www.apartments.com/denver-co/low-income%20" TargetMode="External"/><Relationship Id="rId14" Type="http://schemas.openxmlformats.org/officeDocument/2006/relationships/hyperlink" Target="http://www.coloradodrugcard.com/index.php%20" TargetMode="External"/><Relationship Id="rId22" Type="http://schemas.openxmlformats.org/officeDocument/2006/relationships/hyperlink" Target="https://www.comentoring.org/" TargetMode="External"/><Relationship Id="rId27" Type="http://schemas.openxmlformats.org/officeDocument/2006/relationships/hyperlink" Target="http://center.serve.org/nche/downloads/faa_det_tool.pdf%20%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8</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Homeless_VISTA</dc:creator>
  <cp:keywords/>
  <dc:description/>
  <cp:lastModifiedBy>Homeless_VISTA</cp:lastModifiedBy>
  <cp:revision>91</cp:revision>
  <dcterms:created xsi:type="dcterms:W3CDTF">2019-08-27T14:40:00Z</dcterms:created>
  <dcterms:modified xsi:type="dcterms:W3CDTF">2019-08-28T19:51:00Z</dcterms:modified>
</cp:coreProperties>
</file>