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14" w:rsidRDefault="00F00214" w:rsidP="005E0A3B">
      <w:pPr>
        <w:pStyle w:val="Heading1"/>
        <w:rPr>
          <w:rFonts w:ascii="Museo 500" w:hAnsi="Museo 500"/>
          <w:sz w:val="36"/>
        </w:rPr>
      </w:pPr>
      <w:r>
        <w:t>Workstation Security Policy</w:t>
      </w:r>
    </w:p>
    <w:p w:rsidR="003E192C" w:rsidRDefault="003E192C" w:rsidP="005E0A3B">
      <w:pPr>
        <w:pStyle w:val="Heading2"/>
      </w:pPr>
      <w:r w:rsidRPr="003E192C">
        <w:t>Overview</w:t>
      </w:r>
    </w:p>
    <w:p w:rsidR="00AE4BDB" w:rsidRPr="002F69C9" w:rsidRDefault="005D1DAB" w:rsidP="005E0A3B">
      <w:pPr>
        <w:pStyle w:val="PolicyText1"/>
      </w:pPr>
      <w:r>
        <w:t>Workstations (either fixed or mobile)</w:t>
      </w:r>
      <w:r w:rsidR="00AE4BDB">
        <w:t xml:space="preserve"> are a preferred </w:t>
      </w:r>
      <w:r>
        <w:t xml:space="preserve">application </w:t>
      </w:r>
      <w:r w:rsidR="00AE4BDB">
        <w:t>access method fo</w:t>
      </w:r>
      <w:r w:rsidR="00F00214">
        <w:t xml:space="preserve">r many employees located at [LEP] </w:t>
      </w:r>
      <w:r w:rsidR="00AE4BDB">
        <w:t xml:space="preserve">facilities. Information security begins at endpoint devices. </w:t>
      </w:r>
      <w:r>
        <w:t>This</w:t>
      </w:r>
      <w:r w:rsidR="00AE4BDB" w:rsidRPr="00FA2D9E">
        <w:t xml:space="preserve"> document describes required minimal security configuration</w:t>
      </w:r>
      <w:r w:rsidR="00AE4BDB">
        <w:t>s</w:t>
      </w:r>
      <w:r w:rsidR="00AE4BDB" w:rsidRPr="00FA2D9E">
        <w:t xml:space="preserve"> for all workstations connected </w:t>
      </w:r>
      <w:r w:rsidR="00AE4BDB">
        <w:t xml:space="preserve">and used in a production capacity on the </w:t>
      </w:r>
      <w:r w:rsidR="00F00214">
        <w:t xml:space="preserve">[LEP] </w:t>
      </w:r>
      <w:r w:rsidR="00AE4BDB" w:rsidRPr="00FA2D9E">
        <w:t>network.</w:t>
      </w:r>
    </w:p>
    <w:p w:rsidR="003E192C" w:rsidRPr="003E192C" w:rsidRDefault="003E192C" w:rsidP="005E0A3B">
      <w:pPr>
        <w:pStyle w:val="Heading2"/>
      </w:pPr>
      <w:r w:rsidRPr="003E192C">
        <w:t>Purpose</w:t>
      </w:r>
    </w:p>
    <w:p w:rsidR="003E192C" w:rsidRPr="003E192C" w:rsidRDefault="00AE4BDB" w:rsidP="005E0A3B">
      <w:pPr>
        <w:pStyle w:val="PolicyText1"/>
      </w:pPr>
      <w:r w:rsidRPr="00FA2D9E">
        <w:t xml:space="preserve">The purpose of this policy is to provide </w:t>
      </w:r>
      <w:r w:rsidR="005F0C25">
        <w:t>workstation security procedures</w:t>
      </w:r>
      <w:r w:rsidRPr="00FA2D9E">
        <w:t xml:space="preserve"> </w:t>
      </w:r>
      <w:r w:rsidR="005F0C25">
        <w:t xml:space="preserve">that </w:t>
      </w:r>
      <w:r w:rsidRPr="00FA2D9E">
        <w:t xml:space="preserve">ensure information on workstations and </w:t>
      </w:r>
      <w:r w:rsidR="005F0C25">
        <w:t xml:space="preserve">the networks they operate on are safe and viable. </w:t>
      </w:r>
      <w:r w:rsidR="005F0C25" w:rsidRPr="00DD700F">
        <w:t xml:space="preserve">Appropriate measures </w:t>
      </w:r>
      <w:proofErr w:type="gramStart"/>
      <w:r w:rsidR="005F0C25" w:rsidRPr="00DD700F">
        <w:t>must be taken</w:t>
      </w:r>
      <w:proofErr w:type="gramEnd"/>
      <w:r w:rsidR="005F0C25" w:rsidRPr="00DD700F">
        <w:t xml:space="preserve"> when using workstations to ensure the confidentiality, integrity</w:t>
      </w:r>
      <w:r w:rsidR="00627D52">
        <w:t>,</w:t>
      </w:r>
      <w:r w:rsidR="005F0C25" w:rsidRPr="00DD700F">
        <w:t xml:space="preserve"> and availability of information.  This </w:t>
      </w:r>
      <w:r w:rsidR="005F0C25">
        <w:t>p</w:t>
      </w:r>
      <w:r w:rsidR="005F0C25" w:rsidRPr="00DD700F">
        <w:t>olicy helps</w:t>
      </w:r>
      <w:r w:rsidR="00F00214">
        <w:t xml:space="preserve"> ensure that access to sensitive information</w:t>
      </w:r>
      <w:r w:rsidR="005F0C25">
        <w:t xml:space="preserve"> </w:t>
      </w:r>
      <w:r w:rsidR="005F0C25" w:rsidRPr="00DD700F">
        <w:t>is restricted to authorized users</w:t>
      </w:r>
      <w:r w:rsidR="005F0C25">
        <w:t>.</w:t>
      </w:r>
    </w:p>
    <w:p w:rsidR="003E192C" w:rsidRPr="003E192C" w:rsidRDefault="003E192C" w:rsidP="005E0A3B">
      <w:pPr>
        <w:pStyle w:val="Heading2"/>
      </w:pPr>
      <w:r w:rsidRPr="003E192C">
        <w:t>Scope</w:t>
      </w:r>
    </w:p>
    <w:p w:rsidR="003E192C" w:rsidRPr="003E192C" w:rsidRDefault="003E192C" w:rsidP="005E0A3B">
      <w:pPr>
        <w:pStyle w:val="PolicyText1"/>
      </w:pPr>
      <w:r w:rsidRPr="003E192C">
        <w:t xml:space="preserve">This policy applies to all </w:t>
      </w:r>
      <w:r w:rsidR="00F00214">
        <w:t xml:space="preserve">[LEP] </w:t>
      </w:r>
      <w:r w:rsidRPr="003E192C">
        <w:t xml:space="preserve">staff that </w:t>
      </w:r>
      <w:r w:rsidR="00AE4BDB">
        <w:t>use, configure, or support desktop workstations.</w:t>
      </w:r>
    </w:p>
    <w:p w:rsidR="009D365E" w:rsidRDefault="003E192C" w:rsidP="005E0A3B">
      <w:pPr>
        <w:pStyle w:val="Heading2"/>
      </w:pPr>
      <w:r w:rsidRPr="003E192C">
        <w:t>Policy</w:t>
      </w:r>
    </w:p>
    <w:p w:rsidR="009D365E" w:rsidRPr="00DD700F" w:rsidRDefault="009D365E" w:rsidP="005E0A3B">
      <w:pPr>
        <w:pStyle w:val="PolicyText1"/>
      </w:pPr>
      <w:r w:rsidRPr="00DD700F">
        <w:t xml:space="preserve">Computer workstation users shall consider the sensitivity of the information that may be accessed and minimize the possibility of unauthorized access.  </w:t>
      </w:r>
      <w:r>
        <w:t xml:space="preserve">The following procedures shall be in force to manage </w:t>
      </w:r>
      <w:r w:rsidRPr="00DD700F">
        <w:t xml:space="preserve">technical, physical, and administrative controls and safeguards </w:t>
      </w:r>
      <w:r>
        <w:t xml:space="preserve">for </w:t>
      </w:r>
      <w:r w:rsidR="00F00214">
        <w:t xml:space="preserve">[LEP] </w:t>
      </w:r>
      <w:r w:rsidRPr="00DD700F">
        <w:t>workstations</w:t>
      </w:r>
      <w:r>
        <w:t>:</w:t>
      </w:r>
      <w:r w:rsidRPr="00DD700F">
        <w:t xml:space="preserve"> </w:t>
      </w:r>
    </w:p>
    <w:p w:rsidR="009D365E" w:rsidRPr="009D365E" w:rsidRDefault="00F65616" w:rsidP="005E0A3B">
      <w:pPr>
        <w:pStyle w:val="Heading3"/>
      </w:pPr>
      <w:r>
        <w:t>PHYSICAL SAFEGUARDS</w:t>
      </w:r>
    </w:p>
    <w:p w:rsidR="009D365E" w:rsidRPr="00DD700F" w:rsidRDefault="009D365E" w:rsidP="005E0A3B">
      <w:pPr>
        <w:pStyle w:val="PolicyText2"/>
      </w:pPr>
      <w:r w:rsidRPr="00DD700F">
        <w:t xml:space="preserve">Physical access to workstations shall be restricted to authorized personnel.  </w:t>
      </w:r>
      <w:r>
        <w:t>Employees</w:t>
      </w:r>
      <w:r w:rsidRPr="00DD700F">
        <w:t xml:space="preserve"> shall prevent unauthorized viewing of information on a screen</w:t>
      </w:r>
      <w:r>
        <w:t xml:space="preserve"> by</w:t>
      </w:r>
      <w:r w:rsidRPr="00DD700F">
        <w:t>:</w:t>
      </w:r>
    </w:p>
    <w:p w:rsidR="00627D52" w:rsidRDefault="009D365E" w:rsidP="005E0A3B">
      <w:pPr>
        <w:pStyle w:val="PolicyText2"/>
        <w:numPr>
          <w:ilvl w:val="0"/>
          <w:numId w:val="34"/>
        </w:numPr>
      </w:pPr>
      <w:r>
        <w:t>E</w:t>
      </w:r>
      <w:r w:rsidRPr="00DD700F">
        <w:t>nsur</w:t>
      </w:r>
      <w:r>
        <w:t xml:space="preserve">ing </w:t>
      </w:r>
      <w:r w:rsidRPr="00DD700F">
        <w:t>monitors are pos</w:t>
      </w:r>
      <w:r w:rsidR="00627D52">
        <w:t>itioned away from public view</w:t>
      </w:r>
    </w:p>
    <w:p w:rsidR="009D365E" w:rsidRPr="00DD700F" w:rsidRDefault="009D365E" w:rsidP="005E0A3B">
      <w:pPr>
        <w:pStyle w:val="PolicyText2"/>
        <w:numPr>
          <w:ilvl w:val="0"/>
          <w:numId w:val="34"/>
        </w:numPr>
      </w:pPr>
      <w:r w:rsidRPr="00DD700F">
        <w:t>If necessary, privacy screen filters or other physical barriers to prevent public viewing</w:t>
      </w:r>
      <w:r>
        <w:t xml:space="preserve"> shall be installed</w:t>
      </w:r>
    </w:p>
    <w:p w:rsidR="009D365E" w:rsidRPr="00DD700F" w:rsidRDefault="009D365E" w:rsidP="005E0A3B">
      <w:pPr>
        <w:pStyle w:val="PolicyText2"/>
        <w:numPr>
          <w:ilvl w:val="0"/>
          <w:numId w:val="34"/>
        </w:numPr>
      </w:pPr>
      <w:r>
        <w:t>M</w:t>
      </w:r>
      <w:r w:rsidRPr="00DD700F">
        <w:t>anually activat</w:t>
      </w:r>
      <w:r>
        <w:t>ing</w:t>
      </w:r>
      <w:r w:rsidRPr="00DD700F">
        <w:t xml:space="preserve"> a password protected screen saver when </w:t>
      </w:r>
      <w:r w:rsidR="00627D52">
        <w:t>staff leave their desk</w:t>
      </w:r>
    </w:p>
    <w:p w:rsidR="009D365E" w:rsidRPr="00DD700F" w:rsidRDefault="009D365E" w:rsidP="005E0A3B">
      <w:pPr>
        <w:pStyle w:val="PolicyText2"/>
        <w:numPr>
          <w:ilvl w:val="0"/>
          <w:numId w:val="34"/>
        </w:numPr>
      </w:pPr>
      <w:r w:rsidRPr="00DD700F">
        <w:t>Exit</w:t>
      </w:r>
      <w:r>
        <w:t>ing running applications and closing</w:t>
      </w:r>
      <w:r w:rsidR="00627D52">
        <w:t xml:space="preserve"> any open documents</w:t>
      </w:r>
    </w:p>
    <w:p w:rsidR="00F65616" w:rsidRDefault="009D365E" w:rsidP="005E0A3B">
      <w:pPr>
        <w:pStyle w:val="PolicyText2"/>
        <w:numPr>
          <w:ilvl w:val="0"/>
          <w:numId w:val="34"/>
        </w:numPr>
      </w:pPr>
      <w:r>
        <w:t>Ensuring</w:t>
      </w:r>
      <w:r w:rsidRPr="00DD700F">
        <w:t xml:space="preserve"> workstations are logged off</w:t>
      </w:r>
      <w:r w:rsidR="00866CBF">
        <w:t xml:space="preserve"> at the end of each business day</w:t>
      </w:r>
    </w:p>
    <w:p w:rsidR="00866CBF" w:rsidRPr="00866CBF" w:rsidRDefault="00866CBF" w:rsidP="005E0A3B">
      <w:pPr>
        <w:pStyle w:val="PolicyText2"/>
        <w:numPr>
          <w:ilvl w:val="0"/>
          <w:numId w:val="34"/>
        </w:numPr>
      </w:pPr>
      <w:r w:rsidRPr="00866CBF">
        <w:t>Staff shall keep food and drink away from workstations in o</w:t>
      </w:r>
      <w:r w:rsidR="00627D52">
        <w:t>rder to avoid accidental spills</w:t>
      </w:r>
    </w:p>
    <w:p w:rsidR="009D365E" w:rsidRPr="009D365E" w:rsidRDefault="00F65616" w:rsidP="005E0A3B">
      <w:pPr>
        <w:pStyle w:val="Heading3"/>
      </w:pPr>
      <w:r>
        <w:t>OPERATIONAL SAFEGUARDS</w:t>
      </w:r>
    </w:p>
    <w:p w:rsidR="00F65616" w:rsidRPr="00DD700F" w:rsidRDefault="00866CBF" w:rsidP="005E0A3B">
      <w:pPr>
        <w:pStyle w:val="PolicyText2"/>
      </w:pPr>
      <w:r>
        <w:t>Employees</w:t>
      </w:r>
      <w:r w:rsidRPr="00866CBF">
        <w:t xml:space="preserve"> shall use workstations for authorized business purposes only and only approved personnel may install software on workstations.  </w:t>
      </w:r>
      <w:r w:rsidRPr="00DD700F">
        <w:t xml:space="preserve">All sensitive information must be stored on network servers.  </w:t>
      </w:r>
      <w:r w:rsidR="00F65616">
        <w:t>S</w:t>
      </w:r>
      <w:r>
        <w:t xml:space="preserve">taff </w:t>
      </w:r>
      <w:r w:rsidR="009D365E" w:rsidRPr="00DD700F">
        <w:t xml:space="preserve">shall comply with </w:t>
      </w:r>
      <w:r w:rsidR="00F65616">
        <w:t xml:space="preserve">all </w:t>
      </w:r>
      <w:r w:rsidR="009D365E" w:rsidRPr="00DD700F">
        <w:t xml:space="preserve">applicable policies and procedures </w:t>
      </w:r>
      <w:r w:rsidR="00F65616">
        <w:t xml:space="preserve">related to desktop computing. </w:t>
      </w:r>
    </w:p>
    <w:p w:rsidR="00866CBF" w:rsidRPr="009D365E" w:rsidRDefault="00F65616" w:rsidP="005E0A3B">
      <w:pPr>
        <w:pStyle w:val="Heading3"/>
      </w:pPr>
      <w:r>
        <w:lastRenderedPageBreak/>
        <w:t>MANAGEMENT AND ADMINISTRATION</w:t>
      </w:r>
    </w:p>
    <w:p w:rsidR="003E192C" w:rsidRPr="003E192C" w:rsidRDefault="00F00214" w:rsidP="005E0A3B">
      <w:pPr>
        <w:pStyle w:val="PolicyText2"/>
      </w:pPr>
      <w:r>
        <w:t>[LEP]  [Insert Appropriate Department]</w:t>
      </w:r>
      <w:r w:rsidR="00F65616">
        <w:t xml:space="preserve"> </w:t>
      </w:r>
      <w:r w:rsidR="009D365E" w:rsidRPr="00DD700F">
        <w:t xml:space="preserve">shall ensure that all workstations use a surge protector </w:t>
      </w:r>
      <w:r w:rsidR="00866CBF">
        <w:t>and/or</w:t>
      </w:r>
      <w:r w:rsidR="009D365E" w:rsidRPr="00DD700F">
        <w:t xml:space="preserve"> </w:t>
      </w:r>
      <w:r w:rsidR="00866CBF">
        <w:t>a</w:t>
      </w:r>
      <w:r w:rsidR="009D365E" w:rsidRPr="00DD700F">
        <w:t xml:space="preserve"> UPS battery backup.  </w:t>
      </w:r>
      <w:r w:rsidR="009D365E">
        <w:t>Workstations shall have</w:t>
      </w:r>
      <w:r w:rsidR="009D365E" w:rsidRPr="00DD700F">
        <w:t xml:space="preserve"> </w:t>
      </w:r>
      <w:r w:rsidR="00F65616">
        <w:t xml:space="preserve">all </w:t>
      </w:r>
      <w:r w:rsidR="009D365E" w:rsidRPr="00142028">
        <w:t>critical securi</w:t>
      </w:r>
      <w:r w:rsidR="009D365E">
        <w:t xml:space="preserve">ty updates and patches installed in a timely manner.  </w:t>
      </w:r>
    </w:p>
    <w:p w:rsidR="003E192C" w:rsidRPr="003E192C" w:rsidRDefault="003E192C" w:rsidP="005E0A3B">
      <w:pPr>
        <w:pStyle w:val="Heading2"/>
      </w:pPr>
      <w:r w:rsidRPr="003E192C">
        <w:t>Audit Controls and Management</w:t>
      </w:r>
    </w:p>
    <w:p w:rsidR="003E192C" w:rsidRDefault="003E192C" w:rsidP="005E0A3B">
      <w:pPr>
        <w:pStyle w:val="PolicyText1"/>
      </w:pPr>
      <w:r w:rsidRPr="003E192C">
        <w:t xml:space="preserve">On-demand documented procedures and evidence of practice should be in place for this operational policy as part of the </w:t>
      </w:r>
      <w:r w:rsidR="00F00214">
        <w:t>[LEP]</w:t>
      </w:r>
      <w:r w:rsidRPr="003E192C">
        <w:t>.</w:t>
      </w:r>
      <w:r w:rsidR="00866CBF">
        <w:t xml:space="preserve">  Satisfactory examples of evidence and compliance include:</w:t>
      </w:r>
    </w:p>
    <w:p w:rsidR="00866CBF" w:rsidRPr="00866CBF" w:rsidRDefault="00866CBF" w:rsidP="005E0A3B">
      <w:pPr>
        <w:pStyle w:val="PolicyText1"/>
        <w:numPr>
          <w:ilvl w:val="0"/>
          <w:numId w:val="36"/>
        </w:numPr>
      </w:pPr>
      <w:r w:rsidRPr="00866CBF">
        <w:t>Spot user checks for compliance with general workstation com</w:t>
      </w:r>
      <w:bookmarkStart w:id="0" w:name="_GoBack"/>
      <w:bookmarkEnd w:id="0"/>
      <w:r w:rsidRPr="00866CBF">
        <w:t>puting policies</w:t>
      </w:r>
    </w:p>
    <w:p w:rsidR="00866CBF" w:rsidRPr="00866CBF" w:rsidRDefault="00866CBF" w:rsidP="005E0A3B">
      <w:pPr>
        <w:pStyle w:val="PolicyText1"/>
        <w:numPr>
          <w:ilvl w:val="0"/>
          <w:numId w:val="36"/>
        </w:numPr>
      </w:pPr>
      <w:r w:rsidRPr="00866CBF">
        <w:t>Documented patch logs for workstations showing patches, dates, and systems installed</w:t>
      </w:r>
    </w:p>
    <w:p w:rsidR="00866CBF" w:rsidRPr="00866CBF" w:rsidRDefault="00866CBF" w:rsidP="005E0A3B">
      <w:pPr>
        <w:pStyle w:val="PolicyText1"/>
        <w:numPr>
          <w:ilvl w:val="0"/>
          <w:numId w:val="36"/>
        </w:numPr>
      </w:pPr>
      <w:r w:rsidRPr="00866CBF">
        <w:t>Verification of UPS and/or surge protection installed on physical equipment</w:t>
      </w:r>
    </w:p>
    <w:p w:rsidR="003E192C" w:rsidRPr="003E192C" w:rsidRDefault="003E192C" w:rsidP="005E0A3B">
      <w:pPr>
        <w:pStyle w:val="Heading2"/>
      </w:pPr>
      <w:r w:rsidRPr="003E192C">
        <w:t xml:space="preserve">Enforcement  </w:t>
      </w:r>
    </w:p>
    <w:p w:rsidR="003E192C" w:rsidRPr="003E192C" w:rsidRDefault="003E192C" w:rsidP="005E0A3B">
      <w:pPr>
        <w:pStyle w:val="PolicyText1"/>
      </w:pPr>
      <w:r w:rsidRPr="003E192C">
        <w:t>Staff members found in policy violation may be subject to disciplinary action, up to and including termination.</w:t>
      </w:r>
    </w:p>
    <w:p w:rsidR="003E192C" w:rsidRPr="003E192C" w:rsidRDefault="003E192C" w:rsidP="005E0A3B">
      <w:pPr>
        <w:pStyle w:val="Heading2"/>
      </w:pPr>
      <w:r w:rsidRPr="003E192C">
        <w:t>Distribution</w:t>
      </w:r>
    </w:p>
    <w:p w:rsidR="00F65616" w:rsidRDefault="003E192C" w:rsidP="005E0A3B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F00214">
        <w:t xml:space="preserve">[LEP] </w:t>
      </w:r>
      <w:r w:rsidRPr="003E192C">
        <w:t>staff</w:t>
      </w:r>
      <w:r w:rsidR="00F65616">
        <w:t>.</w:t>
      </w:r>
    </w:p>
    <w:p w:rsidR="003E192C" w:rsidRPr="003E192C" w:rsidRDefault="003E192C" w:rsidP="005E0A3B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:rsidTr="007531D3">
        <w:tc>
          <w:tcPr>
            <w:tcW w:w="1137" w:type="dxa"/>
            <w:shd w:val="clear" w:color="auto" w:fill="C0C0C0"/>
          </w:tcPr>
          <w:p w:rsidR="003E192C" w:rsidRPr="003E192C" w:rsidRDefault="003E192C" w:rsidP="005E0A3B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:rsidR="003E192C" w:rsidRPr="003E192C" w:rsidRDefault="003E192C" w:rsidP="005E0A3B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:rsidR="003E192C" w:rsidRPr="003E192C" w:rsidRDefault="003E192C" w:rsidP="005E0A3B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:rsidR="003E192C" w:rsidRPr="003E192C" w:rsidRDefault="003E192C" w:rsidP="005E0A3B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5E0A3B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:rsidR="003E192C" w:rsidRPr="003E192C" w:rsidRDefault="00866CBF" w:rsidP="005E0A3B">
            <w:pPr>
              <w:pStyle w:val="PolicyText1"/>
            </w:pPr>
            <w:r>
              <w:t>11/01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5E0A3B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5E0A3B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5E0A3B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5E0A3B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5E0A3B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5E0A3B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5E0A3B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5E0A3B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5E0A3B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5E0A3B">
            <w:pPr>
              <w:pStyle w:val="PolicyText1"/>
            </w:pPr>
          </w:p>
        </w:tc>
      </w:tr>
    </w:tbl>
    <w:p w:rsidR="003E192C" w:rsidRPr="003E192C" w:rsidRDefault="003E192C" w:rsidP="003E192C">
      <w:pPr>
        <w:rPr>
          <w:rFonts w:ascii="Arial" w:hAnsi="Arial" w:cs="Arial"/>
        </w:rPr>
      </w:pPr>
    </w:p>
    <w:p w:rsidR="003E192C" w:rsidRPr="003E192C" w:rsidRDefault="003E192C" w:rsidP="003E192C"/>
    <w:p w:rsidR="00A755FE" w:rsidRDefault="00A755FE" w:rsidP="00AF3C6F"/>
    <w:sectPr w:rsidR="00A755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6E" w:rsidRDefault="00BB2E6E" w:rsidP="00333141">
      <w:pPr>
        <w:spacing w:after="0" w:line="240" w:lineRule="auto"/>
      </w:pPr>
      <w:r>
        <w:separator/>
      </w:r>
    </w:p>
  </w:endnote>
  <w:endnote w:type="continuationSeparator" w:id="0">
    <w:p w:rsidR="00BB2E6E" w:rsidRDefault="00BB2E6E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41" w:rsidRPr="00333141" w:rsidRDefault="00F00214" w:rsidP="00333141">
    <w:pPr>
      <w:pStyle w:val="Footer"/>
    </w:pPr>
    <w:r>
      <w:tab/>
    </w:r>
    <w:r>
      <w:tab/>
    </w:r>
    <w:r w:rsidR="005E0A3B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6E" w:rsidRDefault="00BB2E6E" w:rsidP="00333141">
      <w:pPr>
        <w:spacing w:after="0" w:line="240" w:lineRule="auto"/>
      </w:pPr>
      <w:r>
        <w:separator/>
      </w:r>
    </w:p>
  </w:footnote>
  <w:footnote w:type="continuationSeparator" w:id="0">
    <w:p w:rsidR="00BB2E6E" w:rsidRDefault="00BB2E6E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EE" w:rsidRDefault="00BB2E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58891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:rsidTr="00627D52">
      <w:tc>
        <w:tcPr>
          <w:tcW w:w="4701" w:type="pct"/>
        </w:tcPr>
        <w:p w:rsidR="00333141" w:rsidRPr="0030192B" w:rsidRDefault="00BB2E6E" w:rsidP="003E192C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A32F1">
                <w:t>Workstation Security</w:t>
              </w:r>
              <w:r w:rsidR="00F00214">
                <w:t xml:space="preserve"> Policy</w:t>
              </w:r>
            </w:sdtContent>
          </w:sdt>
        </w:p>
      </w:tc>
      <w:tc>
        <w:tcPr>
          <w:tcW w:w="299" w:type="pct"/>
        </w:tcPr>
        <w:p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627D52">
            <w:rPr>
              <w:b/>
              <w:noProof/>
              <w:color w:val="595959" w:themeColor="text1" w:themeTint="A6"/>
              <w:szCs w:val="20"/>
            </w:rPr>
            <w:t>2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333141" w:rsidRDefault="00BB2E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58892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FEE" w:rsidRDefault="00BB2E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58890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A07"/>
    <w:multiLevelType w:val="hybridMultilevel"/>
    <w:tmpl w:val="5A64488A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2AC001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B62EB"/>
    <w:multiLevelType w:val="hybridMultilevel"/>
    <w:tmpl w:val="486CA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D11B9"/>
    <w:multiLevelType w:val="hybridMultilevel"/>
    <w:tmpl w:val="3CEE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96312"/>
    <w:multiLevelType w:val="hybridMultilevel"/>
    <w:tmpl w:val="51663B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045A05"/>
    <w:multiLevelType w:val="multilevel"/>
    <w:tmpl w:val="795E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E6472"/>
    <w:multiLevelType w:val="hybridMultilevel"/>
    <w:tmpl w:val="65A25EA2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52B0E"/>
    <w:multiLevelType w:val="multilevel"/>
    <w:tmpl w:val="D018BCFE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6B0EFB"/>
    <w:multiLevelType w:val="hybridMultilevel"/>
    <w:tmpl w:val="CA049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F5366E"/>
    <w:multiLevelType w:val="hybridMultilevel"/>
    <w:tmpl w:val="A394D71C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F317E"/>
    <w:multiLevelType w:val="hybridMultilevel"/>
    <w:tmpl w:val="DF9E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B22B44"/>
    <w:multiLevelType w:val="hybridMultilevel"/>
    <w:tmpl w:val="1C843A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6"/>
  </w:num>
  <w:num w:numId="5">
    <w:abstractNumId w:val="35"/>
  </w:num>
  <w:num w:numId="6">
    <w:abstractNumId w:val="33"/>
  </w:num>
  <w:num w:numId="7">
    <w:abstractNumId w:val="16"/>
  </w:num>
  <w:num w:numId="8">
    <w:abstractNumId w:val="14"/>
  </w:num>
  <w:num w:numId="9">
    <w:abstractNumId w:val="12"/>
  </w:num>
  <w:num w:numId="10">
    <w:abstractNumId w:val="18"/>
  </w:num>
  <w:num w:numId="11">
    <w:abstractNumId w:val="36"/>
  </w:num>
  <w:num w:numId="12">
    <w:abstractNumId w:val="28"/>
  </w:num>
  <w:num w:numId="13">
    <w:abstractNumId w:val="9"/>
  </w:num>
  <w:num w:numId="14">
    <w:abstractNumId w:val="17"/>
  </w:num>
  <w:num w:numId="15">
    <w:abstractNumId w:val="21"/>
  </w:num>
  <w:num w:numId="16">
    <w:abstractNumId w:val="32"/>
  </w:num>
  <w:num w:numId="17">
    <w:abstractNumId w:val="13"/>
  </w:num>
  <w:num w:numId="18">
    <w:abstractNumId w:val="2"/>
  </w:num>
  <w:num w:numId="19">
    <w:abstractNumId w:val="7"/>
  </w:num>
  <w:num w:numId="20">
    <w:abstractNumId w:val="20"/>
  </w:num>
  <w:num w:numId="21">
    <w:abstractNumId w:val="24"/>
  </w:num>
  <w:num w:numId="22">
    <w:abstractNumId w:val="23"/>
  </w:num>
  <w:num w:numId="23">
    <w:abstractNumId w:val="27"/>
  </w:num>
  <w:num w:numId="24">
    <w:abstractNumId w:val="3"/>
  </w:num>
  <w:num w:numId="25">
    <w:abstractNumId w:val="19"/>
  </w:num>
  <w:num w:numId="26">
    <w:abstractNumId w:val="10"/>
  </w:num>
  <w:num w:numId="27">
    <w:abstractNumId w:val="30"/>
  </w:num>
  <w:num w:numId="28">
    <w:abstractNumId w:val="31"/>
  </w:num>
  <w:num w:numId="29">
    <w:abstractNumId w:val="34"/>
  </w:num>
  <w:num w:numId="30">
    <w:abstractNumId w:val="29"/>
  </w:num>
  <w:num w:numId="31">
    <w:abstractNumId w:val="1"/>
  </w:num>
  <w:num w:numId="32">
    <w:abstractNumId w:val="8"/>
  </w:num>
  <w:num w:numId="33">
    <w:abstractNumId w:val="11"/>
  </w:num>
  <w:num w:numId="34">
    <w:abstractNumId w:val="4"/>
  </w:num>
  <w:num w:numId="35">
    <w:abstractNumId w:val="25"/>
  </w:num>
  <w:num w:numId="36">
    <w:abstractNumId w:val="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D4E46"/>
    <w:rsid w:val="00140385"/>
    <w:rsid w:val="00333141"/>
    <w:rsid w:val="00347EBF"/>
    <w:rsid w:val="003E192C"/>
    <w:rsid w:val="004A1406"/>
    <w:rsid w:val="005D1DAB"/>
    <w:rsid w:val="005E0A3B"/>
    <w:rsid w:val="005F0C25"/>
    <w:rsid w:val="00627D52"/>
    <w:rsid w:val="00866CBF"/>
    <w:rsid w:val="0092044B"/>
    <w:rsid w:val="009D365E"/>
    <w:rsid w:val="00A755FE"/>
    <w:rsid w:val="00AE4BDB"/>
    <w:rsid w:val="00AF3C6F"/>
    <w:rsid w:val="00B50C2A"/>
    <w:rsid w:val="00B75FEE"/>
    <w:rsid w:val="00BA32F1"/>
    <w:rsid w:val="00BB2E6E"/>
    <w:rsid w:val="00D17444"/>
    <w:rsid w:val="00D54B38"/>
    <w:rsid w:val="00E177BE"/>
    <w:rsid w:val="00F00214"/>
    <w:rsid w:val="00F65616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5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27D52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627D52"/>
    <w:pPr>
      <w:keepNext/>
      <w:keepLines/>
      <w:numPr>
        <w:numId w:val="37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627D52"/>
    <w:pPr>
      <w:keepNext/>
      <w:keepLines/>
      <w:numPr>
        <w:numId w:val="20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627D5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7D52"/>
  </w:style>
  <w:style w:type="paragraph" w:styleId="Header">
    <w:name w:val="header"/>
    <w:basedOn w:val="Normal"/>
    <w:link w:val="HeaderChar"/>
    <w:uiPriority w:val="99"/>
    <w:unhideWhenUsed/>
    <w:rsid w:val="0062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D52"/>
  </w:style>
  <w:style w:type="paragraph" w:styleId="Footer">
    <w:name w:val="footer"/>
    <w:basedOn w:val="Normal"/>
    <w:link w:val="FooterChar"/>
    <w:uiPriority w:val="99"/>
    <w:unhideWhenUsed/>
    <w:rsid w:val="00627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D52"/>
  </w:style>
  <w:style w:type="paragraph" w:styleId="BalloonText">
    <w:name w:val="Balloon Text"/>
    <w:basedOn w:val="Normal"/>
    <w:link w:val="BalloonTextChar"/>
    <w:uiPriority w:val="99"/>
    <w:semiHidden/>
    <w:unhideWhenUsed/>
    <w:rsid w:val="0062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7D5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27D52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627D52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627D52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627D52"/>
    <w:pPr>
      <w:ind w:left="720"/>
      <w:contextualSpacing/>
    </w:pPr>
  </w:style>
  <w:style w:type="table" w:styleId="TableGrid">
    <w:name w:val="Table Grid"/>
    <w:basedOn w:val="TableNormal"/>
    <w:uiPriority w:val="39"/>
    <w:rsid w:val="00627D52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licyText1">
    <w:name w:val="PolicyText1"/>
    <w:basedOn w:val="Normal"/>
    <w:qFormat/>
    <w:rsid w:val="00627D52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627D52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8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38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 – Workstation Security</vt:lpstr>
    </vt:vector>
  </TitlesOfParts>
  <Company>Hewlett-Packard Company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Workstation Security Policy</dc:title>
  <dc:creator>Pat Bush</dc:creator>
  <cp:lastModifiedBy>Stacey, Jill</cp:lastModifiedBy>
  <cp:revision>13</cp:revision>
  <dcterms:created xsi:type="dcterms:W3CDTF">2016-11-15T21:30:00Z</dcterms:created>
  <dcterms:modified xsi:type="dcterms:W3CDTF">2017-02-28T17:48:00Z</dcterms:modified>
</cp:coreProperties>
</file>