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2B4B" w:rsidRDefault="00632B4B">
      <w:bookmarkStart w:id="0" w:name="_gjdgxs" w:colFirst="0" w:colLast="0"/>
      <w:bookmarkEnd w:id="0"/>
    </w:p>
    <w:tbl>
      <w:tblPr>
        <w:tblStyle w:val="a"/>
        <w:tblW w:w="219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2190"/>
      </w:tblGrid>
      <w:tr w:rsidR="00632B4B">
        <w:tc>
          <w:tcPr>
            <w:tcW w:w="219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>Grade Level:</w:t>
            </w:r>
          </w:p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Elementary / 3</w:t>
            </w:r>
          </w:p>
        </w:tc>
      </w:tr>
    </w:tbl>
    <w:p w:rsidR="00632B4B" w:rsidRDefault="00632B4B"/>
    <w:tbl>
      <w:tblPr>
        <w:tblStyle w:val="a0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2B4B">
        <w:trPr>
          <w:trHeight w:val="1700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 xml:space="preserve">Essential Question:  </w:t>
            </w:r>
          </w:p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How does do Colorado’s geographic regions influence the development of rural, urban, and suburban areas?</w:t>
            </w:r>
          </w:p>
          <w:p w:rsidR="00632B4B" w:rsidRDefault="00632B4B">
            <w:pPr>
              <w:contextualSpacing w:val="0"/>
            </w:pPr>
          </w:p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>Supporting Questions:</w:t>
            </w:r>
          </w:p>
          <w:p w:rsidR="00632B4B" w:rsidRDefault="004F4AE8">
            <w:pPr>
              <w:numPr>
                <w:ilvl w:val="0"/>
                <w:numId w:val="1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What are geographic characteristics of a region?</w:t>
            </w:r>
          </w:p>
          <w:p w:rsidR="00632B4B" w:rsidRDefault="004F4AE8">
            <w:pPr>
              <w:numPr>
                <w:ilvl w:val="0"/>
                <w:numId w:val="1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What physical features make a region unique?</w:t>
            </w:r>
          </w:p>
          <w:p w:rsidR="00632B4B" w:rsidRDefault="004F4AE8">
            <w:pPr>
              <w:numPr>
                <w:ilvl w:val="0"/>
                <w:numId w:val="1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How do the characteristics of a region influence how we live?</w:t>
            </w:r>
          </w:p>
        </w:tc>
      </w:tr>
    </w:tbl>
    <w:p w:rsidR="00632B4B" w:rsidRDefault="00632B4B"/>
    <w:tbl>
      <w:tblPr>
        <w:tblStyle w:val="a1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32B4B"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>Source 1</w:t>
            </w:r>
          </w:p>
          <w:p w:rsidR="00632B4B" w:rsidRDefault="004F4AE8">
            <w:pPr>
              <w:numPr>
                <w:ilvl w:val="0"/>
                <w:numId w:val="6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Albert Bierstadt, </w:t>
            </w:r>
            <w:r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 xml:space="preserve">Wind River, Wyoming, </w:t>
            </w: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c.1870. </w:t>
            </w:r>
          </w:p>
          <w:p w:rsidR="00632B4B" w:rsidRDefault="00996BB9">
            <w:pPr>
              <w:numPr>
                <w:ilvl w:val="0"/>
                <w:numId w:val="6"/>
              </w:numPr>
              <w:ind w:hanging="360"/>
            </w:pPr>
            <w:hyperlink r:id="rId8">
              <w:r w:rsidR="004F4AE8">
                <w:rPr>
                  <w:rFonts w:ascii="Yanone Kaffeesatz" w:eastAsia="Yanone Kaffeesatz" w:hAnsi="Yanone Kaffeesatz" w:cs="Yanone Kaffeesatz"/>
                  <w:color w:val="1155CC"/>
                  <w:sz w:val="24"/>
                  <w:szCs w:val="24"/>
                  <w:u w:val="single"/>
                </w:rPr>
                <w:t>https://www.anschutzcollection.org/museum/anschutz-collection/hudson-river-rocky-mountain-schools/</w:t>
              </w:r>
            </w:hyperlink>
            <w:r w:rsidR="004F4AE8">
              <w:rPr>
                <w:rFonts w:ascii="Yanone Kaffeesatz" w:eastAsia="Yanone Kaffeesatz" w:hAnsi="Yanone Kaffeesatz" w:cs="Yanone Kaffeesatz"/>
              </w:rPr>
              <w:t xml:space="preserve"> </w:t>
            </w:r>
          </w:p>
          <w:p w:rsidR="00632B4B" w:rsidRDefault="004F4AE8">
            <w:pPr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123950" cy="1123950"/>
                  <wp:effectExtent l="0" t="0" r="0" b="0"/>
                  <wp:docPr id="1" name="image03.jpg" descr="Bierstadt_WindRiver-300x19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 descr="Bierstadt_WindRiver-300x191.jpg"/>
                          <pic:cNvPicPr preferRelativeResize="0"/>
                        </pic:nvPicPr>
                        <pic:blipFill>
                          <a:blip r:embed="rId9"/>
                          <a:srcRect l="18166" r="18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>Source 2</w:t>
            </w:r>
          </w:p>
          <w:p w:rsidR="00632B4B" w:rsidRDefault="004F4AE8">
            <w:pPr>
              <w:numPr>
                <w:ilvl w:val="0"/>
                <w:numId w:val="6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First home of Mrs. Margaret Schneider, Seibert, CO, c. between 1889-1900</w:t>
            </w:r>
          </w:p>
          <w:p w:rsidR="00632B4B" w:rsidRDefault="00996BB9">
            <w:pPr>
              <w:numPr>
                <w:ilvl w:val="0"/>
                <w:numId w:val="6"/>
              </w:numPr>
              <w:ind w:hanging="360"/>
              <w:rPr>
                <w:sz w:val="24"/>
                <w:szCs w:val="24"/>
              </w:rPr>
            </w:pPr>
            <w:hyperlink r:id="rId10">
              <w:r w:rsidR="004F4AE8">
                <w:rPr>
                  <w:rFonts w:ascii="Yanone Kaffeesatz" w:eastAsia="Yanone Kaffeesatz" w:hAnsi="Yanone Kaffeesatz" w:cs="Yanone Kaffeesatz"/>
                  <w:color w:val="1155CC"/>
                  <w:sz w:val="24"/>
                  <w:szCs w:val="24"/>
                  <w:u w:val="single"/>
                </w:rPr>
                <w:t>http://digital.denverlibrary.org/cdm/singleitem/collection/p15330coll21/id/10356/rec/1</w:t>
              </w:r>
            </w:hyperlink>
            <w:r w:rsidR="004F4AE8"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 </w:t>
            </w:r>
          </w:p>
          <w:p w:rsidR="00632B4B" w:rsidRDefault="004F4AE8">
            <w:pPr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123950" cy="1123950"/>
                  <wp:effectExtent l="0" t="0" r="0" b="0"/>
                  <wp:docPr id="3" name="image08.jpg" descr="First_home_of_Mrs_Margaret_Schneider_Seibert_Col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jpg" descr="First_home_of_Mrs_Margaret_Schneider_Seibert_Colo.jpg"/>
                          <pic:cNvPicPr preferRelativeResize="0"/>
                        </pic:nvPicPr>
                        <pic:blipFill>
                          <a:blip r:embed="rId11"/>
                          <a:srcRect l="19583" r="19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2B4B" w:rsidRDefault="00632B4B"/>
    <w:tbl>
      <w:tblPr>
        <w:tblStyle w:val="a2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2B4B"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>Background Knowledge / Contextual Paragraph for Teachers:</w:t>
            </w:r>
          </w:p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Colorado is typically divided into five regions: The Great Plains, The </w:t>
            </w:r>
            <w:proofErr w:type="gramStart"/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Southern  Rocky</w:t>
            </w:r>
            <w:proofErr w:type="gramEnd"/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 Mountains, The Colorado Plateau, the Wyoming Basin, and the Middle Rocky Mountains.  The characteristics of the various regions influence the way people live: what materials they used to build their homes; what industries developed in the region; and what cultural traditions emerged, etc.  </w:t>
            </w:r>
          </w:p>
        </w:tc>
      </w:tr>
    </w:tbl>
    <w:p w:rsidR="00632B4B" w:rsidRDefault="00632B4B"/>
    <w:tbl>
      <w:tblPr>
        <w:tblStyle w:val="a3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2B4B"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spacing w:line="240" w:lineRule="auto"/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lastRenderedPageBreak/>
              <w:t>Building Background Knowledge for the Student</w:t>
            </w:r>
          </w:p>
          <w:p w:rsidR="00632B4B" w:rsidRDefault="004F4AE8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KWL chart - what do you want to know about the geography of Colorado?</w:t>
            </w:r>
          </w:p>
          <w:p w:rsidR="00632B4B" w:rsidRDefault="004F4AE8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Handout a landform map (</w:t>
            </w:r>
            <w:hyperlink r:id="rId12">
              <w:r>
                <w:rPr>
                  <w:rFonts w:ascii="Yanone Kaffeesatz" w:eastAsia="Yanone Kaffeesatz" w:hAnsi="Yanone Kaffeesatz" w:cs="Yanone Kaffeesatz"/>
                  <w:color w:val="1155CC"/>
                  <w:sz w:val="24"/>
                  <w:szCs w:val="24"/>
                  <w:u w:val="single"/>
                </w:rPr>
                <w:t>http://tmjackson.pbworks.com/f/Scan_Pic0006.jpg</w:t>
              </w:r>
            </w:hyperlink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) </w:t>
            </w:r>
            <w:r>
              <w:rPr>
                <w:noProof/>
              </w:rPr>
              <w:drawing>
                <wp:inline distT="114300" distB="114300" distL="114300" distR="114300">
                  <wp:extent cx="2205038" cy="1659165"/>
                  <wp:effectExtent l="0" t="0" r="0" b="0"/>
                  <wp:docPr id="2" name="image07.jpg" descr="LandForm.ma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jpg" descr="LandForm.map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038" cy="1659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2B4B" w:rsidRDefault="004F4AE8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Have students circle the geographic features found in Colorado</w:t>
            </w:r>
          </w:p>
          <w:p w:rsidR="00632B4B" w:rsidRDefault="004F4AE8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Students can then brainstorm definitions for the terms: region, characteristic.  Ask how Colorado’s geographic features form different regions. </w:t>
            </w:r>
          </w:p>
          <w:p w:rsidR="00632B4B" w:rsidRDefault="00632B4B">
            <w:pPr>
              <w:contextualSpacing w:val="0"/>
            </w:pPr>
          </w:p>
        </w:tc>
      </w:tr>
    </w:tbl>
    <w:p w:rsidR="00632B4B" w:rsidRDefault="00632B4B"/>
    <w:tbl>
      <w:tblPr>
        <w:tblStyle w:val="a4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2B4B">
        <w:trPr>
          <w:trHeight w:val="1260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>Strategy Instruction: Modified Jigsaw</w:t>
            </w:r>
          </w:p>
          <w:p w:rsidR="00632B4B" w:rsidRDefault="004F4AE8">
            <w:pPr>
              <w:numPr>
                <w:ilvl w:val="0"/>
                <w:numId w:val="4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Divide students into 5 groups.  Each group should receive a primary source. </w:t>
            </w:r>
          </w:p>
          <w:p w:rsidR="00632B4B" w:rsidRDefault="004F4AE8">
            <w:pPr>
              <w:numPr>
                <w:ilvl w:val="0"/>
                <w:numId w:val="4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Ask students to complete a primary source analysis sheet for their source.</w:t>
            </w:r>
          </w:p>
          <w:p w:rsidR="00632B4B" w:rsidRDefault="004F4AE8">
            <w:pPr>
              <w:numPr>
                <w:ilvl w:val="0"/>
                <w:numId w:val="4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One student from each of the 5 groups then moves into a group that contains each of the 5 sources.</w:t>
            </w:r>
          </w:p>
          <w:p w:rsidR="00632B4B" w:rsidRDefault="004F4AE8">
            <w:pPr>
              <w:numPr>
                <w:ilvl w:val="0"/>
                <w:numId w:val="4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Students share their discoveries from each source.  </w:t>
            </w:r>
          </w:p>
          <w:p w:rsidR="00632B4B" w:rsidRDefault="004F4AE8">
            <w:pPr>
              <w:numPr>
                <w:ilvl w:val="0"/>
                <w:numId w:val="4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Ask students to discuss how their source reflects a particular region of Colorado.</w:t>
            </w:r>
          </w:p>
          <w:p w:rsidR="00632B4B" w:rsidRDefault="004F4AE8">
            <w:pPr>
              <w:numPr>
                <w:ilvl w:val="1"/>
                <w:numId w:val="4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What are the characteristics of that region based on their source?</w:t>
            </w:r>
          </w:p>
          <w:p w:rsidR="00632B4B" w:rsidRDefault="004F4AE8">
            <w:pPr>
              <w:numPr>
                <w:ilvl w:val="1"/>
                <w:numId w:val="4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What evidence in the source illustrates that region’s characteristics (e.g., a sod house in the plains)</w:t>
            </w:r>
          </w:p>
        </w:tc>
      </w:tr>
    </w:tbl>
    <w:p w:rsidR="00632B4B" w:rsidRDefault="00632B4B"/>
    <w:tbl>
      <w:tblPr>
        <w:tblStyle w:val="a5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2B4B">
        <w:trPr>
          <w:trHeight w:val="1260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>Strategy Instruction Differentiation:</w:t>
            </w:r>
          </w:p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N/A</w:t>
            </w:r>
          </w:p>
          <w:p w:rsidR="00632B4B" w:rsidRDefault="00632B4B">
            <w:pPr>
              <w:contextualSpacing w:val="0"/>
            </w:pPr>
          </w:p>
        </w:tc>
      </w:tr>
    </w:tbl>
    <w:p w:rsidR="00632B4B" w:rsidRDefault="00632B4B"/>
    <w:tbl>
      <w:tblPr>
        <w:tblStyle w:val="a6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2B4B">
        <w:trPr>
          <w:trHeight w:val="1260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lastRenderedPageBreak/>
              <w:t>Discussion:</w:t>
            </w:r>
          </w:p>
          <w:p w:rsidR="00632B4B" w:rsidRDefault="004F4AE8">
            <w:pPr>
              <w:numPr>
                <w:ilvl w:val="0"/>
                <w:numId w:val="7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How does the geography of where we live influence how we live?</w:t>
            </w:r>
          </w:p>
          <w:p w:rsidR="00632B4B" w:rsidRDefault="004F4AE8">
            <w:pPr>
              <w:numPr>
                <w:ilvl w:val="0"/>
                <w:numId w:val="7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How do physical features provide opportunities and challenges to regions?</w:t>
            </w:r>
          </w:p>
          <w:p w:rsidR="00632B4B" w:rsidRDefault="004F4AE8">
            <w:pPr>
              <w:numPr>
                <w:ilvl w:val="0"/>
                <w:numId w:val="7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What are the characteristics of the region surrounding our community?</w:t>
            </w:r>
          </w:p>
          <w:p w:rsidR="00632B4B" w:rsidRDefault="004F4AE8">
            <w:pPr>
              <w:numPr>
                <w:ilvl w:val="0"/>
                <w:numId w:val="7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What are the similarities and differences among the regions of Colorado?</w:t>
            </w:r>
          </w:p>
          <w:p w:rsidR="00632B4B" w:rsidRDefault="004F4AE8">
            <w:pPr>
              <w:numPr>
                <w:ilvl w:val="0"/>
                <w:numId w:val="7"/>
              </w:numPr>
              <w:ind w:hanging="360"/>
              <w:rPr>
                <w:rFonts w:ascii="Yanone Kaffeesatz" w:eastAsia="Yanone Kaffeesatz" w:hAnsi="Yanone Kaffeesatz" w:cs="Yanone Kaffeesatz"/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How has the region changed and yet remained the same over time?</w:t>
            </w:r>
          </w:p>
          <w:p w:rsidR="00632B4B" w:rsidRDefault="00632B4B">
            <w:pPr>
              <w:contextualSpacing w:val="0"/>
            </w:pPr>
          </w:p>
        </w:tc>
      </w:tr>
    </w:tbl>
    <w:p w:rsidR="00632B4B" w:rsidRDefault="00632B4B"/>
    <w:tbl>
      <w:tblPr>
        <w:tblStyle w:val="a7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2B4B">
        <w:trPr>
          <w:trHeight w:val="1260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 xml:space="preserve">Assessment: Compare/Contrast </w:t>
            </w: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(</w:t>
            </w:r>
            <w:hyperlink r:id="rId14">
              <w:r>
                <w:rPr>
                  <w:rFonts w:ascii="Yanone Kaffeesatz" w:eastAsia="Yanone Kaffeesatz" w:hAnsi="Yanone Kaffeesatz" w:cs="Yanone Kaffeesatz"/>
                  <w:color w:val="1155CC"/>
                  <w:sz w:val="24"/>
                  <w:szCs w:val="24"/>
                  <w:u w:val="single"/>
                </w:rPr>
                <w:t>http://timvandevall.com/wp-content/uploads/2013/10/Compare-and-Contrast-Graphic-Organizer-1.jpg</w:t>
              </w:r>
            </w:hyperlink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 )</w:t>
            </w:r>
          </w:p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Students complete a compare/contrast graphic organizer comparing the characteristics of their community’s region to that of another community.</w:t>
            </w:r>
          </w:p>
        </w:tc>
      </w:tr>
    </w:tbl>
    <w:p w:rsidR="00632B4B" w:rsidRDefault="00632B4B"/>
    <w:tbl>
      <w:tblPr>
        <w:tblStyle w:val="a8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2B4B"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 xml:space="preserve">Curriculum Standards:  </w:t>
            </w:r>
          </w:p>
          <w:p w:rsidR="00632B4B" w:rsidRDefault="004F4AE8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  <w:r w:rsidRPr="00944E73"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>CO Standard 1</w:t>
            </w:r>
            <w:r w:rsidR="00944E73" w:rsidRPr="00944E73"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>- History</w:t>
            </w:r>
            <w:r w:rsidRPr="00944E73"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>:</w:t>
            </w: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  </w:t>
            </w:r>
            <w:r w:rsidR="00944E73"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3.1.2.c - </w:t>
            </w: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Give examples of people and events, and developments that brought important changes to a community or region</w:t>
            </w:r>
          </w:p>
          <w:p w:rsidR="00632B4B" w:rsidRDefault="004F4AE8" w:rsidP="00944E73">
            <w:pPr>
              <w:numPr>
                <w:ilvl w:val="0"/>
                <w:numId w:val="3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>CO Standard 2</w:t>
            </w:r>
            <w:r w:rsidR="00944E73"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 xml:space="preserve"> - </w:t>
            </w:r>
            <w:r w:rsidR="00944E73"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>Geography</w:t>
            </w:r>
            <w:r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 xml:space="preserve">: </w:t>
            </w: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 </w:t>
            </w:r>
            <w:r w:rsidR="00944E73">
              <w:rPr>
                <w:rFonts w:ascii="Yanone Kaffeesatz" w:eastAsia="Yanone Kaffeesatz" w:hAnsi="Yanone Kaffeesatz" w:cs="Yanone Kaffeesatz"/>
                <w:sz w:val="24"/>
                <w:szCs w:val="24"/>
              </w:rPr>
              <w:t>3.2.2.d -</w:t>
            </w: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  Characterize regions using different types of features such as physical, political, cultural, urban and rural</w:t>
            </w:r>
          </w:p>
        </w:tc>
      </w:tr>
    </w:tbl>
    <w:p w:rsidR="00632B4B" w:rsidRDefault="00632B4B"/>
    <w:tbl>
      <w:tblPr>
        <w:tblStyle w:val="a9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2B4B"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 xml:space="preserve">Reading and Writing Standards:  </w:t>
            </w:r>
          </w:p>
          <w:p w:rsidR="00632B4B" w:rsidRDefault="00944E73" w:rsidP="00944E73">
            <w:pPr>
              <w:numPr>
                <w:ilvl w:val="0"/>
                <w:numId w:val="5"/>
              </w:numPr>
              <w:ind w:hanging="360"/>
              <w:rPr>
                <w:sz w:val="24"/>
                <w:szCs w:val="24"/>
              </w:rPr>
            </w:pPr>
            <w:r w:rsidRPr="00944E73"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>CO</w:t>
            </w:r>
            <w:r w:rsidR="004F4AE8" w:rsidRPr="00944E73"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 xml:space="preserve"> Standard 4</w:t>
            </w:r>
            <w:r w:rsidRPr="00944E73"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 xml:space="preserve"> – Research and Reasoning</w:t>
            </w:r>
            <w:r w:rsidR="004F4AE8" w:rsidRPr="00944E73">
              <w:rPr>
                <w:rFonts w:ascii="Yanone Kaffeesatz" w:eastAsia="Yanone Kaffeesatz" w:hAnsi="Yanone Kaffeesatz" w:cs="Yanone Kaffeesatz"/>
                <w:i/>
                <w:sz w:val="24"/>
                <w:szCs w:val="24"/>
              </w:rPr>
              <w:t>:</w:t>
            </w:r>
            <w:r w:rsidR="004F4AE8"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 </w:t>
            </w: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3.4.4.b</w:t>
            </w:r>
            <w:r w:rsidR="004F4AE8"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 </w:t>
            </w: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- </w:t>
            </w:r>
            <w:r w:rsidR="004F4AE8"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Recall information from experiences or gather information from print and digital sources; take brief notes on sources and sort evidence into provided categories. </w:t>
            </w:r>
          </w:p>
        </w:tc>
      </w:tr>
    </w:tbl>
    <w:p w:rsidR="00632B4B" w:rsidRDefault="00632B4B"/>
    <w:tbl>
      <w:tblPr>
        <w:tblStyle w:val="aa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32B4B">
        <w:trPr>
          <w:trHeight w:val="1260"/>
        </w:trPr>
        <w:tc>
          <w:tcPr>
            <w:tcW w:w="936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>Sample Activities:</w:t>
            </w:r>
          </w:p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Create a caption - Students could create a caption for either “dust storm” or “Colorado, our wonderful mineral production…”  </w:t>
            </w:r>
          </w:p>
        </w:tc>
      </w:tr>
    </w:tbl>
    <w:p w:rsidR="00632B4B" w:rsidRDefault="00632B4B"/>
    <w:p w:rsidR="00944E73" w:rsidRDefault="00944E73"/>
    <w:p w:rsidR="00944E73" w:rsidRDefault="00944E73">
      <w:bookmarkStart w:id="1" w:name="_GoBack"/>
      <w:bookmarkEnd w:id="1"/>
    </w:p>
    <w:tbl>
      <w:tblPr>
        <w:tblStyle w:val="ab"/>
        <w:tblW w:w="9360" w:type="dxa"/>
        <w:tblInd w:w="-14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32B4B"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lastRenderedPageBreak/>
              <w:t>Extra Source 1</w:t>
            </w:r>
          </w:p>
          <w:p w:rsidR="00632B4B" w:rsidRDefault="004F4AE8">
            <w:pPr>
              <w:numPr>
                <w:ilvl w:val="0"/>
                <w:numId w:val="6"/>
              </w:numPr>
              <w:spacing w:line="240" w:lineRule="auto"/>
              <w:ind w:hanging="420"/>
              <w:rPr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Birds eye view of Colorado Springs, Colorado, c. 1888</w:t>
            </w:r>
          </w:p>
          <w:p w:rsidR="00632B4B" w:rsidRDefault="00996BB9">
            <w:pPr>
              <w:numPr>
                <w:ilvl w:val="0"/>
                <w:numId w:val="6"/>
              </w:numPr>
              <w:ind w:hanging="360"/>
              <w:rPr>
                <w:sz w:val="24"/>
                <w:szCs w:val="24"/>
              </w:rPr>
            </w:pPr>
            <w:hyperlink r:id="rId15">
              <w:r w:rsidR="004F4AE8">
                <w:rPr>
                  <w:rFonts w:ascii="Yanone Kaffeesatz" w:eastAsia="Yanone Kaffeesatz" w:hAnsi="Yanone Kaffeesatz" w:cs="Yanone Kaffeesatz"/>
                  <w:color w:val="1155CC"/>
                  <w:sz w:val="24"/>
                  <w:szCs w:val="24"/>
                  <w:u w:val="single"/>
                </w:rPr>
                <w:t>http://digital.denverlibrary.org/cdm/singleitem/collection/p16079coll39/id/3/rec/48</w:t>
              </w:r>
            </w:hyperlink>
            <w:r w:rsidR="004F4AE8"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 </w:t>
            </w:r>
          </w:p>
          <w:p w:rsidR="00632B4B" w:rsidRDefault="004F4AE8">
            <w:pPr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123950" cy="1123950"/>
                  <wp:effectExtent l="0" t="0" r="0" b="0"/>
                  <wp:docPr id="5" name="image10.jpg" descr="Colorado_Springs_Color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Colorado_Springs_Colorado.jpg"/>
                          <pic:cNvPicPr preferRelativeResize="0"/>
                        </pic:nvPicPr>
                        <pic:blipFill>
                          <a:blip r:embed="rId16"/>
                          <a:srcRect l="23095" r="230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>Extra Source 2</w:t>
            </w:r>
          </w:p>
          <w:p w:rsidR="00632B4B" w:rsidRDefault="004F4AE8">
            <w:pPr>
              <w:numPr>
                <w:ilvl w:val="0"/>
                <w:numId w:val="6"/>
              </w:numPr>
              <w:ind w:hanging="360"/>
              <w:rPr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Dust storm, c. 1934</w:t>
            </w:r>
          </w:p>
          <w:p w:rsidR="00632B4B" w:rsidRDefault="00996BB9">
            <w:pPr>
              <w:numPr>
                <w:ilvl w:val="0"/>
                <w:numId w:val="6"/>
              </w:numPr>
              <w:ind w:hanging="360"/>
              <w:rPr>
                <w:sz w:val="24"/>
                <w:szCs w:val="24"/>
              </w:rPr>
            </w:pPr>
            <w:hyperlink r:id="rId17">
              <w:r w:rsidR="004F4AE8">
                <w:rPr>
                  <w:rFonts w:ascii="Yanone Kaffeesatz" w:eastAsia="Yanone Kaffeesatz" w:hAnsi="Yanone Kaffeesatz" w:cs="Yanone Kaffeesatz"/>
                  <w:color w:val="1155CC"/>
                  <w:sz w:val="24"/>
                  <w:szCs w:val="24"/>
                  <w:u w:val="single"/>
                </w:rPr>
                <w:t>http://digital.denverlibrary.org/cdm/singleitem/collection/p15330coll22/id/4962/rec/2</w:t>
              </w:r>
            </w:hyperlink>
            <w:hyperlink r:id="rId18"/>
          </w:p>
          <w:p w:rsidR="00632B4B" w:rsidRDefault="00996BB9">
            <w:pPr>
              <w:contextualSpacing w:val="0"/>
            </w:pPr>
            <w:hyperlink r:id="rId19"/>
          </w:p>
          <w:p w:rsidR="00632B4B" w:rsidRDefault="004F4AE8">
            <w:pPr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123950" cy="1123950"/>
                  <wp:effectExtent l="0" t="0" r="0" b="0"/>
                  <wp:docPr id="4" name="image09.jpg" descr="Dust_stor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jpg" descr="Dust_storm.jpg"/>
                          <pic:cNvPicPr preferRelativeResize="0"/>
                        </pic:nvPicPr>
                        <pic:blipFill>
                          <a:blip r:embed="rId20"/>
                          <a:srcRect l="16666" r="16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21"/>
          </w:p>
        </w:tc>
      </w:tr>
      <w:tr w:rsidR="00632B4B">
        <w:trPr>
          <w:trHeight w:val="2040"/>
        </w:trPr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4F4AE8">
            <w:pPr>
              <w:contextualSpacing w:val="0"/>
            </w:pPr>
            <w:r>
              <w:rPr>
                <w:rFonts w:ascii="Yanone Kaffeesatz" w:eastAsia="Yanone Kaffeesatz" w:hAnsi="Yanone Kaffeesatz" w:cs="Yanone Kaffeesatz"/>
                <w:b/>
                <w:sz w:val="24"/>
                <w:szCs w:val="24"/>
              </w:rPr>
              <w:t>Extra Source 3</w:t>
            </w:r>
          </w:p>
          <w:p w:rsidR="00632B4B" w:rsidRDefault="004F4AE8">
            <w:pPr>
              <w:numPr>
                <w:ilvl w:val="0"/>
                <w:numId w:val="6"/>
              </w:numPr>
              <w:ind w:left="750" w:hanging="720"/>
              <w:rPr>
                <w:sz w:val="24"/>
                <w:szCs w:val="24"/>
              </w:rPr>
            </w:pPr>
            <w:r>
              <w:rPr>
                <w:rFonts w:ascii="Yanone Kaffeesatz" w:eastAsia="Yanone Kaffeesatz" w:hAnsi="Yanone Kaffeesatz" w:cs="Yanone Kaffeesatz"/>
                <w:sz w:val="24"/>
                <w:szCs w:val="24"/>
              </w:rPr>
              <w:t>Colorado, our wonderful mineral productions a view of the new city of Leadville, 10,500 feet above the level of the sea -from a sketch by E. Jump, c. ~ 1875-1880</w:t>
            </w:r>
          </w:p>
          <w:p w:rsidR="00632B4B" w:rsidRDefault="00996BB9">
            <w:pPr>
              <w:numPr>
                <w:ilvl w:val="0"/>
                <w:numId w:val="6"/>
              </w:numPr>
              <w:ind w:hanging="360"/>
              <w:rPr>
                <w:sz w:val="24"/>
                <w:szCs w:val="24"/>
              </w:rPr>
            </w:pPr>
            <w:hyperlink r:id="rId22">
              <w:r w:rsidR="004F4AE8">
                <w:rPr>
                  <w:rFonts w:ascii="Yanone Kaffeesatz" w:eastAsia="Yanone Kaffeesatz" w:hAnsi="Yanone Kaffeesatz" w:cs="Yanone Kaffeesatz"/>
                  <w:color w:val="1155CC"/>
                  <w:sz w:val="24"/>
                  <w:szCs w:val="24"/>
                  <w:u w:val="single"/>
                </w:rPr>
                <w:t>http://digital.denverlibrary.org/cdm/singleitem/collection/p15330coll22/id/12097/rec/45</w:t>
              </w:r>
            </w:hyperlink>
            <w:r w:rsidR="004F4AE8">
              <w:rPr>
                <w:rFonts w:ascii="Yanone Kaffeesatz" w:eastAsia="Yanone Kaffeesatz" w:hAnsi="Yanone Kaffeesatz" w:cs="Yanone Kaffeesatz"/>
                <w:sz w:val="24"/>
                <w:szCs w:val="24"/>
              </w:rPr>
              <w:t xml:space="preserve"> </w:t>
            </w:r>
          </w:p>
          <w:p w:rsidR="00632B4B" w:rsidRDefault="004F4AE8">
            <w:pPr>
              <w:contextualSpacing w:val="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123950" cy="1123950"/>
                  <wp:effectExtent l="0" t="0" r="0" b="0"/>
                  <wp:docPr id="6" name="image11.jpg" descr="Colorado_our_wonderful_mineral_productions_a_view_of_the_new_city_of_Leadville_10500_feet_above_the_level_of_the_sea_from_a_sketch_by_E_Jump__see_page_8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Colorado_our_wonderful_mineral_productions_a_view_of_the_new_city_of_Leadville_10500_feet_above_the_level_of_the_sea_from_a_sketch_by_E_Jump__see_page_86.jpg"/>
                          <pic:cNvPicPr preferRelativeResize="0"/>
                        </pic:nvPicPr>
                        <pic:blipFill>
                          <a:blip r:embed="rId23"/>
                          <a:srcRect l="16770" r="16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EFEFE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32B4B" w:rsidRDefault="00632B4B">
            <w:pPr>
              <w:contextualSpacing w:val="0"/>
            </w:pPr>
          </w:p>
        </w:tc>
      </w:tr>
    </w:tbl>
    <w:p w:rsidR="00632B4B" w:rsidRDefault="00632B4B"/>
    <w:sectPr w:rsidR="00632B4B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B9" w:rsidRDefault="00996BB9">
      <w:pPr>
        <w:spacing w:line="240" w:lineRule="auto"/>
      </w:pPr>
      <w:r>
        <w:separator/>
      </w:r>
    </w:p>
  </w:endnote>
  <w:endnote w:type="continuationSeparator" w:id="0">
    <w:p w:rsidR="00996BB9" w:rsidRDefault="00996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one Kaffeesatz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B" w:rsidRDefault="00632B4B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B9" w:rsidRDefault="00996BB9">
      <w:pPr>
        <w:spacing w:line="240" w:lineRule="auto"/>
      </w:pPr>
      <w:r>
        <w:separator/>
      </w:r>
    </w:p>
  </w:footnote>
  <w:footnote w:type="continuationSeparator" w:id="0">
    <w:p w:rsidR="00996BB9" w:rsidRDefault="00996B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B" w:rsidRDefault="004F4AE8">
    <w:pPr>
      <w:spacing w:before="720"/>
      <w:jc w:val="center"/>
    </w:pPr>
    <w:r>
      <w:rPr>
        <w:rFonts w:ascii="Yanone Kaffeesatz" w:eastAsia="Yanone Kaffeesatz" w:hAnsi="Yanone Kaffeesatz" w:cs="Yanone Kaffeesatz"/>
        <w:sz w:val="36"/>
        <w:szCs w:val="36"/>
      </w:rPr>
      <w:t xml:space="preserve">Elementary Classroom Primary Source Set </w:t>
    </w:r>
  </w:p>
  <w:p w:rsidR="00632B4B" w:rsidRDefault="004F4AE8">
    <w:pPr>
      <w:jc w:val="center"/>
    </w:pPr>
    <w:r>
      <w:rPr>
        <w:rFonts w:ascii="Yanone Kaffeesatz" w:eastAsia="Yanone Kaffeesatz" w:hAnsi="Yanone Kaffeesatz" w:cs="Yanone Kaffeesatz"/>
        <w:sz w:val="28"/>
        <w:szCs w:val="28"/>
      </w:rPr>
      <w:t>Characteristics of a Region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F07"/>
    <w:multiLevelType w:val="multilevel"/>
    <w:tmpl w:val="301A9F0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1B826D98"/>
    <w:multiLevelType w:val="multilevel"/>
    <w:tmpl w:val="70B086F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22E30F8E"/>
    <w:multiLevelType w:val="multilevel"/>
    <w:tmpl w:val="F5CAC8E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>
    <w:nsid w:val="34862A5D"/>
    <w:multiLevelType w:val="multilevel"/>
    <w:tmpl w:val="EE6C31F8"/>
    <w:lvl w:ilvl="0">
      <w:start w:val="1"/>
      <w:numFmt w:val="bullet"/>
      <w:lvlText w:val="➔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◆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○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◆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○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◆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3E7A0F46"/>
    <w:multiLevelType w:val="multilevel"/>
    <w:tmpl w:val="62F006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5">
    <w:nsid w:val="3F846606"/>
    <w:multiLevelType w:val="multilevel"/>
    <w:tmpl w:val="747AF47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6">
    <w:nsid w:val="7EAE3888"/>
    <w:multiLevelType w:val="multilevel"/>
    <w:tmpl w:val="E8EAFE9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2B4B"/>
    <w:rsid w:val="004F4AE8"/>
    <w:rsid w:val="00632B4B"/>
    <w:rsid w:val="00944E73"/>
    <w:rsid w:val="00996BB9"/>
    <w:rsid w:val="00A86DDF"/>
    <w:rsid w:val="00D964F6"/>
    <w:rsid w:val="00F3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0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0ED"/>
  </w:style>
  <w:style w:type="paragraph" w:styleId="Footer">
    <w:name w:val="footer"/>
    <w:basedOn w:val="Normal"/>
    <w:link w:val="FooterChar"/>
    <w:uiPriority w:val="99"/>
    <w:unhideWhenUsed/>
    <w:rsid w:val="00F320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0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0ED"/>
  </w:style>
  <w:style w:type="paragraph" w:styleId="Footer">
    <w:name w:val="footer"/>
    <w:basedOn w:val="Normal"/>
    <w:link w:val="FooterChar"/>
    <w:uiPriority w:val="99"/>
    <w:unhideWhenUsed/>
    <w:rsid w:val="00F320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chutzcollection.org/museum/anschutz-collection/hudson-river-rocky-mountain-schools/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digital.denverlibrary.org/cdm/singleitem/collection/p15330coll22/id/4962/rec/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digital.denverlibrary.org/cdm/singleitem/collection/p15330coll22/id/4962/rec/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mjackson.pbworks.com/f/Scan_Pic0006.jpg" TargetMode="External"/><Relationship Id="rId17" Type="http://schemas.openxmlformats.org/officeDocument/2006/relationships/hyperlink" Target="http://digital.denverlibrary.org/cdm/singleitem/collection/p15330coll22/id/4962/rec/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5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igital.denverlibrary.org/cdm/singleitem/collection/p16079coll39/id/3/rec/48" TargetMode="External"/><Relationship Id="rId23" Type="http://schemas.openxmlformats.org/officeDocument/2006/relationships/image" Target="media/image6.jpg"/><Relationship Id="rId10" Type="http://schemas.openxmlformats.org/officeDocument/2006/relationships/hyperlink" Target="http://digital.denverlibrary.org/cdm/singleitem/collection/p15330coll21/id/10356/rec/1" TargetMode="External"/><Relationship Id="rId19" Type="http://schemas.openxmlformats.org/officeDocument/2006/relationships/hyperlink" Target="http://digital.denverlibrary.org/cdm/singleitem/collection/p15330coll22/id/4962/rec/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timvandevall.com/wp-content/uploads/2013/10/Compare-and-Contrast-Graphic-Organizer-1.jpg" TargetMode="External"/><Relationship Id="rId22" Type="http://schemas.openxmlformats.org/officeDocument/2006/relationships/hyperlink" Target="http://digital.denverlibrary.org/cdm/singleitem/collection/p15330coll22/id/12097/rec/4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Hartman, Stephanie</dc:creator>
  <cp:lastModifiedBy>Hartman, Stephanie</cp:lastModifiedBy>
  <cp:revision>4</cp:revision>
  <dcterms:created xsi:type="dcterms:W3CDTF">2016-11-14T21:39:00Z</dcterms:created>
  <dcterms:modified xsi:type="dcterms:W3CDTF">2017-01-23T23:11:00Z</dcterms:modified>
</cp:coreProperties>
</file>