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9B5A" w14:textId="0FD0A74F" w:rsidR="0086052E" w:rsidRDefault="009A176F" w:rsidP="00B97B79">
      <w:pPr>
        <w:pStyle w:val="Heading1"/>
      </w:pPr>
      <w:r>
        <w:t>SAMPLE WEBSITE COPY</w:t>
      </w:r>
    </w:p>
    <w:p w14:paraId="2C80C2D5" w14:textId="56DECE2B" w:rsidR="00D167BF" w:rsidRDefault="00D167BF" w:rsidP="00D167BF">
      <w:pPr>
        <w:pStyle w:val="Heading2"/>
      </w:pPr>
    </w:p>
    <w:p w14:paraId="7D2EA70C" w14:textId="6528B5BB" w:rsidR="00C93FEC" w:rsidRPr="00A729B3" w:rsidRDefault="00C93FEC" w:rsidP="009A176F">
      <w:pPr>
        <w:pBdr>
          <w:bottom w:val="single" w:sz="6" w:space="6" w:color="EEEEEE"/>
        </w:pBdr>
        <w:shd w:val="clear" w:color="auto" w:fill="FFFFFF"/>
        <w:spacing w:before="600" w:after="300" w:line="300" w:lineRule="auto"/>
        <w:ind w:right="0"/>
        <w:outlineLvl w:val="0"/>
        <w:rPr>
          <w:rFonts w:ascii="Arial" w:eastAsia="Arial" w:hAnsi="Arial" w:cs="Arial"/>
          <w:bCs/>
          <w:sz w:val="24"/>
          <w:szCs w:val="24"/>
          <w:lang w:val="en"/>
        </w:rPr>
      </w:pPr>
      <w:r w:rsidRPr="00A729B3">
        <w:rPr>
          <w:rFonts w:ascii="Arial" w:eastAsia="Arial" w:hAnsi="Arial" w:cs="Arial"/>
          <w:bCs/>
          <w:sz w:val="24"/>
          <w:szCs w:val="24"/>
          <w:lang w:val="en"/>
        </w:rPr>
        <w:t>How to use this document</w:t>
      </w:r>
      <w:r w:rsidR="00EA2BEA">
        <w:rPr>
          <w:rFonts w:ascii="Arial" w:eastAsia="Arial" w:hAnsi="Arial" w:cs="Arial"/>
          <w:bCs/>
          <w:sz w:val="24"/>
          <w:szCs w:val="24"/>
          <w:lang w:val="en"/>
        </w:rPr>
        <w:t>:</w:t>
      </w:r>
      <w:r w:rsidR="002B0BDC">
        <w:rPr>
          <w:rFonts w:ascii="Arial" w:eastAsia="Arial" w:hAnsi="Arial" w:cs="Arial"/>
          <w:bCs/>
          <w:sz w:val="24"/>
          <w:szCs w:val="24"/>
          <w:lang w:val="en"/>
        </w:rPr>
        <w:t xml:space="preserve"> </w:t>
      </w:r>
      <w:r w:rsidRPr="00A729B3">
        <w:rPr>
          <w:rFonts w:ascii="Arial" w:eastAsia="Arial" w:hAnsi="Arial" w:cs="Arial"/>
          <w:bCs/>
          <w:sz w:val="24"/>
          <w:szCs w:val="24"/>
          <w:lang w:val="en"/>
        </w:rPr>
        <w:t xml:space="preserve">Local education agencies can use all or part of this copy on their internal websites or in internal newsletters to inform and remind teachers of the requirement to complete </w:t>
      </w:r>
      <w:r w:rsidR="00A729B3" w:rsidRPr="00A729B3">
        <w:rPr>
          <w:rFonts w:ascii="Arial" w:eastAsia="Arial" w:hAnsi="Arial" w:cs="Arial"/>
          <w:bCs/>
          <w:sz w:val="24"/>
          <w:szCs w:val="24"/>
          <w:lang w:val="en"/>
        </w:rPr>
        <w:t>evidence-based</w:t>
      </w:r>
      <w:r w:rsidRPr="00A729B3">
        <w:rPr>
          <w:rFonts w:ascii="Arial" w:eastAsia="Arial" w:hAnsi="Arial" w:cs="Arial"/>
          <w:bCs/>
          <w:sz w:val="24"/>
          <w:szCs w:val="24"/>
          <w:lang w:val="en"/>
        </w:rPr>
        <w:t xml:space="preserve"> instruction in teaching reading. As a reminder, CDE encourages local education agencies to require its K-3 teachers to submit documentation of training completion via </w:t>
      </w:r>
      <w:r w:rsidR="00EA2BEA">
        <w:rPr>
          <w:rFonts w:ascii="Arial" w:eastAsia="Arial" w:hAnsi="Arial" w:cs="Arial"/>
          <w:bCs/>
          <w:sz w:val="24"/>
          <w:szCs w:val="24"/>
          <w:lang w:val="en"/>
        </w:rPr>
        <w:t xml:space="preserve">the Colorado Online Licensing system (COOL) </w:t>
      </w:r>
      <w:r w:rsidRPr="00A729B3">
        <w:rPr>
          <w:rFonts w:ascii="Arial" w:eastAsia="Arial" w:hAnsi="Arial" w:cs="Arial"/>
          <w:bCs/>
          <w:sz w:val="24"/>
          <w:szCs w:val="24"/>
          <w:lang w:val="en"/>
        </w:rPr>
        <w:t xml:space="preserve">to simplify the LEA’s process of reporting evidence to CDE. </w:t>
      </w:r>
    </w:p>
    <w:p w14:paraId="34A72DC3" w14:textId="66739426" w:rsidR="009A176F" w:rsidRPr="009A176F" w:rsidRDefault="009A176F" w:rsidP="009A176F">
      <w:pPr>
        <w:pBdr>
          <w:bottom w:val="single" w:sz="6" w:space="6" w:color="EEEEEE"/>
        </w:pBdr>
        <w:shd w:val="clear" w:color="auto" w:fill="FFFFFF"/>
        <w:spacing w:before="600" w:after="300" w:line="300" w:lineRule="auto"/>
        <w:ind w:right="0"/>
        <w:outlineLvl w:val="0"/>
        <w:rPr>
          <w:rFonts w:ascii="Arial" w:eastAsia="Arial" w:hAnsi="Arial" w:cs="Arial"/>
          <w:b/>
          <w:sz w:val="28"/>
          <w:szCs w:val="28"/>
          <w:lang w:val="en"/>
        </w:rPr>
      </w:pPr>
      <w:r w:rsidRPr="009A176F">
        <w:rPr>
          <w:rFonts w:ascii="Arial" w:eastAsia="Arial" w:hAnsi="Arial" w:cs="Arial"/>
          <w:b/>
          <w:sz w:val="28"/>
          <w:szCs w:val="28"/>
          <w:lang w:val="en"/>
        </w:rPr>
        <w:t>K-3 Teacher Training in Evidence-Based Reading Instruction</w:t>
      </w:r>
      <w:r w:rsidR="00933F7D">
        <w:rPr>
          <w:rFonts w:ascii="Arial" w:eastAsia="Arial" w:hAnsi="Arial" w:cs="Arial"/>
          <w:b/>
          <w:sz w:val="28"/>
          <w:szCs w:val="28"/>
          <w:lang w:val="en"/>
        </w:rPr>
        <w:t xml:space="preserve"> Deadline</w:t>
      </w:r>
    </w:p>
    <w:p w14:paraId="710D7AA3" w14:textId="77777777" w:rsidR="00933F7D" w:rsidRPr="009A176F" w:rsidRDefault="00933F7D" w:rsidP="00933F7D">
      <w:pPr>
        <w:keepNext/>
        <w:keepLines/>
        <w:spacing w:before="320" w:after="80" w:line="276" w:lineRule="auto"/>
        <w:ind w:right="0"/>
        <w:outlineLvl w:val="2"/>
        <w:rPr>
          <w:rFonts w:ascii="Arial" w:eastAsia="Arial" w:hAnsi="Arial" w:cs="Arial"/>
          <w:b/>
          <w:color w:val="000000"/>
          <w:sz w:val="28"/>
          <w:szCs w:val="28"/>
          <w:lang w:val="en"/>
        </w:rPr>
      </w:pPr>
      <w:r w:rsidRPr="009A176F">
        <w:rPr>
          <w:rFonts w:ascii="Arial" w:eastAsia="Arial" w:hAnsi="Arial" w:cs="Arial"/>
          <w:b/>
          <w:color w:val="000000"/>
          <w:sz w:val="28"/>
          <w:szCs w:val="28"/>
          <w:lang w:val="en"/>
        </w:rPr>
        <w:t>Important Dates for Teachers</w:t>
      </w:r>
    </w:p>
    <w:p w14:paraId="2D26A4BF" w14:textId="773371A2" w:rsidR="00933F7D" w:rsidRPr="009A176F" w:rsidRDefault="00933F7D" w:rsidP="00933F7D">
      <w:pPr>
        <w:numPr>
          <w:ilvl w:val="1"/>
          <w:numId w:val="2"/>
        </w:numPr>
        <w:spacing w:after="0" w:line="276" w:lineRule="auto"/>
        <w:ind w:right="0"/>
        <w:rPr>
          <w:rFonts w:ascii="Arial" w:eastAsia="Arial" w:hAnsi="Arial" w:cs="Arial"/>
          <w:lang w:val="en"/>
        </w:rPr>
      </w:pPr>
      <w:r w:rsidRPr="009A176F">
        <w:rPr>
          <w:rFonts w:ascii="Arial" w:eastAsia="Arial" w:hAnsi="Arial" w:cs="Arial"/>
          <w:lang w:val="en"/>
        </w:rPr>
        <w:t>Aug</w:t>
      </w:r>
      <w:r w:rsidR="00EA2BEA">
        <w:rPr>
          <w:rFonts w:ascii="Arial" w:eastAsia="Arial" w:hAnsi="Arial" w:cs="Arial"/>
          <w:lang w:val="en"/>
        </w:rPr>
        <w:t>.</w:t>
      </w:r>
      <w:r w:rsidRPr="009A176F">
        <w:rPr>
          <w:rFonts w:ascii="Arial" w:eastAsia="Arial" w:hAnsi="Arial" w:cs="Arial"/>
          <w:lang w:val="en"/>
        </w:rPr>
        <w:t xml:space="preserve"> 1, 2022: evidence-based training in teaching reading must be completed</w:t>
      </w:r>
    </w:p>
    <w:p w14:paraId="3E8AEBA9" w14:textId="77586BAE" w:rsidR="00933F7D" w:rsidRPr="009A176F" w:rsidRDefault="00933F7D" w:rsidP="00933F7D">
      <w:pPr>
        <w:numPr>
          <w:ilvl w:val="1"/>
          <w:numId w:val="2"/>
        </w:numPr>
        <w:spacing w:after="0" w:line="276" w:lineRule="auto"/>
        <w:ind w:right="0"/>
        <w:rPr>
          <w:rFonts w:ascii="Arial" w:eastAsia="Arial" w:hAnsi="Arial" w:cs="Arial"/>
          <w:lang w:val="en"/>
        </w:rPr>
      </w:pPr>
      <w:r w:rsidRPr="009A176F">
        <w:rPr>
          <w:rFonts w:ascii="Arial" w:eastAsia="Arial" w:hAnsi="Arial" w:cs="Arial"/>
          <w:lang w:val="en"/>
        </w:rPr>
        <w:t>Aug</w:t>
      </w:r>
      <w:r w:rsidR="00EA2BEA">
        <w:rPr>
          <w:rFonts w:ascii="Arial" w:eastAsia="Arial" w:hAnsi="Arial" w:cs="Arial"/>
          <w:lang w:val="en"/>
        </w:rPr>
        <w:t>.</w:t>
      </w:r>
      <w:r w:rsidRPr="009A176F">
        <w:rPr>
          <w:rFonts w:ascii="Arial" w:eastAsia="Arial" w:hAnsi="Arial" w:cs="Arial"/>
          <w:lang w:val="en"/>
        </w:rPr>
        <w:t xml:space="preserve"> 15, 2022: documentation </w:t>
      </w:r>
      <w:r w:rsidRPr="006307EC">
        <w:rPr>
          <w:rFonts w:ascii="Arial" w:eastAsia="Arial" w:hAnsi="Arial" w:cs="Arial"/>
          <w:lang w:val="en"/>
        </w:rPr>
        <w:t>must</w:t>
      </w:r>
      <w:r w:rsidRPr="009A176F">
        <w:rPr>
          <w:rFonts w:ascii="Arial" w:eastAsia="Arial" w:hAnsi="Arial" w:cs="Arial"/>
          <w:lang w:val="en"/>
        </w:rPr>
        <w:t xml:space="preserve"> be submitted to</w:t>
      </w:r>
      <w:r w:rsidR="00EA2BEA">
        <w:rPr>
          <w:rFonts w:ascii="Arial" w:eastAsia="Arial" w:hAnsi="Arial" w:cs="Arial"/>
          <w:lang w:val="en"/>
        </w:rPr>
        <w:t xml:space="preserve"> the</w:t>
      </w:r>
      <w:r w:rsidRPr="009A176F">
        <w:rPr>
          <w:rFonts w:ascii="Arial" w:eastAsia="Arial" w:hAnsi="Arial" w:cs="Arial"/>
          <w:lang w:val="en"/>
        </w:rPr>
        <w:t xml:space="preserve"> </w:t>
      </w:r>
      <w:r w:rsidR="00EA2BEA">
        <w:rPr>
          <w:rFonts w:ascii="Arial" w:eastAsia="Arial" w:hAnsi="Arial" w:cs="Arial"/>
          <w:lang w:val="en"/>
        </w:rPr>
        <w:t>COOL system.</w:t>
      </w:r>
    </w:p>
    <w:p w14:paraId="1ED27266" w14:textId="77777777" w:rsidR="00933F7D" w:rsidRDefault="00933F7D" w:rsidP="009A176F">
      <w:pPr>
        <w:shd w:val="clear" w:color="auto" w:fill="FFFFFF"/>
        <w:spacing w:line="276" w:lineRule="auto"/>
        <w:ind w:right="0"/>
        <w:rPr>
          <w:rFonts w:ascii="Arial" w:eastAsia="Arial" w:hAnsi="Arial" w:cs="Arial"/>
          <w:lang w:val="en"/>
        </w:rPr>
      </w:pPr>
    </w:p>
    <w:p w14:paraId="0C936730" w14:textId="40FEDB3F" w:rsidR="009A176F" w:rsidRPr="009A176F" w:rsidRDefault="009A176F" w:rsidP="009A176F">
      <w:pPr>
        <w:shd w:val="clear" w:color="auto" w:fill="FFFFFF"/>
        <w:spacing w:line="276" w:lineRule="auto"/>
        <w:ind w:right="0"/>
        <w:rPr>
          <w:rFonts w:ascii="Arial" w:eastAsia="Arial" w:hAnsi="Arial" w:cs="Arial"/>
          <w:lang w:val="en"/>
        </w:rPr>
      </w:pPr>
      <w:r w:rsidRPr="009A176F">
        <w:rPr>
          <w:rFonts w:ascii="Arial" w:eastAsia="Arial" w:hAnsi="Arial" w:cs="Arial"/>
          <w:lang w:val="en"/>
        </w:rPr>
        <w:t>In 2019, the legislature made several changes to the READ Act to help educators support reading success among our state's youngest learners. Not all of Colorado's educators had the opportunity to learn the science of teaching reading in their teacher training programs, so one change to the READ Act requires training on the latest evidence-based reading instruction strategies for all K-3 teachers.</w:t>
      </w:r>
    </w:p>
    <w:p w14:paraId="0DEA4BA5" w14:textId="77777777" w:rsidR="009A176F" w:rsidRPr="009A176F" w:rsidRDefault="009A176F" w:rsidP="009A176F">
      <w:pPr>
        <w:shd w:val="clear" w:color="auto" w:fill="FFFFFF"/>
        <w:spacing w:line="276" w:lineRule="auto"/>
        <w:ind w:right="0"/>
        <w:rPr>
          <w:rFonts w:ascii="Arial" w:eastAsia="Arial" w:hAnsi="Arial" w:cs="Arial"/>
          <w:color w:val="333333"/>
          <w:sz w:val="21"/>
          <w:szCs w:val="21"/>
          <w:lang w:val="en"/>
        </w:rPr>
      </w:pPr>
      <w:r w:rsidRPr="009A176F">
        <w:rPr>
          <w:rFonts w:ascii="Arial" w:eastAsia="Arial" w:hAnsi="Arial" w:cs="Arial"/>
          <w:lang w:val="en"/>
        </w:rPr>
        <w:t xml:space="preserve">This is a one-time requirement for teachers. Districts, BOCES, and charters that do not meet the requirements will be ineligible for READ Act funds for the 2022-23 school year. Each year going forward, districts will need to make sure teachers new to K-3 have met this requirement. </w:t>
      </w:r>
    </w:p>
    <w:p w14:paraId="7064BD0C" w14:textId="740D1813" w:rsidR="009A176F" w:rsidRPr="009A176F" w:rsidRDefault="009A176F" w:rsidP="009A176F">
      <w:pPr>
        <w:spacing w:after="0" w:line="276" w:lineRule="auto"/>
        <w:ind w:right="0"/>
        <w:rPr>
          <w:rFonts w:ascii="Arial" w:eastAsia="Arial" w:hAnsi="Arial" w:cs="Arial"/>
          <w:lang w:val="en"/>
        </w:rPr>
      </w:pPr>
      <w:r w:rsidRPr="0020326F">
        <w:rPr>
          <w:rFonts w:ascii="Arial" w:eastAsia="Arial" w:hAnsi="Arial" w:cs="Arial"/>
          <w:lang w:val="en"/>
        </w:rPr>
        <w:t xml:space="preserve">All teachers who </w:t>
      </w:r>
      <w:r w:rsidR="009B56FB" w:rsidRPr="0020326F">
        <w:rPr>
          <w:rFonts w:ascii="Arial" w:eastAsia="Arial" w:hAnsi="Arial" w:cs="Arial"/>
          <w:lang w:val="en"/>
        </w:rPr>
        <w:t>provide literacy instruction</w:t>
      </w:r>
      <w:r w:rsidR="00C328B7" w:rsidRPr="0020326F">
        <w:rPr>
          <w:rFonts w:ascii="Arial" w:eastAsia="Arial" w:hAnsi="Arial" w:cs="Arial"/>
          <w:lang w:val="en"/>
        </w:rPr>
        <w:t xml:space="preserve"> to</w:t>
      </w:r>
      <w:r w:rsidRPr="0020326F">
        <w:rPr>
          <w:rFonts w:ascii="Arial" w:eastAsia="Arial" w:hAnsi="Arial" w:cs="Arial"/>
          <w:lang w:val="en"/>
        </w:rPr>
        <w:t xml:space="preserve"> kindergarten through grade three must complete the training by Aug</w:t>
      </w:r>
      <w:r w:rsidR="00EA2BEA">
        <w:rPr>
          <w:rFonts w:ascii="Arial" w:eastAsia="Arial" w:hAnsi="Arial" w:cs="Arial"/>
          <w:lang w:val="en"/>
        </w:rPr>
        <w:t>.</w:t>
      </w:r>
      <w:r w:rsidRPr="0020326F">
        <w:rPr>
          <w:rFonts w:ascii="Arial" w:eastAsia="Arial" w:hAnsi="Arial" w:cs="Arial"/>
          <w:lang w:val="en"/>
        </w:rPr>
        <w:t xml:space="preserve"> 1, 2022.</w:t>
      </w:r>
      <w:r w:rsidRPr="009A176F">
        <w:rPr>
          <w:rFonts w:ascii="Arial" w:eastAsia="Arial" w:hAnsi="Arial" w:cs="Arial"/>
          <w:lang w:val="en"/>
        </w:rPr>
        <w:t xml:space="preserve"> </w:t>
      </w:r>
      <w:r w:rsidR="00933F7D">
        <w:rPr>
          <w:rFonts w:ascii="Arial" w:eastAsia="Arial" w:hAnsi="Arial" w:cs="Arial"/>
          <w:lang w:val="en"/>
        </w:rPr>
        <w:t>Documentation proving completion of the required training must be submitted using the COOL system by Aug</w:t>
      </w:r>
      <w:r w:rsidR="00EA2BEA">
        <w:rPr>
          <w:rFonts w:ascii="Arial" w:eastAsia="Arial" w:hAnsi="Arial" w:cs="Arial"/>
          <w:lang w:val="en"/>
        </w:rPr>
        <w:t>.</w:t>
      </w:r>
      <w:r w:rsidR="00933F7D">
        <w:rPr>
          <w:rFonts w:ascii="Arial" w:eastAsia="Arial" w:hAnsi="Arial" w:cs="Arial"/>
          <w:lang w:val="en"/>
        </w:rPr>
        <w:t xml:space="preserve"> 15, 2022. </w:t>
      </w:r>
      <w:r w:rsidR="00EA2BEA">
        <w:rPr>
          <w:rFonts w:ascii="Arial" w:eastAsia="Arial" w:hAnsi="Arial" w:cs="Arial"/>
          <w:lang w:val="en"/>
        </w:rPr>
        <w:t>Going forward</w:t>
      </w:r>
      <w:r w:rsidRPr="009A176F">
        <w:rPr>
          <w:rFonts w:ascii="Arial" w:eastAsia="Arial" w:hAnsi="Arial" w:cs="Arial"/>
          <w:lang w:val="en"/>
        </w:rPr>
        <w:t>, teachers hired after June 1, 2022</w:t>
      </w:r>
      <w:r w:rsidR="0059442E">
        <w:rPr>
          <w:rFonts w:ascii="Arial" w:eastAsia="Arial" w:hAnsi="Arial" w:cs="Arial"/>
          <w:lang w:val="en"/>
        </w:rPr>
        <w:t>,</w:t>
      </w:r>
      <w:r w:rsidRPr="009A176F">
        <w:rPr>
          <w:rFonts w:ascii="Arial" w:eastAsia="Arial" w:hAnsi="Arial" w:cs="Arial"/>
          <w:lang w:val="en"/>
        </w:rPr>
        <w:t xml:space="preserve"> must enroll in the READ Act teacher training as soon as they receive their district email address. Teachers are expected to complete the training without delays</w:t>
      </w:r>
      <w:r w:rsidR="00A729B3">
        <w:rPr>
          <w:rFonts w:ascii="Arial" w:eastAsia="Arial" w:hAnsi="Arial" w:cs="Arial"/>
          <w:lang w:val="en"/>
        </w:rPr>
        <w:t xml:space="preserve"> to</w:t>
      </w:r>
      <w:r w:rsidRPr="009A176F">
        <w:rPr>
          <w:rFonts w:ascii="Arial" w:eastAsia="Arial" w:hAnsi="Arial" w:cs="Arial"/>
          <w:lang w:val="en"/>
        </w:rPr>
        <w:t xml:space="preserve"> </w:t>
      </w:r>
      <w:r w:rsidR="00C93FEC">
        <w:rPr>
          <w:rFonts w:ascii="Arial" w:eastAsia="Arial" w:hAnsi="Arial" w:cs="Arial"/>
          <w:lang w:val="en"/>
        </w:rPr>
        <w:t xml:space="preserve">ensure their district receives its </w:t>
      </w:r>
      <w:r w:rsidRPr="009A176F">
        <w:rPr>
          <w:rFonts w:ascii="Arial" w:eastAsia="Arial" w:hAnsi="Arial" w:cs="Arial"/>
          <w:lang w:val="en"/>
        </w:rPr>
        <w:t xml:space="preserve">READ Act per-pupil dollars </w:t>
      </w:r>
      <w:r w:rsidR="00C93FEC">
        <w:rPr>
          <w:rFonts w:ascii="Arial" w:eastAsia="Arial" w:hAnsi="Arial" w:cs="Arial"/>
          <w:lang w:val="en"/>
        </w:rPr>
        <w:t xml:space="preserve">on time. </w:t>
      </w:r>
    </w:p>
    <w:p w14:paraId="63B579D5" w14:textId="77777777" w:rsidR="009A176F" w:rsidRPr="009A176F" w:rsidRDefault="009A176F" w:rsidP="009A176F">
      <w:pPr>
        <w:keepNext/>
        <w:keepLines/>
        <w:spacing w:before="320" w:after="80" w:line="276" w:lineRule="auto"/>
        <w:ind w:right="0"/>
        <w:outlineLvl w:val="2"/>
        <w:rPr>
          <w:rFonts w:ascii="Arial" w:eastAsia="Arial" w:hAnsi="Arial" w:cs="Arial"/>
          <w:b/>
          <w:color w:val="000000"/>
          <w:sz w:val="28"/>
          <w:szCs w:val="28"/>
          <w:lang w:val="en"/>
        </w:rPr>
      </w:pPr>
      <w:bookmarkStart w:id="0" w:name="_gllq3xychoga" w:colFirst="0" w:colLast="0"/>
      <w:bookmarkEnd w:id="0"/>
      <w:r w:rsidRPr="009A176F">
        <w:rPr>
          <w:rFonts w:ascii="Arial" w:eastAsia="Arial" w:hAnsi="Arial" w:cs="Arial"/>
          <w:b/>
          <w:color w:val="000000"/>
          <w:sz w:val="28"/>
          <w:szCs w:val="28"/>
          <w:lang w:val="en"/>
        </w:rPr>
        <w:t>How to meet this training requirement</w:t>
      </w:r>
    </w:p>
    <w:p w14:paraId="440FBF9D" w14:textId="26DD6DCE" w:rsidR="009A176F" w:rsidRPr="009A176F" w:rsidRDefault="006B55C1" w:rsidP="009A176F">
      <w:pPr>
        <w:spacing w:after="0" w:line="276" w:lineRule="auto"/>
        <w:ind w:right="0"/>
        <w:rPr>
          <w:rFonts w:ascii="Arial" w:eastAsia="Arial" w:hAnsi="Arial" w:cs="Arial"/>
          <w:lang w:val="en"/>
        </w:rPr>
      </w:pPr>
      <w:r>
        <w:rPr>
          <w:rFonts w:ascii="Arial" w:eastAsia="Arial" w:hAnsi="Arial" w:cs="Arial"/>
          <w:lang w:val="en"/>
        </w:rPr>
        <w:t xml:space="preserve">There are seven pathway options for teachers to fulfill the READ Act training requirement. </w:t>
      </w:r>
      <w:hyperlink r:id="rId8" w:history="1">
        <w:r w:rsidRPr="006B55C1">
          <w:rPr>
            <w:rStyle w:val="Hyperlink"/>
            <w:rFonts w:ascii="Arial" w:eastAsia="Arial" w:hAnsi="Arial" w:cs="Arial"/>
            <w:lang w:val="en"/>
          </w:rPr>
          <w:t>Detailed information on all the pathways can be found on the K-3 Teacher Evidenced-Based Reading Training Requirements webpage on CDE’s website.</w:t>
        </w:r>
      </w:hyperlink>
      <w:r>
        <w:rPr>
          <w:rFonts w:ascii="Arial" w:eastAsia="Arial" w:hAnsi="Arial" w:cs="Arial"/>
          <w:lang w:val="en"/>
        </w:rPr>
        <w:t xml:space="preserve"> </w:t>
      </w:r>
      <w:r w:rsidR="009A176F" w:rsidRPr="009A176F">
        <w:rPr>
          <w:rFonts w:ascii="Arial" w:eastAsia="Arial" w:hAnsi="Arial" w:cs="Arial"/>
          <w:lang w:val="en"/>
        </w:rPr>
        <w:t xml:space="preserve">State Board of Education rules require evidence-based training in teaching reading </w:t>
      </w:r>
      <w:r w:rsidR="00C93FEC">
        <w:rPr>
          <w:rFonts w:ascii="Arial" w:eastAsia="Arial" w:hAnsi="Arial" w:cs="Arial"/>
          <w:lang w:val="en"/>
        </w:rPr>
        <w:t>to</w:t>
      </w:r>
      <w:r>
        <w:rPr>
          <w:rFonts w:ascii="Arial" w:eastAsia="Arial" w:hAnsi="Arial" w:cs="Arial"/>
          <w:lang w:val="en"/>
        </w:rPr>
        <w:t xml:space="preserve"> meet the</w:t>
      </w:r>
      <w:r w:rsidR="00930994">
        <w:rPr>
          <w:rFonts w:ascii="Arial" w:eastAsia="Arial" w:hAnsi="Arial" w:cs="Arial"/>
          <w:lang w:val="en"/>
        </w:rPr>
        <w:t xml:space="preserve"> following</w:t>
      </w:r>
      <w:r>
        <w:rPr>
          <w:rFonts w:ascii="Arial" w:eastAsia="Arial" w:hAnsi="Arial" w:cs="Arial"/>
          <w:lang w:val="en"/>
        </w:rPr>
        <w:t xml:space="preserve"> requirements:</w:t>
      </w:r>
    </w:p>
    <w:p w14:paraId="2B36BEB5" w14:textId="77777777" w:rsidR="009A176F" w:rsidRPr="009A176F" w:rsidRDefault="009A176F" w:rsidP="009A176F">
      <w:pPr>
        <w:numPr>
          <w:ilvl w:val="1"/>
          <w:numId w:val="1"/>
        </w:numPr>
        <w:spacing w:after="0" w:line="276" w:lineRule="auto"/>
        <w:ind w:left="720" w:right="0"/>
        <w:rPr>
          <w:rFonts w:ascii="Arial" w:eastAsia="Arial" w:hAnsi="Arial" w:cs="Arial"/>
          <w:lang w:val="en"/>
        </w:rPr>
      </w:pPr>
      <w:r w:rsidRPr="009A176F">
        <w:rPr>
          <w:rFonts w:ascii="Arial" w:eastAsia="Arial" w:hAnsi="Arial" w:cs="Arial"/>
          <w:lang w:val="en"/>
        </w:rPr>
        <w:t xml:space="preserve">Consist of a minimum of 45 </w:t>
      </w:r>
      <w:proofErr w:type="gramStart"/>
      <w:r w:rsidRPr="009A176F">
        <w:rPr>
          <w:rFonts w:ascii="Arial" w:eastAsia="Arial" w:hAnsi="Arial" w:cs="Arial"/>
          <w:lang w:val="en"/>
        </w:rPr>
        <w:t>hours;</w:t>
      </w:r>
      <w:proofErr w:type="gramEnd"/>
    </w:p>
    <w:p w14:paraId="6E3EE2F8" w14:textId="77777777" w:rsidR="009A176F" w:rsidRPr="009A176F" w:rsidRDefault="009A176F" w:rsidP="009A176F">
      <w:pPr>
        <w:numPr>
          <w:ilvl w:val="1"/>
          <w:numId w:val="1"/>
        </w:numPr>
        <w:spacing w:after="0" w:line="276" w:lineRule="auto"/>
        <w:ind w:left="720" w:right="0"/>
        <w:rPr>
          <w:rFonts w:ascii="Arial" w:eastAsia="Arial" w:hAnsi="Arial" w:cs="Arial"/>
          <w:lang w:val="en"/>
        </w:rPr>
      </w:pPr>
      <w:r w:rsidRPr="009A176F">
        <w:rPr>
          <w:rFonts w:ascii="Arial" w:eastAsia="Arial" w:hAnsi="Arial" w:cs="Arial"/>
          <w:lang w:val="en"/>
        </w:rPr>
        <w:t>Address the content of the educator preparation literacy standards referenced in the state board’s Rules for the Administration of Educator License Endorsements, 1 CCR 301-101, section 4.02(5) through 4.02(12) (effective May 30, 2019); and</w:t>
      </w:r>
    </w:p>
    <w:p w14:paraId="786CFE01" w14:textId="22356049" w:rsidR="00933F7D" w:rsidRPr="006B55C1" w:rsidRDefault="009A176F" w:rsidP="006B55C1">
      <w:pPr>
        <w:numPr>
          <w:ilvl w:val="1"/>
          <w:numId w:val="1"/>
        </w:numPr>
        <w:spacing w:after="0" w:line="276" w:lineRule="auto"/>
        <w:ind w:left="720" w:right="0"/>
        <w:rPr>
          <w:rFonts w:ascii="Arial" w:eastAsia="Arial" w:hAnsi="Arial" w:cs="Arial"/>
          <w:lang w:val="en"/>
        </w:rPr>
      </w:pPr>
      <w:r w:rsidRPr="009A176F">
        <w:rPr>
          <w:rFonts w:ascii="Arial" w:eastAsia="Arial" w:hAnsi="Arial" w:cs="Arial"/>
          <w:lang w:val="en"/>
        </w:rPr>
        <w:t>Include an end</w:t>
      </w:r>
      <w:r w:rsidR="00EA2BEA">
        <w:rPr>
          <w:rFonts w:ascii="Arial" w:eastAsia="Arial" w:hAnsi="Arial" w:cs="Arial"/>
          <w:lang w:val="en"/>
        </w:rPr>
        <w:t>-</w:t>
      </w:r>
      <w:r w:rsidRPr="009A176F">
        <w:rPr>
          <w:rFonts w:ascii="Arial" w:eastAsia="Arial" w:hAnsi="Arial" w:cs="Arial"/>
          <w:lang w:val="en"/>
        </w:rPr>
        <w:t>of</w:t>
      </w:r>
      <w:r w:rsidR="00EA2BEA">
        <w:rPr>
          <w:rFonts w:ascii="Arial" w:eastAsia="Arial" w:hAnsi="Arial" w:cs="Arial"/>
          <w:lang w:val="en"/>
        </w:rPr>
        <w:t>-</w:t>
      </w:r>
      <w:r w:rsidRPr="009A176F">
        <w:rPr>
          <w:rFonts w:ascii="Arial" w:eastAsia="Arial" w:hAnsi="Arial" w:cs="Arial"/>
          <w:lang w:val="en"/>
        </w:rPr>
        <w:t>course assessment that teachers can provide evidence of passing.</w:t>
      </w:r>
    </w:p>
    <w:p w14:paraId="6860C85A" w14:textId="77777777" w:rsidR="009A176F" w:rsidRPr="009A176F" w:rsidRDefault="009A176F" w:rsidP="009A176F">
      <w:pPr>
        <w:keepNext/>
        <w:keepLines/>
        <w:spacing w:before="320" w:after="80" w:line="276" w:lineRule="auto"/>
        <w:ind w:right="0"/>
        <w:outlineLvl w:val="2"/>
        <w:rPr>
          <w:rFonts w:ascii="Arial" w:eastAsia="Arial" w:hAnsi="Arial" w:cs="Arial"/>
          <w:b/>
          <w:color w:val="000000"/>
          <w:sz w:val="28"/>
          <w:szCs w:val="28"/>
          <w:lang w:val="en"/>
        </w:rPr>
      </w:pPr>
      <w:bookmarkStart w:id="1" w:name="_owvvzc7o6uv0" w:colFirst="0" w:colLast="0"/>
      <w:bookmarkStart w:id="2" w:name="_pzd66df69hcq" w:colFirst="0" w:colLast="0"/>
      <w:bookmarkEnd w:id="1"/>
      <w:bookmarkEnd w:id="2"/>
      <w:r w:rsidRPr="009A176F">
        <w:rPr>
          <w:rFonts w:ascii="Arial" w:eastAsia="Arial" w:hAnsi="Arial" w:cs="Arial"/>
          <w:b/>
          <w:color w:val="000000"/>
          <w:sz w:val="28"/>
          <w:szCs w:val="28"/>
          <w:lang w:val="en"/>
        </w:rPr>
        <w:lastRenderedPageBreak/>
        <w:t>Where to Submit Proof</w:t>
      </w:r>
    </w:p>
    <w:p w14:paraId="63F3134A" w14:textId="4E12FCBF" w:rsidR="009A176F" w:rsidRPr="009A176F" w:rsidRDefault="009A176F" w:rsidP="009A176F">
      <w:pPr>
        <w:numPr>
          <w:ilvl w:val="0"/>
          <w:numId w:val="2"/>
        </w:numPr>
        <w:spacing w:after="0" w:line="276" w:lineRule="auto"/>
        <w:ind w:right="0"/>
        <w:rPr>
          <w:rFonts w:ascii="Arial" w:eastAsia="Arial" w:hAnsi="Arial" w:cs="Arial"/>
          <w:lang w:val="en"/>
        </w:rPr>
      </w:pPr>
      <w:r w:rsidRPr="009A176F">
        <w:rPr>
          <w:rFonts w:ascii="Arial" w:eastAsia="Arial" w:hAnsi="Arial" w:cs="Arial"/>
          <w:lang w:val="en"/>
        </w:rPr>
        <w:t xml:space="preserve">Licensed teachers </w:t>
      </w:r>
      <w:r w:rsidR="00930994">
        <w:rPr>
          <w:rFonts w:ascii="Arial" w:eastAsia="Arial" w:hAnsi="Arial" w:cs="Arial"/>
          <w:lang w:val="en"/>
        </w:rPr>
        <w:t>are required to</w:t>
      </w:r>
      <w:r w:rsidR="00930994" w:rsidRPr="009A176F">
        <w:rPr>
          <w:rFonts w:ascii="Arial" w:eastAsia="Arial" w:hAnsi="Arial" w:cs="Arial"/>
          <w:lang w:val="en"/>
        </w:rPr>
        <w:t xml:space="preserve"> </w:t>
      </w:r>
      <w:r w:rsidRPr="009A176F">
        <w:rPr>
          <w:rFonts w:ascii="Arial" w:eastAsia="Arial" w:hAnsi="Arial" w:cs="Arial"/>
          <w:lang w:val="en"/>
        </w:rPr>
        <w:t>submit documentation through</w:t>
      </w:r>
      <w:r w:rsidR="00EA2BEA">
        <w:rPr>
          <w:rFonts w:ascii="Arial" w:eastAsia="Arial" w:hAnsi="Arial" w:cs="Arial"/>
          <w:lang w:val="en"/>
        </w:rPr>
        <w:t xml:space="preserve"> the COOL system</w:t>
      </w:r>
      <w:r w:rsidRPr="009A176F">
        <w:rPr>
          <w:rFonts w:ascii="Arial" w:eastAsia="Arial" w:hAnsi="Arial" w:cs="Arial"/>
          <w:lang w:val="en"/>
        </w:rPr>
        <w:t xml:space="preserve"> with a free “designation application”</w:t>
      </w:r>
      <w:r w:rsidR="00930994">
        <w:rPr>
          <w:rFonts w:ascii="Arial" w:eastAsia="Arial" w:hAnsi="Arial" w:cs="Arial"/>
          <w:lang w:val="en"/>
        </w:rPr>
        <w:t xml:space="preserve"> by Aug. 15, 2022</w:t>
      </w:r>
      <w:r w:rsidRPr="009A176F">
        <w:rPr>
          <w:rFonts w:ascii="Arial" w:eastAsia="Arial" w:hAnsi="Arial" w:cs="Arial"/>
          <w:lang w:val="en"/>
        </w:rPr>
        <w:t>.</w:t>
      </w:r>
      <w:r w:rsidR="00930994">
        <w:rPr>
          <w:rFonts w:ascii="Arial" w:eastAsia="Arial" w:hAnsi="Arial" w:cs="Arial"/>
          <w:lang w:val="en"/>
        </w:rPr>
        <w:t xml:space="preserve"> Non-licensed teachers will begin the documentation submission process by completing a </w:t>
      </w:r>
      <w:hyperlink r:id="rId9" w:history="1">
        <w:r w:rsidR="00930994" w:rsidRPr="00930994">
          <w:rPr>
            <w:rStyle w:val="Hyperlink"/>
            <w:rFonts w:ascii="Arial" w:eastAsia="Arial" w:hAnsi="Arial" w:cs="Arial"/>
            <w:lang w:val="en"/>
          </w:rPr>
          <w:t>Google Form.</w:t>
        </w:r>
      </w:hyperlink>
      <w:r w:rsidR="00DC769C">
        <w:rPr>
          <w:rFonts w:ascii="Arial" w:eastAsia="Arial" w:hAnsi="Arial" w:cs="Arial"/>
          <w:lang w:val="en"/>
        </w:rPr>
        <w:t xml:space="preserve"> </w:t>
      </w:r>
      <w:r w:rsidR="00DC769C" w:rsidRPr="00930994">
        <w:rPr>
          <w:rFonts w:ascii="Arial" w:eastAsia="Arial" w:hAnsi="Arial" w:cs="Arial"/>
          <w:lang w:val="en"/>
        </w:rPr>
        <w:t>The purpose of this form is to collect contact information of non-licensed teachers, so an email can be sent requesting documentation of meeting the READ Act requirements. The email conversation will be conducted on a secure email server to protect personal identifiable information.</w:t>
      </w:r>
    </w:p>
    <w:p w14:paraId="7F37DB9D" w14:textId="77777777" w:rsidR="009A176F" w:rsidRPr="009A176F" w:rsidRDefault="009A176F" w:rsidP="009A176F">
      <w:pPr>
        <w:keepNext/>
        <w:keepLines/>
        <w:spacing w:before="320" w:after="80" w:line="276" w:lineRule="auto"/>
        <w:ind w:right="0"/>
        <w:outlineLvl w:val="2"/>
        <w:rPr>
          <w:rFonts w:ascii="Arial" w:eastAsia="Arial" w:hAnsi="Arial" w:cs="Arial"/>
          <w:color w:val="000000"/>
          <w:sz w:val="28"/>
          <w:szCs w:val="28"/>
          <w:lang w:val="en"/>
        </w:rPr>
      </w:pPr>
      <w:bookmarkStart w:id="3" w:name="_ail5kvebl1y7" w:colFirst="0" w:colLast="0"/>
      <w:bookmarkEnd w:id="3"/>
      <w:r w:rsidRPr="009A176F">
        <w:rPr>
          <w:rFonts w:ascii="Arial" w:eastAsia="Arial" w:hAnsi="Arial" w:cs="Arial"/>
          <w:b/>
          <w:color w:val="000000"/>
          <w:sz w:val="28"/>
          <w:szCs w:val="28"/>
          <w:lang w:val="en"/>
        </w:rPr>
        <w:t>Educator Resources</w:t>
      </w:r>
    </w:p>
    <w:p w14:paraId="1CF11F28" w14:textId="77777777" w:rsidR="009A176F" w:rsidRPr="009A176F" w:rsidRDefault="009A176F" w:rsidP="009A176F">
      <w:pPr>
        <w:numPr>
          <w:ilvl w:val="0"/>
          <w:numId w:val="3"/>
        </w:numPr>
        <w:spacing w:after="0" w:line="276" w:lineRule="auto"/>
        <w:ind w:right="0"/>
        <w:rPr>
          <w:rFonts w:ascii="Arial" w:eastAsia="Arial" w:hAnsi="Arial" w:cs="Arial"/>
          <w:lang w:val="en"/>
        </w:rPr>
      </w:pPr>
      <w:r w:rsidRPr="009A176F">
        <w:rPr>
          <w:rFonts w:ascii="Arial" w:eastAsia="Arial" w:hAnsi="Arial" w:cs="Arial"/>
          <w:lang w:val="en"/>
        </w:rPr>
        <w:t>Click</w:t>
      </w:r>
      <w:hyperlink r:id="rId10">
        <w:r w:rsidRPr="009A176F">
          <w:rPr>
            <w:rFonts w:ascii="Arial" w:eastAsia="Arial" w:hAnsi="Arial" w:cs="Arial"/>
            <w:u w:val="single"/>
            <w:lang w:val="en"/>
          </w:rPr>
          <w:t xml:space="preserve"> here</w:t>
        </w:r>
      </w:hyperlink>
      <w:r w:rsidRPr="009A176F">
        <w:rPr>
          <w:rFonts w:ascii="Arial" w:eastAsia="Arial" w:hAnsi="Arial" w:cs="Arial"/>
          <w:lang w:val="en"/>
        </w:rPr>
        <w:t xml:space="preserve"> for more information about the K-3 Teacher Training in evidenced-based reading requirement. </w:t>
      </w:r>
    </w:p>
    <w:p w14:paraId="69450497" w14:textId="6321B76D" w:rsidR="009A176F" w:rsidRPr="009A176F" w:rsidRDefault="00042B98" w:rsidP="009A176F">
      <w:pPr>
        <w:numPr>
          <w:ilvl w:val="0"/>
          <w:numId w:val="3"/>
        </w:numPr>
        <w:spacing w:after="0" w:line="276" w:lineRule="auto"/>
        <w:ind w:right="0"/>
        <w:rPr>
          <w:rFonts w:ascii="Arial" w:eastAsia="Arial" w:hAnsi="Arial" w:cs="Arial"/>
          <w:lang w:val="en"/>
        </w:rPr>
      </w:pPr>
      <w:r>
        <w:rPr>
          <w:rFonts w:ascii="Arial" w:eastAsia="Arial" w:hAnsi="Arial" w:cs="Arial"/>
          <w:lang w:val="en"/>
        </w:rPr>
        <w:t xml:space="preserve">Upload evidenced-based teacher training documentation </w:t>
      </w:r>
      <w:r w:rsidR="00EA2BEA">
        <w:rPr>
          <w:rFonts w:ascii="Arial" w:eastAsia="Arial" w:hAnsi="Arial" w:cs="Arial"/>
          <w:lang w:val="en"/>
        </w:rPr>
        <w:t>to COOL.</w:t>
      </w:r>
    </w:p>
    <w:p w14:paraId="17CE0480" w14:textId="77777777" w:rsidR="009A176F" w:rsidRPr="009A176F" w:rsidRDefault="009A176F" w:rsidP="009A176F">
      <w:pPr>
        <w:numPr>
          <w:ilvl w:val="0"/>
          <w:numId w:val="3"/>
        </w:numPr>
        <w:spacing w:after="0" w:line="276" w:lineRule="auto"/>
        <w:ind w:right="0"/>
        <w:rPr>
          <w:rFonts w:ascii="Arial" w:eastAsia="Arial" w:hAnsi="Arial" w:cs="Arial"/>
          <w:lang w:val="en"/>
        </w:rPr>
      </w:pPr>
      <w:r w:rsidRPr="009A176F">
        <w:rPr>
          <w:rFonts w:ascii="Arial" w:eastAsia="Arial" w:hAnsi="Arial" w:cs="Arial"/>
          <w:lang w:val="en"/>
        </w:rPr>
        <w:t xml:space="preserve">For more information on options for the teacher training requirements, visit </w:t>
      </w:r>
      <w:hyperlink r:id="rId11" w:anchor="options">
        <w:r w:rsidRPr="009A176F">
          <w:rPr>
            <w:rFonts w:ascii="Arial" w:eastAsia="Arial" w:hAnsi="Arial" w:cs="Arial"/>
            <w:u w:val="single"/>
            <w:lang w:val="en"/>
          </w:rPr>
          <w:t>CDE’s website.</w:t>
        </w:r>
      </w:hyperlink>
      <w:r w:rsidRPr="009A176F">
        <w:rPr>
          <w:rFonts w:ascii="Arial" w:eastAsia="Arial" w:hAnsi="Arial" w:cs="Arial"/>
          <w:lang w:val="en"/>
        </w:rPr>
        <w:t xml:space="preserve"> </w:t>
      </w:r>
    </w:p>
    <w:p w14:paraId="7A96BED0" w14:textId="19B11D03" w:rsidR="009A176F" w:rsidRPr="009A176F" w:rsidRDefault="00B078F3" w:rsidP="009A176F">
      <w:pPr>
        <w:numPr>
          <w:ilvl w:val="0"/>
          <w:numId w:val="3"/>
        </w:numPr>
        <w:spacing w:after="0" w:line="276" w:lineRule="auto"/>
        <w:ind w:right="0"/>
        <w:rPr>
          <w:rFonts w:ascii="Arial" w:eastAsia="Arial" w:hAnsi="Arial" w:cs="Arial"/>
          <w:lang w:val="en"/>
        </w:rPr>
      </w:pPr>
      <w:r>
        <w:rPr>
          <w:rFonts w:ascii="Arial" w:eastAsia="Arial" w:hAnsi="Arial" w:cs="Arial"/>
          <w:lang w:val="en"/>
        </w:rPr>
        <w:t>T</w:t>
      </w:r>
      <w:r w:rsidR="009A176F" w:rsidRPr="009A176F">
        <w:rPr>
          <w:rFonts w:ascii="Arial" w:eastAsia="Arial" w:hAnsi="Arial" w:cs="Arial"/>
          <w:lang w:val="en"/>
        </w:rPr>
        <w:t xml:space="preserve">he deadline to submit documentation of completion </w:t>
      </w:r>
      <w:r>
        <w:rPr>
          <w:rFonts w:ascii="Arial" w:eastAsia="Arial" w:hAnsi="Arial" w:cs="Arial"/>
          <w:lang w:val="en"/>
        </w:rPr>
        <w:t>is</w:t>
      </w:r>
      <w:r w:rsidRPr="009A176F">
        <w:rPr>
          <w:rFonts w:ascii="Arial" w:eastAsia="Arial" w:hAnsi="Arial" w:cs="Arial"/>
          <w:lang w:val="en"/>
        </w:rPr>
        <w:t xml:space="preserve"> </w:t>
      </w:r>
      <w:r w:rsidR="009A176F" w:rsidRPr="009A176F">
        <w:rPr>
          <w:rFonts w:ascii="Arial" w:eastAsia="Arial" w:hAnsi="Arial" w:cs="Arial"/>
          <w:lang w:val="en"/>
        </w:rPr>
        <w:t xml:space="preserve">Aug. 15, 2022. Teachers </w:t>
      </w:r>
      <w:r>
        <w:rPr>
          <w:rFonts w:ascii="Arial" w:eastAsia="Arial" w:hAnsi="Arial" w:cs="Arial"/>
          <w:lang w:val="en"/>
        </w:rPr>
        <w:t>must</w:t>
      </w:r>
      <w:r w:rsidRPr="009A176F">
        <w:rPr>
          <w:rFonts w:ascii="Arial" w:eastAsia="Arial" w:hAnsi="Arial" w:cs="Arial"/>
          <w:lang w:val="en"/>
        </w:rPr>
        <w:t xml:space="preserve"> </w:t>
      </w:r>
      <w:r w:rsidR="009A176F" w:rsidRPr="009A176F">
        <w:rPr>
          <w:rFonts w:ascii="Arial" w:eastAsia="Arial" w:hAnsi="Arial" w:cs="Arial"/>
          <w:lang w:val="en"/>
        </w:rPr>
        <w:t xml:space="preserve">submit documentation through </w:t>
      </w:r>
      <w:r w:rsidR="00EA2BEA">
        <w:rPr>
          <w:rFonts w:ascii="Arial" w:eastAsia="Arial" w:hAnsi="Arial" w:cs="Arial"/>
          <w:lang w:val="en"/>
        </w:rPr>
        <w:t>COOL</w:t>
      </w:r>
      <w:r w:rsidR="009A176F" w:rsidRPr="009A176F">
        <w:rPr>
          <w:rFonts w:ascii="Arial" w:eastAsia="Arial" w:hAnsi="Arial" w:cs="Arial"/>
          <w:lang w:val="en"/>
        </w:rPr>
        <w:t>.</w:t>
      </w:r>
    </w:p>
    <w:p w14:paraId="04232016" w14:textId="34E8E5DE" w:rsidR="009A176F" w:rsidRPr="009A176F" w:rsidRDefault="009A176F" w:rsidP="009A176F">
      <w:pPr>
        <w:numPr>
          <w:ilvl w:val="0"/>
          <w:numId w:val="3"/>
        </w:numPr>
        <w:spacing w:after="0" w:line="276" w:lineRule="auto"/>
        <w:ind w:right="0"/>
        <w:rPr>
          <w:rFonts w:ascii="Arial" w:eastAsia="Arial" w:hAnsi="Arial" w:cs="Arial"/>
          <w:lang w:val="en"/>
        </w:rPr>
      </w:pPr>
      <w:r w:rsidRPr="009A176F">
        <w:rPr>
          <w:rFonts w:ascii="Arial" w:eastAsia="Arial" w:hAnsi="Arial" w:cs="Arial"/>
          <w:lang w:val="en"/>
        </w:rPr>
        <w:t>To read teacher testimonials on the success of the evidence-based t</w:t>
      </w:r>
      <w:r w:rsidR="00C2094B">
        <w:rPr>
          <w:rFonts w:ascii="Arial" w:eastAsia="Arial" w:hAnsi="Arial" w:cs="Arial"/>
          <w:lang w:val="en"/>
        </w:rPr>
        <w:t xml:space="preserve">eacher </w:t>
      </w:r>
      <w:r w:rsidRPr="009A176F">
        <w:rPr>
          <w:rFonts w:ascii="Arial" w:eastAsia="Arial" w:hAnsi="Arial" w:cs="Arial"/>
          <w:lang w:val="en"/>
        </w:rPr>
        <w:t xml:space="preserve">training click </w:t>
      </w:r>
      <w:hyperlink r:id="rId12" w:anchor="2">
        <w:r w:rsidRPr="009A176F">
          <w:rPr>
            <w:rFonts w:ascii="Arial" w:eastAsia="Arial" w:hAnsi="Arial" w:cs="Arial"/>
            <w:u w:val="single"/>
            <w:lang w:val="en"/>
          </w:rPr>
          <w:t>here</w:t>
        </w:r>
      </w:hyperlink>
      <w:r w:rsidRPr="009A176F">
        <w:rPr>
          <w:rFonts w:ascii="Arial" w:eastAsia="Arial" w:hAnsi="Arial" w:cs="Arial"/>
          <w:lang w:val="en"/>
        </w:rPr>
        <w:t xml:space="preserve">. </w:t>
      </w:r>
    </w:p>
    <w:p w14:paraId="3C982A9A" w14:textId="77777777" w:rsidR="009A176F" w:rsidRPr="009A176F" w:rsidRDefault="009A176F" w:rsidP="009A176F"/>
    <w:sectPr w:rsidR="009A176F" w:rsidRPr="009A176F" w:rsidSect="00431BA8">
      <w:headerReference w:type="default" r:id="rId13"/>
      <w:headerReference w:type="first" r:id="rId14"/>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92FF" w14:textId="77777777" w:rsidR="002B6AC1" w:rsidRDefault="002B6AC1" w:rsidP="00D167BF">
      <w:pPr>
        <w:spacing w:after="0" w:line="240" w:lineRule="auto"/>
      </w:pPr>
      <w:r>
        <w:separator/>
      </w:r>
    </w:p>
  </w:endnote>
  <w:endnote w:type="continuationSeparator" w:id="0">
    <w:p w14:paraId="32D5D8AB" w14:textId="77777777" w:rsidR="002B6AC1" w:rsidRDefault="002B6AC1"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2ED8" w14:textId="77777777" w:rsidR="002B6AC1" w:rsidRDefault="002B6AC1" w:rsidP="00D167BF">
      <w:pPr>
        <w:spacing w:after="0" w:line="240" w:lineRule="auto"/>
      </w:pPr>
      <w:r>
        <w:separator/>
      </w:r>
    </w:p>
  </w:footnote>
  <w:footnote w:type="continuationSeparator" w:id="0">
    <w:p w14:paraId="69BAF7FA" w14:textId="77777777" w:rsidR="002B6AC1" w:rsidRDefault="002B6AC1"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3E11" w14:textId="77777777" w:rsidR="00B97B79" w:rsidRDefault="00B97B79">
    <w:pPr>
      <w:pStyle w:val="Header"/>
    </w:pPr>
  </w:p>
  <w:p w14:paraId="17CF1467" w14:textId="6059CC8F" w:rsidR="00431BA8" w:rsidRDefault="009A176F">
    <w:pPr>
      <w:pStyle w:val="Header"/>
    </w:pPr>
    <w:r>
      <w:rPr>
        <w:noProof/>
      </w:rPr>
      <w:drawing>
        <wp:anchor distT="0" distB="0" distL="114300" distR="114300" simplePos="0" relativeHeight="251656704" behindDoc="0" locked="0" layoutInCell="1" allowOverlap="1" wp14:anchorId="00D0E80A" wp14:editId="76777894">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CD82D3" w14:textId="77777777" w:rsidR="005877F1" w:rsidRDefault="005877F1">
    <w:pPr>
      <w:pStyle w:val="Header"/>
    </w:pPr>
  </w:p>
  <w:p w14:paraId="7B20A8E6" w14:textId="31ABCB0D" w:rsidR="00431BA8" w:rsidRDefault="009A176F">
    <w:pPr>
      <w:pStyle w:val="Header"/>
    </w:pPr>
    <w:r>
      <w:rPr>
        <w:noProof/>
      </w:rPr>
      <mc:AlternateContent>
        <mc:Choice Requires="wps">
          <w:drawing>
            <wp:anchor distT="4294967295" distB="4294967295" distL="114300" distR="114300" simplePos="0" relativeHeight="251657728" behindDoc="0" locked="0" layoutInCell="1" allowOverlap="1" wp14:anchorId="69627184" wp14:editId="7F59C371">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29A8871"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C5F3" w14:textId="1036E48C" w:rsidR="00D167BF" w:rsidRDefault="009A176F">
    <w:pPr>
      <w:pStyle w:val="Header"/>
    </w:pPr>
    <w:r>
      <w:rPr>
        <w:noProof/>
      </w:rPr>
      <w:drawing>
        <wp:anchor distT="0" distB="0" distL="114300" distR="114300" simplePos="0" relativeHeight="251658752" behindDoc="1" locked="0" layoutInCell="1" allowOverlap="1" wp14:anchorId="00A9C367" wp14:editId="675DB007">
          <wp:simplePos x="0" y="0"/>
          <wp:positionH relativeFrom="column">
            <wp:posOffset>-457200</wp:posOffset>
          </wp:positionH>
          <wp:positionV relativeFrom="paragraph">
            <wp:posOffset>0</wp:posOffset>
          </wp:positionV>
          <wp:extent cx="7809230" cy="16103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32123"/>
    <w:multiLevelType w:val="multilevel"/>
    <w:tmpl w:val="E1AE8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EB59AC"/>
    <w:multiLevelType w:val="multilevel"/>
    <w:tmpl w:val="B3B49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801BC0"/>
    <w:multiLevelType w:val="multilevel"/>
    <w:tmpl w:val="8F46E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42B98"/>
    <w:rsid w:val="00052B92"/>
    <w:rsid w:val="000838A3"/>
    <w:rsid w:val="000F6114"/>
    <w:rsid w:val="0013025E"/>
    <w:rsid w:val="001E41BB"/>
    <w:rsid w:val="0020326F"/>
    <w:rsid w:val="002728FE"/>
    <w:rsid w:val="002B0BDC"/>
    <w:rsid w:val="002B6AC1"/>
    <w:rsid w:val="002D3E62"/>
    <w:rsid w:val="00315446"/>
    <w:rsid w:val="00431BA8"/>
    <w:rsid w:val="004433C7"/>
    <w:rsid w:val="004752A9"/>
    <w:rsid w:val="004C48D2"/>
    <w:rsid w:val="00501B31"/>
    <w:rsid w:val="0050220A"/>
    <w:rsid w:val="005877F1"/>
    <w:rsid w:val="0059442E"/>
    <w:rsid w:val="0060452F"/>
    <w:rsid w:val="006307EC"/>
    <w:rsid w:val="0064241A"/>
    <w:rsid w:val="006879FC"/>
    <w:rsid w:val="0069309A"/>
    <w:rsid w:val="006A3AD3"/>
    <w:rsid w:val="006B55C1"/>
    <w:rsid w:val="006D303A"/>
    <w:rsid w:val="0070646C"/>
    <w:rsid w:val="00714451"/>
    <w:rsid w:val="007F34C5"/>
    <w:rsid w:val="00805867"/>
    <w:rsid w:val="0086052E"/>
    <w:rsid w:val="00863B2A"/>
    <w:rsid w:val="00930994"/>
    <w:rsid w:val="00933F7D"/>
    <w:rsid w:val="00934C68"/>
    <w:rsid w:val="00996ADB"/>
    <w:rsid w:val="009A176F"/>
    <w:rsid w:val="009B56FB"/>
    <w:rsid w:val="00A15A0B"/>
    <w:rsid w:val="00A37AE5"/>
    <w:rsid w:val="00A729B3"/>
    <w:rsid w:val="00AA4C44"/>
    <w:rsid w:val="00B078F3"/>
    <w:rsid w:val="00B13F91"/>
    <w:rsid w:val="00B97B79"/>
    <w:rsid w:val="00BD2C14"/>
    <w:rsid w:val="00BD6BA0"/>
    <w:rsid w:val="00C2094B"/>
    <w:rsid w:val="00C328B7"/>
    <w:rsid w:val="00C426F9"/>
    <w:rsid w:val="00C63DA8"/>
    <w:rsid w:val="00C93292"/>
    <w:rsid w:val="00C93FEC"/>
    <w:rsid w:val="00CD18A2"/>
    <w:rsid w:val="00D167BF"/>
    <w:rsid w:val="00D41CDA"/>
    <w:rsid w:val="00D55DD1"/>
    <w:rsid w:val="00DB40D1"/>
    <w:rsid w:val="00DC1EDD"/>
    <w:rsid w:val="00DC769C"/>
    <w:rsid w:val="00DE123D"/>
    <w:rsid w:val="00DE7B5D"/>
    <w:rsid w:val="00E8179F"/>
    <w:rsid w:val="00EA2BEA"/>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AA7D0"/>
  <w15:chartTrackingRefBased/>
  <w15:docId w15:val="{4F85093B-ACDA-490F-A652-2827F7C8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styleId="Revision">
    <w:name w:val="Revision"/>
    <w:hidden/>
    <w:uiPriority w:val="99"/>
    <w:semiHidden/>
    <w:rsid w:val="009B56FB"/>
    <w:rPr>
      <w:sz w:val="22"/>
      <w:szCs w:val="22"/>
    </w:rPr>
  </w:style>
  <w:style w:type="character" w:styleId="CommentReference">
    <w:name w:val="annotation reference"/>
    <w:basedOn w:val="DefaultParagraphFont"/>
    <w:uiPriority w:val="99"/>
    <w:semiHidden/>
    <w:unhideWhenUsed/>
    <w:rsid w:val="009B56FB"/>
    <w:rPr>
      <w:sz w:val="16"/>
      <w:szCs w:val="16"/>
    </w:rPr>
  </w:style>
  <w:style w:type="paragraph" w:styleId="CommentText">
    <w:name w:val="annotation text"/>
    <w:basedOn w:val="Normal"/>
    <w:link w:val="CommentTextChar"/>
    <w:uiPriority w:val="99"/>
    <w:unhideWhenUsed/>
    <w:rsid w:val="009B56FB"/>
    <w:pPr>
      <w:spacing w:line="240" w:lineRule="auto"/>
    </w:pPr>
    <w:rPr>
      <w:sz w:val="20"/>
      <w:szCs w:val="20"/>
    </w:rPr>
  </w:style>
  <w:style w:type="character" w:customStyle="1" w:styleId="CommentTextChar">
    <w:name w:val="Comment Text Char"/>
    <w:basedOn w:val="DefaultParagraphFont"/>
    <w:link w:val="CommentText"/>
    <w:uiPriority w:val="99"/>
    <w:rsid w:val="009B56FB"/>
  </w:style>
  <w:style w:type="paragraph" w:styleId="CommentSubject">
    <w:name w:val="annotation subject"/>
    <w:basedOn w:val="CommentText"/>
    <w:next w:val="CommentText"/>
    <w:link w:val="CommentSubjectChar"/>
    <w:uiPriority w:val="99"/>
    <w:semiHidden/>
    <w:unhideWhenUsed/>
    <w:rsid w:val="009B56FB"/>
    <w:rPr>
      <w:b/>
      <w:bCs/>
    </w:rPr>
  </w:style>
  <w:style w:type="character" w:customStyle="1" w:styleId="CommentSubjectChar">
    <w:name w:val="Comment Subject Char"/>
    <w:basedOn w:val="CommentTextChar"/>
    <w:link w:val="CommentSubject"/>
    <w:uiPriority w:val="99"/>
    <w:semiHidden/>
    <w:rsid w:val="009B56FB"/>
    <w:rPr>
      <w:b/>
      <w:bCs/>
    </w:rPr>
  </w:style>
  <w:style w:type="character" w:styleId="Hyperlink">
    <w:name w:val="Hyperlink"/>
    <w:basedOn w:val="DefaultParagraphFont"/>
    <w:uiPriority w:val="99"/>
    <w:unhideWhenUsed/>
    <w:rsid w:val="006B55C1"/>
    <w:rPr>
      <w:color w:val="0563C1" w:themeColor="hyperlink"/>
      <w:u w:val="single"/>
    </w:rPr>
  </w:style>
  <w:style w:type="character" w:styleId="UnresolvedMention">
    <w:name w:val="Unresolved Mention"/>
    <w:basedOn w:val="DefaultParagraphFont"/>
    <w:uiPriority w:val="99"/>
    <w:semiHidden/>
    <w:unhideWhenUsed/>
    <w:rsid w:val="006B5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coloradoliteracy/teacher-train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state.co.us/thespark/thesparkaugust202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state.co.us/coloradoliteracy/teacher-train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de.state.co.us/coloradoliteracy/k-3trainingrequirement-teachers" TargetMode="External"/><Relationship Id="rId4" Type="http://schemas.openxmlformats.org/officeDocument/2006/relationships/settings" Target="settings.xml"/><Relationship Id="rId9" Type="http://schemas.openxmlformats.org/officeDocument/2006/relationships/hyperlink" Target="https://docs.google.com/forms/d/e/1FAIpQLSfCpcMC_nLhVyJnw2qt_zldKoKkB-kHTuo32Ive5QQjh8QI6w/viewfor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0CF17-9B7C-45C0-9CF5-564DDDF8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Dean, Caitlin</cp:lastModifiedBy>
  <cp:revision>2</cp:revision>
  <dcterms:created xsi:type="dcterms:W3CDTF">2022-03-30T17:58:00Z</dcterms:created>
  <dcterms:modified xsi:type="dcterms:W3CDTF">2022-03-30T17:58:00Z</dcterms:modified>
</cp:coreProperties>
</file>