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BF5E" w14:textId="18E376A6" w:rsidR="0086052E" w:rsidRDefault="00232877" w:rsidP="00B97B79">
      <w:pPr>
        <w:pStyle w:val="Heading1"/>
      </w:pPr>
      <w:r>
        <w:t>SAMPLE LETTER TO PRINCIPALS</w:t>
      </w:r>
    </w:p>
    <w:p w14:paraId="10B47C2C" w14:textId="3EA4569E" w:rsidR="00232877" w:rsidRDefault="00232877" w:rsidP="00232877">
      <w:pPr>
        <w:spacing w:before="240" w:after="120" w:line="256" w:lineRule="auto"/>
      </w:pPr>
      <w:r>
        <w:tab/>
      </w:r>
    </w:p>
    <w:p w14:paraId="31FC7F17" w14:textId="77777777" w:rsidR="00232877" w:rsidRDefault="00232877" w:rsidP="00232877">
      <w:pPr>
        <w:spacing w:before="240" w:after="120" w:line="256" w:lineRule="auto"/>
      </w:pPr>
    </w:p>
    <w:p w14:paraId="25779F1C" w14:textId="72B71BAD" w:rsidR="00717A66" w:rsidRPr="00717A66" w:rsidRDefault="00851D09" w:rsidP="00717A66">
      <w:pPr>
        <w:spacing w:before="240" w:after="120" w:line="256" w:lineRule="auto"/>
        <w:ind w:right="0"/>
        <w:rPr>
          <w:rFonts w:ascii="Arial" w:eastAsia="Arial" w:hAnsi="Arial" w:cs="Arial"/>
          <w:lang w:val="en"/>
        </w:rPr>
      </w:pPr>
      <w:r>
        <w:rPr>
          <w:rFonts w:ascii="Arial" w:eastAsia="Arial" w:hAnsi="Arial" w:cs="Arial"/>
          <w:lang w:val="en"/>
        </w:rPr>
        <w:t>How to use this document</w:t>
      </w:r>
      <w:r w:rsidR="007B2704">
        <w:rPr>
          <w:rFonts w:ascii="Arial" w:eastAsia="Arial" w:hAnsi="Arial" w:cs="Arial"/>
          <w:lang w:val="en"/>
        </w:rPr>
        <w:t>:</w:t>
      </w:r>
    </w:p>
    <w:p w14:paraId="791FCD0F" w14:textId="132969DC" w:rsidR="00717A66" w:rsidRPr="00717A66" w:rsidRDefault="00717A66" w:rsidP="00717A66">
      <w:pPr>
        <w:spacing w:before="240" w:after="120" w:line="256" w:lineRule="auto"/>
        <w:ind w:right="0"/>
        <w:rPr>
          <w:rFonts w:ascii="Arial" w:eastAsia="Arial" w:hAnsi="Arial" w:cs="Arial"/>
          <w:i/>
          <w:lang w:val="en"/>
        </w:rPr>
      </w:pPr>
      <w:r w:rsidRPr="00717A66">
        <w:rPr>
          <w:rFonts w:ascii="Arial" w:eastAsia="Arial" w:hAnsi="Arial" w:cs="Arial"/>
          <w:i/>
          <w:lang w:val="en"/>
        </w:rPr>
        <w:t>[</w:t>
      </w:r>
      <w:r w:rsidR="00851D09">
        <w:rPr>
          <w:rFonts w:ascii="Arial" w:eastAsia="Arial" w:hAnsi="Arial" w:cs="Arial"/>
          <w:i/>
          <w:lang w:val="en"/>
        </w:rPr>
        <w:t>Districts can u</w:t>
      </w:r>
      <w:r w:rsidRPr="00717A66">
        <w:rPr>
          <w:rFonts w:ascii="Arial" w:eastAsia="Arial" w:hAnsi="Arial" w:cs="Arial"/>
          <w:i/>
          <w:lang w:val="en"/>
        </w:rPr>
        <w:t xml:space="preserve">se this entire letter or just portions of it to communicate with </w:t>
      </w:r>
      <w:r w:rsidR="0091442A">
        <w:rPr>
          <w:rFonts w:ascii="Arial" w:eastAsia="Arial" w:hAnsi="Arial" w:cs="Arial"/>
          <w:i/>
          <w:lang w:val="en"/>
        </w:rPr>
        <w:t>p</w:t>
      </w:r>
      <w:r w:rsidRPr="00717A66">
        <w:rPr>
          <w:rFonts w:ascii="Arial" w:eastAsia="Arial" w:hAnsi="Arial" w:cs="Arial"/>
          <w:i/>
          <w:lang w:val="en"/>
        </w:rPr>
        <w:t xml:space="preserve">rincipals about the teacher training requirements.] </w:t>
      </w:r>
    </w:p>
    <w:p w14:paraId="540ABB20" w14:textId="070DDFA4" w:rsidR="00717A66" w:rsidRPr="00717A66" w:rsidRDefault="00717A66" w:rsidP="00717A66">
      <w:pPr>
        <w:spacing w:before="240" w:after="120" w:line="256" w:lineRule="auto"/>
        <w:ind w:right="0"/>
        <w:rPr>
          <w:rFonts w:ascii="Arial" w:eastAsia="Arial" w:hAnsi="Arial" w:cs="Arial"/>
          <w:lang w:val="en"/>
        </w:rPr>
      </w:pPr>
      <w:r w:rsidRPr="00717A66">
        <w:rPr>
          <w:rFonts w:ascii="Arial" w:eastAsia="Arial" w:hAnsi="Arial" w:cs="Arial"/>
          <w:lang w:val="en"/>
        </w:rPr>
        <w:t xml:space="preserve">Dear </w:t>
      </w:r>
      <w:r w:rsidR="00E04427">
        <w:rPr>
          <w:rFonts w:ascii="Arial" w:eastAsia="Arial" w:hAnsi="Arial" w:cs="Arial"/>
          <w:lang w:val="en"/>
        </w:rPr>
        <w:t>[</w:t>
      </w:r>
      <w:r w:rsidRPr="00717A66">
        <w:rPr>
          <w:rFonts w:ascii="Arial" w:eastAsia="Arial" w:hAnsi="Arial" w:cs="Arial"/>
          <w:lang w:val="en"/>
        </w:rPr>
        <w:t>Principal</w:t>
      </w:r>
      <w:r w:rsidR="00E04427">
        <w:rPr>
          <w:rFonts w:ascii="Arial" w:eastAsia="Arial" w:hAnsi="Arial" w:cs="Arial"/>
          <w:lang w:val="en"/>
        </w:rPr>
        <w:t>]</w:t>
      </w:r>
      <w:r w:rsidRPr="00717A66">
        <w:rPr>
          <w:rFonts w:ascii="Arial" w:eastAsia="Arial" w:hAnsi="Arial" w:cs="Arial"/>
          <w:lang w:val="en"/>
        </w:rPr>
        <w:t>,</w:t>
      </w:r>
    </w:p>
    <w:p w14:paraId="3AB98C13" w14:textId="5DC4C214"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 xml:space="preserve">Thank you for all your hard work over the past </w:t>
      </w:r>
      <w:r w:rsidR="00E04427">
        <w:rPr>
          <w:rFonts w:ascii="Arial" w:eastAsia="Arial" w:hAnsi="Arial" w:cs="Arial"/>
          <w:lang w:val="en"/>
        </w:rPr>
        <w:t>two years</w:t>
      </w:r>
      <w:r w:rsidRPr="00717A66">
        <w:rPr>
          <w:rFonts w:ascii="Arial" w:eastAsia="Arial" w:hAnsi="Arial" w:cs="Arial"/>
          <w:lang w:val="en"/>
        </w:rPr>
        <w:t xml:space="preserve"> and for continuing to conquer the seemingly endless challenges that keep arising. One challenge, however, that has continued through the pandemic is teaching all our students to read at grade level before the end of third grade.</w:t>
      </w:r>
    </w:p>
    <w:p w14:paraId="7B3F7962" w14:textId="2D94B662"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 xml:space="preserve">As you know, the state has set a requirement for all </w:t>
      </w:r>
      <w:r w:rsidR="00851D09">
        <w:rPr>
          <w:rFonts w:ascii="Arial" w:eastAsia="Arial" w:hAnsi="Arial" w:cs="Arial"/>
          <w:lang w:val="en"/>
        </w:rPr>
        <w:t xml:space="preserve">teachers who provide literacy instruction to students in grades </w:t>
      </w:r>
      <w:r w:rsidRPr="00717A66">
        <w:rPr>
          <w:rFonts w:ascii="Arial" w:eastAsia="Arial" w:hAnsi="Arial" w:cs="Arial"/>
          <w:lang w:val="en"/>
        </w:rPr>
        <w:t>K-3 to complete evidence-based training in teaching reading by Aug. 1, 2022</w:t>
      </w:r>
      <w:r w:rsidR="00E04427">
        <w:rPr>
          <w:rFonts w:ascii="Arial" w:eastAsia="Arial" w:hAnsi="Arial" w:cs="Arial"/>
          <w:lang w:val="en"/>
        </w:rPr>
        <w:t>,</w:t>
      </w:r>
      <w:r w:rsidRPr="00717A66">
        <w:rPr>
          <w:rFonts w:ascii="Arial" w:eastAsia="Arial" w:hAnsi="Arial" w:cs="Arial"/>
          <w:lang w:val="en"/>
        </w:rPr>
        <w:t xml:space="preserve"> and </w:t>
      </w:r>
      <w:r w:rsidR="007B2704">
        <w:rPr>
          <w:rFonts w:ascii="Arial" w:eastAsia="Arial" w:hAnsi="Arial" w:cs="Arial"/>
          <w:lang w:val="en"/>
        </w:rPr>
        <w:t xml:space="preserve">to </w:t>
      </w:r>
      <w:r w:rsidRPr="00717A66">
        <w:rPr>
          <w:rFonts w:ascii="Arial" w:eastAsia="Arial" w:hAnsi="Arial" w:cs="Arial"/>
          <w:lang w:val="en"/>
        </w:rPr>
        <w:t>provide documentation of the completed training by Aug. 15, 2022</w:t>
      </w:r>
      <w:r w:rsidR="00E04427">
        <w:rPr>
          <w:rFonts w:ascii="Arial" w:eastAsia="Arial" w:hAnsi="Arial" w:cs="Arial"/>
          <w:lang w:val="en"/>
        </w:rPr>
        <w:t>,</w:t>
      </w:r>
      <w:r w:rsidRPr="00717A66">
        <w:rPr>
          <w:rFonts w:ascii="Arial" w:eastAsia="Arial" w:hAnsi="Arial" w:cs="Arial"/>
          <w:lang w:val="en"/>
        </w:rPr>
        <w:t xml:space="preserve"> This is a one-time requirement for teachers. I know </w:t>
      </w:r>
      <w:r w:rsidR="00E04427">
        <w:rPr>
          <w:rFonts w:ascii="Arial" w:eastAsia="Arial" w:hAnsi="Arial" w:cs="Arial"/>
          <w:lang w:val="en"/>
        </w:rPr>
        <w:t>you face many challenges and burdens</w:t>
      </w:r>
      <w:r w:rsidRPr="00717A66">
        <w:rPr>
          <w:rFonts w:ascii="Arial" w:eastAsia="Arial" w:hAnsi="Arial" w:cs="Arial"/>
          <w:lang w:val="en"/>
        </w:rPr>
        <w:t xml:space="preserve">, but this is </w:t>
      </w:r>
      <w:r w:rsidR="00E04427">
        <w:rPr>
          <w:rFonts w:ascii="Arial" w:eastAsia="Arial" w:hAnsi="Arial" w:cs="Arial"/>
          <w:lang w:val="en"/>
        </w:rPr>
        <w:t>critical</w:t>
      </w:r>
      <w:r w:rsidR="00E04427" w:rsidRPr="00717A66">
        <w:rPr>
          <w:rFonts w:ascii="Arial" w:eastAsia="Arial" w:hAnsi="Arial" w:cs="Arial"/>
          <w:lang w:val="en"/>
        </w:rPr>
        <w:t xml:space="preserve"> </w:t>
      </w:r>
      <w:r w:rsidRPr="00717A66">
        <w:rPr>
          <w:rFonts w:ascii="Arial" w:eastAsia="Arial" w:hAnsi="Arial" w:cs="Arial"/>
          <w:lang w:val="en"/>
        </w:rPr>
        <w:t>training and something we must accomplish.</w:t>
      </w:r>
      <w:r w:rsidR="00F51629">
        <w:rPr>
          <w:rFonts w:ascii="Arial" w:eastAsia="Arial" w:hAnsi="Arial" w:cs="Arial"/>
          <w:lang w:val="en"/>
        </w:rPr>
        <w:t xml:space="preserve"> To make the process more efficient, we are asking that teachers submit their documentation using the Colorado Online Licensing system. Doing this will attach their READ certification to their teaching license and allow for efficient data reporting to CDE. </w:t>
      </w:r>
    </w:p>
    <w:p w14:paraId="4D20A58D" w14:textId="6DF51F7E"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 xml:space="preserve">Please talk to your K-3 teachers and let them know about the importance of meeting this requirement by </w:t>
      </w:r>
      <w:r w:rsidR="00851D09">
        <w:rPr>
          <w:rFonts w:ascii="Arial" w:eastAsia="Arial" w:hAnsi="Arial" w:cs="Arial"/>
          <w:lang w:val="en"/>
        </w:rPr>
        <w:t>Aug. 1</w:t>
      </w:r>
      <w:r w:rsidRPr="00717A66">
        <w:rPr>
          <w:rFonts w:ascii="Arial" w:eastAsia="Arial" w:hAnsi="Arial" w:cs="Arial"/>
          <w:lang w:val="en"/>
        </w:rPr>
        <w:t xml:space="preserve">. </w:t>
      </w:r>
      <w:r w:rsidR="00851D09">
        <w:rPr>
          <w:rFonts w:ascii="Arial" w:eastAsia="Arial" w:hAnsi="Arial" w:cs="Arial"/>
          <w:lang w:val="en"/>
        </w:rPr>
        <w:t xml:space="preserve">If </w:t>
      </w:r>
      <w:r w:rsidR="007B2704">
        <w:rPr>
          <w:rFonts w:ascii="Arial" w:eastAsia="Arial" w:hAnsi="Arial" w:cs="Arial"/>
          <w:lang w:val="en"/>
        </w:rPr>
        <w:t>all</w:t>
      </w:r>
      <w:r w:rsidR="00851D09">
        <w:rPr>
          <w:rFonts w:ascii="Arial" w:eastAsia="Arial" w:hAnsi="Arial" w:cs="Arial"/>
          <w:lang w:val="en"/>
        </w:rPr>
        <w:t xml:space="preserve"> our teachers </w:t>
      </w:r>
      <w:r w:rsidRPr="00717A66">
        <w:rPr>
          <w:rFonts w:ascii="Arial" w:eastAsia="Arial" w:hAnsi="Arial" w:cs="Arial"/>
          <w:lang w:val="en"/>
        </w:rPr>
        <w:t xml:space="preserve">do not meet the requirements </w:t>
      </w:r>
      <w:r w:rsidR="00851D09">
        <w:rPr>
          <w:rFonts w:ascii="Arial" w:eastAsia="Arial" w:hAnsi="Arial" w:cs="Arial"/>
          <w:lang w:val="en"/>
        </w:rPr>
        <w:t xml:space="preserve">our </w:t>
      </w:r>
      <w:r w:rsidRPr="00717A66">
        <w:rPr>
          <w:rFonts w:ascii="Arial" w:eastAsia="Arial" w:hAnsi="Arial" w:cs="Arial"/>
          <w:lang w:val="en"/>
        </w:rPr>
        <w:t xml:space="preserve">READ Act funds </w:t>
      </w:r>
      <w:r w:rsidR="00851D09">
        <w:rPr>
          <w:rFonts w:ascii="Arial" w:eastAsia="Arial" w:hAnsi="Arial" w:cs="Arial"/>
          <w:lang w:val="en"/>
        </w:rPr>
        <w:t xml:space="preserve">may be delayed or withheld </w:t>
      </w:r>
      <w:r w:rsidRPr="00717A66">
        <w:rPr>
          <w:rFonts w:ascii="Arial" w:eastAsia="Arial" w:hAnsi="Arial" w:cs="Arial"/>
          <w:lang w:val="en"/>
        </w:rPr>
        <w:t>for the 2022-23 school year. Our district received</w:t>
      </w:r>
      <w:r w:rsidRPr="00717A66">
        <w:rPr>
          <w:rFonts w:ascii="Arial" w:eastAsia="Arial" w:hAnsi="Arial" w:cs="Arial"/>
          <w:highlight w:val="yellow"/>
          <w:lang w:val="en"/>
        </w:rPr>
        <w:t xml:space="preserve"> [insert local READ Act funding]</w:t>
      </w:r>
      <w:r w:rsidRPr="00717A66">
        <w:rPr>
          <w:rFonts w:ascii="Arial" w:eastAsia="Arial" w:hAnsi="Arial" w:cs="Arial"/>
          <w:lang w:val="en"/>
        </w:rPr>
        <w:t xml:space="preserve"> in READ Act funds last year. </w:t>
      </w:r>
      <w:r w:rsidRPr="00717A66">
        <w:rPr>
          <w:rFonts w:ascii="Arial" w:eastAsia="Arial" w:hAnsi="Arial" w:cs="Arial"/>
          <w:sz w:val="16"/>
          <w:szCs w:val="16"/>
          <w:lang w:val="en"/>
        </w:rPr>
        <w:t xml:space="preserve">[SD1] </w:t>
      </w:r>
      <w:r w:rsidRPr="00717A66">
        <w:rPr>
          <w:rFonts w:ascii="Arial" w:eastAsia="Arial" w:hAnsi="Arial" w:cs="Arial"/>
          <w:lang w:val="en"/>
        </w:rPr>
        <w:t xml:space="preserve">Each year going forward, </w:t>
      </w:r>
      <w:r w:rsidR="00851D09">
        <w:rPr>
          <w:rFonts w:ascii="Arial" w:eastAsia="Arial" w:hAnsi="Arial" w:cs="Arial"/>
          <w:lang w:val="en"/>
        </w:rPr>
        <w:t>we</w:t>
      </w:r>
      <w:r w:rsidR="00851D09" w:rsidRPr="00717A66">
        <w:rPr>
          <w:rFonts w:ascii="Arial" w:eastAsia="Arial" w:hAnsi="Arial" w:cs="Arial"/>
          <w:lang w:val="en"/>
        </w:rPr>
        <w:t xml:space="preserve"> </w:t>
      </w:r>
      <w:r w:rsidRPr="00717A66">
        <w:rPr>
          <w:rFonts w:ascii="Arial" w:eastAsia="Arial" w:hAnsi="Arial" w:cs="Arial"/>
          <w:lang w:val="en"/>
        </w:rPr>
        <w:t xml:space="preserve">will need to make sure </w:t>
      </w:r>
      <w:r w:rsidR="00851D09">
        <w:rPr>
          <w:rFonts w:ascii="Arial" w:eastAsia="Arial" w:hAnsi="Arial" w:cs="Arial"/>
          <w:lang w:val="en"/>
        </w:rPr>
        <w:t xml:space="preserve">our </w:t>
      </w:r>
      <w:r w:rsidRPr="00717A66">
        <w:rPr>
          <w:rFonts w:ascii="Arial" w:eastAsia="Arial" w:hAnsi="Arial" w:cs="Arial"/>
          <w:lang w:val="en"/>
        </w:rPr>
        <w:t xml:space="preserve">teachers new to K-3 have met this requirement. </w:t>
      </w:r>
    </w:p>
    <w:p w14:paraId="787C0349" w14:textId="77777777"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The training consists of 45 hours of professional development, and educators are advised to begin as soon as possible because it may take longer than anticipated. We have found that teachers who have completed the training have reported seeing gains in their effectiveness in teaching reading.</w:t>
      </w:r>
    </w:p>
    <w:p w14:paraId="48970B65" w14:textId="77777777"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highlight w:val="yellow"/>
          <w:lang w:val="en"/>
        </w:rPr>
        <w:t>[If district has its own training, add that information in here.]</w:t>
      </w:r>
      <w:r w:rsidRPr="00717A66">
        <w:rPr>
          <w:rFonts w:ascii="Arial" w:eastAsia="Arial" w:hAnsi="Arial" w:cs="Arial"/>
          <w:lang w:val="en"/>
        </w:rPr>
        <w:t xml:space="preserve"> Our district is dedicated to ensuring our teachers have met this requirement and is providing training here</w:t>
      </w:r>
      <w:r w:rsidRPr="00717A66">
        <w:rPr>
          <w:rFonts w:ascii="Arial" w:eastAsia="Arial" w:hAnsi="Arial" w:cs="Arial"/>
          <w:highlight w:val="yellow"/>
          <w:lang w:val="en"/>
        </w:rPr>
        <w:t>. [Link to district training</w:t>
      </w:r>
      <w:r w:rsidRPr="00717A66">
        <w:rPr>
          <w:rFonts w:ascii="Arial" w:eastAsia="Arial" w:hAnsi="Arial" w:cs="Arial"/>
          <w:lang w:val="en"/>
        </w:rPr>
        <w:t>].</w:t>
      </w:r>
    </w:p>
    <w:p w14:paraId="659CEF8A" w14:textId="77777777"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Additionally, CDE has a no-cost option that can be found here:</w:t>
      </w:r>
      <w:hyperlink r:id="rId8">
        <w:r w:rsidRPr="00717A66">
          <w:rPr>
            <w:rFonts w:ascii="Arial" w:eastAsia="Arial" w:hAnsi="Arial" w:cs="Arial"/>
            <w:lang w:val="en"/>
          </w:rPr>
          <w:t xml:space="preserve"> </w:t>
        </w:r>
      </w:hyperlink>
      <w:hyperlink r:id="rId9">
        <w:r w:rsidRPr="00717A66">
          <w:rPr>
            <w:rFonts w:ascii="Arial" w:eastAsia="Arial" w:hAnsi="Arial" w:cs="Arial"/>
            <w:color w:val="1155CC"/>
            <w:u w:val="single"/>
            <w:lang w:val="en"/>
          </w:rPr>
          <w:t>https://www.cde.state.co.us/coloradoliteracy/k-3trainingrequirement-teachers</w:t>
        </w:r>
      </w:hyperlink>
      <w:r w:rsidRPr="00717A66">
        <w:rPr>
          <w:rFonts w:ascii="Arial" w:eastAsia="Arial" w:hAnsi="Arial" w:cs="Arial"/>
          <w:lang w:val="en"/>
        </w:rPr>
        <w:t xml:space="preserve"> </w:t>
      </w:r>
    </w:p>
    <w:p w14:paraId="509E76C5" w14:textId="77777777"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To help you communicate about this requirement, we are sending a sample letter that you can provide to your teachers.</w:t>
      </w:r>
    </w:p>
    <w:p w14:paraId="6A3F4426" w14:textId="556F87ED"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 xml:space="preserve">If you have been approved for </w:t>
      </w:r>
      <w:proofErr w:type="spellStart"/>
      <w:r w:rsidRPr="00717A66">
        <w:rPr>
          <w:rFonts w:ascii="Arial" w:eastAsia="Arial" w:hAnsi="Arial" w:cs="Arial"/>
          <w:lang w:val="en"/>
        </w:rPr>
        <w:t>eLicensing</w:t>
      </w:r>
      <w:proofErr w:type="spellEnd"/>
      <w:r w:rsidRPr="00717A66">
        <w:rPr>
          <w:rFonts w:ascii="Arial" w:eastAsia="Arial" w:hAnsi="Arial" w:cs="Arial"/>
          <w:lang w:val="en"/>
        </w:rPr>
        <w:t xml:space="preserve"> Verification Access in the COOL system, you can check to see if your teachers have submitted the proper documentation by following </w:t>
      </w:r>
      <w:hyperlink r:id="rId10" w:history="1">
        <w:r w:rsidRPr="00851D09">
          <w:rPr>
            <w:rStyle w:val="Hyperlink"/>
            <w:rFonts w:ascii="Arial" w:eastAsia="Arial" w:hAnsi="Arial" w:cs="Arial"/>
            <w:lang w:val="en"/>
          </w:rPr>
          <w:t>these steps</w:t>
        </w:r>
        <w:r w:rsidR="00851D09" w:rsidRPr="00851D09">
          <w:rPr>
            <w:rStyle w:val="Hyperlink"/>
            <w:rFonts w:ascii="Arial" w:eastAsia="Arial" w:hAnsi="Arial" w:cs="Arial"/>
            <w:lang w:val="en"/>
          </w:rPr>
          <w:t xml:space="preserve"> outlined on the CDE website</w:t>
        </w:r>
      </w:hyperlink>
      <w:r w:rsidR="00851D09">
        <w:rPr>
          <w:rFonts w:ascii="Arial" w:eastAsia="Arial" w:hAnsi="Arial" w:cs="Arial"/>
          <w:lang w:val="en"/>
        </w:rPr>
        <w:t xml:space="preserve">. </w:t>
      </w:r>
    </w:p>
    <w:p w14:paraId="182644D1" w14:textId="77777777"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Thank you for recognizing the importance of this requirement for our district and for our students.</w:t>
      </w:r>
    </w:p>
    <w:p w14:paraId="0F2AC5B1" w14:textId="77777777" w:rsidR="00717A66" w:rsidRPr="00717A66" w:rsidRDefault="00717A66" w:rsidP="00717A66">
      <w:pPr>
        <w:spacing w:before="240" w:after="0" w:line="276" w:lineRule="auto"/>
        <w:ind w:right="0"/>
        <w:rPr>
          <w:rFonts w:ascii="Arial" w:eastAsia="Arial" w:hAnsi="Arial" w:cs="Arial"/>
          <w:lang w:val="en"/>
        </w:rPr>
      </w:pPr>
    </w:p>
    <w:p w14:paraId="4865BED6" w14:textId="77777777" w:rsidR="00360E97" w:rsidRDefault="00360E97" w:rsidP="00717A66">
      <w:pPr>
        <w:spacing w:before="240" w:after="0" w:line="276" w:lineRule="auto"/>
        <w:ind w:right="0"/>
        <w:rPr>
          <w:rFonts w:ascii="Arial" w:eastAsia="Arial" w:hAnsi="Arial" w:cs="Arial"/>
          <w:b/>
          <w:sz w:val="28"/>
          <w:szCs w:val="28"/>
          <w:lang w:val="en"/>
        </w:rPr>
      </w:pPr>
    </w:p>
    <w:p w14:paraId="5A6DCA98" w14:textId="77777777" w:rsidR="00360E97" w:rsidRDefault="00360E97" w:rsidP="00717A66">
      <w:pPr>
        <w:spacing w:before="240" w:after="0" w:line="276" w:lineRule="auto"/>
        <w:ind w:right="0"/>
        <w:rPr>
          <w:rFonts w:ascii="Arial" w:eastAsia="Arial" w:hAnsi="Arial" w:cs="Arial"/>
          <w:b/>
          <w:sz w:val="28"/>
          <w:szCs w:val="28"/>
          <w:lang w:val="en"/>
        </w:rPr>
      </w:pPr>
    </w:p>
    <w:p w14:paraId="76EEE0E1" w14:textId="0256E3CC" w:rsidR="00717A66" w:rsidRPr="00717A66" w:rsidRDefault="00717A66" w:rsidP="00717A66">
      <w:pPr>
        <w:spacing w:before="240" w:after="0" w:line="276" w:lineRule="auto"/>
        <w:ind w:right="0"/>
        <w:rPr>
          <w:rFonts w:ascii="Arial" w:eastAsia="Arial" w:hAnsi="Arial" w:cs="Arial"/>
          <w:b/>
          <w:sz w:val="28"/>
          <w:szCs w:val="28"/>
          <w:lang w:val="en"/>
        </w:rPr>
      </w:pPr>
      <w:r w:rsidRPr="00717A66">
        <w:rPr>
          <w:rFonts w:ascii="Arial" w:eastAsia="Arial" w:hAnsi="Arial" w:cs="Arial"/>
          <w:b/>
          <w:sz w:val="28"/>
          <w:szCs w:val="28"/>
          <w:lang w:val="en"/>
        </w:rPr>
        <w:t>ADDITIONAL RESOURCES</w:t>
      </w:r>
    </w:p>
    <w:p w14:paraId="4535FFD0" w14:textId="77777777" w:rsidR="00717A66" w:rsidRPr="00717A66" w:rsidRDefault="00717A66" w:rsidP="00453028">
      <w:pPr>
        <w:numPr>
          <w:ilvl w:val="0"/>
          <w:numId w:val="2"/>
        </w:numPr>
        <w:spacing w:after="0" w:line="276" w:lineRule="auto"/>
        <w:ind w:right="0"/>
        <w:rPr>
          <w:rFonts w:ascii="Arial" w:eastAsia="Arial" w:hAnsi="Arial" w:cs="Arial"/>
          <w:lang w:val="en"/>
        </w:rPr>
      </w:pPr>
      <w:r w:rsidRPr="00717A66">
        <w:rPr>
          <w:rFonts w:ascii="Arial" w:eastAsia="Arial" w:hAnsi="Arial" w:cs="Arial"/>
          <w:lang w:val="en"/>
        </w:rPr>
        <w:t>Click</w:t>
      </w:r>
      <w:hyperlink r:id="rId11">
        <w:r w:rsidRPr="00717A66">
          <w:rPr>
            <w:rFonts w:ascii="Arial" w:eastAsia="Arial" w:hAnsi="Arial" w:cs="Arial"/>
            <w:color w:val="1155CC"/>
            <w:u w:val="single"/>
            <w:lang w:val="en"/>
          </w:rPr>
          <w:t xml:space="preserve"> here</w:t>
        </w:r>
      </w:hyperlink>
      <w:r w:rsidRPr="00717A66">
        <w:rPr>
          <w:rFonts w:ascii="Arial" w:eastAsia="Arial" w:hAnsi="Arial" w:cs="Arial"/>
          <w:lang w:val="en"/>
        </w:rPr>
        <w:t xml:space="preserve"> for more information about the K-3 Teacher Training in evidenced-based reading requirement. </w:t>
      </w:r>
    </w:p>
    <w:p w14:paraId="43A3B3F1" w14:textId="77777777" w:rsidR="00717A66" w:rsidRPr="00717A66" w:rsidRDefault="00717A66" w:rsidP="00453028">
      <w:pPr>
        <w:numPr>
          <w:ilvl w:val="0"/>
          <w:numId w:val="2"/>
        </w:numPr>
        <w:spacing w:after="0" w:line="276" w:lineRule="auto"/>
        <w:ind w:right="0"/>
        <w:rPr>
          <w:rFonts w:ascii="Arial" w:eastAsia="Arial" w:hAnsi="Arial" w:cs="Arial"/>
          <w:lang w:val="en"/>
        </w:rPr>
      </w:pPr>
      <w:r w:rsidRPr="00717A66">
        <w:rPr>
          <w:rFonts w:ascii="Arial" w:eastAsia="Arial" w:hAnsi="Arial" w:cs="Arial"/>
          <w:lang w:val="en"/>
        </w:rPr>
        <w:t>For more information on options for the teacher training requirements, visit</w:t>
      </w:r>
      <w:hyperlink r:id="rId12" w:anchor="options">
        <w:r w:rsidRPr="00717A66">
          <w:rPr>
            <w:rFonts w:ascii="Arial" w:eastAsia="Arial" w:hAnsi="Arial" w:cs="Arial"/>
            <w:lang w:val="en"/>
          </w:rPr>
          <w:t xml:space="preserve"> </w:t>
        </w:r>
      </w:hyperlink>
      <w:hyperlink r:id="rId13" w:anchor="options">
        <w:r w:rsidRPr="00717A66">
          <w:rPr>
            <w:rFonts w:ascii="Arial" w:eastAsia="Arial" w:hAnsi="Arial" w:cs="Arial"/>
            <w:color w:val="1155CC"/>
            <w:u w:val="single"/>
            <w:lang w:val="en"/>
          </w:rPr>
          <w:t>CDE’s website.</w:t>
        </w:r>
      </w:hyperlink>
      <w:r w:rsidRPr="00717A66">
        <w:rPr>
          <w:rFonts w:ascii="Arial" w:eastAsia="Arial" w:hAnsi="Arial" w:cs="Arial"/>
          <w:lang w:val="en"/>
        </w:rPr>
        <w:t xml:space="preserve"> </w:t>
      </w:r>
    </w:p>
    <w:p w14:paraId="7A3AF52C" w14:textId="19066D51" w:rsidR="00717A66" w:rsidRDefault="00717A66" w:rsidP="00453028">
      <w:pPr>
        <w:numPr>
          <w:ilvl w:val="0"/>
          <w:numId w:val="2"/>
        </w:numPr>
        <w:spacing w:after="0" w:line="276" w:lineRule="auto"/>
        <w:ind w:right="0"/>
        <w:rPr>
          <w:rFonts w:ascii="Arial" w:eastAsia="Arial" w:hAnsi="Arial" w:cs="Arial"/>
          <w:lang w:val="en"/>
        </w:rPr>
      </w:pPr>
      <w:r w:rsidRPr="00717A66">
        <w:rPr>
          <w:rFonts w:ascii="Arial" w:eastAsia="Arial" w:hAnsi="Arial" w:cs="Arial"/>
          <w:lang w:val="en"/>
        </w:rPr>
        <w:t>To read teacher testimonials on the value of the evidence-based training click</w:t>
      </w:r>
      <w:hyperlink r:id="rId14" w:anchor="2">
        <w:r w:rsidRPr="00717A66">
          <w:rPr>
            <w:rFonts w:ascii="Arial" w:eastAsia="Arial" w:hAnsi="Arial" w:cs="Arial"/>
            <w:lang w:val="en"/>
          </w:rPr>
          <w:t xml:space="preserve"> </w:t>
        </w:r>
      </w:hyperlink>
      <w:hyperlink r:id="rId15" w:anchor="2">
        <w:r w:rsidRPr="00717A66">
          <w:rPr>
            <w:rFonts w:ascii="Arial" w:eastAsia="Arial" w:hAnsi="Arial" w:cs="Arial"/>
            <w:color w:val="1155CC"/>
            <w:u w:val="single"/>
            <w:lang w:val="en"/>
          </w:rPr>
          <w:t>here</w:t>
        </w:r>
      </w:hyperlink>
      <w:r w:rsidRPr="00717A66">
        <w:rPr>
          <w:rFonts w:ascii="Arial" w:eastAsia="Arial" w:hAnsi="Arial" w:cs="Arial"/>
          <w:lang w:val="en"/>
        </w:rPr>
        <w:t xml:space="preserve">. </w:t>
      </w:r>
    </w:p>
    <w:p w14:paraId="269C88DB" w14:textId="1C38BEA8" w:rsidR="009F12EC" w:rsidRPr="00717A66" w:rsidRDefault="00A6792F" w:rsidP="00453028">
      <w:pPr>
        <w:numPr>
          <w:ilvl w:val="0"/>
          <w:numId w:val="2"/>
        </w:numPr>
        <w:spacing w:after="0" w:line="276" w:lineRule="auto"/>
        <w:ind w:right="0"/>
        <w:rPr>
          <w:rFonts w:ascii="Arial" w:eastAsia="Arial" w:hAnsi="Arial" w:cs="Arial"/>
          <w:lang w:val="en"/>
        </w:rPr>
      </w:pPr>
      <w:hyperlink r:id="rId16" w:history="1">
        <w:r w:rsidR="009F12EC" w:rsidRPr="00453028">
          <w:rPr>
            <w:rStyle w:val="Hyperlink"/>
            <w:rFonts w:ascii="Arial" w:eastAsia="Arial" w:hAnsi="Arial" w:cs="Arial"/>
            <w:lang w:val="en"/>
          </w:rPr>
          <w:t>How to submit documentation to COOL</w:t>
        </w:r>
      </w:hyperlink>
      <w:r w:rsidR="009F12EC">
        <w:rPr>
          <w:rFonts w:ascii="Arial" w:eastAsia="Arial" w:hAnsi="Arial" w:cs="Arial"/>
          <w:lang w:val="en"/>
        </w:rPr>
        <w:t xml:space="preserve">. </w:t>
      </w:r>
    </w:p>
    <w:p w14:paraId="42DC83E8" w14:textId="77777777" w:rsidR="00717A66" w:rsidRPr="00717A66" w:rsidRDefault="00717A66" w:rsidP="00717A66">
      <w:pPr>
        <w:spacing w:before="240" w:after="0" w:line="276" w:lineRule="auto"/>
        <w:ind w:right="0"/>
        <w:rPr>
          <w:rFonts w:ascii="Arial" w:eastAsia="Arial" w:hAnsi="Arial" w:cs="Arial"/>
          <w:lang w:val="en"/>
        </w:rPr>
      </w:pPr>
    </w:p>
    <w:p w14:paraId="20BD3CEA" w14:textId="77777777"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 xml:space="preserve"> </w:t>
      </w:r>
    </w:p>
    <w:p w14:paraId="16D6AA7D" w14:textId="77777777"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 xml:space="preserve"> </w:t>
      </w:r>
    </w:p>
    <w:p w14:paraId="445729D8" w14:textId="77777777"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 xml:space="preserve"> </w:t>
      </w:r>
    </w:p>
    <w:p w14:paraId="5EED124B" w14:textId="77777777" w:rsidR="00717A66" w:rsidRPr="00717A66" w:rsidRDefault="00717A66" w:rsidP="00717A66">
      <w:pPr>
        <w:spacing w:before="240" w:after="0" w:line="276" w:lineRule="auto"/>
        <w:ind w:right="0"/>
        <w:rPr>
          <w:rFonts w:ascii="Arial" w:eastAsia="Arial" w:hAnsi="Arial" w:cs="Arial"/>
          <w:lang w:val="en"/>
        </w:rPr>
      </w:pPr>
      <w:r w:rsidRPr="00717A66">
        <w:rPr>
          <w:rFonts w:ascii="Arial" w:eastAsia="Arial" w:hAnsi="Arial" w:cs="Arial"/>
          <w:lang w:val="en"/>
        </w:rPr>
        <w:t xml:space="preserve"> </w:t>
      </w:r>
    </w:p>
    <w:p w14:paraId="47E3A462" w14:textId="77777777" w:rsidR="00717A66" w:rsidRPr="00717A66" w:rsidRDefault="00717A66" w:rsidP="00717A66">
      <w:pPr>
        <w:spacing w:before="240" w:after="240" w:line="256" w:lineRule="auto"/>
        <w:ind w:right="0"/>
        <w:rPr>
          <w:rFonts w:ascii="Arial" w:eastAsia="Arial" w:hAnsi="Arial" w:cs="Arial"/>
          <w:lang w:val="en"/>
        </w:rPr>
      </w:pPr>
    </w:p>
    <w:p w14:paraId="032614FA" w14:textId="77777777" w:rsidR="00717A66" w:rsidRPr="00717A66" w:rsidRDefault="00717A66" w:rsidP="00717A66">
      <w:pPr>
        <w:spacing w:before="240" w:after="120" w:line="256" w:lineRule="auto"/>
        <w:ind w:right="0"/>
        <w:rPr>
          <w:rFonts w:ascii="Arial" w:eastAsia="Arial" w:hAnsi="Arial" w:cs="Arial"/>
          <w:lang w:val="en"/>
        </w:rPr>
      </w:pPr>
    </w:p>
    <w:p w14:paraId="66FF7856" w14:textId="77777777" w:rsidR="00717A66" w:rsidRPr="00717A66" w:rsidRDefault="00717A66" w:rsidP="00717A66">
      <w:pPr>
        <w:spacing w:before="240" w:after="120" w:line="256" w:lineRule="auto"/>
        <w:ind w:right="0"/>
        <w:rPr>
          <w:rFonts w:ascii="Arial" w:eastAsia="Arial" w:hAnsi="Arial" w:cs="Arial"/>
          <w:lang w:val="en"/>
        </w:rPr>
      </w:pPr>
    </w:p>
    <w:p w14:paraId="71B859F4" w14:textId="77777777" w:rsidR="00717A66" w:rsidRPr="00717A66" w:rsidRDefault="00717A66" w:rsidP="00717A66">
      <w:pPr>
        <w:spacing w:before="240" w:after="120" w:line="256" w:lineRule="auto"/>
        <w:ind w:right="0"/>
        <w:rPr>
          <w:rFonts w:ascii="Arial" w:eastAsia="Arial" w:hAnsi="Arial" w:cs="Arial"/>
          <w:lang w:val="en"/>
        </w:rPr>
      </w:pPr>
    </w:p>
    <w:p w14:paraId="485FC6E6" w14:textId="77777777" w:rsidR="00717A66" w:rsidRPr="00717A66" w:rsidRDefault="00717A66" w:rsidP="00717A66">
      <w:pPr>
        <w:spacing w:before="240" w:after="120" w:line="256" w:lineRule="auto"/>
        <w:ind w:right="0"/>
        <w:rPr>
          <w:rFonts w:ascii="Arial" w:eastAsia="Arial" w:hAnsi="Arial" w:cs="Arial"/>
          <w:lang w:val="en"/>
        </w:rPr>
      </w:pPr>
    </w:p>
    <w:p w14:paraId="1D5E36B4" w14:textId="77777777" w:rsidR="00717A66" w:rsidRPr="00717A66" w:rsidRDefault="00717A66" w:rsidP="00717A66">
      <w:pPr>
        <w:spacing w:before="240" w:after="120" w:line="256" w:lineRule="auto"/>
        <w:ind w:right="0"/>
        <w:rPr>
          <w:rFonts w:ascii="Arial" w:eastAsia="Arial" w:hAnsi="Arial" w:cs="Arial"/>
          <w:lang w:val="en"/>
        </w:rPr>
      </w:pPr>
    </w:p>
    <w:p w14:paraId="4265665D" w14:textId="77777777" w:rsidR="00717A66" w:rsidRPr="00717A66" w:rsidRDefault="00717A66" w:rsidP="00717A66">
      <w:pPr>
        <w:spacing w:after="0" w:line="276" w:lineRule="auto"/>
        <w:ind w:right="0"/>
        <w:rPr>
          <w:rFonts w:ascii="Arial" w:eastAsia="Arial" w:hAnsi="Arial" w:cs="Arial"/>
          <w:lang w:val="en"/>
        </w:rPr>
      </w:pPr>
    </w:p>
    <w:p w14:paraId="4714E8DC" w14:textId="77777777" w:rsidR="00717A66" w:rsidRPr="00717A66" w:rsidRDefault="00717A66" w:rsidP="00717A66">
      <w:pPr>
        <w:spacing w:after="0" w:line="276" w:lineRule="auto"/>
        <w:ind w:right="0"/>
        <w:rPr>
          <w:rFonts w:ascii="Arial" w:eastAsia="Arial" w:hAnsi="Arial" w:cs="Arial"/>
          <w:lang w:val="en"/>
        </w:rPr>
      </w:pPr>
    </w:p>
    <w:p w14:paraId="0836090E" w14:textId="77777777" w:rsidR="00717A66" w:rsidRPr="00717A66" w:rsidRDefault="00717A66" w:rsidP="00717A66">
      <w:pPr>
        <w:spacing w:after="0" w:line="276" w:lineRule="auto"/>
        <w:ind w:right="0"/>
        <w:rPr>
          <w:rFonts w:ascii="Arial" w:eastAsia="Arial" w:hAnsi="Arial" w:cs="Arial"/>
          <w:lang w:val="en"/>
        </w:rPr>
      </w:pPr>
    </w:p>
    <w:p w14:paraId="3647379E" w14:textId="50D5CCF5" w:rsidR="00232877" w:rsidRDefault="00232877" w:rsidP="00232877">
      <w:pPr>
        <w:spacing w:before="240"/>
      </w:pPr>
    </w:p>
    <w:p w14:paraId="652D87EE" w14:textId="77777777" w:rsidR="00232877" w:rsidRDefault="00232877" w:rsidP="00232877">
      <w:pPr>
        <w:spacing w:before="240"/>
      </w:pPr>
      <w:r>
        <w:t xml:space="preserve"> </w:t>
      </w:r>
    </w:p>
    <w:p w14:paraId="1EC4A601" w14:textId="419BCD41" w:rsidR="00232877" w:rsidRDefault="00232877" w:rsidP="00232877">
      <w:pPr>
        <w:tabs>
          <w:tab w:val="left" w:pos="2625"/>
        </w:tabs>
        <w:spacing w:before="240"/>
      </w:pPr>
      <w:r>
        <w:t xml:space="preserve"> </w:t>
      </w:r>
      <w:r>
        <w:tab/>
      </w:r>
    </w:p>
    <w:p w14:paraId="79214775" w14:textId="77777777" w:rsidR="00232877" w:rsidRDefault="00232877" w:rsidP="00232877">
      <w:pPr>
        <w:spacing w:before="240" w:after="240" w:line="256" w:lineRule="auto"/>
      </w:pPr>
    </w:p>
    <w:p w14:paraId="0CBF3E35" w14:textId="77777777" w:rsidR="00232877" w:rsidRDefault="00232877" w:rsidP="00232877">
      <w:pPr>
        <w:spacing w:before="240" w:after="120" w:line="256" w:lineRule="auto"/>
      </w:pPr>
    </w:p>
    <w:p w14:paraId="1FC21D8B" w14:textId="77777777" w:rsidR="00232877" w:rsidRDefault="00232877" w:rsidP="00232877">
      <w:pPr>
        <w:spacing w:before="240" w:after="120" w:line="256" w:lineRule="auto"/>
      </w:pPr>
    </w:p>
    <w:p w14:paraId="74F4305D" w14:textId="77777777" w:rsidR="00232877" w:rsidRDefault="00232877" w:rsidP="00232877">
      <w:pPr>
        <w:spacing w:before="240" w:after="120" w:line="256" w:lineRule="auto"/>
      </w:pPr>
    </w:p>
    <w:p w14:paraId="56F05BF1" w14:textId="77777777" w:rsidR="00232877" w:rsidRDefault="00232877" w:rsidP="00232877">
      <w:pPr>
        <w:spacing w:before="240" w:after="120" w:line="256" w:lineRule="auto"/>
      </w:pPr>
    </w:p>
    <w:p w14:paraId="5E0405A4" w14:textId="77777777" w:rsidR="00232877" w:rsidRDefault="00232877" w:rsidP="00232877">
      <w:pPr>
        <w:spacing w:before="240" w:after="120" w:line="256" w:lineRule="auto"/>
      </w:pPr>
    </w:p>
    <w:p w14:paraId="5B593D4B" w14:textId="77777777" w:rsidR="00232877" w:rsidRDefault="00232877" w:rsidP="00232877"/>
    <w:p w14:paraId="0991427D" w14:textId="77777777" w:rsidR="00232877" w:rsidRDefault="00232877" w:rsidP="00232877"/>
    <w:p w14:paraId="24B05987" w14:textId="77777777" w:rsidR="00232877" w:rsidRDefault="00232877" w:rsidP="00232877"/>
    <w:p w14:paraId="66D9D671" w14:textId="77777777" w:rsidR="00232877" w:rsidRPr="00232877" w:rsidRDefault="00232877" w:rsidP="00232877"/>
    <w:sectPr w:rsidR="00232877" w:rsidRPr="00232877" w:rsidSect="00431BA8">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2E3C" w14:textId="77777777" w:rsidR="00A6792F" w:rsidRDefault="00A6792F" w:rsidP="00D167BF">
      <w:pPr>
        <w:spacing w:after="0" w:line="240" w:lineRule="auto"/>
      </w:pPr>
      <w:r>
        <w:separator/>
      </w:r>
    </w:p>
  </w:endnote>
  <w:endnote w:type="continuationSeparator" w:id="0">
    <w:p w14:paraId="28F5E6E4" w14:textId="77777777" w:rsidR="00A6792F" w:rsidRDefault="00A6792F"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C1F3" w14:textId="77777777" w:rsidR="00D42151" w:rsidRDefault="00D42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165E" w14:textId="77777777" w:rsidR="00D42151" w:rsidRDefault="00D42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0323" w14:textId="77777777" w:rsidR="00D42151" w:rsidRDefault="00D42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AFFD" w14:textId="77777777" w:rsidR="00A6792F" w:rsidRDefault="00A6792F" w:rsidP="00D167BF">
      <w:pPr>
        <w:spacing w:after="0" w:line="240" w:lineRule="auto"/>
      </w:pPr>
      <w:r>
        <w:separator/>
      </w:r>
    </w:p>
  </w:footnote>
  <w:footnote w:type="continuationSeparator" w:id="0">
    <w:p w14:paraId="0E15AC0A" w14:textId="77777777" w:rsidR="00A6792F" w:rsidRDefault="00A6792F"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AD2A" w14:textId="77777777" w:rsidR="00D42151" w:rsidRDefault="00D42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C005" w14:textId="77777777" w:rsidR="00B97B79" w:rsidRDefault="00B97B79">
    <w:pPr>
      <w:pStyle w:val="Header"/>
    </w:pPr>
  </w:p>
  <w:p w14:paraId="014C5504" w14:textId="5D96A8D3" w:rsidR="00431BA8" w:rsidRDefault="00232877">
    <w:pPr>
      <w:pStyle w:val="Header"/>
    </w:pPr>
    <w:r>
      <w:rPr>
        <w:noProof/>
      </w:rPr>
      <w:drawing>
        <wp:anchor distT="0" distB="0" distL="114300" distR="114300" simplePos="0" relativeHeight="251656704" behindDoc="0" locked="0" layoutInCell="1" allowOverlap="1" wp14:anchorId="1353DCC9" wp14:editId="6D8D377D">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425490" w14:textId="77777777" w:rsidR="005877F1" w:rsidRDefault="005877F1">
    <w:pPr>
      <w:pStyle w:val="Header"/>
    </w:pPr>
  </w:p>
  <w:p w14:paraId="7BB2DAC5" w14:textId="3B6E4B84" w:rsidR="00431BA8" w:rsidRDefault="00232877">
    <w:pPr>
      <w:pStyle w:val="Header"/>
    </w:pPr>
    <w:r>
      <w:rPr>
        <w:noProof/>
      </w:rPr>
      <mc:AlternateContent>
        <mc:Choice Requires="wps">
          <w:drawing>
            <wp:anchor distT="4294967295" distB="4294967295" distL="114300" distR="114300" simplePos="0" relativeHeight="251657728" behindDoc="0" locked="0" layoutInCell="1" allowOverlap="1" wp14:anchorId="1349BC7A" wp14:editId="2D875255">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B45FB10"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6AC3" w14:textId="4E9E5177" w:rsidR="00D167BF" w:rsidRDefault="00232877">
    <w:pPr>
      <w:pStyle w:val="Header"/>
    </w:pPr>
    <w:r>
      <w:rPr>
        <w:noProof/>
      </w:rPr>
      <w:drawing>
        <wp:anchor distT="0" distB="0" distL="114300" distR="114300" simplePos="0" relativeHeight="251658752" behindDoc="1" locked="0" layoutInCell="1" allowOverlap="1" wp14:anchorId="0ED0434E" wp14:editId="2035E4FC">
          <wp:simplePos x="0" y="0"/>
          <wp:positionH relativeFrom="column">
            <wp:posOffset>-457200</wp:posOffset>
          </wp:positionH>
          <wp:positionV relativeFrom="paragraph">
            <wp:posOffset>0</wp:posOffset>
          </wp:positionV>
          <wp:extent cx="7809230" cy="1610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92EB0"/>
    <w:multiLevelType w:val="multilevel"/>
    <w:tmpl w:val="9D624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6C2BDB"/>
    <w:multiLevelType w:val="multilevel"/>
    <w:tmpl w:val="6A025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F6114"/>
    <w:rsid w:val="0013025E"/>
    <w:rsid w:val="001D68C7"/>
    <w:rsid w:val="001E41BB"/>
    <w:rsid w:val="001F1E7D"/>
    <w:rsid w:val="00232877"/>
    <w:rsid w:val="002338A9"/>
    <w:rsid w:val="002D3E62"/>
    <w:rsid w:val="00360E97"/>
    <w:rsid w:val="00431BA8"/>
    <w:rsid w:val="004433C7"/>
    <w:rsid w:val="00453028"/>
    <w:rsid w:val="004752A9"/>
    <w:rsid w:val="00501B31"/>
    <w:rsid w:val="0050220A"/>
    <w:rsid w:val="005877F1"/>
    <w:rsid w:val="0060452F"/>
    <w:rsid w:val="0064241A"/>
    <w:rsid w:val="006879FC"/>
    <w:rsid w:val="0069309A"/>
    <w:rsid w:val="006A3AD3"/>
    <w:rsid w:val="0070646C"/>
    <w:rsid w:val="00717A66"/>
    <w:rsid w:val="007B2704"/>
    <w:rsid w:val="00805867"/>
    <w:rsid w:val="00851D09"/>
    <w:rsid w:val="0086052E"/>
    <w:rsid w:val="00863B2A"/>
    <w:rsid w:val="008C6EA2"/>
    <w:rsid w:val="0091442A"/>
    <w:rsid w:val="00934C68"/>
    <w:rsid w:val="00996ADB"/>
    <w:rsid w:val="009F12EC"/>
    <w:rsid w:val="00A15A0B"/>
    <w:rsid w:val="00A37AE5"/>
    <w:rsid w:val="00A6792F"/>
    <w:rsid w:val="00AA4C44"/>
    <w:rsid w:val="00B13F91"/>
    <w:rsid w:val="00B9494F"/>
    <w:rsid w:val="00B97B79"/>
    <w:rsid w:val="00BD2C14"/>
    <w:rsid w:val="00BD6BA0"/>
    <w:rsid w:val="00BE29D7"/>
    <w:rsid w:val="00C426F9"/>
    <w:rsid w:val="00C93292"/>
    <w:rsid w:val="00CD18A2"/>
    <w:rsid w:val="00D167BF"/>
    <w:rsid w:val="00D41CDA"/>
    <w:rsid w:val="00D42151"/>
    <w:rsid w:val="00D55DD1"/>
    <w:rsid w:val="00DC1EDD"/>
    <w:rsid w:val="00DE123D"/>
    <w:rsid w:val="00DE7B5D"/>
    <w:rsid w:val="00DF5874"/>
    <w:rsid w:val="00E04196"/>
    <w:rsid w:val="00E04427"/>
    <w:rsid w:val="00E06697"/>
    <w:rsid w:val="00E359F7"/>
    <w:rsid w:val="00E8179F"/>
    <w:rsid w:val="00F51629"/>
    <w:rsid w:val="00F61D08"/>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D6798"/>
  <w15:chartTrackingRefBased/>
  <w15:docId w15:val="{A31E4314-11C0-4F40-B7C1-3ADD1100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basedOn w:val="DefaultParagraphFont"/>
    <w:uiPriority w:val="99"/>
    <w:unhideWhenUsed/>
    <w:rsid w:val="00851D09"/>
    <w:rPr>
      <w:color w:val="0563C1" w:themeColor="hyperlink"/>
      <w:u w:val="single"/>
    </w:rPr>
  </w:style>
  <w:style w:type="character" w:styleId="UnresolvedMention">
    <w:name w:val="Unresolved Mention"/>
    <w:basedOn w:val="DefaultParagraphFont"/>
    <w:uiPriority w:val="99"/>
    <w:semiHidden/>
    <w:unhideWhenUsed/>
    <w:rsid w:val="00851D09"/>
    <w:rPr>
      <w:color w:val="605E5C"/>
      <w:shd w:val="clear" w:color="auto" w:fill="E1DFDD"/>
    </w:rPr>
  </w:style>
  <w:style w:type="paragraph" w:styleId="Revision">
    <w:name w:val="Revision"/>
    <w:hidden/>
    <w:uiPriority w:val="99"/>
    <w:semiHidden/>
    <w:rsid w:val="00B9494F"/>
    <w:rPr>
      <w:sz w:val="22"/>
      <w:szCs w:val="22"/>
    </w:rPr>
  </w:style>
  <w:style w:type="character" w:styleId="CommentReference">
    <w:name w:val="annotation reference"/>
    <w:basedOn w:val="DefaultParagraphFont"/>
    <w:uiPriority w:val="99"/>
    <w:semiHidden/>
    <w:unhideWhenUsed/>
    <w:rsid w:val="007B2704"/>
    <w:rPr>
      <w:sz w:val="16"/>
      <w:szCs w:val="16"/>
    </w:rPr>
  </w:style>
  <w:style w:type="paragraph" w:styleId="CommentText">
    <w:name w:val="annotation text"/>
    <w:basedOn w:val="Normal"/>
    <w:link w:val="CommentTextChar"/>
    <w:uiPriority w:val="99"/>
    <w:unhideWhenUsed/>
    <w:rsid w:val="007B2704"/>
    <w:pPr>
      <w:spacing w:line="240" w:lineRule="auto"/>
    </w:pPr>
    <w:rPr>
      <w:sz w:val="20"/>
      <w:szCs w:val="20"/>
    </w:rPr>
  </w:style>
  <w:style w:type="character" w:customStyle="1" w:styleId="CommentTextChar">
    <w:name w:val="Comment Text Char"/>
    <w:basedOn w:val="DefaultParagraphFont"/>
    <w:link w:val="CommentText"/>
    <w:uiPriority w:val="99"/>
    <w:rsid w:val="007B2704"/>
  </w:style>
  <w:style w:type="paragraph" w:styleId="CommentSubject">
    <w:name w:val="annotation subject"/>
    <w:basedOn w:val="CommentText"/>
    <w:next w:val="CommentText"/>
    <w:link w:val="CommentSubjectChar"/>
    <w:uiPriority w:val="99"/>
    <w:semiHidden/>
    <w:unhideWhenUsed/>
    <w:rsid w:val="007B2704"/>
    <w:rPr>
      <w:b/>
      <w:bCs/>
    </w:rPr>
  </w:style>
  <w:style w:type="character" w:customStyle="1" w:styleId="CommentSubjectChar">
    <w:name w:val="Comment Subject Char"/>
    <w:basedOn w:val="CommentTextChar"/>
    <w:link w:val="CommentSubject"/>
    <w:uiPriority w:val="99"/>
    <w:semiHidden/>
    <w:rsid w:val="007B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oloradoliteracy/k-3trainingrequirement-teachers" TargetMode="External"/><Relationship Id="rId13" Type="http://schemas.openxmlformats.org/officeDocument/2006/relationships/hyperlink" Target="http://www.cde.state.co.us/coloradoliteracy/teacher-train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de.state.co.us/coloradoliteracy/teacher-train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e.state.co.us/coloradoliteracy/readactdesign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coloradoliteracy/k-3trainingrequirement-teach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state.co.us/thespark/thesparkaugust2021-0" TargetMode="External"/><Relationship Id="rId23" Type="http://schemas.openxmlformats.org/officeDocument/2006/relationships/fontTable" Target="fontTable.xml"/><Relationship Id="rId10" Type="http://schemas.openxmlformats.org/officeDocument/2006/relationships/hyperlink" Target="https://www.cde.state.co.us/coloradoliteracy/readactdesign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e.state.co.us/coloradoliteracy/k-3trainingrequirement-teachers" TargetMode="External"/><Relationship Id="rId14" Type="http://schemas.openxmlformats.org/officeDocument/2006/relationships/hyperlink" Target="https://www.cde.state.co.us/thespark/thesparkaugust2021-0"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CF17-9B7C-45C0-9CF5-564DDDF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Dean, Caitlin</cp:lastModifiedBy>
  <cp:revision>5</cp:revision>
  <dcterms:created xsi:type="dcterms:W3CDTF">2022-03-30T17:52:00Z</dcterms:created>
  <dcterms:modified xsi:type="dcterms:W3CDTF">2022-03-31T16:56:00Z</dcterms:modified>
</cp:coreProperties>
</file>