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33" w:rsidRPr="00372A33" w:rsidRDefault="00372A33" w:rsidP="00372A33">
      <w:pPr>
        <w:spacing w:after="0" w:line="240" w:lineRule="auto"/>
        <w:contextualSpacing/>
        <w:jc w:val="center"/>
        <w:rPr>
          <w:color w:val="262626" w:themeColor="text1" w:themeTint="D9"/>
          <w:kern w:val="16"/>
        </w:rPr>
      </w:pPr>
      <w:r w:rsidRPr="00372A33">
        <w:rPr>
          <w:noProof/>
          <w:color w:val="262626" w:themeColor="text1" w:themeTint="D9"/>
          <w:kern w:val="16"/>
        </w:rPr>
        <w:drawing>
          <wp:inline distT="0" distB="0" distL="0" distR="0" wp14:anchorId="2EE74DD5" wp14:editId="7AA1A051">
            <wp:extent cx="4291965" cy="782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1965" cy="782320"/>
                    </a:xfrm>
                    <a:prstGeom prst="rect">
                      <a:avLst/>
                    </a:prstGeom>
                  </pic:spPr>
                </pic:pic>
              </a:graphicData>
            </a:graphic>
          </wp:inline>
        </w:drawing>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keepNext/>
        <w:spacing w:after="0" w:line="240" w:lineRule="auto"/>
        <w:contextualSpacing/>
        <w:jc w:val="center"/>
        <w:outlineLvl w:val="4"/>
        <w:rPr>
          <w:rFonts w:ascii="Museo Slab 500" w:hAnsi="Museo Slab 500"/>
          <w:color w:val="262626" w:themeColor="text1" w:themeTint="D9"/>
          <w:kern w:val="16"/>
          <w:sz w:val="52"/>
          <w:szCs w:val="52"/>
        </w:rPr>
      </w:pPr>
      <w:r w:rsidRPr="00372A33">
        <w:rPr>
          <w:rFonts w:ascii="Museo Slab 500" w:hAnsi="Museo Slab 500"/>
          <w:color w:val="262626" w:themeColor="text1" w:themeTint="D9"/>
          <w:kern w:val="16"/>
          <w:sz w:val="52"/>
          <w:szCs w:val="52"/>
        </w:rPr>
        <w:t>Request for Proposals</w:t>
      </w:r>
    </w:p>
    <w:p w:rsidR="00372A33" w:rsidRPr="00372A33" w:rsidRDefault="00372A33" w:rsidP="00372A33">
      <w:pPr>
        <w:spacing w:after="0" w:line="240" w:lineRule="auto"/>
        <w:contextualSpacing/>
        <w:rPr>
          <w:rFonts w:ascii="Museo Slab 500" w:hAnsi="Museo Slab 500"/>
          <w:b/>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jc w:val="center"/>
        <w:rPr>
          <w:b/>
          <w:color w:val="262626" w:themeColor="text1" w:themeTint="D9"/>
          <w:kern w:val="16"/>
          <w:sz w:val="32"/>
          <w:szCs w:val="32"/>
        </w:rPr>
      </w:pPr>
      <w:bookmarkStart w:id="0" w:name="_Toc456084078"/>
      <w:r w:rsidRPr="00372A33">
        <w:rPr>
          <w:color w:val="262626" w:themeColor="text1" w:themeTint="D9"/>
          <w:kern w:val="16"/>
          <w:sz w:val="32"/>
          <w:szCs w:val="32"/>
        </w:rPr>
        <w:t>Applications Due:</w:t>
      </w:r>
      <w:bookmarkEnd w:id="0"/>
      <w:r w:rsidRPr="00372A33">
        <w:rPr>
          <w:b/>
          <w:color w:val="262626" w:themeColor="text1" w:themeTint="D9"/>
          <w:kern w:val="16"/>
          <w:sz w:val="32"/>
          <w:szCs w:val="32"/>
        </w:rPr>
        <w:t xml:space="preserve"> Thursday, January 31, 2019 at 11:59 pm</w:t>
      </w:r>
    </w:p>
    <w:p w:rsidR="00372A33" w:rsidRPr="00372A33" w:rsidRDefault="00372A33" w:rsidP="00372A33">
      <w:pPr>
        <w:spacing w:after="0" w:line="240" w:lineRule="auto"/>
        <w:contextualSpacing/>
        <w:jc w:val="center"/>
        <w:rPr>
          <w:color w:val="262626" w:themeColor="text1" w:themeTint="D9"/>
          <w:kern w:val="16"/>
          <w:sz w:val="28"/>
          <w:szCs w:val="28"/>
        </w:rPr>
      </w:pPr>
    </w:p>
    <w:p w:rsidR="00372A33" w:rsidRPr="00372A33" w:rsidRDefault="00372A33" w:rsidP="00372A33">
      <w:pPr>
        <w:spacing w:after="0" w:line="240" w:lineRule="auto"/>
        <w:contextualSpacing/>
        <w:jc w:val="center"/>
        <w:rPr>
          <w:b/>
          <w:color w:val="262626" w:themeColor="text1" w:themeTint="D9"/>
          <w:kern w:val="16"/>
          <w:sz w:val="28"/>
          <w:szCs w:val="28"/>
        </w:rPr>
      </w:pPr>
      <w:r w:rsidRPr="00372A33">
        <w:rPr>
          <w:color w:val="262626" w:themeColor="text1" w:themeTint="D9"/>
          <w:kern w:val="16"/>
          <w:sz w:val="28"/>
          <w:szCs w:val="28"/>
        </w:rPr>
        <w:t xml:space="preserve">Application Information Webinar: </w:t>
      </w:r>
      <w:r w:rsidRPr="00372A33">
        <w:rPr>
          <w:b/>
          <w:color w:val="262626" w:themeColor="text1" w:themeTint="D9"/>
          <w:kern w:val="16"/>
          <w:sz w:val="28"/>
          <w:szCs w:val="28"/>
        </w:rPr>
        <w:t>Tuesday, January 8, 2019, from 2:00 pm – 3:00 pm</w:t>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sectPr w:rsidR="00372A33" w:rsidRPr="00372A33" w:rsidSect="00372A33">
          <w:footerReference w:type="default" r:id="rId8"/>
          <w:footerReference w:type="first" r:id="rId9"/>
          <w:pgSz w:w="12240" w:h="15840"/>
          <w:pgMar w:top="720" w:right="720" w:bottom="720" w:left="720" w:header="720" w:footer="720" w:gutter="0"/>
          <w:cols w:space="720"/>
          <w:titlePg/>
          <w:docGrid w:linePitch="360"/>
        </w:sect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tbl>
      <w:tblPr>
        <w:tblStyle w:val="TableGrid"/>
        <w:tblW w:w="452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9"/>
      </w:tblGrid>
      <w:tr w:rsidR="00372A33" w:rsidRPr="00372A33" w:rsidTr="007318E3">
        <w:trPr>
          <w:trHeight w:val="1527"/>
          <w:jc w:val="center"/>
        </w:trPr>
        <w:tc>
          <w:tcPr>
            <w:tcW w:w="5000" w:type="pct"/>
            <w:vAlign w:val="center"/>
          </w:tcPr>
          <w:p w:rsidR="00372A33" w:rsidRPr="00372A33" w:rsidRDefault="00372A33" w:rsidP="00372A33">
            <w:pPr>
              <w:keepNext/>
              <w:contextualSpacing/>
              <w:jc w:val="center"/>
              <w:outlineLvl w:val="4"/>
              <w:rPr>
                <w:rFonts w:ascii="Museo Slab 500" w:hAnsi="Museo Slab 500"/>
                <w:color w:val="262626" w:themeColor="text1" w:themeTint="D9"/>
                <w:kern w:val="16"/>
                <w:sz w:val="36"/>
                <w:szCs w:val="36"/>
              </w:rPr>
            </w:pPr>
          </w:p>
          <w:p w:rsidR="00372A33" w:rsidRPr="00372A33" w:rsidRDefault="00372A33" w:rsidP="00372A33">
            <w:pPr>
              <w:keepNext/>
              <w:contextualSpacing/>
              <w:jc w:val="center"/>
              <w:outlineLvl w:val="4"/>
              <w:rPr>
                <w:rFonts w:ascii="Museo Slab 500" w:hAnsi="Museo Slab 500"/>
                <w:color w:val="262626" w:themeColor="text1" w:themeTint="D9"/>
                <w:kern w:val="16"/>
                <w:sz w:val="36"/>
                <w:szCs w:val="36"/>
              </w:rPr>
            </w:pPr>
            <w:r w:rsidRPr="00372A33">
              <w:rPr>
                <w:rFonts w:ascii="Museo Slab 500" w:hAnsi="Museo Slab 500"/>
                <w:color w:val="262626" w:themeColor="text1" w:themeTint="D9"/>
                <w:kern w:val="16"/>
                <w:sz w:val="36"/>
                <w:szCs w:val="36"/>
              </w:rPr>
              <w:t>2019-2020</w:t>
            </w:r>
          </w:p>
          <w:p w:rsidR="00372A33" w:rsidRPr="00372A33" w:rsidRDefault="00372A33" w:rsidP="00372A33">
            <w:pPr>
              <w:contextualSpacing/>
              <w:jc w:val="center"/>
              <w:rPr>
                <w:rFonts w:ascii="Museo Slab 500" w:hAnsi="Museo Slab 500"/>
                <w:color w:val="262626" w:themeColor="text1" w:themeTint="D9"/>
                <w:kern w:val="16"/>
                <w:sz w:val="36"/>
                <w:szCs w:val="36"/>
              </w:rPr>
            </w:pPr>
            <w:r w:rsidRPr="00372A33">
              <w:rPr>
                <w:rFonts w:ascii="Museo Slab 500" w:hAnsi="Museo Slab 500"/>
                <w:color w:val="262626" w:themeColor="text1" w:themeTint="D9"/>
                <w:kern w:val="16"/>
                <w:sz w:val="36"/>
                <w:szCs w:val="36"/>
              </w:rPr>
              <w:t>Early Literacy Assessment Tool Project (ELAT)</w:t>
            </w:r>
          </w:p>
          <w:p w:rsidR="00372A33" w:rsidRPr="00372A33" w:rsidRDefault="00372A33" w:rsidP="00372A33">
            <w:pPr>
              <w:contextualSpacing/>
              <w:jc w:val="center"/>
              <w:rPr>
                <w:rFonts w:ascii="Museo Slab 500" w:hAnsi="Museo Slab 500"/>
                <w:color w:val="262626" w:themeColor="text1" w:themeTint="D9"/>
                <w:kern w:val="16"/>
                <w:sz w:val="24"/>
                <w:szCs w:val="36"/>
              </w:rPr>
            </w:pPr>
          </w:p>
          <w:p w:rsidR="00372A33" w:rsidRPr="00372A33" w:rsidRDefault="00372A33" w:rsidP="00372A33">
            <w:pPr>
              <w:contextualSpacing/>
              <w:jc w:val="center"/>
              <w:rPr>
                <w:rFonts w:ascii="Museo Slab 500" w:hAnsi="Museo Slab 500"/>
                <w:color w:val="262626" w:themeColor="text1" w:themeTint="D9"/>
                <w:kern w:val="16"/>
                <w:sz w:val="24"/>
                <w:szCs w:val="36"/>
              </w:rPr>
            </w:pPr>
            <w:r w:rsidRPr="00372A33">
              <w:rPr>
                <w:rFonts w:ascii="Museo Slab 500" w:hAnsi="Museo Slab 500"/>
                <w:color w:val="262626" w:themeColor="text1" w:themeTint="D9"/>
                <w:kern w:val="16"/>
                <w:sz w:val="24"/>
                <w:szCs w:val="36"/>
              </w:rPr>
              <w:t>For New and Renewal Applicants</w:t>
            </w:r>
          </w:p>
          <w:p w:rsidR="00372A33" w:rsidRPr="00372A33" w:rsidRDefault="00372A33" w:rsidP="00372A33">
            <w:pPr>
              <w:contextualSpacing/>
              <w:rPr>
                <w:color w:val="262626" w:themeColor="text1" w:themeTint="D9"/>
                <w:kern w:val="16"/>
              </w:rPr>
            </w:pPr>
          </w:p>
          <w:p w:rsidR="00372A33" w:rsidRPr="00372A33" w:rsidRDefault="00372A33" w:rsidP="00372A33">
            <w:pPr>
              <w:contextualSpacing/>
              <w:jc w:val="center"/>
              <w:rPr>
                <w:rFonts w:ascii="Museo Slab 500" w:hAnsi="Museo Slab 500"/>
                <w:color w:val="262626" w:themeColor="text1" w:themeTint="D9"/>
                <w:kern w:val="16"/>
              </w:rPr>
            </w:pPr>
            <w:r w:rsidRPr="00372A33">
              <w:rPr>
                <w:rFonts w:ascii="Museo Slab 500" w:hAnsi="Museo Slab 500"/>
                <w:color w:val="262626" w:themeColor="text1" w:themeTint="D9"/>
                <w:kern w:val="16"/>
              </w:rPr>
              <w:t>Pursuant to C.R.S. 22-2-141</w:t>
            </w:r>
          </w:p>
          <w:p w:rsidR="00372A33" w:rsidRPr="00372A33" w:rsidRDefault="00372A33" w:rsidP="00372A33">
            <w:pPr>
              <w:contextualSpacing/>
              <w:jc w:val="center"/>
              <w:rPr>
                <w:rFonts w:ascii="Museo Slab 500" w:hAnsi="Museo Slab 500"/>
                <w:color w:val="262626" w:themeColor="text1" w:themeTint="D9"/>
                <w:kern w:val="16"/>
              </w:rPr>
            </w:pPr>
          </w:p>
        </w:tc>
      </w:tr>
    </w:tbl>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b/>
          <w:color w:val="262626" w:themeColor="text1" w:themeTint="D9"/>
          <w:kern w:val="16"/>
        </w:rPr>
      </w:pPr>
      <w:r w:rsidRPr="00372A33">
        <w:rPr>
          <w:b/>
          <w:color w:val="262626" w:themeColor="text1" w:themeTint="D9"/>
          <w:kern w:val="16"/>
        </w:rPr>
        <w:t>For Program Questions:</w:t>
      </w:r>
    </w:p>
    <w:p w:rsidR="00372A33" w:rsidRDefault="00020E6B" w:rsidP="00372A33">
      <w:pPr>
        <w:spacing w:after="0" w:line="240" w:lineRule="auto"/>
        <w:contextualSpacing/>
        <w:rPr>
          <w:color w:val="262626" w:themeColor="text1" w:themeTint="D9"/>
          <w:kern w:val="16"/>
        </w:rPr>
      </w:pPr>
      <w:r>
        <w:rPr>
          <w:color w:val="262626" w:themeColor="text1" w:themeTint="D9"/>
          <w:kern w:val="16"/>
        </w:rPr>
        <w:t>Tammy Yetter, Preschool through 3rd Grade</w:t>
      </w:r>
      <w:r w:rsidR="00372A33" w:rsidRPr="00372A33">
        <w:rPr>
          <w:color w:val="262626" w:themeColor="text1" w:themeTint="D9"/>
          <w:kern w:val="16"/>
        </w:rPr>
        <w:t xml:space="preserve"> (P-3) Office</w:t>
      </w:r>
    </w:p>
    <w:p w:rsidR="00020E6B" w:rsidRPr="00372A33" w:rsidRDefault="00020E6B" w:rsidP="00372A33">
      <w:pPr>
        <w:spacing w:after="0" w:line="240" w:lineRule="auto"/>
        <w:contextualSpacing/>
        <w:rPr>
          <w:color w:val="262626" w:themeColor="text1" w:themeTint="D9"/>
          <w:kern w:val="16"/>
        </w:rPr>
      </w:pPr>
      <w:r>
        <w:rPr>
          <w:color w:val="262626" w:themeColor="text1" w:themeTint="D9"/>
          <w:kern w:val="16"/>
        </w:rPr>
        <w:t>Early Literacy Assessment Tool Project Manager</w:t>
      </w:r>
    </w:p>
    <w:p w:rsidR="00372A33" w:rsidRPr="00372A33" w:rsidRDefault="00372A33" w:rsidP="00372A33">
      <w:pPr>
        <w:spacing w:after="0" w:line="240" w:lineRule="auto"/>
        <w:contextualSpacing/>
        <w:rPr>
          <w:color w:val="262626" w:themeColor="text1" w:themeTint="D9"/>
          <w:kern w:val="16"/>
        </w:rPr>
      </w:pPr>
      <w:r w:rsidRPr="00372A33">
        <w:rPr>
          <w:color w:val="262626" w:themeColor="text1" w:themeTint="D9"/>
          <w:kern w:val="16"/>
        </w:rPr>
        <w:t xml:space="preserve">(720) 955-8055 | </w:t>
      </w:r>
      <w:hyperlink r:id="rId10" w:history="1">
        <w:r w:rsidRPr="00372A33">
          <w:rPr>
            <w:color w:val="0563C1" w:themeColor="hyperlink"/>
            <w:kern w:val="16"/>
            <w:u w:val="single"/>
          </w:rPr>
          <w:t>Yetter_T@cde.state.co.us</w:t>
        </w:r>
      </w:hyperlink>
    </w:p>
    <w:p w:rsidR="00372A33" w:rsidRPr="00372A33" w:rsidRDefault="007950B1" w:rsidP="00372A33">
      <w:pPr>
        <w:spacing w:after="0" w:line="240" w:lineRule="auto"/>
        <w:contextualSpacing/>
        <w:rPr>
          <w:color w:val="262626" w:themeColor="text1" w:themeTint="D9"/>
          <w:kern w:val="16"/>
        </w:rPr>
      </w:pPr>
      <w:r>
        <w:rPr>
          <w:noProof/>
        </w:rPr>
        <w:drawing>
          <wp:anchor distT="0" distB="0" distL="114300" distR="114300" simplePos="0" relativeHeight="251660288" behindDoc="0" locked="0" layoutInCell="1" allowOverlap="1">
            <wp:simplePos x="0" y="0"/>
            <wp:positionH relativeFrom="column">
              <wp:posOffset>5524500</wp:posOffset>
            </wp:positionH>
            <wp:positionV relativeFrom="paragraph">
              <wp:posOffset>169545</wp:posOffset>
            </wp:positionV>
            <wp:extent cx="1242060" cy="685800"/>
            <wp:effectExtent l="0" t="0" r="0" b="0"/>
            <wp:wrapNone/>
            <wp:docPr id="5" name="Picture 5" descr="C:\Users\burnham_k\AppData\Local\Microsoft\Windows\INetCache\Content.Word\CGA-162_2018-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nham_k\AppData\Local\Microsoft\Windows\INetCache\Content.Word\CGA-162_2018-1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0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b/>
          <w:color w:val="262626" w:themeColor="text1" w:themeTint="D9"/>
          <w:kern w:val="16"/>
        </w:rPr>
      </w:pPr>
      <w:r w:rsidRPr="00372A33">
        <w:rPr>
          <w:b/>
          <w:color w:val="262626" w:themeColor="text1" w:themeTint="D9"/>
          <w:kern w:val="16"/>
        </w:rPr>
        <w:t>For Application Questions:</w:t>
      </w:r>
    </w:p>
    <w:p w:rsidR="00372A33" w:rsidRPr="00372A33" w:rsidRDefault="00372A33" w:rsidP="00372A33">
      <w:pPr>
        <w:spacing w:after="0" w:line="240" w:lineRule="auto"/>
        <w:contextualSpacing/>
        <w:rPr>
          <w:color w:val="262626" w:themeColor="text1" w:themeTint="D9"/>
          <w:kern w:val="16"/>
        </w:rPr>
      </w:pPr>
      <w:r w:rsidRPr="00372A33">
        <w:rPr>
          <w:color w:val="262626" w:themeColor="text1" w:themeTint="D9"/>
          <w:kern w:val="16"/>
        </w:rPr>
        <w:t>Kim Burnham, Office of Competitive Grants and Awards</w:t>
      </w:r>
    </w:p>
    <w:p w:rsidR="00372A33" w:rsidRPr="00372A33" w:rsidRDefault="00372A33" w:rsidP="00372A33">
      <w:pPr>
        <w:spacing w:after="0" w:line="240" w:lineRule="auto"/>
        <w:contextualSpacing/>
        <w:rPr>
          <w:color w:val="262626" w:themeColor="text1" w:themeTint="D9"/>
          <w:kern w:val="16"/>
        </w:rPr>
      </w:pPr>
      <w:r w:rsidRPr="00372A33">
        <w:rPr>
          <w:color w:val="262626" w:themeColor="text1" w:themeTint="D9"/>
          <w:kern w:val="16"/>
        </w:rPr>
        <w:t xml:space="preserve">(303) 866-6916 | </w:t>
      </w:r>
      <w:hyperlink r:id="rId12" w:history="1">
        <w:r w:rsidRPr="00372A33">
          <w:rPr>
            <w:color w:val="0563C1" w:themeColor="hyperlink"/>
            <w:kern w:val="16"/>
            <w:u w:val="single"/>
          </w:rPr>
          <w:t>Burnham_K@cde.state.co.us</w:t>
        </w:r>
      </w:hyperlink>
      <w:r w:rsidRPr="00372A33">
        <w:rPr>
          <w:color w:val="262626" w:themeColor="text1" w:themeTint="D9"/>
          <w:kern w:val="16"/>
        </w:rPr>
        <w:br w:type="page"/>
      </w:r>
    </w:p>
    <w:p w:rsidR="00372A33" w:rsidRPr="00372A33" w:rsidRDefault="00372A33" w:rsidP="00372A33">
      <w:pPr>
        <w:spacing w:after="0" w:line="240" w:lineRule="auto"/>
        <w:contextualSpacing/>
        <w:rPr>
          <w:color w:val="262626" w:themeColor="text1" w:themeTint="D9"/>
          <w:kern w:val="16"/>
        </w:rPr>
        <w:sectPr w:rsidR="00372A33" w:rsidRPr="00372A33" w:rsidSect="00C0030D">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titlePg/>
          <w:docGrid w:linePitch="360"/>
        </w:sectPr>
      </w:pPr>
    </w:p>
    <w:p w:rsidR="00372A33" w:rsidRPr="00372A33" w:rsidRDefault="00372A33" w:rsidP="00372A33">
      <w:pPr>
        <w:pBdr>
          <w:top w:val="single" w:sz="4" w:space="1" w:color="auto"/>
        </w:pBdr>
        <w:shd w:val="clear" w:color="auto" w:fill="000000" w:themeFill="text1"/>
        <w:spacing w:after="0" w:line="240" w:lineRule="auto"/>
        <w:contextualSpacing/>
        <w:jc w:val="center"/>
        <w:outlineLvl w:val="0"/>
        <w:rPr>
          <w:b/>
          <w:color w:val="FFFFFF" w:themeColor="background1"/>
          <w:kern w:val="16"/>
          <w:sz w:val="28"/>
          <w:szCs w:val="28"/>
        </w:rPr>
      </w:pPr>
      <w:bookmarkStart w:id="1" w:name="_Toc457816723"/>
      <w:r w:rsidRPr="00372A33">
        <w:rPr>
          <w:b/>
          <w:color w:val="FFFFFF" w:themeColor="background1"/>
          <w:kern w:val="16"/>
          <w:sz w:val="28"/>
          <w:szCs w:val="28"/>
        </w:rPr>
        <w:lastRenderedPageBreak/>
        <w:t>Early Literacy Assessment Tool (ELAT)</w:t>
      </w:r>
    </w:p>
    <w:p w:rsidR="00372A33" w:rsidRPr="00372A33" w:rsidRDefault="00372A33" w:rsidP="00372A33">
      <w:pPr>
        <w:pBdr>
          <w:top w:val="single" w:sz="4" w:space="1" w:color="auto"/>
        </w:pBdr>
        <w:shd w:val="clear" w:color="auto" w:fill="000000" w:themeFill="text1"/>
        <w:spacing w:after="0" w:line="240" w:lineRule="auto"/>
        <w:contextualSpacing/>
        <w:jc w:val="center"/>
        <w:rPr>
          <w:b/>
          <w:color w:val="FFFFFF" w:themeColor="background1"/>
          <w:kern w:val="16"/>
        </w:rPr>
      </w:pPr>
      <w:r w:rsidRPr="00372A33">
        <w:rPr>
          <w:b/>
          <w:color w:val="FFFFFF" w:themeColor="background1"/>
          <w:kern w:val="16"/>
        </w:rPr>
        <w:t>Due Thursday, January 31, 2019 at 11:59 pm</w:t>
      </w:r>
    </w:p>
    <w:p w:rsidR="00372A33" w:rsidRPr="00372A33" w:rsidRDefault="00372A33" w:rsidP="00372A33">
      <w:pPr>
        <w:pBdr>
          <w:bottom w:val="single" w:sz="4" w:space="1" w:color="auto"/>
        </w:pBdr>
        <w:spacing w:after="0" w:line="240" w:lineRule="auto"/>
        <w:contextualSpacing/>
        <w:outlineLvl w:val="0"/>
        <w:rPr>
          <w:b/>
          <w:color w:val="262626" w:themeColor="text1" w:themeTint="D9"/>
          <w:kern w:val="16"/>
          <w:sz w:val="28"/>
          <w:szCs w:val="28"/>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Introduction</w:t>
      </w:r>
      <w:bookmarkEnd w:id="1"/>
    </w:p>
    <w:p w:rsidR="00372A33" w:rsidRPr="00372A33" w:rsidRDefault="00372A33" w:rsidP="00372A33">
      <w:pPr>
        <w:spacing w:after="0" w:line="240" w:lineRule="auto"/>
        <w:contextualSpacing/>
        <w:rPr>
          <w:kern w:val="16"/>
        </w:rPr>
      </w:pPr>
      <w:r w:rsidRPr="00372A33">
        <w:rPr>
          <w:kern w:val="16"/>
        </w:rPr>
        <w:t xml:space="preserve">The 2012 School Finance Act required the Colorado Department of Education to select a contractor to supply an early literacy assessment tool that teachers may use to obtain real-time assessments of the reading skill levels of students in kindergarten through third grade. The intent of the program was to support state purchase of software that would provide individualized assessments with immediate results, store and analyze those results, and recommend activities based on those results. In the spring 2018 through a new competitive process the award was made to both Amplify and </w:t>
      </w:r>
      <w:proofErr w:type="spellStart"/>
      <w:r w:rsidRPr="00372A33">
        <w:rPr>
          <w:kern w:val="16"/>
        </w:rPr>
        <w:t>Istation</w:t>
      </w:r>
      <w:proofErr w:type="spellEnd"/>
      <w:r w:rsidRPr="00372A33">
        <w:rPr>
          <w:kern w:val="16"/>
        </w:rPr>
        <w:t xml:space="preserve"> for the approved interim assessments on both platforms. Pending legislative approval during the 2019 session, the department will offer the project for the 2019-2020 school year. This is a non-competitive project.</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By participating in the Early Literacy Assessment Tool Project, applicants first select one of the two vendors and then will be supplied with the online tools to support the assessment. Participants will select:</w:t>
      </w:r>
    </w:p>
    <w:p w:rsidR="00372A33" w:rsidRPr="00372A33" w:rsidRDefault="00372A33" w:rsidP="00372A33">
      <w:pPr>
        <w:numPr>
          <w:ilvl w:val="0"/>
          <w:numId w:val="7"/>
        </w:numPr>
        <w:spacing w:after="0" w:line="240" w:lineRule="auto"/>
        <w:contextualSpacing/>
        <w:rPr>
          <w:kern w:val="16"/>
        </w:rPr>
      </w:pPr>
      <w:r w:rsidRPr="00372A33">
        <w:rPr>
          <w:kern w:val="16"/>
        </w:rPr>
        <w:t xml:space="preserve">Amplify for DIBELS Next and IDEL, approved interim assessments for the READ Act, and DIBELS Deep PA/WRD diagnostic reading assessment, an approved diagnostic measure for the READ Act. </w:t>
      </w:r>
    </w:p>
    <w:p w:rsidR="00372A33" w:rsidRPr="00372A33" w:rsidRDefault="00372A33" w:rsidP="00372A33">
      <w:pPr>
        <w:numPr>
          <w:ilvl w:val="0"/>
          <w:numId w:val="7"/>
        </w:numPr>
        <w:spacing w:after="0" w:line="240" w:lineRule="auto"/>
        <w:contextualSpacing/>
        <w:rPr>
          <w:kern w:val="16"/>
        </w:rPr>
      </w:pPr>
      <w:proofErr w:type="spellStart"/>
      <w:r w:rsidRPr="00372A33">
        <w:rPr>
          <w:kern w:val="16"/>
        </w:rPr>
        <w:t>Istation</w:t>
      </w:r>
      <w:proofErr w:type="spellEnd"/>
      <w:r w:rsidRPr="00372A33">
        <w:rPr>
          <w:kern w:val="16"/>
        </w:rPr>
        <w:t xml:space="preserve"> for </w:t>
      </w:r>
      <w:r w:rsidRPr="00372A33">
        <w:rPr>
          <w:rFonts w:eastAsia="Trebuchet MS" w:cs="Trebuchet MS"/>
          <w:kern w:val="2"/>
        </w:rPr>
        <w:t xml:space="preserve">ISIP Early Reading and ISIP </w:t>
      </w:r>
      <w:proofErr w:type="spellStart"/>
      <w:r w:rsidRPr="00372A33">
        <w:rPr>
          <w:rFonts w:eastAsia="Trebuchet MS" w:cs="Trebuchet MS"/>
          <w:kern w:val="2"/>
        </w:rPr>
        <w:t>Lectura</w:t>
      </w:r>
      <w:proofErr w:type="spellEnd"/>
      <w:r w:rsidRPr="00372A33">
        <w:rPr>
          <w:rFonts w:eastAsia="Trebuchet MS" w:cs="Trebuchet MS"/>
          <w:kern w:val="2"/>
        </w:rPr>
        <w:t xml:space="preserve"> </w:t>
      </w:r>
      <w:proofErr w:type="spellStart"/>
      <w:r w:rsidRPr="00372A33">
        <w:rPr>
          <w:rFonts w:eastAsia="Trebuchet MS" w:cs="Trebuchet MS"/>
          <w:kern w:val="2"/>
        </w:rPr>
        <w:t>Temprana</w:t>
      </w:r>
      <w:proofErr w:type="spellEnd"/>
      <w:r w:rsidRPr="00372A33">
        <w:rPr>
          <w:rFonts w:eastAsia="Trebuchet MS" w:cs="Trebuchet MS"/>
          <w:kern w:val="2"/>
        </w:rPr>
        <w:t xml:space="preserve">, </w:t>
      </w:r>
      <w:r w:rsidRPr="00372A33">
        <w:rPr>
          <w:kern w:val="16"/>
        </w:rPr>
        <w:t xml:space="preserve">approved interim assessments for the READ Act. </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All approved applicants will receive software licenses to use the assessment that they select. The tool will store and analyze the results and recommend school and home activities based on those results. Hardware is not included. Applicants will be responsible for providing their own hardware.</w:t>
      </w:r>
    </w:p>
    <w:p w:rsidR="00372A33" w:rsidRPr="00372A33" w:rsidRDefault="00372A33" w:rsidP="00372A33">
      <w:pPr>
        <w:spacing w:after="0" w:line="240" w:lineRule="auto"/>
        <w:contextualSpacing/>
        <w:rPr>
          <w:b/>
          <w:kern w:val="16"/>
        </w:rPr>
      </w:pPr>
    </w:p>
    <w:p w:rsidR="00372A33" w:rsidRPr="00372A33" w:rsidRDefault="00372A33" w:rsidP="00372A33">
      <w:pPr>
        <w:spacing w:after="0" w:line="240" w:lineRule="auto"/>
        <w:contextualSpacing/>
        <w:rPr>
          <w:b/>
          <w:kern w:val="16"/>
        </w:rPr>
      </w:pPr>
      <w:r w:rsidRPr="00372A33">
        <w:rPr>
          <w:b/>
          <w:kern w:val="16"/>
        </w:rPr>
        <w:t>A list of hardware devices that support the software is available for each vendor:</w:t>
      </w:r>
    </w:p>
    <w:p w:rsidR="00372A33" w:rsidRPr="00372A33" w:rsidRDefault="00372A33" w:rsidP="00372A33">
      <w:pPr>
        <w:numPr>
          <w:ilvl w:val="0"/>
          <w:numId w:val="8"/>
        </w:numPr>
        <w:spacing w:after="0" w:line="240" w:lineRule="auto"/>
        <w:contextualSpacing/>
        <w:rPr>
          <w:b/>
          <w:color w:val="262626" w:themeColor="text1" w:themeTint="D9"/>
          <w:kern w:val="16"/>
        </w:rPr>
      </w:pPr>
      <w:r w:rsidRPr="00372A33">
        <w:rPr>
          <w:b/>
          <w:kern w:val="16"/>
        </w:rPr>
        <w:t xml:space="preserve">Amplify:  </w:t>
      </w:r>
      <w:hyperlink r:id="rId17" w:history="1">
        <w:r w:rsidRPr="00372A33">
          <w:rPr>
            <w:color w:val="0563C1" w:themeColor="hyperlink"/>
            <w:kern w:val="16"/>
            <w:u w:val="single"/>
          </w:rPr>
          <w:t>www.amplify.com/assessment/devices</w:t>
        </w:r>
      </w:hyperlink>
    </w:p>
    <w:p w:rsidR="00372A33" w:rsidRPr="00372A33" w:rsidRDefault="00372A33" w:rsidP="00372A33">
      <w:pPr>
        <w:numPr>
          <w:ilvl w:val="0"/>
          <w:numId w:val="8"/>
        </w:numPr>
        <w:spacing w:after="0" w:line="240" w:lineRule="auto"/>
        <w:contextualSpacing/>
        <w:rPr>
          <w:rFonts w:cstheme="minorHAnsi"/>
          <w:b/>
          <w:color w:val="262626" w:themeColor="text1" w:themeTint="D9"/>
          <w:kern w:val="16"/>
        </w:rPr>
      </w:pPr>
      <w:proofErr w:type="spellStart"/>
      <w:r w:rsidRPr="00372A33">
        <w:rPr>
          <w:rFonts w:cstheme="minorHAnsi"/>
          <w:b/>
          <w:kern w:val="16"/>
        </w:rPr>
        <w:t>Istation</w:t>
      </w:r>
      <w:proofErr w:type="spellEnd"/>
      <w:r w:rsidRPr="00372A33">
        <w:rPr>
          <w:rFonts w:cstheme="minorHAnsi"/>
          <w:b/>
          <w:kern w:val="16"/>
        </w:rPr>
        <w:t xml:space="preserve">: </w:t>
      </w:r>
      <w:hyperlink r:id="rId18" w:anchor="technical" w:tgtFrame="_blank" w:history="1">
        <w:r w:rsidRPr="00372A33">
          <w:rPr>
            <w:rFonts w:cstheme="minorHAnsi"/>
            <w:color w:val="1155CC"/>
            <w:kern w:val="16"/>
            <w:u w:val="single"/>
            <w:shd w:val="clear" w:color="auto" w:fill="FFFFFF"/>
          </w:rPr>
          <w:t>https://www.istation.com/Support#technical</w:t>
        </w:r>
      </w:hyperlink>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2" w:name="_Toc457816724"/>
      <w:r w:rsidRPr="00372A33">
        <w:rPr>
          <w:b/>
          <w:kern w:val="16"/>
          <w:sz w:val="28"/>
          <w:szCs w:val="28"/>
        </w:rPr>
        <w:t>Purpose</w:t>
      </w:r>
      <w:bookmarkEnd w:id="2"/>
    </w:p>
    <w:p w:rsidR="00372A33" w:rsidRPr="00372A33" w:rsidRDefault="00372A33" w:rsidP="00372A33">
      <w:pPr>
        <w:spacing w:after="0" w:line="240" w:lineRule="auto"/>
        <w:contextualSpacing/>
        <w:rPr>
          <w:kern w:val="16"/>
        </w:rPr>
      </w:pPr>
      <w:r w:rsidRPr="00372A33">
        <w:rPr>
          <w:kern w:val="16"/>
        </w:rPr>
        <w:t>The Early Literacy Assessment Tool is designed to assist teachers in meeting the assessment requirements of the READ Act. The online tool will allow teachers to obtain real time assessment of the reading skill levels of students enrolled in kindergarten, first, second, and/or third grades. Based on the assessment results, the online tool will generate intervention plans and materials to support students.</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 xml:space="preserve">Both online platforms will:  </w:t>
      </w:r>
    </w:p>
    <w:p w:rsidR="00372A33" w:rsidRPr="00372A33" w:rsidRDefault="00372A33" w:rsidP="00372A33">
      <w:pPr>
        <w:numPr>
          <w:ilvl w:val="0"/>
          <w:numId w:val="1"/>
        </w:numPr>
        <w:spacing w:after="0" w:line="240" w:lineRule="auto"/>
        <w:contextualSpacing/>
        <w:rPr>
          <w:kern w:val="16"/>
        </w:rPr>
      </w:pPr>
      <w:r w:rsidRPr="00372A33">
        <w:rPr>
          <w:kern w:val="16"/>
        </w:rPr>
        <w:t>Provide individualized assessments with immediate results;</w:t>
      </w:r>
    </w:p>
    <w:p w:rsidR="00372A33" w:rsidRPr="00372A33" w:rsidRDefault="00372A33" w:rsidP="00372A33">
      <w:pPr>
        <w:numPr>
          <w:ilvl w:val="0"/>
          <w:numId w:val="1"/>
        </w:numPr>
        <w:spacing w:after="0" w:line="240" w:lineRule="auto"/>
        <w:contextualSpacing/>
        <w:rPr>
          <w:kern w:val="16"/>
        </w:rPr>
      </w:pPr>
      <w:r w:rsidRPr="00372A33">
        <w:rPr>
          <w:kern w:val="16"/>
        </w:rPr>
        <w:t>Store and analyze assessment results, recommend activities that are aligned with the assessment results, and assist in tracking student performance and identifying strategies to improve student performance;</w:t>
      </w:r>
    </w:p>
    <w:p w:rsidR="00372A33" w:rsidRPr="00372A33" w:rsidRDefault="00372A33" w:rsidP="00372A33">
      <w:pPr>
        <w:numPr>
          <w:ilvl w:val="0"/>
          <w:numId w:val="1"/>
        </w:numPr>
        <w:spacing w:after="0" w:line="240" w:lineRule="auto"/>
        <w:contextualSpacing/>
        <w:rPr>
          <w:kern w:val="16"/>
        </w:rPr>
      </w:pPr>
      <w:r w:rsidRPr="00372A33">
        <w:rPr>
          <w:kern w:val="16"/>
        </w:rPr>
        <w:t>Provide student grouping recommendations based on the assessment scores and provide proposed lesson plans on a short-term cycle; and</w:t>
      </w:r>
    </w:p>
    <w:p w:rsidR="00372A33" w:rsidRPr="00372A33" w:rsidRDefault="00372A33" w:rsidP="00372A33">
      <w:pPr>
        <w:numPr>
          <w:ilvl w:val="0"/>
          <w:numId w:val="1"/>
        </w:numPr>
        <w:spacing w:after="0" w:line="240" w:lineRule="auto"/>
        <w:contextualSpacing/>
        <w:rPr>
          <w:kern w:val="16"/>
        </w:rPr>
      </w:pPr>
      <w:r w:rsidRPr="00372A33">
        <w:rPr>
          <w:kern w:val="16"/>
        </w:rPr>
        <w:t>Assist in generating and populating individualized plans to improve students’ reading skills.</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3" w:name="_Toc457816726"/>
      <w:r w:rsidRPr="00372A33">
        <w:rPr>
          <w:b/>
          <w:kern w:val="16"/>
          <w:sz w:val="28"/>
          <w:szCs w:val="28"/>
        </w:rPr>
        <w:t>Eligible Applicants</w:t>
      </w:r>
      <w:bookmarkEnd w:id="3"/>
    </w:p>
    <w:p w:rsidR="00372A33" w:rsidRPr="00372A33" w:rsidRDefault="00372A33" w:rsidP="00372A33">
      <w:pPr>
        <w:spacing w:after="0" w:line="240" w:lineRule="auto"/>
        <w:contextualSpacing/>
        <w:rPr>
          <w:kern w:val="16"/>
        </w:rPr>
      </w:pPr>
      <w:r w:rsidRPr="00372A33">
        <w:rPr>
          <w:kern w:val="16"/>
        </w:rPr>
        <w:t>All local education agencies (LEAs) are eligible to apply. For purposes of this application, "local education agency" means a school district; a charter school authorized through a district or the Charter School Institute; a public school within a district applying as a standalone applicant; or a public school operated by a board of cooperative services (BOCES). The applicant must enroll students in kindergarten, first, second, and/or third grades.</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 xml:space="preserve">The Colorado Department of Education is accepting applications from both new and renewal applicants. If the number of applicants exceeds the number of available licenses, prioritization will occur pursuant to C.R.S. 22-2-14. </w:t>
      </w:r>
    </w:p>
    <w:p w:rsidR="00372A33" w:rsidRPr="00372A33" w:rsidRDefault="00372A33" w:rsidP="00372A33">
      <w:pPr>
        <w:numPr>
          <w:ilvl w:val="0"/>
          <w:numId w:val="6"/>
        </w:numPr>
        <w:spacing w:after="0" w:line="240" w:lineRule="auto"/>
        <w:contextualSpacing/>
        <w:rPr>
          <w:kern w:val="16"/>
        </w:rPr>
      </w:pPr>
      <w:r w:rsidRPr="00372A33">
        <w:rPr>
          <w:kern w:val="16"/>
        </w:rPr>
        <w:lastRenderedPageBreak/>
        <w:t xml:space="preserve">First preference will be given to LEAs renewing their participation from the 2019-2020 school year; then new LEA applicants will be accepted. </w:t>
      </w:r>
    </w:p>
    <w:p w:rsidR="00372A33" w:rsidRPr="00372A33" w:rsidRDefault="00372A33" w:rsidP="00372A33">
      <w:pPr>
        <w:numPr>
          <w:ilvl w:val="0"/>
          <w:numId w:val="6"/>
        </w:numPr>
        <w:spacing w:after="0" w:line="240" w:lineRule="auto"/>
        <w:contextualSpacing/>
        <w:rPr>
          <w:kern w:val="16"/>
        </w:rPr>
      </w:pPr>
      <w:r w:rsidRPr="00372A33">
        <w:rPr>
          <w:kern w:val="16"/>
        </w:rPr>
        <w:t>Should there need to be a selection process for new LEAs, it will be based on highest percentages of kindergarten and first-, second-, and third-grade students who are below grade level expectations in reading; and LEAs with the highest percentages of schools that are eligible to receive money under Title I of the federal “Elementary and Secondary Education Act of 1965”, 20 U.S.C. sec 6301 et seq.</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4" w:name="_Toc457816730"/>
      <w:r w:rsidRPr="00372A33">
        <w:rPr>
          <w:b/>
          <w:kern w:val="16"/>
          <w:sz w:val="28"/>
          <w:szCs w:val="28"/>
        </w:rPr>
        <w:t xml:space="preserve">Duration of </w:t>
      </w:r>
      <w:bookmarkEnd w:id="4"/>
      <w:r w:rsidRPr="00372A33">
        <w:rPr>
          <w:b/>
          <w:kern w:val="16"/>
          <w:sz w:val="28"/>
          <w:szCs w:val="28"/>
        </w:rPr>
        <w:t>Program</w:t>
      </w:r>
    </w:p>
    <w:p w:rsidR="00372A33" w:rsidRPr="00372A33" w:rsidRDefault="00372A33" w:rsidP="00372A33">
      <w:pPr>
        <w:spacing w:after="0" w:line="240" w:lineRule="auto"/>
        <w:contextualSpacing/>
        <w:rPr>
          <w:kern w:val="16"/>
        </w:rPr>
        <w:sectPr w:rsidR="00372A33" w:rsidRPr="00372A33" w:rsidSect="00C4275A">
          <w:headerReference w:type="even" r:id="rId19"/>
          <w:head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pPr>
    </w:p>
    <w:p w:rsidR="00372A33" w:rsidRPr="00372A33" w:rsidRDefault="00372A33" w:rsidP="00372A33">
      <w:pPr>
        <w:spacing w:after="0" w:line="240" w:lineRule="auto"/>
        <w:contextualSpacing/>
        <w:rPr>
          <w:kern w:val="16"/>
        </w:rPr>
      </w:pPr>
      <w:r w:rsidRPr="00372A33">
        <w:rPr>
          <w:kern w:val="16"/>
        </w:rPr>
        <w:t>The current RFP will apply to the 2019-2020 school year (Year 7). Participation in subsequent years is dependent upon appropriations and available licenses.</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Required Activities</w:t>
      </w:r>
    </w:p>
    <w:p w:rsidR="00372A33" w:rsidRPr="00372A33" w:rsidRDefault="00372A33" w:rsidP="00372A33">
      <w:pPr>
        <w:spacing w:after="0" w:line="240" w:lineRule="auto"/>
        <w:contextualSpacing/>
        <w:rPr>
          <w:b/>
          <w:kern w:val="16"/>
        </w:rPr>
      </w:pPr>
      <w:r w:rsidRPr="00372A33">
        <w:rPr>
          <w:b/>
          <w:kern w:val="16"/>
        </w:rPr>
        <w:t>School and District level activities required of the Early Literacy Assessment Tool Project include the following:</w:t>
      </w:r>
    </w:p>
    <w:p w:rsidR="00372A33" w:rsidRPr="00372A33" w:rsidRDefault="00372A33" w:rsidP="00372A33">
      <w:pPr>
        <w:numPr>
          <w:ilvl w:val="0"/>
          <w:numId w:val="2"/>
        </w:numPr>
        <w:spacing w:after="0" w:line="240" w:lineRule="auto"/>
        <w:contextualSpacing/>
        <w:rPr>
          <w:kern w:val="16"/>
        </w:rPr>
      </w:pPr>
      <w:r w:rsidRPr="00372A33">
        <w:rPr>
          <w:kern w:val="16"/>
        </w:rPr>
        <w:t xml:space="preserve">Selection of the assessment through one of the two platforms offered: Amplify or </w:t>
      </w:r>
      <w:proofErr w:type="spellStart"/>
      <w:r w:rsidRPr="00372A33">
        <w:rPr>
          <w:kern w:val="16"/>
        </w:rPr>
        <w:t>Istation</w:t>
      </w:r>
      <w:proofErr w:type="spellEnd"/>
    </w:p>
    <w:p w:rsidR="00372A33" w:rsidRPr="00372A33" w:rsidRDefault="00372A33" w:rsidP="00372A33">
      <w:pPr>
        <w:numPr>
          <w:ilvl w:val="0"/>
          <w:numId w:val="2"/>
        </w:numPr>
        <w:spacing w:after="0" w:line="240" w:lineRule="auto"/>
        <w:contextualSpacing/>
        <w:rPr>
          <w:kern w:val="16"/>
        </w:rPr>
      </w:pPr>
      <w:r w:rsidRPr="00372A33">
        <w:rPr>
          <w:kern w:val="16"/>
        </w:rPr>
        <w:t xml:space="preserve">Obtain and utilize supported devices to assess all kindergarten, first, second, and/or third graders on the approved interim assessment that the district selects, either DIBELS Next and IDEL or </w:t>
      </w:r>
      <w:r w:rsidRPr="00372A33">
        <w:rPr>
          <w:rFonts w:eastAsia="Trebuchet MS" w:cs="Trebuchet MS"/>
          <w:kern w:val="2"/>
        </w:rPr>
        <w:t xml:space="preserve">ISIP Early Reading and ISIP </w:t>
      </w:r>
      <w:proofErr w:type="spellStart"/>
      <w:r w:rsidRPr="00372A33">
        <w:rPr>
          <w:rFonts w:eastAsia="Trebuchet MS" w:cs="Trebuchet MS"/>
          <w:kern w:val="2"/>
        </w:rPr>
        <w:t>Lectura</w:t>
      </w:r>
      <w:proofErr w:type="spellEnd"/>
      <w:r w:rsidRPr="00372A33">
        <w:rPr>
          <w:rFonts w:eastAsia="Trebuchet MS" w:cs="Trebuchet MS"/>
          <w:kern w:val="2"/>
        </w:rPr>
        <w:t xml:space="preserve"> </w:t>
      </w:r>
      <w:proofErr w:type="spellStart"/>
      <w:r w:rsidRPr="00372A33">
        <w:rPr>
          <w:rFonts w:eastAsia="Trebuchet MS" w:cs="Trebuchet MS"/>
          <w:kern w:val="2"/>
        </w:rPr>
        <w:t>Temprana</w:t>
      </w:r>
      <w:proofErr w:type="spellEnd"/>
      <w:r w:rsidRPr="00372A33">
        <w:rPr>
          <w:kern w:val="16"/>
        </w:rPr>
        <w:t xml:space="preserve"> (</w:t>
      </w:r>
      <w:r w:rsidRPr="00372A33">
        <w:rPr>
          <w:b/>
          <w:kern w:val="16"/>
        </w:rPr>
        <w:t>Note: the hardware purchase is the district’s responsibility.</w:t>
      </w:r>
      <w:r w:rsidRPr="00372A33">
        <w:rPr>
          <w:kern w:val="16"/>
        </w:rPr>
        <w:t>).</w:t>
      </w:r>
    </w:p>
    <w:p w:rsidR="00372A33" w:rsidRPr="00372A33" w:rsidRDefault="00372A33" w:rsidP="00372A33">
      <w:pPr>
        <w:numPr>
          <w:ilvl w:val="0"/>
          <w:numId w:val="3"/>
        </w:numPr>
        <w:spacing w:after="0" w:line="240" w:lineRule="auto"/>
        <w:contextualSpacing/>
        <w:rPr>
          <w:kern w:val="16"/>
        </w:rPr>
      </w:pPr>
      <w:r w:rsidRPr="00372A33">
        <w:rPr>
          <w:kern w:val="16"/>
        </w:rPr>
        <w:t xml:space="preserve">Collection and secure submission of staff and student roster data to the LEA selected vendor: </w:t>
      </w:r>
    </w:p>
    <w:p w:rsidR="00372A33" w:rsidRPr="00372A33" w:rsidRDefault="00372A33" w:rsidP="00372A33">
      <w:pPr>
        <w:numPr>
          <w:ilvl w:val="1"/>
          <w:numId w:val="3"/>
        </w:numPr>
        <w:spacing w:after="0" w:line="240" w:lineRule="auto"/>
        <w:contextualSpacing/>
        <w:rPr>
          <w:kern w:val="16"/>
        </w:rPr>
      </w:pPr>
      <w:r w:rsidRPr="00372A33">
        <w:rPr>
          <w:kern w:val="16"/>
        </w:rPr>
        <w:t>The following demographics will be entered for all students: names, grades, dates of birth, state, school, school district, and classroom associations, SASID, gender, ethnicity, EL status and, special education status</w:t>
      </w:r>
    </w:p>
    <w:p w:rsidR="00372A33" w:rsidRPr="00372A33" w:rsidRDefault="00372A33" w:rsidP="00372A33">
      <w:pPr>
        <w:numPr>
          <w:ilvl w:val="1"/>
          <w:numId w:val="3"/>
        </w:numPr>
        <w:spacing w:after="0" w:line="240" w:lineRule="auto"/>
        <w:contextualSpacing/>
        <w:rPr>
          <w:kern w:val="16"/>
        </w:rPr>
      </w:pPr>
      <w:r w:rsidRPr="00372A33">
        <w:rPr>
          <w:kern w:val="16"/>
        </w:rPr>
        <w:t>Staff identifier information: name and staff e-mail.</w:t>
      </w:r>
    </w:p>
    <w:p w:rsidR="00372A33" w:rsidRPr="00372A33" w:rsidRDefault="00372A33" w:rsidP="00372A33">
      <w:pPr>
        <w:numPr>
          <w:ilvl w:val="0"/>
          <w:numId w:val="2"/>
        </w:numPr>
        <w:spacing w:after="0" w:line="240" w:lineRule="auto"/>
        <w:contextualSpacing/>
        <w:rPr>
          <w:kern w:val="16"/>
        </w:rPr>
      </w:pPr>
      <w:r w:rsidRPr="00372A33">
        <w:rPr>
          <w:kern w:val="16"/>
        </w:rPr>
        <w:t>Assessment of all kindergarten, first, second, and third grade students using the LEA selected interim assessment at the three designated benchmark periods.</w:t>
      </w:r>
    </w:p>
    <w:p w:rsidR="00372A33" w:rsidRPr="00372A33" w:rsidRDefault="00372A33" w:rsidP="00372A33">
      <w:pPr>
        <w:numPr>
          <w:ilvl w:val="0"/>
          <w:numId w:val="2"/>
        </w:numPr>
        <w:spacing w:after="0" w:line="240" w:lineRule="auto"/>
        <w:contextualSpacing/>
        <w:rPr>
          <w:kern w:val="16"/>
        </w:rPr>
      </w:pPr>
      <w:r w:rsidRPr="00372A33">
        <w:rPr>
          <w:kern w:val="16"/>
        </w:rPr>
        <w:t xml:space="preserve">Conduct progress monitoring of students: Students scoring Well </w:t>
      </w:r>
      <w:proofErr w:type="gramStart"/>
      <w:r w:rsidRPr="00372A33">
        <w:rPr>
          <w:kern w:val="16"/>
        </w:rPr>
        <w:t>Below</w:t>
      </w:r>
      <w:proofErr w:type="gramEnd"/>
      <w:r w:rsidRPr="00372A33">
        <w:rPr>
          <w:kern w:val="16"/>
        </w:rPr>
        <w:t xml:space="preserve"> Benchmark or Tier 3 will be progress monitored every 7-10 days, and students scoring Below Benchmark or Tier 2 will be progress monitored every 10-12 days.</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b/>
          <w:kern w:val="16"/>
        </w:rPr>
      </w:pPr>
      <w:r w:rsidRPr="00372A33">
        <w:rPr>
          <w:b/>
          <w:kern w:val="16"/>
        </w:rPr>
        <w:t>Additional Requirements for New Applicants Only (new to the assessment platform and/or new to the ELAT project):</w:t>
      </w:r>
    </w:p>
    <w:p w:rsidR="00372A33" w:rsidRPr="00372A33" w:rsidRDefault="00372A33" w:rsidP="00372A33">
      <w:pPr>
        <w:numPr>
          <w:ilvl w:val="0"/>
          <w:numId w:val="2"/>
        </w:numPr>
        <w:spacing w:after="0" w:line="240" w:lineRule="auto"/>
        <w:contextualSpacing/>
        <w:rPr>
          <w:kern w:val="16"/>
        </w:rPr>
      </w:pPr>
      <w:r w:rsidRPr="00372A33">
        <w:rPr>
          <w:kern w:val="16"/>
        </w:rPr>
        <w:t xml:space="preserve">Attendance by teachers or designated local trainers per school at all face-to-face trainings and any webinar trainings to support first year implementation. </w:t>
      </w:r>
    </w:p>
    <w:p w:rsidR="00372A33" w:rsidRPr="00372A33" w:rsidRDefault="00372A33" w:rsidP="00372A33">
      <w:pPr>
        <w:numPr>
          <w:ilvl w:val="0"/>
          <w:numId w:val="2"/>
        </w:numPr>
        <w:spacing w:after="0" w:line="240" w:lineRule="auto"/>
        <w:contextualSpacing/>
        <w:rPr>
          <w:kern w:val="16"/>
        </w:rPr>
      </w:pPr>
      <w:r w:rsidRPr="00372A33">
        <w:rPr>
          <w:kern w:val="16"/>
        </w:rPr>
        <w:t>Assurance that local trainers will have training time with teachers at their school to implement what they have been trained on in their sessions.</w:t>
      </w:r>
    </w:p>
    <w:p w:rsidR="00372A33" w:rsidRPr="00372A33" w:rsidRDefault="00372A33" w:rsidP="00372A33">
      <w:pPr>
        <w:numPr>
          <w:ilvl w:val="0"/>
          <w:numId w:val="2"/>
        </w:numPr>
        <w:spacing w:after="0" w:line="240" w:lineRule="auto"/>
        <w:contextualSpacing/>
        <w:rPr>
          <w:kern w:val="16"/>
        </w:rPr>
      </w:pPr>
      <w:r w:rsidRPr="00372A33">
        <w:rPr>
          <w:kern w:val="16"/>
        </w:rPr>
        <w:t>Attendance by principals at any scheduled instructional leader full day trainings and/or webinars as scheduled throughout the year.</w:t>
      </w:r>
    </w:p>
    <w:p w:rsidR="00372A33" w:rsidRPr="00372A33" w:rsidRDefault="00372A33" w:rsidP="00372A33">
      <w:pPr>
        <w:spacing w:after="0" w:line="240" w:lineRule="auto"/>
        <w:ind w:left="216"/>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LEAs will receive the following items upon application approval</w:t>
      </w:r>
    </w:p>
    <w:p w:rsidR="00372A33" w:rsidRPr="00372A33" w:rsidRDefault="00372A33" w:rsidP="00372A33">
      <w:pPr>
        <w:spacing w:after="0" w:line="240" w:lineRule="auto"/>
        <w:contextualSpacing/>
        <w:rPr>
          <w:b/>
          <w:kern w:val="16"/>
        </w:rPr>
      </w:pPr>
    </w:p>
    <w:tbl>
      <w:tblPr>
        <w:tblStyle w:val="TableGrid"/>
        <w:tblW w:w="0" w:type="auto"/>
        <w:tblLook w:val="04A0" w:firstRow="1" w:lastRow="0" w:firstColumn="1" w:lastColumn="0" w:noHBand="0" w:noVBand="1"/>
      </w:tblPr>
      <w:tblGrid>
        <w:gridCol w:w="5395"/>
        <w:gridCol w:w="5395"/>
      </w:tblGrid>
      <w:tr w:rsidR="00372A33" w:rsidRPr="00372A33" w:rsidTr="007318E3">
        <w:tc>
          <w:tcPr>
            <w:tcW w:w="5395" w:type="dxa"/>
          </w:tcPr>
          <w:p w:rsidR="00372A33" w:rsidRPr="00372A33" w:rsidRDefault="00372A33" w:rsidP="00372A33">
            <w:pPr>
              <w:contextualSpacing/>
              <w:rPr>
                <w:b/>
                <w:kern w:val="16"/>
              </w:rPr>
            </w:pPr>
            <w:r w:rsidRPr="00372A33">
              <w:rPr>
                <w:b/>
                <w:kern w:val="16"/>
              </w:rPr>
              <w:t>Amplify New and Returning users:</w:t>
            </w:r>
          </w:p>
        </w:tc>
        <w:tc>
          <w:tcPr>
            <w:tcW w:w="5395" w:type="dxa"/>
          </w:tcPr>
          <w:p w:rsidR="00372A33" w:rsidRPr="00372A33" w:rsidRDefault="00372A33" w:rsidP="00372A33">
            <w:pPr>
              <w:contextualSpacing/>
              <w:rPr>
                <w:rFonts w:eastAsia="Trebuchet MS" w:cs="Trebuchet MS"/>
                <w:b/>
                <w:kern w:val="2"/>
              </w:rPr>
            </w:pPr>
            <w:proofErr w:type="spellStart"/>
            <w:r w:rsidRPr="00372A33">
              <w:rPr>
                <w:rFonts w:eastAsia="Trebuchet MS" w:cs="Trebuchet MS"/>
                <w:b/>
                <w:kern w:val="2"/>
              </w:rPr>
              <w:t>Istation</w:t>
            </w:r>
            <w:proofErr w:type="spellEnd"/>
            <w:r w:rsidRPr="00372A33">
              <w:rPr>
                <w:rFonts w:eastAsia="Trebuchet MS" w:cs="Trebuchet MS"/>
                <w:b/>
                <w:kern w:val="2"/>
              </w:rPr>
              <w:t xml:space="preserve"> New and Returning users:</w:t>
            </w:r>
          </w:p>
          <w:p w:rsidR="00372A33" w:rsidRPr="00372A33" w:rsidRDefault="00372A33" w:rsidP="00372A33">
            <w:pPr>
              <w:contextualSpacing/>
              <w:rPr>
                <w:rFonts w:eastAsia="Trebuchet MS" w:cs="Trebuchet MS"/>
                <w:b/>
                <w:kern w:val="2"/>
              </w:rPr>
            </w:pPr>
          </w:p>
        </w:tc>
      </w:tr>
      <w:tr w:rsidR="00372A33" w:rsidRPr="00372A33" w:rsidTr="007318E3">
        <w:tc>
          <w:tcPr>
            <w:tcW w:w="5395" w:type="dxa"/>
          </w:tcPr>
          <w:p w:rsidR="00372A33" w:rsidRPr="00372A33" w:rsidRDefault="00372A33" w:rsidP="00372A33">
            <w:pPr>
              <w:contextualSpacing/>
              <w:rPr>
                <w:kern w:val="16"/>
              </w:rPr>
            </w:pPr>
            <w:r w:rsidRPr="00372A33">
              <w:rPr>
                <w:kern w:val="16"/>
              </w:rPr>
              <w:t>Each school will receive licenses for the assessments.</w:t>
            </w:r>
          </w:p>
        </w:tc>
        <w:tc>
          <w:tcPr>
            <w:tcW w:w="5395" w:type="dxa"/>
          </w:tcPr>
          <w:p w:rsidR="00372A33" w:rsidRPr="00372A33" w:rsidRDefault="00372A33" w:rsidP="00372A33">
            <w:pPr>
              <w:contextualSpacing/>
              <w:rPr>
                <w:rFonts w:eastAsia="Trebuchet MS" w:cs="Trebuchet MS"/>
                <w:b/>
                <w:kern w:val="2"/>
              </w:rPr>
            </w:pPr>
            <w:r w:rsidRPr="00372A33">
              <w:rPr>
                <w:kern w:val="16"/>
              </w:rPr>
              <w:t>Each school will receive licenses for the assessments.</w:t>
            </w:r>
          </w:p>
        </w:tc>
      </w:tr>
      <w:tr w:rsidR="00372A33" w:rsidRPr="00372A33" w:rsidTr="007318E3">
        <w:tc>
          <w:tcPr>
            <w:tcW w:w="5395" w:type="dxa"/>
          </w:tcPr>
          <w:p w:rsidR="00372A33" w:rsidRPr="00372A33" w:rsidRDefault="00372A33" w:rsidP="00372A33">
            <w:pPr>
              <w:contextualSpacing/>
              <w:rPr>
                <w:b/>
                <w:kern w:val="16"/>
              </w:rPr>
            </w:pPr>
            <w:r w:rsidRPr="00372A33">
              <w:rPr>
                <w:b/>
                <w:kern w:val="16"/>
              </w:rPr>
              <w:t xml:space="preserve">Amplify New users: </w:t>
            </w:r>
          </w:p>
          <w:p w:rsidR="00372A33" w:rsidRPr="00372A33" w:rsidRDefault="00372A33" w:rsidP="00372A33">
            <w:pPr>
              <w:contextualSpacing/>
              <w:rPr>
                <w:kern w:val="16"/>
              </w:rPr>
            </w:pPr>
            <w:r w:rsidRPr="00372A33">
              <w:rPr>
                <w:b/>
                <w:kern w:val="16"/>
              </w:rPr>
              <w:t>DIBELS Next and IDEL, and DIBELS Deep</w:t>
            </w:r>
          </w:p>
        </w:tc>
        <w:tc>
          <w:tcPr>
            <w:tcW w:w="5395" w:type="dxa"/>
          </w:tcPr>
          <w:p w:rsidR="00372A33" w:rsidRPr="00372A33" w:rsidRDefault="00372A33" w:rsidP="00372A33">
            <w:pPr>
              <w:contextualSpacing/>
              <w:rPr>
                <w:rFonts w:eastAsia="Trebuchet MS" w:cs="Trebuchet MS"/>
                <w:b/>
                <w:kern w:val="2"/>
              </w:rPr>
            </w:pPr>
            <w:proofErr w:type="spellStart"/>
            <w:r w:rsidRPr="00372A33">
              <w:rPr>
                <w:rFonts w:eastAsia="Trebuchet MS" w:cs="Trebuchet MS"/>
                <w:b/>
                <w:kern w:val="2"/>
              </w:rPr>
              <w:t>Istation</w:t>
            </w:r>
            <w:proofErr w:type="spellEnd"/>
            <w:r w:rsidRPr="00372A33">
              <w:rPr>
                <w:rFonts w:eastAsia="Trebuchet MS" w:cs="Trebuchet MS"/>
                <w:b/>
                <w:kern w:val="2"/>
              </w:rPr>
              <w:t>:</w:t>
            </w:r>
          </w:p>
          <w:p w:rsidR="00372A33" w:rsidRPr="00372A33" w:rsidRDefault="00372A33" w:rsidP="00372A33">
            <w:pPr>
              <w:contextualSpacing/>
              <w:rPr>
                <w:b/>
                <w:kern w:val="16"/>
                <w:highlight w:val="yellow"/>
              </w:rPr>
            </w:pPr>
            <w:r w:rsidRPr="00372A33">
              <w:rPr>
                <w:rFonts w:eastAsia="Trebuchet MS" w:cs="Trebuchet MS"/>
                <w:b/>
                <w:kern w:val="2"/>
              </w:rPr>
              <w:t xml:space="preserve">ISIP Early Reading and ISIP </w:t>
            </w:r>
            <w:proofErr w:type="spellStart"/>
            <w:r w:rsidRPr="00372A33">
              <w:rPr>
                <w:rFonts w:eastAsia="Trebuchet MS" w:cs="Trebuchet MS"/>
                <w:b/>
                <w:kern w:val="2"/>
              </w:rPr>
              <w:t>Lectura</w:t>
            </w:r>
            <w:proofErr w:type="spellEnd"/>
            <w:r w:rsidRPr="00372A33">
              <w:rPr>
                <w:rFonts w:eastAsia="Trebuchet MS" w:cs="Trebuchet MS"/>
                <w:b/>
                <w:kern w:val="2"/>
              </w:rPr>
              <w:t xml:space="preserve"> </w:t>
            </w:r>
            <w:proofErr w:type="spellStart"/>
            <w:r w:rsidRPr="00372A33">
              <w:rPr>
                <w:rFonts w:eastAsia="Trebuchet MS" w:cs="Trebuchet MS"/>
                <w:b/>
                <w:kern w:val="2"/>
              </w:rPr>
              <w:t>Temprana</w:t>
            </w:r>
            <w:proofErr w:type="spellEnd"/>
          </w:p>
        </w:tc>
      </w:tr>
      <w:tr w:rsidR="00372A33" w:rsidRPr="00372A33" w:rsidTr="007318E3">
        <w:tc>
          <w:tcPr>
            <w:tcW w:w="5395" w:type="dxa"/>
          </w:tcPr>
          <w:p w:rsidR="00372A33" w:rsidRPr="00372A33" w:rsidRDefault="00372A33" w:rsidP="00372A33">
            <w:pPr>
              <w:numPr>
                <w:ilvl w:val="0"/>
                <w:numId w:val="9"/>
              </w:numPr>
              <w:ind w:left="427"/>
              <w:contextualSpacing/>
              <w:rPr>
                <w:kern w:val="16"/>
              </w:rPr>
            </w:pPr>
            <w:r w:rsidRPr="00372A33">
              <w:rPr>
                <w:kern w:val="16"/>
              </w:rPr>
              <w:t>Each school will receive one kit per grade level per school of the following:</w:t>
            </w:r>
          </w:p>
          <w:p w:rsidR="00372A33" w:rsidRPr="00372A33" w:rsidRDefault="00372A33" w:rsidP="00372A33">
            <w:pPr>
              <w:numPr>
                <w:ilvl w:val="1"/>
                <w:numId w:val="9"/>
              </w:numPr>
              <w:contextualSpacing/>
              <w:rPr>
                <w:kern w:val="16"/>
              </w:rPr>
            </w:pPr>
            <w:r w:rsidRPr="00372A33">
              <w:rPr>
                <w:kern w:val="16"/>
              </w:rPr>
              <w:t>DIBELS Next Kits</w:t>
            </w:r>
          </w:p>
          <w:p w:rsidR="00372A33" w:rsidRPr="00372A33" w:rsidRDefault="00372A33" w:rsidP="00372A33">
            <w:pPr>
              <w:numPr>
                <w:ilvl w:val="1"/>
                <w:numId w:val="9"/>
              </w:numPr>
              <w:contextualSpacing/>
              <w:rPr>
                <w:kern w:val="16"/>
              </w:rPr>
            </w:pPr>
            <w:r w:rsidRPr="00372A33">
              <w:rPr>
                <w:kern w:val="16"/>
              </w:rPr>
              <w:t>IDEL Kits (if requested by the district)</w:t>
            </w:r>
          </w:p>
          <w:p w:rsidR="00372A33" w:rsidRPr="00372A33" w:rsidRDefault="00372A33" w:rsidP="00372A33">
            <w:pPr>
              <w:numPr>
                <w:ilvl w:val="1"/>
                <w:numId w:val="9"/>
              </w:numPr>
              <w:contextualSpacing/>
              <w:rPr>
                <w:kern w:val="16"/>
              </w:rPr>
            </w:pPr>
            <w:r w:rsidRPr="00372A33">
              <w:rPr>
                <w:kern w:val="16"/>
              </w:rPr>
              <w:t>DIBELS Deep PA/WRD Kits</w:t>
            </w:r>
          </w:p>
          <w:p w:rsidR="00372A33" w:rsidRPr="00372A33" w:rsidRDefault="00372A33" w:rsidP="00372A33">
            <w:pPr>
              <w:ind w:left="427"/>
              <w:contextualSpacing/>
              <w:rPr>
                <w:kern w:val="16"/>
              </w:rPr>
            </w:pPr>
          </w:p>
        </w:tc>
        <w:tc>
          <w:tcPr>
            <w:tcW w:w="5395" w:type="dxa"/>
          </w:tcPr>
          <w:p w:rsidR="00372A33" w:rsidRPr="00372A33" w:rsidRDefault="00372A33" w:rsidP="00372A33">
            <w:pPr>
              <w:numPr>
                <w:ilvl w:val="0"/>
                <w:numId w:val="9"/>
              </w:numPr>
              <w:ind w:left="342"/>
              <w:contextualSpacing/>
              <w:rPr>
                <w:kern w:val="16"/>
              </w:rPr>
            </w:pPr>
            <w:r w:rsidRPr="00372A33">
              <w:rPr>
                <w:kern w:val="16"/>
              </w:rPr>
              <w:t xml:space="preserve">The district contacts listed will receive a welcome email from </w:t>
            </w:r>
            <w:proofErr w:type="spellStart"/>
            <w:r w:rsidRPr="00372A33">
              <w:rPr>
                <w:kern w:val="16"/>
              </w:rPr>
              <w:t>Istation</w:t>
            </w:r>
            <w:proofErr w:type="spellEnd"/>
            <w:r w:rsidRPr="00372A33">
              <w:rPr>
                <w:kern w:val="16"/>
              </w:rPr>
              <w:t xml:space="preserve"> and step-by-step instructions on getting started. </w:t>
            </w:r>
          </w:p>
          <w:p w:rsidR="00372A33" w:rsidRPr="00372A33" w:rsidRDefault="00372A33" w:rsidP="00372A33">
            <w:pPr>
              <w:numPr>
                <w:ilvl w:val="0"/>
                <w:numId w:val="9"/>
              </w:numPr>
              <w:ind w:left="342"/>
              <w:contextualSpacing/>
              <w:rPr>
                <w:rFonts w:ascii="Times New Roman" w:eastAsia="Times New Roman" w:hAnsi="Times New Roman" w:cs="Times New Roman"/>
                <w:sz w:val="24"/>
                <w:szCs w:val="24"/>
              </w:rPr>
            </w:pPr>
            <w:r w:rsidRPr="00372A33">
              <w:rPr>
                <w:kern w:val="16"/>
              </w:rPr>
              <w:t xml:space="preserve">Once the data contact has worked with </w:t>
            </w:r>
            <w:proofErr w:type="spellStart"/>
            <w:r w:rsidRPr="00372A33">
              <w:rPr>
                <w:kern w:val="16"/>
              </w:rPr>
              <w:t>Istation</w:t>
            </w:r>
            <w:proofErr w:type="spellEnd"/>
            <w:r w:rsidRPr="00372A33">
              <w:rPr>
                <w:kern w:val="16"/>
              </w:rPr>
              <w:t xml:space="preserve"> to create rosters of users, then principals and teachers will receive emails with links to get started. </w:t>
            </w:r>
          </w:p>
        </w:tc>
      </w:tr>
    </w:tbl>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5" w:name="_Toc457816731"/>
      <w:r w:rsidRPr="00372A33">
        <w:rPr>
          <w:b/>
          <w:kern w:val="16"/>
          <w:sz w:val="28"/>
          <w:szCs w:val="28"/>
        </w:rPr>
        <w:lastRenderedPageBreak/>
        <w:t>Evaluation and Reporting</w:t>
      </w:r>
      <w:bookmarkEnd w:id="5"/>
    </w:p>
    <w:p w:rsidR="00372A33" w:rsidRPr="00372A33" w:rsidRDefault="00372A33" w:rsidP="00372A33">
      <w:pPr>
        <w:spacing w:after="0" w:line="240" w:lineRule="auto"/>
        <w:contextualSpacing/>
        <w:rPr>
          <w:kern w:val="16"/>
        </w:rPr>
      </w:pPr>
      <w:r w:rsidRPr="00372A33">
        <w:rPr>
          <w:kern w:val="16"/>
        </w:rPr>
        <w:t xml:space="preserve">By receiving software licenses, LEAs agree to share all data collected using the software. This data will be shared with Amplify and the Colorado Department of Education or with </w:t>
      </w:r>
      <w:proofErr w:type="spellStart"/>
      <w:r w:rsidRPr="00372A33">
        <w:rPr>
          <w:kern w:val="16"/>
        </w:rPr>
        <w:t>Istation</w:t>
      </w:r>
      <w:proofErr w:type="spellEnd"/>
      <w:r w:rsidRPr="00372A33">
        <w:rPr>
          <w:kern w:val="16"/>
        </w:rPr>
        <w:t xml:space="preserve"> and the Colorado Department of Education.</w:t>
      </w:r>
    </w:p>
    <w:p w:rsidR="00372A33" w:rsidRPr="00372A33" w:rsidRDefault="00372A33" w:rsidP="00372A33">
      <w:pPr>
        <w:numPr>
          <w:ilvl w:val="0"/>
          <w:numId w:val="2"/>
        </w:numPr>
        <w:spacing w:after="0" w:line="240" w:lineRule="auto"/>
        <w:contextualSpacing/>
        <w:rPr>
          <w:kern w:val="16"/>
        </w:rPr>
      </w:pPr>
      <w:r w:rsidRPr="00372A33">
        <w:rPr>
          <w:kern w:val="16"/>
        </w:rPr>
        <w:t>Data includes:</w:t>
      </w:r>
    </w:p>
    <w:p w:rsidR="00372A33" w:rsidRPr="00372A33" w:rsidRDefault="00372A33" w:rsidP="00372A33">
      <w:pPr>
        <w:numPr>
          <w:ilvl w:val="1"/>
          <w:numId w:val="3"/>
        </w:numPr>
        <w:spacing w:after="0" w:line="240" w:lineRule="auto"/>
        <w:contextualSpacing/>
        <w:rPr>
          <w:kern w:val="16"/>
        </w:rPr>
      </w:pPr>
      <w:r w:rsidRPr="00372A33">
        <w:rPr>
          <w:kern w:val="16"/>
        </w:rPr>
        <w:t>Student identifier information: names, grades, dates of birth, state, school, school district, and classroom associations, SASID, gender, ethnicity, EL status and, special education status</w:t>
      </w:r>
    </w:p>
    <w:p w:rsidR="00372A33" w:rsidRPr="00372A33" w:rsidRDefault="00372A33" w:rsidP="00372A33">
      <w:pPr>
        <w:numPr>
          <w:ilvl w:val="1"/>
          <w:numId w:val="3"/>
        </w:numPr>
        <w:spacing w:after="0" w:line="240" w:lineRule="auto"/>
        <w:contextualSpacing/>
        <w:rPr>
          <w:kern w:val="16"/>
        </w:rPr>
      </w:pPr>
      <w:r w:rsidRPr="00372A33">
        <w:rPr>
          <w:kern w:val="16"/>
        </w:rPr>
        <w:t>Staff identifier information: name and staff e-mail; and</w:t>
      </w:r>
    </w:p>
    <w:p w:rsidR="00372A33" w:rsidRPr="00372A33" w:rsidRDefault="00372A33" w:rsidP="00372A33">
      <w:pPr>
        <w:numPr>
          <w:ilvl w:val="1"/>
          <w:numId w:val="3"/>
        </w:numPr>
        <w:spacing w:after="0" w:line="240" w:lineRule="auto"/>
        <w:contextualSpacing/>
        <w:rPr>
          <w:kern w:val="16"/>
        </w:rPr>
      </w:pPr>
      <w:r w:rsidRPr="00372A33">
        <w:rPr>
          <w:kern w:val="16"/>
        </w:rPr>
        <w:t>Results: records and/or scores for the assessments listed as part of the assessment</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 xml:space="preserve">Districts will still be required to submit READ Data through Data Pipeline. The data collected is solely used by Amplify and the Colorado Department of Education or </w:t>
      </w:r>
      <w:proofErr w:type="spellStart"/>
      <w:r w:rsidRPr="00372A33">
        <w:rPr>
          <w:kern w:val="16"/>
        </w:rPr>
        <w:t>Istation</w:t>
      </w:r>
      <w:proofErr w:type="spellEnd"/>
      <w:r w:rsidRPr="00372A33">
        <w:rPr>
          <w:kern w:val="16"/>
        </w:rPr>
        <w:t xml:space="preserve"> and the Colorado Department of Education for the scope of successful implementation of the project. This includes implementation fidelity, achievement and growth results, and used to direct professional development support. </w:t>
      </w:r>
    </w:p>
    <w:p w:rsidR="00372A33" w:rsidRPr="00372A33" w:rsidRDefault="00372A33" w:rsidP="00372A33">
      <w:pPr>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 xml:space="preserve">See the </w:t>
      </w:r>
      <w:r w:rsidRPr="00372A33">
        <w:rPr>
          <w:b/>
          <w:kern w:val="16"/>
        </w:rPr>
        <w:t>Project Assurances</w:t>
      </w:r>
      <w:r w:rsidRPr="00372A33">
        <w:rPr>
          <w:kern w:val="16"/>
        </w:rPr>
        <w:t xml:space="preserve"> </w:t>
      </w:r>
      <w:r w:rsidRPr="00372A33">
        <w:rPr>
          <w:b/>
          <w:kern w:val="16"/>
        </w:rPr>
        <w:t>and</w:t>
      </w:r>
      <w:r w:rsidRPr="00372A33">
        <w:rPr>
          <w:kern w:val="16"/>
        </w:rPr>
        <w:t xml:space="preserve"> </w:t>
      </w:r>
      <w:r w:rsidRPr="00372A33">
        <w:rPr>
          <w:b/>
          <w:kern w:val="16"/>
        </w:rPr>
        <w:t>Authorization for Release of Personally Identifiable Information</w:t>
      </w:r>
      <w:r w:rsidRPr="00372A33">
        <w:rPr>
          <w:kern w:val="16"/>
        </w:rPr>
        <w:t xml:space="preserve"> for additional information (Attachment A for Amplify and Attachment B for </w:t>
      </w:r>
      <w:proofErr w:type="spellStart"/>
      <w:r w:rsidRPr="00372A33">
        <w:rPr>
          <w:kern w:val="16"/>
        </w:rPr>
        <w:t>Istation</w:t>
      </w:r>
      <w:proofErr w:type="spellEnd"/>
      <w:r w:rsidRPr="00372A33">
        <w:rPr>
          <w:kern w:val="16"/>
        </w:rPr>
        <w:t>).</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6" w:name="_Toc457816732"/>
      <w:r w:rsidRPr="00372A33">
        <w:rPr>
          <w:b/>
          <w:kern w:val="16"/>
          <w:sz w:val="28"/>
          <w:szCs w:val="28"/>
        </w:rPr>
        <w:t>Data Privacy</w:t>
      </w:r>
      <w:bookmarkEnd w:id="6"/>
    </w:p>
    <w:p w:rsidR="00372A33" w:rsidRPr="00372A33" w:rsidRDefault="00372A33" w:rsidP="00372A33">
      <w:pPr>
        <w:spacing w:after="0" w:line="240" w:lineRule="auto"/>
        <w:contextualSpacing/>
        <w:rPr>
          <w:kern w:val="16"/>
        </w:rPr>
      </w:pPr>
      <w:r w:rsidRPr="00372A33">
        <w:rPr>
          <w:kern w:val="16"/>
        </w:rPr>
        <w:t xml:space="preserve">The Colorado Department of Education takes seriously its obligation to protect the privacy of student Personally Identifiable Information (PII) collected, used, shared, and stored. Amplify and </w:t>
      </w:r>
      <w:proofErr w:type="spellStart"/>
      <w:r w:rsidRPr="00372A33">
        <w:rPr>
          <w:kern w:val="16"/>
        </w:rPr>
        <w:t>Istation</w:t>
      </w:r>
      <w:proofErr w:type="spellEnd"/>
      <w:r w:rsidRPr="00372A33">
        <w:rPr>
          <w:kern w:val="16"/>
        </w:rPr>
        <w:t xml:space="preserve"> will collect data as described in the Evaluation and Reporting section. Any program evaluation data provided to the Colorado Department of Education from Amplify or </w:t>
      </w:r>
      <w:proofErr w:type="spellStart"/>
      <w:r w:rsidRPr="00372A33">
        <w:rPr>
          <w:kern w:val="16"/>
        </w:rPr>
        <w:t>Istation</w:t>
      </w:r>
      <w:proofErr w:type="spellEnd"/>
      <w:r w:rsidRPr="00372A33">
        <w:rPr>
          <w:kern w:val="16"/>
        </w:rPr>
        <w:t xml:space="preserve"> will be in the aggregate, and will be used, shared, and stored in compliance with the Colorado Department of Education’s privacy and security policies and procedures.</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7" w:name="_Toc457816733"/>
      <w:r w:rsidRPr="00372A33">
        <w:rPr>
          <w:b/>
          <w:kern w:val="16"/>
          <w:sz w:val="28"/>
          <w:szCs w:val="28"/>
        </w:rPr>
        <w:t>Technical Assistance</w:t>
      </w:r>
      <w:bookmarkEnd w:id="7"/>
    </w:p>
    <w:p w:rsidR="00372A33" w:rsidRPr="00372A33" w:rsidRDefault="00372A33" w:rsidP="00372A33">
      <w:pPr>
        <w:shd w:val="clear" w:color="auto" w:fill="FFFFFF" w:themeFill="background1"/>
        <w:spacing w:after="0" w:line="240" w:lineRule="auto"/>
        <w:contextualSpacing/>
        <w:rPr>
          <w:rFonts w:cs="Arial"/>
          <w:color w:val="262626" w:themeColor="text1" w:themeTint="D9"/>
          <w:kern w:val="2"/>
        </w:rPr>
      </w:pPr>
      <w:bookmarkStart w:id="8" w:name="_Toc457816729"/>
      <w:r w:rsidRPr="00372A33">
        <w:rPr>
          <w:rFonts w:cs="Arial"/>
          <w:kern w:val="2"/>
        </w:rPr>
        <w:t xml:space="preserve">An application training webinar will be held on </w:t>
      </w:r>
      <w:r w:rsidRPr="00372A33">
        <w:rPr>
          <w:rFonts w:cs="Arial"/>
          <w:b/>
          <w:kern w:val="2"/>
        </w:rPr>
        <w:t>Tuesday, January 8, 2019, at 2:00 pm.</w:t>
      </w:r>
      <w:r w:rsidRPr="00372A33">
        <w:rPr>
          <w:rFonts w:cs="Arial"/>
          <w:kern w:val="2"/>
        </w:rPr>
        <w:t xml:space="preserve"> Register for this webinar via Zoom at </w:t>
      </w:r>
      <w:hyperlink r:id="rId23" w:history="1">
        <w:r w:rsidRPr="00372A33">
          <w:rPr>
            <w:rFonts w:cs="Arial"/>
            <w:color w:val="0563C1" w:themeColor="hyperlink"/>
            <w:kern w:val="2"/>
            <w:u w:val="single"/>
          </w:rPr>
          <w:t>https://zoom.us/webinar/register/WN_sb6jmOmFSFuRV2O1KmjHLQ</w:t>
        </w:r>
      </w:hyperlink>
      <w:r w:rsidRPr="00372A33">
        <w:rPr>
          <w:rFonts w:cs="Arial"/>
          <w:kern w:val="2"/>
        </w:rPr>
        <w:t>.</w:t>
      </w:r>
      <w:r w:rsidRPr="00372A33">
        <w:rPr>
          <w:rFonts w:cs="Arial"/>
          <w:color w:val="262626" w:themeColor="text1" w:themeTint="D9"/>
          <w:kern w:val="2"/>
        </w:rPr>
        <w:t xml:space="preserve"> </w:t>
      </w:r>
    </w:p>
    <w:p w:rsidR="00372A33" w:rsidRPr="00372A33" w:rsidRDefault="00372A33" w:rsidP="00372A33">
      <w:pPr>
        <w:pBdr>
          <w:bottom w:val="single" w:sz="4" w:space="1" w:color="auto"/>
        </w:pBdr>
        <w:spacing w:after="0" w:line="240" w:lineRule="auto"/>
        <w:contextualSpacing/>
        <w:outlineLvl w:val="0"/>
        <w:rPr>
          <w:b/>
          <w:color w:val="262626" w:themeColor="text1" w:themeTint="D9"/>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Review Process and Timeline</w:t>
      </w:r>
      <w:bookmarkEnd w:id="8"/>
    </w:p>
    <w:p w:rsidR="00372A33" w:rsidRPr="00372A33" w:rsidRDefault="00372A33" w:rsidP="00372A33">
      <w:pPr>
        <w:tabs>
          <w:tab w:val="center" w:pos="4680"/>
          <w:tab w:val="right" w:pos="9360"/>
        </w:tabs>
        <w:spacing w:after="0" w:line="240" w:lineRule="auto"/>
        <w:contextualSpacing/>
        <w:rPr>
          <w:kern w:val="16"/>
        </w:rPr>
      </w:pPr>
      <w:r w:rsidRPr="00372A33">
        <w:rPr>
          <w:kern w:val="16"/>
        </w:rPr>
        <w:t>Applications will be reviewed by the Colorado Department of Education staff to ensure they contain all required components.</w:t>
      </w:r>
    </w:p>
    <w:p w:rsidR="00372A33" w:rsidRPr="00372A33" w:rsidRDefault="00372A33" w:rsidP="00372A33">
      <w:pPr>
        <w:tabs>
          <w:tab w:val="center" w:pos="4680"/>
          <w:tab w:val="right" w:pos="9360"/>
        </w:tabs>
        <w:spacing w:after="0" w:line="240" w:lineRule="auto"/>
        <w:contextualSpacing/>
        <w:rPr>
          <w:kern w:val="16"/>
        </w:rPr>
      </w:pPr>
    </w:p>
    <w:p w:rsidR="00372A33" w:rsidRPr="00372A33" w:rsidRDefault="00372A33" w:rsidP="00372A33">
      <w:pPr>
        <w:spacing w:after="0" w:line="240" w:lineRule="auto"/>
        <w:contextualSpacing/>
        <w:rPr>
          <w:kern w:val="16"/>
        </w:rPr>
      </w:pPr>
      <w:r w:rsidRPr="00372A33">
        <w:rPr>
          <w:kern w:val="16"/>
        </w:rPr>
        <w:t>As stated above, if the number of applicants exceeds the number of available licenses, prioritization will occur pursuant to C.R.S. 22-2-14. Preference will be given to year 6 participants (2018-2019); then to new LEAs with the highest percentages of kindergarten and first-, second-, and third-grade students who are below grade level expectations in reading; and to LEAs with the highest percentages of schools that are eligible to receive money under Title I of the federal “Elementary and Secondary Education Act of 1965”, 20 U.S.C. sec 6301 et seq.</w:t>
      </w:r>
    </w:p>
    <w:p w:rsidR="00372A33" w:rsidRPr="00372A33" w:rsidRDefault="00372A33" w:rsidP="00372A33">
      <w:pPr>
        <w:spacing w:after="0" w:line="240" w:lineRule="auto"/>
        <w:contextualSpacing/>
        <w:rPr>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bookmarkStart w:id="9" w:name="_Toc457816734"/>
      <w:r w:rsidRPr="00372A33">
        <w:rPr>
          <w:b/>
          <w:kern w:val="16"/>
          <w:sz w:val="28"/>
          <w:szCs w:val="28"/>
        </w:rPr>
        <w:t>Submission Process and Deadline</w:t>
      </w:r>
      <w:bookmarkEnd w:id="9"/>
    </w:p>
    <w:p w:rsidR="00372A33" w:rsidRPr="00372A33" w:rsidRDefault="00372A33" w:rsidP="00372A33">
      <w:pPr>
        <w:spacing w:after="0" w:line="240" w:lineRule="auto"/>
        <w:contextualSpacing/>
        <w:rPr>
          <w:color w:val="262626" w:themeColor="text1" w:themeTint="D9"/>
          <w:kern w:val="16"/>
        </w:rPr>
      </w:pPr>
      <w:r w:rsidRPr="00372A33">
        <w:rPr>
          <w:kern w:val="16"/>
        </w:rPr>
        <w:t xml:space="preserve">The application is available online at </w:t>
      </w:r>
      <w:hyperlink r:id="rId24" w:history="1">
        <w:r w:rsidRPr="00372A33">
          <w:rPr>
            <w:color w:val="0563C1" w:themeColor="hyperlink"/>
            <w:kern w:val="16"/>
            <w:u w:val="single"/>
          </w:rPr>
          <w:t>https://www.surveymonkey.com/r/LZX8S2R</w:t>
        </w:r>
      </w:hyperlink>
      <w:r w:rsidRPr="00372A33">
        <w:rPr>
          <w:color w:val="262626" w:themeColor="text1" w:themeTint="D9"/>
          <w:kern w:val="16"/>
        </w:rPr>
        <w:t xml:space="preserve">. </w:t>
      </w:r>
      <w:r w:rsidRPr="00372A33">
        <w:rPr>
          <w:kern w:val="16"/>
        </w:rPr>
        <w:t xml:space="preserve">Applicant must complete the online application via </w:t>
      </w:r>
      <w:proofErr w:type="spellStart"/>
      <w:r w:rsidRPr="00372A33">
        <w:rPr>
          <w:kern w:val="16"/>
        </w:rPr>
        <w:t>SurveyMonkey</w:t>
      </w:r>
      <w:proofErr w:type="spellEnd"/>
      <w:r w:rsidRPr="00372A33">
        <w:rPr>
          <w:kern w:val="16"/>
        </w:rPr>
        <w:t xml:space="preserve"> by the deadline</w:t>
      </w:r>
      <w:r w:rsidR="00CA3157">
        <w:rPr>
          <w:kern w:val="16"/>
        </w:rPr>
        <w:t xml:space="preserve"> below</w:t>
      </w:r>
      <w:r w:rsidRPr="00372A33">
        <w:rPr>
          <w:kern w:val="16"/>
        </w:rPr>
        <w:t>:</w:t>
      </w:r>
    </w:p>
    <w:p w:rsidR="00372A33" w:rsidRPr="00372A33" w:rsidRDefault="00372A33" w:rsidP="00372A33">
      <w:pPr>
        <w:spacing w:after="0" w:line="240" w:lineRule="auto"/>
        <w:contextualSpacing/>
        <w:rPr>
          <w:kern w:val="16"/>
        </w:rPr>
      </w:pPr>
      <w:bookmarkStart w:id="10" w:name="_GoBack"/>
      <w:bookmarkEnd w:id="10"/>
    </w:p>
    <w:p w:rsidR="00372A33" w:rsidRPr="00372A33" w:rsidRDefault="00372A33" w:rsidP="00372A33">
      <w:pPr>
        <w:spacing w:after="0" w:line="240" w:lineRule="auto"/>
        <w:contextualSpacing/>
        <w:jc w:val="center"/>
        <w:rPr>
          <w:b/>
          <w:kern w:val="16"/>
          <w:sz w:val="28"/>
          <w:szCs w:val="28"/>
        </w:rPr>
      </w:pPr>
      <w:r w:rsidRPr="00372A33">
        <w:rPr>
          <w:b/>
          <w:kern w:val="16"/>
          <w:sz w:val="28"/>
          <w:szCs w:val="28"/>
        </w:rPr>
        <w:t>Application</w:t>
      </w:r>
      <w:r w:rsidR="00020E6B">
        <w:rPr>
          <w:b/>
          <w:kern w:val="16"/>
          <w:sz w:val="28"/>
          <w:szCs w:val="28"/>
        </w:rPr>
        <w:t>s due Thursday, January 31, 2019</w:t>
      </w:r>
      <w:r w:rsidRPr="00372A33">
        <w:rPr>
          <w:b/>
          <w:kern w:val="16"/>
          <w:sz w:val="28"/>
          <w:szCs w:val="28"/>
        </w:rPr>
        <w:t>, at 11:59 pm</w:t>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r w:rsidRPr="00372A33">
        <w:rPr>
          <w:kern w:val="16"/>
        </w:rPr>
        <w:t xml:space="preserve">Incomplete or late applications will not be considered. Application materials are available for download on the CDE Website at </w:t>
      </w:r>
      <w:hyperlink r:id="rId25" w:history="1">
        <w:r w:rsidRPr="00372A33">
          <w:rPr>
            <w:color w:val="0563C1" w:themeColor="hyperlink"/>
            <w:kern w:val="16"/>
            <w:u w:val="single"/>
          </w:rPr>
          <w:t>www.cde.state.co.us/coloradoliteracy/READAct/assessmenttool</w:t>
        </w:r>
      </w:hyperlink>
      <w:r w:rsidRPr="00372A33">
        <w:rPr>
          <w:color w:val="262626" w:themeColor="text1" w:themeTint="D9"/>
          <w:kern w:val="16"/>
        </w:rPr>
        <w:t>.</w:t>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r w:rsidRPr="00372A33">
        <w:rPr>
          <w:kern w:val="16"/>
        </w:rPr>
        <w:t xml:space="preserve">Once submitted, your application will be reviewed by the Colorado Department of Education staff to ensure it is complete. An e-mail notification confirming receipt will be sent out to the program contact named in the application no </w:t>
      </w:r>
      <w:r w:rsidRPr="00372A33">
        <w:rPr>
          <w:kern w:val="16"/>
        </w:rPr>
        <w:lastRenderedPageBreak/>
        <w:t xml:space="preserve">later than one week after the application is received. If you do not receive confirmation within seven days, please e-mail Tammy Yetter at </w:t>
      </w:r>
      <w:hyperlink r:id="rId26" w:history="1">
        <w:r w:rsidRPr="00372A33">
          <w:rPr>
            <w:color w:val="0563C1" w:themeColor="hyperlink"/>
            <w:kern w:val="16"/>
            <w:u w:val="single"/>
          </w:rPr>
          <w:t>Yetter_T@cde.state.co.us</w:t>
        </w:r>
      </w:hyperlink>
      <w:r w:rsidRPr="00372A33">
        <w:rPr>
          <w:color w:val="262626" w:themeColor="text1" w:themeTint="D9"/>
          <w:kern w:val="16"/>
        </w:rPr>
        <w:t xml:space="preserve">. </w:t>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Project Assurances and Release of Information</w:t>
      </w:r>
    </w:p>
    <w:p w:rsidR="00372A33" w:rsidRPr="00372A33" w:rsidRDefault="00372A33" w:rsidP="00372A33">
      <w:pPr>
        <w:spacing w:after="0" w:line="240" w:lineRule="auto"/>
        <w:contextualSpacing/>
        <w:rPr>
          <w:kern w:val="16"/>
        </w:rPr>
      </w:pPr>
      <w:r w:rsidRPr="00372A33">
        <w:rPr>
          <w:kern w:val="16"/>
        </w:rPr>
        <w:t xml:space="preserve">Applicant must obtain signature approval from the appropriate representatives on both the Project Assurances and Authorization for Release of Information for the selected vendor (Attachment A for Amplify and Attachment B for </w:t>
      </w:r>
      <w:proofErr w:type="spellStart"/>
      <w:r w:rsidRPr="00372A33">
        <w:rPr>
          <w:kern w:val="16"/>
        </w:rPr>
        <w:t>Istation</w:t>
      </w:r>
      <w:proofErr w:type="spellEnd"/>
      <w:r w:rsidRPr="00372A33">
        <w:rPr>
          <w:kern w:val="16"/>
        </w:rPr>
        <w:t xml:space="preserve">). </w:t>
      </w:r>
      <w:r w:rsidRPr="00372A33">
        <w:rPr>
          <w:b/>
          <w:kern w:val="16"/>
        </w:rPr>
        <w:t>These forms do not need to be submitted to the Colorado Department of Education</w:t>
      </w:r>
      <w:r w:rsidRPr="00372A33">
        <w:rPr>
          <w:kern w:val="16"/>
        </w:rPr>
        <w:t>; however, they must be kept on file by the applicant through December 31, 2020, and available for verification by the Colorado Department of Education program staff for any monitoring purposes.</w:t>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t>Application Resources and Guidelines</w:t>
      </w:r>
    </w:p>
    <w:p w:rsidR="00372A33" w:rsidRPr="00372A33" w:rsidRDefault="00372A33" w:rsidP="00372A33">
      <w:pPr>
        <w:spacing w:after="0" w:line="240" w:lineRule="auto"/>
        <w:contextualSpacing/>
        <w:rPr>
          <w:color w:val="262626" w:themeColor="text1" w:themeTint="D9"/>
          <w:kern w:val="16"/>
        </w:rPr>
      </w:pPr>
      <w:r w:rsidRPr="00372A33">
        <w:rPr>
          <w:kern w:val="16"/>
        </w:rPr>
        <w:t xml:space="preserve">Colorado Department of Education School and District Code List: </w:t>
      </w:r>
      <w:hyperlink r:id="rId27" w:history="1">
        <w:r w:rsidRPr="00372A33">
          <w:rPr>
            <w:color w:val="0563C1" w:themeColor="hyperlink"/>
            <w:kern w:val="16"/>
            <w:u w:val="single"/>
          </w:rPr>
          <w:t>http://www2.cde.state.co.us/edulibdir/School%20Building%20Codes-en-us.xlsx</w:t>
        </w:r>
      </w:hyperlink>
      <w:r w:rsidRPr="00372A33">
        <w:rPr>
          <w:kern w:val="16"/>
        </w:rPr>
        <w:tab/>
      </w:r>
    </w:p>
    <w:p w:rsidR="00372A33" w:rsidRPr="00372A33" w:rsidRDefault="00372A33" w:rsidP="00372A33">
      <w:pPr>
        <w:spacing w:after="0" w:line="240" w:lineRule="auto"/>
        <w:contextualSpacing/>
        <w:rPr>
          <w:color w:val="262626" w:themeColor="text1" w:themeTint="D9"/>
          <w:kern w:val="16"/>
        </w:rPr>
      </w:pPr>
    </w:p>
    <w:p w:rsidR="00372A33" w:rsidRPr="00372A33" w:rsidRDefault="00372A33" w:rsidP="00372A33">
      <w:pPr>
        <w:spacing w:after="0" w:line="240" w:lineRule="auto"/>
        <w:contextualSpacing/>
        <w:rPr>
          <w:b/>
          <w:kern w:val="16"/>
        </w:rPr>
      </w:pPr>
      <w:r w:rsidRPr="00372A33">
        <w:rPr>
          <w:b/>
          <w:kern w:val="16"/>
        </w:rPr>
        <w:t>Signature guidelines for applicants applying as a single school:</w:t>
      </w:r>
    </w:p>
    <w:p w:rsidR="00372A33" w:rsidRPr="00372A33" w:rsidRDefault="00372A33" w:rsidP="00372A33">
      <w:pPr>
        <w:numPr>
          <w:ilvl w:val="2"/>
          <w:numId w:val="3"/>
        </w:numPr>
        <w:spacing w:after="0" w:line="240" w:lineRule="auto"/>
        <w:contextualSpacing/>
        <w:rPr>
          <w:kern w:val="16"/>
        </w:rPr>
      </w:pPr>
      <w:r w:rsidRPr="00372A33">
        <w:rPr>
          <w:kern w:val="16"/>
        </w:rPr>
        <w:t>The named LEA will be the school’s authorizer, either the local district or the Charter School Institute.</w:t>
      </w:r>
    </w:p>
    <w:p w:rsidR="00372A33" w:rsidRPr="00372A33" w:rsidRDefault="00372A33" w:rsidP="00372A33">
      <w:pPr>
        <w:numPr>
          <w:ilvl w:val="2"/>
          <w:numId w:val="3"/>
        </w:numPr>
        <w:spacing w:after="0" w:line="240" w:lineRule="auto"/>
        <w:contextualSpacing/>
        <w:rPr>
          <w:kern w:val="16"/>
        </w:rPr>
      </w:pPr>
      <w:r w:rsidRPr="00372A33">
        <w:rPr>
          <w:kern w:val="16"/>
        </w:rPr>
        <w:t>The named authorized representative in the LEA section of the application should be a representative from the district/CSI and not a school representative.</w:t>
      </w:r>
    </w:p>
    <w:p w:rsidR="00372A33" w:rsidRDefault="00372A33" w:rsidP="00372A33">
      <w:pPr>
        <w:numPr>
          <w:ilvl w:val="2"/>
          <w:numId w:val="3"/>
        </w:numPr>
        <w:spacing w:after="0" w:line="240" w:lineRule="auto"/>
        <w:contextualSpacing/>
        <w:rPr>
          <w:kern w:val="16"/>
        </w:rPr>
        <w:sectPr w:rsidR="00372A33" w:rsidSect="00B130A6">
          <w:headerReference w:type="even" r:id="rId28"/>
          <w:headerReference w:type="default" r:id="rId29"/>
          <w:headerReference w:type="first" r:id="rId30"/>
          <w:footerReference w:type="first" r:id="rId31"/>
          <w:type w:val="continuous"/>
          <w:pgSz w:w="12240" w:h="15840"/>
          <w:pgMar w:top="720" w:right="720" w:bottom="720" w:left="720" w:header="720" w:footer="720" w:gutter="0"/>
          <w:cols w:space="720"/>
          <w:docGrid w:linePitch="360"/>
        </w:sectPr>
      </w:pPr>
      <w:r w:rsidRPr="00372A33">
        <w:rPr>
          <w:kern w:val="16"/>
        </w:rPr>
        <w:t>The appropriate authorized representatives from the LEA, not the school, should provide the signatures for both the Project Assurances and Amplify Authorization for Release of Information, though these can be kept on file at the school level.</w:t>
      </w:r>
    </w:p>
    <w:tbl>
      <w:tblPr>
        <w:tblStyle w:val="TableGrid"/>
        <w:tblW w:w="5000" w:type="pct"/>
        <w:tblLook w:val="04A0" w:firstRow="1" w:lastRow="0" w:firstColumn="1" w:lastColumn="0" w:noHBand="0" w:noVBand="1"/>
      </w:tblPr>
      <w:tblGrid>
        <w:gridCol w:w="10790"/>
      </w:tblGrid>
      <w:tr w:rsidR="00372A33" w:rsidRPr="00372A33" w:rsidTr="007318E3">
        <w:tc>
          <w:tcPr>
            <w:tcW w:w="5000" w:type="pct"/>
            <w:shd w:val="clear" w:color="auto" w:fill="000000" w:themeFill="text1"/>
          </w:tcPr>
          <w:p w:rsidR="00372A33" w:rsidRPr="00372A33" w:rsidRDefault="00372A33" w:rsidP="00372A33">
            <w:pPr>
              <w:shd w:val="clear" w:color="auto" w:fill="000000" w:themeFill="text1"/>
              <w:contextualSpacing/>
              <w:jc w:val="center"/>
              <w:outlineLvl w:val="0"/>
              <w:rPr>
                <w:b/>
                <w:color w:val="FFFFFF" w:themeColor="background1"/>
                <w:kern w:val="16"/>
                <w:sz w:val="28"/>
                <w:szCs w:val="28"/>
              </w:rPr>
            </w:pPr>
            <w:r w:rsidRPr="00372A33">
              <w:rPr>
                <w:b/>
                <w:color w:val="FFFFFF" w:themeColor="background1"/>
                <w:kern w:val="16"/>
                <w:sz w:val="28"/>
                <w:szCs w:val="28"/>
              </w:rPr>
              <w:lastRenderedPageBreak/>
              <w:t>Early Literacy Assessment Tool (ELAT)</w:t>
            </w:r>
          </w:p>
          <w:p w:rsidR="00372A33" w:rsidRPr="00372A33" w:rsidRDefault="00372A33" w:rsidP="00372A33">
            <w:pPr>
              <w:shd w:val="clear" w:color="auto" w:fill="000000" w:themeFill="text1"/>
              <w:contextualSpacing/>
              <w:jc w:val="center"/>
              <w:rPr>
                <w:b/>
                <w:color w:val="FFFFFF" w:themeColor="background1"/>
                <w:kern w:val="16"/>
              </w:rPr>
            </w:pPr>
            <w:r w:rsidRPr="00372A33">
              <w:rPr>
                <w:b/>
                <w:color w:val="FFFFFF" w:themeColor="background1"/>
                <w:kern w:val="16"/>
              </w:rPr>
              <w:t>Due Thursday , January 31, 2019 at 11:59 pm</w:t>
            </w:r>
          </w:p>
        </w:tc>
      </w:tr>
    </w:tbl>
    <w:p w:rsidR="00372A33" w:rsidRPr="00372A33" w:rsidRDefault="00372A33" w:rsidP="00372A33">
      <w:pPr>
        <w:autoSpaceDE w:val="0"/>
        <w:autoSpaceDN w:val="0"/>
        <w:adjustRightInd w:val="0"/>
        <w:spacing w:after="0" w:line="240" w:lineRule="auto"/>
        <w:rPr>
          <w:rFonts w:eastAsia="Times New Roman" w:cs="Arial"/>
          <w:b/>
          <w:color w:val="262626" w:themeColor="text1" w:themeTint="D9"/>
          <w:kern w:val="2"/>
          <w:sz w:val="16"/>
          <w:szCs w:val="16"/>
        </w:rPr>
      </w:pPr>
    </w:p>
    <w:p w:rsidR="00372A33" w:rsidRPr="00372A33" w:rsidRDefault="00372A33" w:rsidP="00372A33">
      <w:pPr>
        <w:shd w:val="clear" w:color="auto" w:fill="FFD966" w:themeFill="accent4" w:themeFillTint="99"/>
        <w:spacing w:after="0" w:line="240" w:lineRule="auto"/>
        <w:contextualSpacing/>
        <w:jc w:val="center"/>
        <w:rPr>
          <w:rFonts w:cs="Arial"/>
          <w:b/>
          <w:color w:val="262626" w:themeColor="text1" w:themeTint="D9"/>
          <w:kern w:val="2"/>
          <w:sz w:val="24"/>
          <w:szCs w:val="24"/>
        </w:rPr>
      </w:pPr>
      <w:r w:rsidRPr="00372A33">
        <w:rPr>
          <w:rFonts w:cs="Arial"/>
          <w:b/>
          <w:color w:val="262626" w:themeColor="text1" w:themeTint="D9"/>
          <w:kern w:val="2"/>
          <w:sz w:val="24"/>
          <w:szCs w:val="24"/>
        </w:rPr>
        <w:t xml:space="preserve">Submit this application online at </w:t>
      </w:r>
      <w:hyperlink r:id="rId32" w:history="1">
        <w:r w:rsidRPr="00372A33">
          <w:rPr>
            <w:rFonts w:cs="Arial"/>
            <w:b/>
            <w:color w:val="0563C1" w:themeColor="hyperlink"/>
            <w:kern w:val="2"/>
            <w:sz w:val="24"/>
            <w:szCs w:val="24"/>
            <w:u w:val="single"/>
          </w:rPr>
          <w:t>https://www.surveymonkey.com/r/LZX8S2R</w:t>
        </w:r>
      </w:hyperlink>
      <w:r w:rsidRPr="00372A33">
        <w:rPr>
          <w:rFonts w:cs="Arial"/>
          <w:b/>
          <w:color w:val="262626" w:themeColor="text1" w:themeTint="D9"/>
          <w:kern w:val="2"/>
          <w:sz w:val="24"/>
          <w:szCs w:val="24"/>
        </w:rPr>
        <w:t xml:space="preserve">. </w:t>
      </w:r>
    </w:p>
    <w:p w:rsidR="00372A33" w:rsidRPr="00372A33" w:rsidRDefault="00372A33" w:rsidP="00372A33">
      <w:pPr>
        <w:shd w:val="clear" w:color="auto" w:fill="FFD966" w:themeFill="accent4" w:themeFillTint="99"/>
        <w:spacing w:after="0" w:line="240" w:lineRule="auto"/>
        <w:contextualSpacing/>
        <w:jc w:val="center"/>
        <w:rPr>
          <w:rFonts w:cs="Arial"/>
          <w:b/>
          <w:color w:val="262626" w:themeColor="text1" w:themeTint="D9"/>
          <w:kern w:val="2"/>
        </w:rPr>
      </w:pPr>
      <w:r w:rsidRPr="00372A33">
        <w:rPr>
          <w:rFonts w:cs="Arial"/>
          <w:b/>
          <w:color w:val="262626" w:themeColor="text1" w:themeTint="D9"/>
          <w:kern w:val="2"/>
        </w:rPr>
        <w:t>This information on this page will be submitted online using the link above. Applicants will not submit a paper form.</w:t>
      </w:r>
    </w:p>
    <w:p w:rsidR="00372A33" w:rsidRPr="00372A33" w:rsidRDefault="00372A33" w:rsidP="00372A33">
      <w:pPr>
        <w:shd w:val="clear" w:color="auto" w:fill="FFD966" w:themeFill="accent4" w:themeFillTint="99"/>
        <w:spacing w:after="0" w:line="240" w:lineRule="auto"/>
        <w:contextualSpacing/>
        <w:jc w:val="center"/>
        <w:rPr>
          <w:rFonts w:cs="Arial"/>
          <w:b/>
          <w:color w:val="262626" w:themeColor="text1" w:themeTint="D9"/>
          <w:kern w:val="2"/>
        </w:rPr>
      </w:pPr>
    </w:p>
    <w:p w:rsidR="00372A33" w:rsidRPr="00372A33" w:rsidRDefault="00372A33" w:rsidP="00372A33">
      <w:pPr>
        <w:shd w:val="clear" w:color="auto" w:fill="FFD966" w:themeFill="accent4" w:themeFillTint="99"/>
        <w:spacing w:after="0" w:line="240" w:lineRule="auto"/>
        <w:contextualSpacing/>
        <w:jc w:val="center"/>
        <w:rPr>
          <w:rFonts w:cs="Arial"/>
          <w:b/>
          <w:color w:val="262626" w:themeColor="text1" w:themeTint="D9"/>
          <w:kern w:val="2"/>
          <w:sz w:val="20"/>
          <w:szCs w:val="20"/>
        </w:rPr>
      </w:pPr>
      <w:r w:rsidRPr="00372A33">
        <w:rPr>
          <w:rFonts w:cs="Arial"/>
          <w:b/>
          <w:color w:val="262626" w:themeColor="text1" w:themeTint="D9"/>
          <w:kern w:val="2"/>
          <w:sz w:val="20"/>
          <w:szCs w:val="20"/>
        </w:rPr>
        <w:t xml:space="preserve">By submitting an application, district/BOCES/CSI representatives and principals agree to the terms of the </w:t>
      </w:r>
      <w:r w:rsidRPr="00372A33">
        <w:rPr>
          <w:rFonts w:cs="Arial"/>
          <w:b/>
          <w:i/>
          <w:color w:val="262626" w:themeColor="text1" w:themeTint="D9"/>
          <w:kern w:val="2"/>
          <w:sz w:val="20"/>
          <w:szCs w:val="20"/>
        </w:rPr>
        <w:t>Early Literacy Assessment Tool Project Assurances</w:t>
      </w:r>
      <w:r w:rsidRPr="00372A33">
        <w:rPr>
          <w:rFonts w:cs="Arial"/>
          <w:b/>
          <w:color w:val="262626" w:themeColor="text1" w:themeTint="D9"/>
          <w:kern w:val="2"/>
          <w:sz w:val="20"/>
          <w:szCs w:val="20"/>
        </w:rPr>
        <w:t xml:space="preserve"> and the </w:t>
      </w:r>
      <w:r w:rsidRPr="008A65CF">
        <w:rPr>
          <w:rFonts w:cs="Arial"/>
          <w:b/>
          <w:i/>
          <w:color w:val="262626" w:themeColor="text1" w:themeTint="D9"/>
          <w:kern w:val="2"/>
          <w:sz w:val="20"/>
          <w:szCs w:val="20"/>
          <w:highlight w:val="yellow"/>
        </w:rPr>
        <w:t>Amplify</w:t>
      </w:r>
      <w:r w:rsidRPr="00372A33">
        <w:rPr>
          <w:rFonts w:cs="Arial"/>
          <w:b/>
          <w:i/>
          <w:color w:val="262626" w:themeColor="text1" w:themeTint="D9"/>
          <w:kern w:val="2"/>
          <w:sz w:val="20"/>
          <w:szCs w:val="20"/>
        </w:rPr>
        <w:t xml:space="preserve"> Authorization for Release of Personally Identifiable Information</w:t>
      </w:r>
      <w:r w:rsidRPr="00372A33">
        <w:rPr>
          <w:rFonts w:cs="Arial"/>
          <w:b/>
          <w:color w:val="262626" w:themeColor="text1" w:themeTint="D9"/>
          <w:kern w:val="2"/>
          <w:sz w:val="20"/>
          <w:szCs w:val="20"/>
        </w:rPr>
        <w:t>.</w:t>
      </w:r>
    </w:p>
    <w:p w:rsidR="00372A33" w:rsidRPr="00372A33" w:rsidRDefault="00372A33" w:rsidP="00372A33">
      <w:pPr>
        <w:spacing w:after="0" w:line="240" w:lineRule="auto"/>
        <w:contextualSpacing/>
        <w:rPr>
          <w:rFonts w:cs="Arial"/>
          <w:b/>
          <w:color w:val="262626" w:themeColor="text1" w:themeTint="D9"/>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426"/>
        <w:gridCol w:w="8364"/>
      </w:tblGrid>
      <w:tr w:rsidR="00372A33" w:rsidRPr="00372A33" w:rsidTr="007318E3">
        <w:trPr>
          <w:jc w:val="center"/>
        </w:trPr>
        <w:tc>
          <w:tcPr>
            <w:tcW w:w="1124" w:type="pct"/>
            <w:shd w:val="clear" w:color="auto" w:fill="E7E6E6" w:themeFill="background2"/>
            <w:vAlign w:val="center"/>
          </w:tcPr>
          <w:p w:rsidR="00372A33" w:rsidRPr="00372A33" w:rsidRDefault="00372A33" w:rsidP="00372A33">
            <w:pPr>
              <w:spacing w:after="0" w:line="240" w:lineRule="auto"/>
              <w:contextualSpacing/>
              <w:rPr>
                <w:rFonts w:cs="Arial"/>
                <w:color w:val="262626" w:themeColor="text1" w:themeTint="D9"/>
                <w:kern w:val="2"/>
                <w:sz w:val="20"/>
                <w:szCs w:val="20"/>
              </w:rPr>
            </w:pPr>
            <w:r w:rsidRPr="00372A33">
              <w:rPr>
                <w:rFonts w:cs="Arial"/>
                <w:b/>
                <w:color w:val="262626" w:themeColor="text1" w:themeTint="D9"/>
                <w:kern w:val="2"/>
                <w:sz w:val="20"/>
                <w:szCs w:val="20"/>
              </w:rPr>
              <w:t>New or Renewal Applicant:</w:t>
            </w:r>
          </w:p>
        </w:tc>
        <w:tc>
          <w:tcPr>
            <w:tcW w:w="3876" w:type="pct"/>
            <w:shd w:val="clear" w:color="auto" w:fill="auto"/>
            <w:vAlign w:val="center"/>
          </w:tcPr>
          <w:p w:rsidR="00372A33" w:rsidRPr="00372A33" w:rsidRDefault="00372A33" w:rsidP="00372A33">
            <w:pPr>
              <w:spacing w:after="0" w:line="240" w:lineRule="auto"/>
              <w:contextualSpacing/>
              <w:rPr>
                <w:rFonts w:cs="Arial"/>
                <w:b/>
                <w:color w:val="262626" w:themeColor="text1" w:themeTint="D9"/>
                <w:kern w:val="2"/>
                <w:sz w:val="20"/>
                <w:szCs w:val="20"/>
              </w:rPr>
            </w:pPr>
            <w:r w:rsidRPr="00372A33">
              <w:rPr>
                <w:rFonts w:cs="Arial"/>
                <w:b/>
                <w:color w:val="262626" w:themeColor="text1" w:themeTint="D9"/>
                <w:kern w:val="2"/>
                <w:sz w:val="20"/>
                <w:szCs w:val="20"/>
              </w:rPr>
              <w:sym w:font="Wingdings 2" w:char="F0A3"/>
            </w:r>
            <w:r w:rsidRPr="00372A33">
              <w:rPr>
                <w:rFonts w:cs="Arial"/>
                <w:b/>
                <w:color w:val="262626" w:themeColor="text1" w:themeTint="D9"/>
                <w:kern w:val="2"/>
                <w:sz w:val="20"/>
                <w:szCs w:val="20"/>
              </w:rPr>
              <w:t xml:space="preserve"> Renewal Applicant</w:t>
            </w:r>
          </w:p>
          <w:p w:rsidR="00372A33" w:rsidRPr="00372A33" w:rsidRDefault="00372A33" w:rsidP="00372A33">
            <w:pPr>
              <w:spacing w:after="0" w:line="240" w:lineRule="auto"/>
              <w:contextualSpacing/>
              <w:rPr>
                <w:rFonts w:cs="Arial"/>
                <w:color w:val="262626" w:themeColor="text1" w:themeTint="D9"/>
                <w:kern w:val="2"/>
                <w:sz w:val="20"/>
                <w:szCs w:val="20"/>
              </w:rPr>
            </w:pPr>
            <w:r w:rsidRPr="00372A33">
              <w:rPr>
                <w:rFonts w:cs="Arial"/>
                <w:b/>
                <w:color w:val="262626" w:themeColor="text1" w:themeTint="D9"/>
                <w:kern w:val="2"/>
                <w:sz w:val="20"/>
                <w:szCs w:val="20"/>
              </w:rPr>
              <w:sym w:font="Wingdings 2" w:char="F0A3"/>
            </w:r>
            <w:r w:rsidRPr="00372A33">
              <w:rPr>
                <w:rFonts w:cs="Arial"/>
                <w:b/>
                <w:color w:val="262626" w:themeColor="text1" w:themeTint="D9"/>
                <w:kern w:val="2"/>
                <w:sz w:val="20"/>
                <w:szCs w:val="20"/>
              </w:rPr>
              <w:t xml:space="preserve"> New Applicant (Complete New Applicant Sections)</w:t>
            </w:r>
          </w:p>
        </w:tc>
      </w:tr>
    </w:tbl>
    <w:p w:rsidR="00372A33" w:rsidRPr="00372A33" w:rsidRDefault="00372A33" w:rsidP="00372A33">
      <w:pPr>
        <w:spacing w:after="0" w:line="240" w:lineRule="auto"/>
        <w:contextualSpacing/>
        <w:rPr>
          <w:rFonts w:cs="Arial"/>
          <w:b/>
          <w:color w:val="262626" w:themeColor="text1" w:themeTint="D9"/>
          <w:kern w:val="2"/>
          <w:sz w:val="16"/>
          <w:szCs w:val="16"/>
        </w:rPr>
      </w:pPr>
    </w:p>
    <w:p w:rsidR="00372A33" w:rsidRPr="00372A33" w:rsidRDefault="00372A33" w:rsidP="00372A33">
      <w:pPr>
        <w:spacing w:after="0" w:line="240" w:lineRule="auto"/>
        <w:contextualSpacing/>
        <w:rPr>
          <w:rFonts w:cs="Arial"/>
          <w:b/>
          <w:color w:val="262626" w:themeColor="text1" w:themeTint="D9"/>
          <w:kern w:val="2"/>
          <w:sz w:val="20"/>
          <w:szCs w:val="16"/>
        </w:rPr>
      </w:pPr>
      <w:r w:rsidRPr="00372A33">
        <w:rPr>
          <w:rFonts w:cs="Arial"/>
          <w:b/>
          <w:color w:val="262626" w:themeColor="text1" w:themeTint="D9"/>
          <w:kern w:val="2"/>
          <w:sz w:val="20"/>
          <w:szCs w:val="16"/>
        </w:rPr>
        <w:t xml:space="preserve">If RENEWAL then select –Amplify or </w:t>
      </w:r>
      <w:proofErr w:type="spellStart"/>
      <w:r w:rsidRPr="00372A33">
        <w:rPr>
          <w:rFonts w:cs="Arial"/>
          <w:b/>
          <w:color w:val="262626" w:themeColor="text1" w:themeTint="D9"/>
          <w:kern w:val="2"/>
          <w:sz w:val="20"/>
          <w:szCs w:val="16"/>
        </w:rPr>
        <w:t>Istation</w:t>
      </w:r>
      <w:proofErr w:type="spellEnd"/>
      <w:r w:rsidRPr="00372A33">
        <w:rPr>
          <w:rFonts w:cs="Arial"/>
          <w:b/>
          <w:color w:val="262626" w:themeColor="text1" w:themeTint="D9"/>
          <w:kern w:val="2"/>
          <w:sz w:val="20"/>
          <w:szCs w:val="16"/>
        </w:rPr>
        <w:t xml:space="preserve">                                          If NEW to ELAT – select Assessment and then fill out application</w:t>
      </w:r>
    </w:p>
    <w:p w:rsidR="00372A33" w:rsidRPr="00372A33" w:rsidRDefault="00372A33" w:rsidP="00372A33">
      <w:pPr>
        <w:spacing w:after="0" w:line="240" w:lineRule="auto"/>
        <w:contextualSpacing/>
        <w:rPr>
          <w:rFonts w:cs="Arial"/>
          <w:b/>
          <w:color w:val="262626" w:themeColor="text1" w:themeTint="D9"/>
          <w:kern w:val="2"/>
          <w:sz w:val="20"/>
          <w:szCs w:val="16"/>
        </w:rPr>
      </w:pPr>
    </w:p>
    <w:p w:rsidR="00372A33" w:rsidRPr="00372A33" w:rsidRDefault="00372A33" w:rsidP="00372A33">
      <w:pPr>
        <w:tabs>
          <w:tab w:val="left" w:pos="8604"/>
        </w:tabs>
        <w:spacing w:after="0" w:line="240" w:lineRule="auto"/>
        <w:contextualSpacing/>
        <w:rPr>
          <w:rFonts w:cs="Arial"/>
          <w:b/>
          <w:color w:val="262626" w:themeColor="text1" w:themeTint="D9"/>
          <w:kern w:val="2"/>
          <w:sz w:val="20"/>
          <w:szCs w:val="16"/>
        </w:rPr>
      </w:pPr>
      <w:r w:rsidRPr="00372A33">
        <w:rPr>
          <w:rFonts w:cs="Arial"/>
          <w:b/>
          <w:color w:val="262626" w:themeColor="text1" w:themeTint="D9"/>
          <w:kern w:val="2"/>
          <w:sz w:val="20"/>
          <w:szCs w:val="16"/>
        </w:rPr>
        <w:t xml:space="preserve">Regardless of the Assessment they choose they will answer the next group of questions </w:t>
      </w:r>
      <w:r w:rsidRPr="00372A33">
        <w:rPr>
          <w:rFonts w:cs="Arial"/>
          <w:b/>
          <w:color w:val="262626" w:themeColor="text1" w:themeTint="D9"/>
          <w:kern w:val="2"/>
          <w:sz w:val="20"/>
          <w:szCs w:val="16"/>
        </w:rPr>
        <w:tab/>
      </w:r>
    </w:p>
    <w:p w:rsidR="00372A33" w:rsidRPr="00372A33" w:rsidRDefault="00372A33" w:rsidP="00372A33">
      <w:pPr>
        <w:spacing w:after="0" w:line="240" w:lineRule="auto"/>
        <w:contextualSpacing/>
        <w:rPr>
          <w:rFonts w:cs="Arial"/>
          <w:b/>
          <w:color w:val="262626" w:themeColor="text1" w:themeTint="D9"/>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430"/>
        <w:gridCol w:w="2514"/>
        <w:gridCol w:w="1085"/>
        <w:gridCol w:w="896"/>
        <w:gridCol w:w="1260"/>
        <w:gridCol w:w="1267"/>
        <w:gridCol w:w="1338"/>
      </w:tblGrid>
      <w:tr w:rsidR="00372A33" w:rsidRPr="00372A33" w:rsidTr="007318E3">
        <w:trPr>
          <w:jc w:val="center"/>
        </w:trPr>
        <w:tc>
          <w:tcPr>
            <w:tcW w:w="5000" w:type="pct"/>
            <w:gridSpan w:val="7"/>
            <w:shd w:val="clear" w:color="auto" w:fill="000000" w:themeFill="text1"/>
            <w:vAlign w:val="center"/>
          </w:tcPr>
          <w:p w:rsidR="00372A33" w:rsidRPr="00372A33" w:rsidRDefault="00372A33" w:rsidP="00372A33">
            <w:pPr>
              <w:autoSpaceDE w:val="0"/>
              <w:autoSpaceDN w:val="0"/>
              <w:adjustRightInd w:val="0"/>
              <w:spacing w:after="0" w:line="240" w:lineRule="auto"/>
              <w:rPr>
                <w:rFonts w:eastAsia="Times New Roman" w:cs="Arial"/>
                <w:b/>
                <w:caps/>
                <w:kern w:val="2"/>
                <w:sz w:val="20"/>
                <w:szCs w:val="20"/>
              </w:rPr>
            </w:pPr>
            <w:r w:rsidRPr="00372A33">
              <w:rPr>
                <w:rFonts w:eastAsia="Times New Roman" w:cs="Arial"/>
                <w:b/>
                <w:caps/>
                <w:kern w:val="2"/>
                <w:sz w:val="20"/>
                <w:szCs w:val="20"/>
              </w:rPr>
              <w:t>Part IA: lOCAL eDUCATION aGENCY (LEA) INFORMATION – District/boces/csi</w:t>
            </w:r>
          </w:p>
        </w:tc>
      </w:tr>
      <w:tr w:rsidR="00372A33" w:rsidRPr="00372A33" w:rsidTr="007318E3">
        <w:trPr>
          <w:jc w:val="center"/>
        </w:trPr>
        <w:tc>
          <w:tcPr>
            <w:tcW w:w="5000" w:type="pct"/>
            <w:gridSpan w:val="7"/>
            <w:shd w:val="clear" w:color="auto" w:fill="5B9BD5" w:themeFill="accent1"/>
            <w:vAlign w:val="center"/>
          </w:tcPr>
          <w:p w:rsidR="00372A33" w:rsidRPr="00372A33" w:rsidRDefault="00372A33" w:rsidP="00372A33">
            <w:pPr>
              <w:autoSpaceDE w:val="0"/>
              <w:autoSpaceDN w:val="0"/>
              <w:adjustRightInd w:val="0"/>
              <w:spacing w:after="0" w:line="240" w:lineRule="auto"/>
              <w:jc w:val="center"/>
              <w:rPr>
                <w:rFonts w:eastAsia="Times New Roman" w:cs="Arial"/>
                <w:color w:val="FFFFFF" w:themeColor="background1"/>
                <w:kern w:val="2"/>
                <w:sz w:val="20"/>
                <w:szCs w:val="20"/>
              </w:rPr>
            </w:pPr>
            <w:r w:rsidRPr="00372A33">
              <w:rPr>
                <w:rFonts w:eastAsia="Times New Roman" w:cs="Verdana"/>
                <w:b/>
                <w:color w:val="FFFFFF" w:themeColor="background1"/>
                <w:kern w:val="2"/>
                <w:sz w:val="20"/>
                <w:szCs w:val="20"/>
              </w:rPr>
              <w:t>NEW AND RENEWAL APPLICANTS</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LEA Name:</w:t>
            </w:r>
          </w:p>
        </w:tc>
        <w:tc>
          <w:tcPr>
            <w:tcW w:w="2667"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c>
          <w:tcPr>
            <w:tcW w:w="587"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District Code:</w:t>
            </w:r>
          </w:p>
        </w:tc>
        <w:tc>
          <w:tcPr>
            <w:tcW w:w="620" w:type="pct"/>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2291" w:type="pct"/>
            <w:gridSpan w:val="2"/>
            <w:shd w:val="clear" w:color="auto" w:fill="F2F2F2" w:themeFill="background1" w:themeFillShade="F2"/>
            <w:vAlign w:val="center"/>
          </w:tcPr>
          <w:p w:rsidR="00372A33" w:rsidRPr="00372A33" w:rsidRDefault="00372A33" w:rsidP="00372A33">
            <w:pPr>
              <w:spacing w:after="0" w:line="240" w:lineRule="auto"/>
              <w:contextualSpacing/>
              <w:rPr>
                <w:rFonts w:cs="Arial"/>
                <w:b/>
                <w:kern w:val="2"/>
                <w:sz w:val="20"/>
                <w:szCs w:val="20"/>
              </w:rPr>
            </w:pPr>
            <w:r w:rsidRPr="00372A33">
              <w:rPr>
                <w:rFonts w:cs="Arial"/>
                <w:b/>
                <w:kern w:val="2"/>
                <w:sz w:val="20"/>
                <w:szCs w:val="20"/>
              </w:rPr>
              <w:t>LEA Mailing Address</w:t>
            </w:r>
          </w:p>
        </w:tc>
        <w:tc>
          <w:tcPr>
            <w:tcW w:w="2709" w:type="pct"/>
            <w:gridSpan w:val="5"/>
            <w:shd w:val="clear" w:color="auto" w:fill="auto"/>
            <w:vAlign w:val="center"/>
          </w:tcPr>
          <w:p w:rsidR="00372A33" w:rsidRPr="00372A33" w:rsidRDefault="00372A33" w:rsidP="00372A33">
            <w:pPr>
              <w:spacing w:after="0" w:line="240" w:lineRule="auto"/>
              <w:contextualSpacing/>
              <w:rPr>
                <w:rFonts w:cs="Arial"/>
                <w:kern w:val="2"/>
                <w:sz w:val="20"/>
                <w:szCs w:val="20"/>
              </w:rPr>
            </w:pPr>
          </w:p>
        </w:tc>
      </w:tr>
      <w:tr w:rsidR="00372A33" w:rsidRPr="00372A33" w:rsidTr="007318E3">
        <w:trPr>
          <w:jc w:val="center"/>
        </w:trPr>
        <w:tc>
          <w:tcPr>
            <w:tcW w:w="2291" w:type="pct"/>
            <w:gridSpan w:val="2"/>
            <w:shd w:val="clear" w:color="auto" w:fill="F2F2F2" w:themeFill="background1" w:themeFillShade="F2"/>
            <w:vAlign w:val="center"/>
          </w:tcPr>
          <w:p w:rsidR="00372A33" w:rsidRPr="00372A33" w:rsidRDefault="00372A33" w:rsidP="00372A33">
            <w:pPr>
              <w:spacing w:after="0" w:line="240" w:lineRule="auto"/>
              <w:contextualSpacing/>
              <w:rPr>
                <w:rFonts w:cs="Arial"/>
                <w:b/>
                <w:kern w:val="2"/>
                <w:sz w:val="20"/>
                <w:szCs w:val="20"/>
              </w:rPr>
            </w:pPr>
            <w:r w:rsidRPr="00372A33">
              <w:rPr>
                <w:rFonts w:cs="Arial"/>
                <w:b/>
                <w:kern w:val="2"/>
                <w:sz w:val="20"/>
                <w:szCs w:val="20"/>
              </w:rPr>
              <w:t>Total Number of Schools Represented by this Application:</w:t>
            </w:r>
          </w:p>
        </w:tc>
        <w:tc>
          <w:tcPr>
            <w:tcW w:w="2709" w:type="pct"/>
            <w:gridSpan w:val="5"/>
            <w:shd w:val="clear" w:color="auto" w:fill="auto"/>
            <w:vAlign w:val="center"/>
          </w:tcPr>
          <w:p w:rsidR="00372A33" w:rsidRPr="00372A33" w:rsidRDefault="00372A33" w:rsidP="00372A33">
            <w:pPr>
              <w:spacing w:after="0" w:line="240" w:lineRule="auto"/>
              <w:contextualSpacing/>
              <w:rPr>
                <w:rFonts w:cs="Arial"/>
                <w:kern w:val="2"/>
                <w:sz w:val="20"/>
                <w:szCs w:val="20"/>
              </w:rPr>
            </w:pPr>
          </w:p>
        </w:tc>
      </w:tr>
      <w:tr w:rsidR="00372A33" w:rsidRPr="00372A33" w:rsidTr="007318E3">
        <w:trPr>
          <w:jc w:val="center"/>
        </w:trPr>
        <w:tc>
          <w:tcPr>
            <w:tcW w:w="5000" w:type="pct"/>
            <w:gridSpan w:val="7"/>
            <w:shd w:val="clear" w:color="auto" w:fill="D9D9D9" w:themeFill="background1" w:themeFillShade="D9"/>
            <w:vAlign w:val="center"/>
          </w:tcPr>
          <w:p w:rsidR="00372A33" w:rsidRPr="00372A33" w:rsidRDefault="00372A33" w:rsidP="00372A33">
            <w:pPr>
              <w:autoSpaceDE w:val="0"/>
              <w:autoSpaceDN w:val="0"/>
              <w:adjustRightInd w:val="0"/>
              <w:spacing w:after="0" w:line="240" w:lineRule="auto"/>
              <w:jc w:val="center"/>
              <w:rPr>
                <w:rFonts w:eastAsia="Times New Roman" w:cs="Arial"/>
                <w:b/>
                <w:kern w:val="2"/>
                <w:sz w:val="20"/>
                <w:szCs w:val="20"/>
              </w:rPr>
            </w:pPr>
            <w:r w:rsidRPr="00372A33">
              <w:rPr>
                <w:rFonts w:eastAsia="Times New Roman" w:cs="Arial"/>
                <w:b/>
                <w:kern w:val="2"/>
                <w:sz w:val="20"/>
                <w:szCs w:val="20"/>
              </w:rPr>
              <w:t>Contact Information</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r w:rsidRPr="00372A33">
              <w:rPr>
                <w:rFonts w:eastAsia="Times New Roman" w:cs="Arial"/>
                <w:b/>
                <w:kern w:val="2"/>
                <w:sz w:val="20"/>
                <w:szCs w:val="20"/>
              </w:rPr>
              <w:t>Authorized Representative:</w:t>
            </w:r>
          </w:p>
        </w:tc>
        <w:tc>
          <w:tcPr>
            <w:tcW w:w="3874" w:type="pct"/>
            <w:gridSpan w:val="6"/>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r w:rsidRPr="00372A33">
              <w:rPr>
                <w:rFonts w:eastAsia="Times New Roman" w:cs="Arial"/>
                <w:kern w:val="2"/>
                <w:sz w:val="20"/>
                <w:szCs w:val="20"/>
              </w:rPr>
              <w:t>This is a district/BOCES/CSI person who approves the project and may serve as a secondary contact person for the project.</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Name:</w:t>
            </w:r>
          </w:p>
        </w:tc>
        <w:tc>
          <w:tcPr>
            <w:tcW w:w="3874" w:type="pct"/>
            <w:gridSpan w:val="6"/>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Telephone:</w:t>
            </w:r>
          </w:p>
        </w:tc>
        <w:tc>
          <w:tcPr>
            <w:tcW w:w="1668" w:type="pct"/>
            <w:gridSpan w:val="2"/>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c>
          <w:tcPr>
            <w:tcW w:w="415"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E-mail:</w:t>
            </w:r>
          </w:p>
        </w:tc>
        <w:tc>
          <w:tcPr>
            <w:tcW w:w="1791" w:type="pct"/>
            <w:gridSpan w:val="3"/>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shd w:val="clear" w:color="auto" w:fill="FFFFFF"/>
              <w:spacing w:after="0" w:line="240" w:lineRule="auto"/>
              <w:contextualSpacing/>
              <w:rPr>
                <w:rFonts w:ascii="Calibri" w:hAnsi="Calibri" w:cs="Calibri"/>
                <w:kern w:val="16"/>
                <w:sz w:val="20"/>
                <w:szCs w:val="20"/>
              </w:rPr>
            </w:pPr>
            <w:r w:rsidRPr="00372A33">
              <w:rPr>
                <w:rFonts w:cs="Arial"/>
                <w:b/>
                <w:bCs/>
                <w:kern w:val="2"/>
                <w:sz w:val="20"/>
                <w:szCs w:val="20"/>
              </w:rPr>
              <w:t>Program Contact:</w:t>
            </w:r>
          </w:p>
          <w:p w:rsidR="00372A33" w:rsidRPr="00372A33" w:rsidRDefault="00372A33" w:rsidP="00372A33">
            <w:pPr>
              <w:autoSpaceDE w:val="0"/>
              <w:autoSpaceDN w:val="0"/>
              <w:adjustRightInd w:val="0"/>
              <w:spacing w:after="0" w:line="240" w:lineRule="auto"/>
              <w:rPr>
                <w:rFonts w:eastAsia="Times New Roman" w:cs="Arial"/>
                <w:b/>
                <w:kern w:val="2"/>
                <w:sz w:val="20"/>
                <w:szCs w:val="20"/>
              </w:rPr>
            </w:pPr>
          </w:p>
        </w:tc>
        <w:tc>
          <w:tcPr>
            <w:tcW w:w="3874" w:type="pct"/>
            <w:gridSpan w:val="6"/>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r w:rsidRPr="00372A33">
              <w:rPr>
                <w:rFonts w:eastAsia="Times New Roman" w:cs="Arial"/>
                <w:bCs/>
                <w:kern w:val="2"/>
                <w:sz w:val="20"/>
                <w:szCs w:val="20"/>
              </w:rPr>
              <w:t>This person will be the primary contact for the project and will receive emails and updates in addition to the Authorized Representative.</w:t>
            </w:r>
            <w:r w:rsidRPr="00372A33">
              <w:rPr>
                <w:rFonts w:eastAsia="Times New Roman" w:cs="Calibri"/>
                <w:sz w:val="20"/>
                <w:szCs w:val="20"/>
              </w:rPr>
              <w:t xml:space="preserve"> This person will be responsible for managing the project implementation at the district and will work with their selected vendor and CDE for project implementation representatives.</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shd w:val="clear" w:color="auto" w:fill="FFFFFF"/>
              <w:spacing w:after="0" w:line="240" w:lineRule="auto"/>
              <w:contextualSpacing/>
              <w:rPr>
                <w:rFonts w:cs="Arial"/>
                <w:b/>
                <w:bCs/>
                <w:kern w:val="2"/>
                <w:sz w:val="20"/>
                <w:szCs w:val="20"/>
              </w:rPr>
            </w:pPr>
            <w:r w:rsidRPr="00372A33">
              <w:rPr>
                <w:rFonts w:cs="Arial"/>
                <w:b/>
                <w:bCs/>
                <w:kern w:val="2"/>
                <w:sz w:val="20"/>
                <w:szCs w:val="20"/>
              </w:rPr>
              <w:t>Name:</w:t>
            </w:r>
          </w:p>
        </w:tc>
        <w:tc>
          <w:tcPr>
            <w:tcW w:w="3874" w:type="pct"/>
            <w:gridSpan w:val="6"/>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bCs/>
                <w:kern w:val="2"/>
                <w:sz w:val="20"/>
                <w:szCs w:val="20"/>
              </w:rPr>
            </w:pPr>
          </w:p>
        </w:tc>
      </w:tr>
      <w:tr w:rsidR="00372A33" w:rsidRPr="00372A33" w:rsidTr="007318E3">
        <w:trPr>
          <w:jc w:val="center"/>
        </w:trPr>
        <w:tc>
          <w:tcPr>
            <w:tcW w:w="1126" w:type="pct"/>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Telephone:</w:t>
            </w:r>
          </w:p>
        </w:tc>
        <w:tc>
          <w:tcPr>
            <w:tcW w:w="1668" w:type="pct"/>
            <w:gridSpan w:val="2"/>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c>
          <w:tcPr>
            <w:tcW w:w="415"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E-mail:</w:t>
            </w:r>
          </w:p>
        </w:tc>
        <w:tc>
          <w:tcPr>
            <w:tcW w:w="1791" w:type="pct"/>
            <w:gridSpan w:val="3"/>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Tech Contact:</w:t>
            </w:r>
          </w:p>
        </w:tc>
        <w:tc>
          <w:tcPr>
            <w:tcW w:w="3874" w:type="pct"/>
            <w:gridSpan w:val="6"/>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r w:rsidRPr="00372A33">
              <w:rPr>
                <w:rFonts w:ascii="Calibri" w:eastAsia="Times New Roman" w:hAnsi="Calibri" w:cs="Calibri"/>
                <w:sz w:val="20"/>
                <w:szCs w:val="20"/>
              </w:rPr>
              <w:t>This person is responsible for program deployment. Deployment includes: authorizing access through the firewall, installation, confirming technology and network capability, and troubleshooting technical issues that arise during deployment. This person is usually the Network Engineer or another person in the district technology office.</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Name:</w:t>
            </w:r>
          </w:p>
        </w:tc>
        <w:tc>
          <w:tcPr>
            <w:tcW w:w="3874" w:type="pct"/>
            <w:gridSpan w:val="6"/>
            <w:shd w:val="clear" w:color="auto" w:fill="auto"/>
            <w:vAlign w:val="center"/>
          </w:tcPr>
          <w:p w:rsidR="00372A33" w:rsidRPr="00372A33" w:rsidRDefault="00372A33" w:rsidP="00372A33">
            <w:pPr>
              <w:autoSpaceDE w:val="0"/>
              <w:autoSpaceDN w:val="0"/>
              <w:adjustRightInd w:val="0"/>
              <w:spacing w:after="0" w:line="240" w:lineRule="auto"/>
              <w:rPr>
                <w:rFonts w:ascii="Calibri" w:eastAsia="Times New Roman" w:hAnsi="Calibri" w:cs="Calibri"/>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Telephone:</w:t>
            </w:r>
          </w:p>
        </w:tc>
        <w:tc>
          <w:tcPr>
            <w:tcW w:w="1668" w:type="pct"/>
            <w:gridSpan w:val="2"/>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p>
        </w:tc>
        <w:tc>
          <w:tcPr>
            <w:tcW w:w="415"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Email:</w:t>
            </w:r>
          </w:p>
        </w:tc>
        <w:tc>
          <w:tcPr>
            <w:tcW w:w="1791" w:type="pct"/>
            <w:gridSpan w:val="3"/>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Data Contact:</w:t>
            </w:r>
          </w:p>
        </w:tc>
        <w:tc>
          <w:tcPr>
            <w:tcW w:w="3874" w:type="pct"/>
            <w:gridSpan w:val="6"/>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r w:rsidRPr="00372A33">
              <w:rPr>
                <w:rFonts w:ascii="Calibri" w:eastAsia="Times New Roman" w:hAnsi="Calibri" w:cs="Calibri"/>
                <w:sz w:val="20"/>
                <w:szCs w:val="20"/>
              </w:rPr>
              <w:t>This person is responsible for uploading student and teacher rosters. If this is the same as your tech contact please duplicate the contact information.</w:t>
            </w: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Name:</w:t>
            </w:r>
          </w:p>
        </w:tc>
        <w:tc>
          <w:tcPr>
            <w:tcW w:w="3874" w:type="pct"/>
            <w:gridSpan w:val="6"/>
            <w:shd w:val="clear" w:color="auto" w:fill="auto"/>
            <w:vAlign w:val="center"/>
          </w:tcPr>
          <w:p w:rsidR="00372A33" w:rsidRPr="00372A33" w:rsidRDefault="00372A33" w:rsidP="00372A33">
            <w:pPr>
              <w:autoSpaceDE w:val="0"/>
              <w:autoSpaceDN w:val="0"/>
              <w:adjustRightInd w:val="0"/>
              <w:spacing w:after="0" w:line="240" w:lineRule="auto"/>
              <w:rPr>
                <w:rFonts w:ascii="Calibri" w:eastAsia="Times New Roman" w:hAnsi="Calibri" w:cs="Calibri"/>
                <w:sz w:val="20"/>
                <w:szCs w:val="20"/>
              </w:rPr>
            </w:pPr>
          </w:p>
        </w:tc>
      </w:tr>
      <w:tr w:rsidR="00372A33" w:rsidRPr="00372A33" w:rsidTr="007318E3">
        <w:trPr>
          <w:jc w:val="center"/>
        </w:trPr>
        <w:tc>
          <w:tcPr>
            <w:tcW w:w="1126"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Telephone:</w:t>
            </w:r>
          </w:p>
        </w:tc>
        <w:tc>
          <w:tcPr>
            <w:tcW w:w="1668" w:type="pct"/>
            <w:gridSpan w:val="2"/>
            <w:shd w:val="clear" w:color="auto" w:fill="auto"/>
            <w:vAlign w:val="center"/>
          </w:tcPr>
          <w:p w:rsidR="00372A33" w:rsidRPr="00372A33" w:rsidRDefault="00372A33" w:rsidP="00372A33">
            <w:pPr>
              <w:autoSpaceDE w:val="0"/>
              <w:autoSpaceDN w:val="0"/>
              <w:adjustRightInd w:val="0"/>
              <w:spacing w:after="0" w:line="240" w:lineRule="auto"/>
              <w:rPr>
                <w:rFonts w:ascii="Calibri" w:eastAsia="Times New Roman" w:hAnsi="Calibri" w:cs="Calibri"/>
                <w:sz w:val="20"/>
                <w:szCs w:val="20"/>
              </w:rPr>
            </w:pPr>
          </w:p>
        </w:tc>
        <w:tc>
          <w:tcPr>
            <w:tcW w:w="415" w:type="pct"/>
            <w:shd w:val="clear" w:color="auto" w:fill="F2F2F2" w:themeFill="background1" w:themeFillShade="F2"/>
            <w:vAlign w:val="center"/>
          </w:tcPr>
          <w:p w:rsidR="00372A33" w:rsidRPr="00372A33" w:rsidRDefault="00372A33" w:rsidP="00372A33">
            <w:pPr>
              <w:autoSpaceDE w:val="0"/>
              <w:autoSpaceDN w:val="0"/>
              <w:adjustRightInd w:val="0"/>
              <w:spacing w:after="0" w:line="240" w:lineRule="auto"/>
              <w:rPr>
                <w:rFonts w:eastAsia="Times New Roman" w:cs="Arial"/>
                <w:b/>
                <w:kern w:val="2"/>
                <w:sz w:val="20"/>
                <w:szCs w:val="20"/>
              </w:rPr>
            </w:pPr>
            <w:r w:rsidRPr="00372A33">
              <w:rPr>
                <w:rFonts w:eastAsia="Times New Roman" w:cs="Arial"/>
                <w:b/>
                <w:kern w:val="2"/>
                <w:sz w:val="20"/>
                <w:szCs w:val="20"/>
              </w:rPr>
              <w:t>Email:</w:t>
            </w:r>
          </w:p>
        </w:tc>
        <w:tc>
          <w:tcPr>
            <w:tcW w:w="1791" w:type="pct"/>
            <w:gridSpan w:val="3"/>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Arial"/>
                <w:kern w:val="2"/>
                <w:sz w:val="20"/>
                <w:szCs w:val="20"/>
              </w:rPr>
            </w:pPr>
          </w:p>
        </w:tc>
      </w:tr>
      <w:tr w:rsidR="00372A33" w:rsidRPr="00372A33" w:rsidTr="007318E3">
        <w:trPr>
          <w:jc w:val="center"/>
        </w:trPr>
        <w:tc>
          <w:tcPr>
            <w:tcW w:w="5000" w:type="pct"/>
            <w:gridSpan w:val="7"/>
            <w:shd w:val="clear" w:color="auto" w:fill="FFC000" w:themeFill="accent4"/>
            <w:vAlign w:val="center"/>
          </w:tcPr>
          <w:p w:rsidR="00372A33" w:rsidRPr="00372A33" w:rsidRDefault="00372A33" w:rsidP="00372A33">
            <w:pPr>
              <w:keepNext/>
              <w:spacing w:after="0" w:line="240" w:lineRule="auto"/>
              <w:contextualSpacing/>
              <w:jc w:val="center"/>
              <w:outlineLvl w:val="8"/>
              <w:rPr>
                <w:b/>
                <w:kern w:val="16"/>
                <w:sz w:val="20"/>
                <w:szCs w:val="20"/>
              </w:rPr>
            </w:pPr>
            <w:r w:rsidRPr="00372A33">
              <w:rPr>
                <w:b/>
                <w:kern w:val="16"/>
                <w:sz w:val="20"/>
                <w:szCs w:val="20"/>
              </w:rPr>
              <w:t>NEW APPLICANTS ONLY</w:t>
            </w:r>
          </w:p>
        </w:tc>
      </w:tr>
      <w:tr w:rsidR="00372A33" w:rsidRPr="00372A33" w:rsidTr="007318E3">
        <w:trPr>
          <w:jc w:val="center"/>
        </w:trPr>
        <w:tc>
          <w:tcPr>
            <w:tcW w:w="5000" w:type="pct"/>
            <w:gridSpan w:val="7"/>
            <w:shd w:val="clear" w:color="auto" w:fill="F2F2F2" w:themeFill="background1" w:themeFillShade="F2"/>
            <w:vAlign w:val="center"/>
          </w:tcPr>
          <w:p w:rsidR="00372A33" w:rsidRPr="00372A33" w:rsidRDefault="00372A33" w:rsidP="00372A33">
            <w:pPr>
              <w:spacing w:after="0" w:line="240" w:lineRule="auto"/>
              <w:contextualSpacing/>
              <w:rPr>
                <w:rFonts w:cs="Arial"/>
                <w:b/>
                <w:kern w:val="2"/>
                <w:sz w:val="20"/>
                <w:szCs w:val="20"/>
              </w:rPr>
            </w:pPr>
            <w:r w:rsidRPr="00372A33">
              <w:rPr>
                <w:rFonts w:cs="Arial"/>
                <w:b/>
                <w:kern w:val="2"/>
                <w:sz w:val="20"/>
                <w:szCs w:val="20"/>
              </w:rPr>
              <w:t xml:space="preserve">As a new participant to the project I am selecting : Amplify (DIBELS Next, IDEL and DIBELS Deep) or </w:t>
            </w:r>
            <w:proofErr w:type="spellStart"/>
            <w:r w:rsidRPr="00372A33">
              <w:rPr>
                <w:rFonts w:cs="Arial"/>
                <w:b/>
                <w:kern w:val="2"/>
                <w:sz w:val="20"/>
                <w:szCs w:val="20"/>
              </w:rPr>
              <w:t>Istation</w:t>
            </w:r>
            <w:proofErr w:type="spellEnd"/>
            <w:r w:rsidRPr="00372A33">
              <w:rPr>
                <w:rFonts w:cs="Arial"/>
                <w:b/>
                <w:kern w:val="2"/>
                <w:sz w:val="20"/>
                <w:szCs w:val="20"/>
              </w:rPr>
              <w:t xml:space="preserve"> (</w:t>
            </w:r>
            <w:r w:rsidRPr="00372A33">
              <w:rPr>
                <w:rFonts w:eastAsia="Trebuchet MS" w:cs="Trebuchet MS"/>
                <w:b/>
                <w:kern w:val="2"/>
                <w:sz w:val="20"/>
                <w:szCs w:val="20"/>
              </w:rPr>
              <w:t xml:space="preserve">ISIP Early Reading and ISIP </w:t>
            </w:r>
            <w:proofErr w:type="spellStart"/>
            <w:r w:rsidRPr="00372A33">
              <w:rPr>
                <w:rFonts w:eastAsia="Trebuchet MS" w:cs="Trebuchet MS"/>
                <w:b/>
                <w:kern w:val="2"/>
                <w:sz w:val="20"/>
                <w:szCs w:val="20"/>
              </w:rPr>
              <w:t>Lectura</w:t>
            </w:r>
            <w:proofErr w:type="spellEnd"/>
            <w:r w:rsidRPr="00372A33">
              <w:rPr>
                <w:rFonts w:eastAsia="Trebuchet MS" w:cs="Trebuchet MS"/>
                <w:b/>
                <w:kern w:val="2"/>
                <w:sz w:val="20"/>
                <w:szCs w:val="20"/>
              </w:rPr>
              <w:t xml:space="preserve"> </w:t>
            </w:r>
            <w:proofErr w:type="spellStart"/>
            <w:r w:rsidRPr="00372A33">
              <w:rPr>
                <w:rFonts w:eastAsia="Trebuchet MS" w:cs="Trebuchet MS"/>
                <w:b/>
                <w:kern w:val="2"/>
                <w:sz w:val="20"/>
                <w:szCs w:val="20"/>
              </w:rPr>
              <w:t>Temprana</w:t>
            </w:r>
            <w:proofErr w:type="spellEnd"/>
            <w:r w:rsidRPr="00372A33">
              <w:rPr>
                <w:rFonts w:cs="Arial"/>
                <w:b/>
                <w:kern w:val="2"/>
                <w:sz w:val="20"/>
                <w:szCs w:val="20"/>
              </w:rPr>
              <w:t xml:space="preserve">) </w:t>
            </w:r>
          </w:p>
        </w:tc>
      </w:tr>
      <w:tr w:rsidR="00372A33" w:rsidRPr="00372A33" w:rsidTr="007318E3">
        <w:trPr>
          <w:jc w:val="center"/>
        </w:trPr>
        <w:tc>
          <w:tcPr>
            <w:tcW w:w="5000" w:type="pct"/>
            <w:gridSpan w:val="7"/>
            <w:shd w:val="clear" w:color="auto" w:fill="F2F2F2" w:themeFill="background1" w:themeFillShade="F2"/>
            <w:vAlign w:val="center"/>
          </w:tcPr>
          <w:p w:rsidR="00372A33" w:rsidRPr="00372A33" w:rsidRDefault="00372A33" w:rsidP="00372A33">
            <w:pPr>
              <w:spacing w:after="0" w:line="240" w:lineRule="auto"/>
              <w:contextualSpacing/>
              <w:rPr>
                <w:rFonts w:cs="Arial"/>
                <w:iCs/>
                <w:kern w:val="2"/>
                <w:sz w:val="20"/>
                <w:szCs w:val="20"/>
              </w:rPr>
            </w:pPr>
            <w:r w:rsidRPr="00372A33">
              <w:rPr>
                <w:rFonts w:cs="Arial"/>
                <w:b/>
                <w:kern w:val="2"/>
                <w:sz w:val="20"/>
                <w:szCs w:val="20"/>
              </w:rPr>
              <w:t xml:space="preserve">District Assessment: </w:t>
            </w:r>
            <w:r w:rsidRPr="00372A33">
              <w:rPr>
                <w:rFonts w:cs="Arial"/>
                <w:iCs/>
                <w:kern w:val="2"/>
                <w:sz w:val="20"/>
                <w:szCs w:val="20"/>
              </w:rPr>
              <w:t>Indicate the district reading interim assessment used for the 2018-2019 school year.</w:t>
            </w:r>
          </w:p>
        </w:tc>
      </w:tr>
      <w:tr w:rsidR="00372A33" w:rsidRPr="00372A33" w:rsidTr="007318E3">
        <w:trPr>
          <w:jc w:val="center"/>
        </w:trPr>
        <w:tc>
          <w:tcPr>
            <w:tcW w:w="5000" w:type="pct"/>
            <w:gridSpan w:val="7"/>
            <w:shd w:val="clear" w:color="auto" w:fill="auto"/>
            <w:vAlign w:val="center"/>
          </w:tcPr>
          <w:p w:rsidR="00372A33" w:rsidRPr="00372A33" w:rsidRDefault="00372A33" w:rsidP="00372A33">
            <w:pPr>
              <w:spacing w:after="0" w:line="240" w:lineRule="auto"/>
              <w:contextualSpacing/>
              <w:jc w:val="center"/>
              <w:rPr>
                <w:rFonts w:cs="Arial"/>
                <w:b/>
                <w:kern w:val="2"/>
                <w:sz w:val="20"/>
                <w:szCs w:val="20"/>
              </w:rPr>
            </w:pPr>
            <w:r w:rsidRPr="00372A33">
              <w:rPr>
                <w:rFonts w:cs="Arial"/>
                <w:b/>
                <w:kern w:val="2"/>
                <w:sz w:val="20"/>
                <w:szCs w:val="20"/>
              </w:rPr>
              <w:sym w:font="Wingdings 2" w:char="F0A3"/>
            </w:r>
            <w:r w:rsidRPr="00372A33">
              <w:rPr>
                <w:rFonts w:cs="Arial"/>
                <w:b/>
                <w:kern w:val="2"/>
                <w:sz w:val="20"/>
                <w:szCs w:val="20"/>
              </w:rPr>
              <w:t xml:space="preserve"> Aims Web   </w:t>
            </w:r>
            <w:r w:rsidRPr="00372A33">
              <w:rPr>
                <w:rFonts w:cs="Arial"/>
                <w:b/>
                <w:kern w:val="2"/>
                <w:sz w:val="20"/>
                <w:szCs w:val="20"/>
              </w:rPr>
              <w:sym w:font="Wingdings 2" w:char="F0A3"/>
            </w:r>
            <w:r w:rsidRPr="00372A33">
              <w:rPr>
                <w:rFonts w:cs="Arial"/>
                <w:b/>
                <w:kern w:val="2"/>
                <w:sz w:val="20"/>
                <w:szCs w:val="20"/>
              </w:rPr>
              <w:t xml:space="preserve"> DIBELS Next  </w:t>
            </w:r>
            <w:r w:rsidRPr="00372A33">
              <w:rPr>
                <w:rFonts w:cs="Arial"/>
                <w:b/>
                <w:kern w:val="2"/>
                <w:sz w:val="20"/>
                <w:szCs w:val="20"/>
              </w:rPr>
              <w:sym w:font="Wingdings 2" w:char="F0A3"/>
            </w:r>
            <w:r w:rsidRPr="00372A33">
              <w:rPr>
                <w:rFonts w:cs="Arial"/>
                <w:b/>
                <w:kern w:val="2"/>
                <w:sz w:val="20"/>
                <w:szCs w:val="20"/>
              </w:rPr>
              <w:t xml:space="preserve"> FAST </w:t>
            </w:r>
            <w:r w:rsidRPr="00372A33">
              <w:rPr>
                <w:rFonts w:cs="Arial"/>
                <w:b/>
                <w:kern w:val="2"/>
                <w:sz w:val="20"/>
                <w:szCs w:val="20"/>
              </w:rPr>
              <w:sym w:font="Wingdings 2" w:char="F0A3"/>
            </w:r>
            <w:r w:rsidRPr="00372A33">
              <w:rPr>
                <w:rFonts w:cs="Arial"/>
                <w:b/>
                <w:kern w:val="2"/>
                <w:sz w:val="20"/>
                <w:szCs w:val="20"/>
              </w:rPr>
              <w:t xml:space="preserve"> </w:t>
            </w:r>
            <w:proofErr w:type="spellStart"/>
            <w:r w:rsidRPr="00372A33">
              <w:rPr>
                <w:rFonts w:cs="Arial"/>
                <w:b/>
                <w:kern w:val="2"/>
                <w:sz w:val="20"/>
                <w:szCs w:val="20"/>
              </w:rPr>
              <w:t>i</w:t>
            </w:r>
            <w:proofErr w:type="spellEnd"/>
            <w:r w:rsidRPr="00372A33">
              <w:rPr>
                <w:rFonts w:cs="Arial"/>
                <w:b/>
                <w:kern w:val="2"/>
                <w:sz w:val="20"/>
                <w:szCs w:val="20"/>
              </w:rPr>
              <w:t xml:space="preserve">-READY  </w:t>
            </w:r>
            <w:r w:rsidRPr="00372A33">
              <w:rPr>
                <w:rFonts w:cs="Arial"/>
                <w:b/>
                <w:kern w:val="2"/>
                <w:sz w:val="20"/>
                <w:szCs w:val="20"/>
              </w:rPr>
              <w:sym w:font="Wingdings 2" w:char="F0A3"/>
            </w:r>
            <w:r w:rsidRPr="00372A33">
              <w:rPr>
                <w:rFonts w:cs="Arial"/>
                <w:b/>
                <w:kern w:val="2"/>
                <w:sz w:val="20"/>
                <w:szCs w:val="20"/>
              </w:rPr>
              <w:t xml:space="preserve"> </w:t>
            </w:r>
            <w:proofErr w:type="spellStart"/>
            <w:r w:rsidRPr="00372A33">
              <w:rPr>
                <w:rFonts w:cs="Arial"/>
                <w:b/>
                <w:kern w:val="2"/>
                <w:sz w:val="20"/>
                <w:szCs w:val="20"/>
              </w:rPr>
              <w:t>Istation</w:t>
            </w:r>
            <w:proofErr w:type="spellEnd"/>
            <w:r w:rsidRPr="00372A33">
              <w:rPr>
                <w:rFonts w:cs="Arial"/>
                <w:b/>
                <w:kern w:val="2"/>
                <w:sz w:val="20"/>
                <w:szCs w:val="20"/>
              </w:rPr>
              <w:t xml:space="preserve">   </w:t>
            </w:r>
            <w:r w:rsidRPr="00372A33">
              <w:rPr>
                <w:rFonts w:cs="Arial"/>
                <w:b/>
                <w:kern w:val="2"/>
                <w:sz w:val="20"/>
                <w:szCs w:val="20"/>
              </w:rPr>
              <w:sym w:font="Wingdings 2" w:char="F0A3"/>
            </w:r>
            <w:r w:rsidRPr="00372A33">
              <w:rPr>
                <w:rFonts w:cs="Arial"/>
                <w:b/>
                <w:kern w:val="2"/>
                <w:sz w:val="20"/>
                <w:szCs w:val="20"/>
              </w:rPr>
              <w:t xml:space="preserve"> PALS   </w:t>
            </w:r>
            <w:r w:rsidRPr="00372A33">
              <w:rPr>
                <w:rFonts w:cs="Arial"/>
                <w:b/>
                <w:kern w:val="2"/>
                <w:sz w:val="20"/>
                <w:szCs w:val="20"/>
              </w:rPr>
              <w:sym w:font="Wingdings 2" w:char="F0A3"/>
            </w:r>
            <w:r w:rsidRPr="00372A33">
              <w:rPr>
                <w:rFonts w:cs="Arial"/>
                <w:b/>
                <w:kern w:val="2"/>
                <w:sz w:val="20"/>
                <w:szCs w:val="20"/>
              </w:rPr>
              <w:t xml:space="preserve"> STAR Early Learning   </w:t>
            </w:r>
          </w:p>
        </w:tc>
      </w:tr>
      <w:tr w:rsidR="00372A33" w:rsidRPr="00372A33" w:rsidTr="007318E3">
        <w:trPr>
          <w:trHeight w:val="498"/>
          <w:jc w:val="center"/>
        </w:trPr>
        <w:tc>
          <w:tcPr>
            <w:tcW w:w="5000" w:type="pct"/>
            <w:gridSpan w:val="7"/>
            <w:shd w:val="clear" w:color="auto" w:fill="FFC000" w:themeFill="accent4"/>
            <w:vAlign w:val="center"/>
          </w:tcPr>
          <w:p w:rsidR="00372A33" w:rsidRPr="00372A33" w:rsidRDefault="00372A33" w:rsidP="00372A33">
            <w:pPr>
              <w:keepNext/>
              <w:spacing w:after="0" w:line="240" w:lineRule="auto"/>
              <w:contextualSpacing/>
              <w:outlineLvl w:val="8"/>
              <w:rPr>
                <w:rFonts w:cs="Arial"/>
                <w:b/>
                <w:kern w:val="2"/>
                <w:sz w:val="20"/>
                <w:szCs w:val="20"/>
                <w:u w:val="single"/>
              </w:rPr>
            </w:pPr>
            <w:r w:rsidRPr="00372A33">
              <w:rPr>
                <w:rFonts w:cs="Arial"/>
                <w:b/>
                <w:kern w:val="2"/>
                <w:sz w:val="20"/>
                <w:szCs w:val="20"/>
                <w:u w:val="single"/>
              </w:rPr>
              <w:lastRenderedPageBreak/>
              <w:t>If new participant selects Amplify DIBELS Next, IDEL and DIBELS DEEP:</w:t>
            </w:r>
          </w:p>
          <w:p w:rsidR="00372A33" w:rsidRPr="00372A33" w:rsidRDefault="00372A33" w:rsidP="00372A33">
            <w:pPr>
              <w:keepNext/>
              <w:spacing w:after="0" w:line="240" w:lineRule="auto"/>
              <w:contextualSpacing/>
              <w:outlineLvl w:val="8"/>
              <w:rPr>
                <w:rFonts w:cs="Arial"/>
                <w:kern w:val="2"/>
                <w:sz w:val="20"/>
                <w:szCs w:val="20"/>
              </w:rPr>
            </w:pPr>
            <w:r w:rsidRPr="00372A33">
              <w:rPr>
                <w:rFonts w:cs="Arial"/>
                <w:kern w:val="2"/>
                <w:sz w:val="20"/>
                <w:szCs w:val="20"/>
              </w:rPr>
              <w:t>New schools will receive one kit per grade level assessed K-3 per school (Note: all kits will contain student materials and administration manuals that assessors will need.)</w:t>
            </w:r>
          </w:p>
          <w:p w:rsidR="00372A33" w:rsidRPr="00372A33" w:rsidRDefault="00372A33" w:rsidP="00372A33">
            <w:pPr>
              <w:numPr>
                <w:ilvl w:val="0"/>
                <w:numId w:val="13"/>
              </w:numPr>
              <w:spacing w:after="0" w:line="240" w:lineRule="auto"/>
              <w:contextualSpacing/>
              <w:rPr>
                <w:kern w:val="16"/>
                <w:sz w:val="20"/>
                <w:szCs w:val="20"/>
              </w:rPr>
            </w:pPr>
            <w:r w:rsidRPr="00372A33">
              <w:rPr>
                <w:kern w:val="16"/>
                <w:sz w:val="20"/>
                <w:szCs w:val="20"/>
              </w:rPr>
              <w:t>I will need access to IDEL: Yes/No</w:t>
            </w:r>
          </w:p>
          <w:p w:rsidR="00372A33" w:rsidRPr="00372A33" w:rsidRDefault="00372A33" w:rsidP="00372A33">
            <w:pPr>
              <w:numPr>
                <w:ilvl w:val="0"/>
                <w:numId w:val="13"/>
              </w:numPr>
              <w:spacing w:after="0" w:line="240" w:lineRule="auto"/>
              <w:contextualSpacing/>
              <w:rPr>
                <w:kern w:val="16"/>
                <w:sz w:val="20"/>
                <w:szCs w:val="20"/>
              </w:rPr>
            </w:pPr>
            <w:r w:rsidRPr="00372A33">
              <w:rPr>
                <w:kern w:val="16"/>
                <w:sz w:val="20"/>
                <w:szCs w:val="20"/>
              </w:rPr>
              <w:t>Kits should be delivered to: District office / Individual Schools</w:t>
            </w:r>
          </w:p>
          <w:p w:rsidR="00372A33" w:rsidRPr="00372A33" w:rsidRDefault="00372A33" w:rsidP="00372A33">
            <w:pPr>
              <w:spacing w:after="0" w:line="240" w:lineRule="auto"/>
              <w:contextualSpacing/>
              <w:rPr>
                <w:kern w:val="16"/>
                <w:sz w:val="20"/>
                <w:szCs w:val="20"/>
              </w:rPr>
            </w:pPr>
          </w:p>
          <w:p w:rsidR="00372A33" w:rsidRPr="00372A33" w:rsidRDefault="00372A33" w:rsidP="00372A33">
            <w:pPr>
              <w:keepNext/>
              <w:spacing w:after="0" w:line="240" w:lineRule="auto"/>
              <w:contextualSpacing/>
              <w:outlineLvl w:val="8"/>
              <w:rPr>
                <w:rFonts w:cs="Arial"/>
                <w:b/>
                <w:kern w:val="2"/>
                <w:sz w:val="20"/>
                <w:szCs w:val="20"/>
                <w:u w:val="single"/>
              </w:rPr>
            </w:pPr>
            <w:r w:rsidRPr="00372A33">
              <w:rPr>
                <w:rFonts w:cs="Arial"/>
                <w:b/>
                <w:kern w:val="2"/>
                <w:sz w:val="20"/>
                <w:szCs w:val="20"/>
                <w:u w:val="single"/>
              </w:rPr>
              <w:t xml:space="preserve">If new participant selects </w:t>
            </w:r>
            <w:proofErr w:type="spellStart"/>
            <w:r w:rsidRPr="00372A33">
              <w:rPr>
                <w:rFonts w:cs="Arial"/>
                <w:b/>
                <w:kern w:val="2"/>
                <w:sz w:val="20"/>
                <w:szCs w:val="20"/>
                <w:u w:val="single"/>
              </w:rPr>
              <w:t>Istation</w:t>
            </w:r>
            <w:proofErr w:type="spellEnd"/>
            <w:r w:rsidRPr="00372A33">
              <w:rPr>
                <w:rFonts w:cs="Arial"/>
                <w:b/>
                <w:kern w:val="2"/>
                <w:sz w:val="20"/>
                <w:szCs w:val="20"/>
                <w:u w:val="single"/>
              </w:rPr>
              <w:t>:</w:t>
            </w:r>
          </w:p>
          <w:p w:rsidR="00372A33" w:rsidRPr="00372A33" w:rsidRDefault="00372A33" w:rsidP="00372A33">
            <w:pPr>
              <w:numPr>
                <w:ilvl w:val="0"/>
                <w:numId w:val="14"/>
              </w:numPr>
              <w:spacing w:after="0" w:line="240" w:lineRule="auto"/>
              <w:contextualSpacing/>
              <w:rPr>
                <w:kern w:val="16"/>
                <w:sz w:val="20"/>
                <w:szCs w:val="20"/>
              </w:rPr>
            </w:pPr>
            <w:r w:rsidRPr="00372A33">
              <w:rPr>
                <w:kern w:val="16"/>
                <w:sz w:val="20"/>
                <w:szCs w:val="20"/>
              </w:rPr>
              <w:t xml:space="preserve">The district contacts listed will receive a welcome email from </w:t>
            </w:r>
            <w:proofErr w:type="spellStart"/>
            <w:r w:rsidRPr="00372A33">
              <w:rPr>
                <w:kern w:val="16"/>
                <w:sz w:val="20"/>
                <w:szCs w:val="20"/>
              </w:rPr>
              <w:t>Istation</w:t>
            </w:r>
            <w:proofErr w:type="spellEnd"/>
            <w:r w:rsidRPr="00372A33">
              <w:rPr>
                <w:kern w:val="16"/>
                <w:sz w:val="20"/>
                <w:szCs w:val="20"/>
              </w:rPr>
              <w:t xml:space="preserve"> and step by step instructions on getting started. </w:t>
            </w:r>
          </w:p>
          <w:p w:rsidR="00372A33" w:rsidRPr="00372A33" w:rsidRDefault="00372A33" w:rsidP="00372A33">
            <w:pPr>
              <w:numPr>
                <w:ilvl w:val="0"/>
                <w:numId w:val="14"/>
              </w:numPr>
              <w:spacing w:after="0" w:line="240" w:lineRule="auto"/>
              <w:contextualSpacing/>
              <w:rPr>
                <w:rFonts w:ascii="Times New Roman" w:eastAsia="Times New Roman" w:hAnsi="Times New Roman" w:cs="Times New Roman"/>
                <w:sz w:val="20"/>
                <w:szCs w:val="20"/>
              </w:rPr>
            </w:pPr>
            <w:r w:rsidRPr="00372A33">
              <w:rPr>
                <w:kern w:val="16"/>
                <w:sz w:val="20"/>
                <w:szCs w:val="20"/>
              </w:rPr>
              <w:t xml:space="preserve">Once the data contact creates the roster, principals and teachers will receive emails with links to get started. </w:t>
            </w:r>
          </w:p>
        </w:tc>
      </w:tr>
    </w:tbl>
    <w:p w:rsidR="00372A33" w:rsidRPr="00372A33" w:rsidRDefault="00372A33" w:rsidP="00372A33">
      <w:pPr>
        <w:spacing w:after="0" w:line="240" w:lineRule="auto"/>
        <w:contextualSpacing/>
        <w:rPr>
          <w:rFonts w:cs="Arial"/>
          <w:b/>
          <w:color w:val="262626" w:themeColor="text1" w:themeTint="D9"/>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72"/>
        <w:gridCol w:w="408"/>
        <w:gridCol w:w="263"/>
        <w:gridCol w:w="272"/>
        <w:gridCol w:w="1446"/>
        <w:gridCol w:w="835"/>
        <w:gridCol w:w="695"/>
        <w:gridCol w:w="2965"/>
        <w:gridCol w:w="593"/>
        <w:gridCol w:w="1297"/>
        <w:gridCol w:w="1344"/>
      </w:tblGrid>
      <w:tr w:rsidR="00372A33" w:rsidRPr="00372A33" w:rsidTr="007318E3">
        <w:trPr>
          <w:jc w:val="center"/>
        </w:trPr>
        <w:tc>
          <w:tcPr>
            <w:tcW w:w="5000" w:type="pct"/>
            <w:gridSpan w:val="11"/>
            <w:shd w:val="clear" w:color="auto" w:fill="000000" w:themeFill="text1"/>
            <w:vAlign w:val="center"/>
          </w:tcPr>
          <w:p w:rsidR="00372A33" w:rsidRPr="00372A33" w:rsidRDefault="00372A33" w:rsidP="00372A33">
            <w:pPr>
              <w:autoSpaceDE w:val="0"/>
              <w:autoSpaceDN w:val="0"/>
              <w:adjustRightInd w:val="0"/>
              <w:spacing w:after="0" w:line="240" w:lineRule="auto"/>
              <w:rPr>
                <w:rFonts w:eastAsia="Times New Roman" w:cs="Verdana"/>
                <w:b/>
                <w:color w:val="FFFFFF" w:themeColor="background1"/>
                <w:kern w:val="2"/>
                <w:sz w:val="20"/>
                <w:szCs w:val="20"/>
              </w:rPr>
            </w:pPr>
            <w:r w:rsidRPr="00372A33">
              <w:rPr>
                <w:rFonts w:eastAsia="Times New Roman" w:cs="Verdana"/>
                <w:b/>
                <w:color w:val="FFFFFF" w:themeColor="background1"/>
                <w:kern w:val="2"/>
                <w:sz w:val="20"/>
                <w:szCs w:val="20"/>
              </w:rPr>
              <w:t>PART IB: SCHOOL INFORMATION *</w:t>
            </w:r>
          </w:p>
        </w:tc>
      </w:tr>
      <w:tr w:rsidR="00372A33" w:rsidRPr="00372A33" w:rsidTr="007318E3">
        <w:trPr>
          <w:jc w:val="center"/>
        </w:trPr>
        <w:tc>
          <w:tcPr>
            <w:tcW w:w="5000" w:type="pct"/>
            <w:gridSpan w:val="11"/>
            <w:shd w:val="clear" w:color="auto" w:fill="5B9BD5" w:themeFill="accent1"/>
            <w:vAlign w:val="center"/>
          </w:tcPr>
          <w:p w:rsidR="00372A33" w:rsidRPr="00372A33" w:rsidRDefault="00372A33" w:rsidP="00372A33">
            <w:pPr>
              <w:autoSpaceDE w:val="0"/>
              <w:autoSpaceDN w:val="0"/>
              <w:adjustRightInd w:val="0"/>
              <w:spacing w:after="0" w:line="240" w:lineRule="auto"/>
              <w:jc w:val="center"/>
              <w:rPr>
                <w:rFonts w:eastAsia="Times New Roman" w:cs="Verdana"/>
                <w:b/>
                <w:color w:val="FFFFFF" w:themeColor="background1"/>
                <w:kern w:val="2"/>
                <w:sz w:val="20"/>
                <w:szCs w:val="20"/>
              </w:rPr>
            </w:pPr>
            <w:r w:rsidRPr="00372A33">
              <w:rPr>
                <w:rFonts w:eastAsia="Times New Roman" w:cs="Verdana"/>
                <w:b/>
                <w:color w:val="FFFFFF" w:themeColor="background1"/>
                <w:kern w:val="2"/>
                <w:sz w:val="20"/>
                <w:szCs w:val="20"/>
              </w:rPr>
              <w:t>NEW AND RENEWAL APPLICANTS</w:t>
            </w:r>
          </w:p>
        </w:tc>
      </w:tr>
      <w:tr w:rsidR="00372A33" w:rsidRPr="00372A33" w:rsidTr="007318E3">
        <w:trPr>
          <w:jc w:val="center"/>
        </w:trPr>
        <w:tc>
          <w:tcPr>
            <w:tcW w:w="622" w:type="pct"/>
            <w:gridSpan w:val="3"/>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School Name:</w:t>
            </w:r>
          </w:p>
        </w:tc>
        <w:tc>
          <w:tcPr>
            <w:tcW w:w="3154" w:type="pct"/>
            <w:gridSpan w:val="6"/>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c>
          <w:tcPr>
            <w:tcW w:w="601"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School Code:</w:t>
            </w:r>
          </w:p>
        </w:tc>
        <w:tc>
          <w:tcPr>
            <w:tcW w:w="623" w:type="pct"/>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748" w:type="pct"/>
            <w:gridSpan w:val="4"/>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School Address:</w:t>
            </w:r>
          </w:p>
        </w:tc>
        <w:tc>
          <w:tcPr>
            <w:tcW w:w="3028" w:type="pct"/>
            <w:gridSpan w:val="5"/>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c>
          <w:tcPr>
            <w:tcW w:w="601"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p>
        </w:tc>
        <w:tc>
          <w:tcPr>
            <w:tcW w:w="623" w:type="pct"/>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1418" w:type="pct"/>
            <w:gridSpan w:val="5"/>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Name of Principal or Designee:</w:t>
            </w:r>
          </w:p>
        </w:tc>
        <w:tc>
          <w:tcPr>
            <w:tcW w:w="3582" w:type="pct"/>
            <w:gridSpan w:val="6"/>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500" w:type="pct"/>
            <w:gridSpan w:val="2"/>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 xml:space="preserve">Telephone: </w:t>
            </w:r>
          </w:p>
        </w:tc>
        <w:tc>
          <w:tcPr>
            <w:tcW w:w="1305"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c>
          <w:tcPr>
            <w:tcW w:w="322"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E-mail:</w:t>
            </w:r>
          </w:p>
        </w:tc>
        <w:tc>
          <w:tcPr>
            <w:tcW w:w="2873"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3776" w:type="pct"/>
            <w:gridSpan w:val="9"/>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 xml:space="preserve">I (Principal/Designee) am aware of the conditions of accepting the Early Literacy Assessment Tool Project, as stated in </w:t>
            </w:r>
            <w:r w:rsidRPr="00372A33">
              <w:rPr>
                <w:rFonts w:eastAsia="Times New Roman" w:cs="Verdana"/>
                <w:b/>
                <w:i/>
                <w:kern w:val="2"/>
                <w:sz w:val="20"/>
                <w:szCs w:val="20"/>
              </w:rPr>
              <w:t>Early Literacy Assessment Tool Project Assurances</w:t>
            </w:r>
            <w:r w:rsidRPr="00372A33">
              <w:rPr>
                <w:rFonts w:eastAsia="Times New Roman" w:cs="Verdana"/>
                <w:b/>
                <w:kern w:val="2"/>
                <w:sz w:val="20"/>
                <w:szCs w:val="20"/>
              </w:rPr>
              <w:t xml:space="preserve"> and the </w:t>
            </w:r>
            <w:r w:rsidRPr="00372A33">
              <w:rPr>
                <w:rFonts w:eastAsia="Times New Roman" w:cs="Verdana"/>
                <w:b/>
                <w:i/>
                <w:kern w:val="2"/>
                <w:sz w:val="20"/>
                <w:szCs w:val="20"/>
              </w:rPr>
              <w:t>Amplify/</w:t>
            </w:r>
            <w:proofErr w:type="spellStart"/>
            <w:r w:rsidRPr="00372A33">
              <w:rPr>
                <w:rFonts w:eastAsia="Times New Roman" w:cs="Verdana"/>
                <w:b/>
                <w:i/>
                <w:kern w:val="2"/>
                <w:sz w:val="20"/>
                <w:szCs w:val="20"/>
              </w:rPr>
              <w:t>Istation</w:t>
            </w:r>
            <w:proofErr w:type="spellEnd"/>
            <w:r w:rsidRPr="00372A33">
              <w:rPr>
                <w:rFonts w:eastAsia="Times New Roman" w:cs="Verdana"/>
                <w:b/>
                <w:i/>
                <w:kern w:val="2"/>
                <w:sz w:val="20"/>
                <w:szCs w:val="20"/>
              </w:rPr>
              <w:t xml:space="preserve"> Authorization for Release of Personally Identifiable Information</w:t>
            </w:r>
            <w:r w:rsidRPr="00372A33">
              <w:rPr>
                <w:rFonts w:eastAsia="Times New Roman" w:cs="Verdana"/>
                <w:b/>
                <w:kern w:val="2"/>
                <w:sz w:val="20"/>
                <w:szCs w:val="20"/>
              </w:rPr>
              <w:t>.</w:t>
            </w:r>
          </w:p>
        </w:tc>
        <w:tc>
          <w:tcPr>
            <w:tcW w:w="1224" w:type="pct"/>
            <w:gridSpan w:val="2"/>
            <w:shd w:val="clear" w:color="auto" w:fill="auto"/>
            <w:vAlign w:val="center"/>
          </w:tcPr>
          <w:p w:rsidR="00372A33" w:rsidRPr="00372A33" w:rsidRDefault="00372A33" w:rsidP="00372A33">
            <w:pPr>
              <w:autoSpaceDE w:val="0"/>
              <w:autoSpaceDN w:val="0"/>
              <w:adjustRightInd w:val="0"/>
              <w:spacing w:after="0" w:line="240" w:lineRule="auto"/>
              <w:jc w:val="center"/>
              <w:rPr>
                <w:rFonts w:eastAsia="Times New Roman" w:cs="Verdana"/>
                <w:b/>
                <w:kern w:val="2"/>
                <w:sz w:val="20"/>
                <w:szCs w:val="20"/>
              </w:rPr>
            </w:pPr>
            <w:r w:rsidRPr="00372A33">
              <w:rPr>
                <w:rFonts w:eastAsia="Times New Roman" w:cs="Arial"/>
                <w:b/>
                <w:kern w:val="2"/>
                <w:sz w:val="20"/>
                <w:szCs w:val="20"/>
              </w:rPr>
              <w:sym w:font="Wingdings 2" w:char="F0A3"/>
            </w:r>
            <w:r w:rsidRPr="00372A33">
              <w:rPr>
                <w:rFonts w:eastAsia="Times New Roman" w:cs="Arial"/>
                <w:b/>
                <w:kern w:val="2"/>
                <w:sz w:val="20"/>
                <w:szCs w:val="20"/>
              </w:rPr>
              <w:t xml:space="preserve"> Yes         </w:t>
            </w:r>
            <w:r w:rsidRPr="00372A33">
              <w:rPr>
                <w:rFonts w:eastAsia="Times New Roman" w:cs="Arial"/>
                <w:b/>
                <w:kern w:val="2"/>
                <w:sz w:val="20"/>
                <w:szCs w:val="20"/>
              </w:rPr>
              <w:sym w:font="Wingdings 2" w:char="F0A3"/>
            </w:r>
            <w:r w:rsidRPr="00372A33">
              <w:rPr>
                <w:rFonts w:eastAsia="Times New Roman" w:cs="Arial"/>
                <w:b/>
                <w:kern w:val="2"/>
                <w:sz w:val="20"/>
                <w:szCs w:val="20"/>
              </w:rPr>
              <w:t xml:space="preserve"> No</w:t>
            </w:r>
          </w:p>
        </w:tc>
      </w:tr>
      <w:tr w:rsidR="00372A33" w:rsidRPr="00372A33" w:rsidTr="007318E3">
        <w:trPr>
          <w:trHeight w:val="440"/>
          <w:jc w:val="center"/>
        </w:trPr>
        <w:tc>
          <w:tcPr>
            <w:tcW w:w="5000" w:type="pct"/>
            <w:gridSpan w:val="11"/>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r w:rsidRPr="00372A33">
              <w:rPr>
                <w:rFonts w:eastAsia="Times New Roman" w:cs="Verdana"/>
                <w:b/>
                <w:bCs/>
                <w:kern w:val="2"/>
                <w:sz w:val="20"/>
                <w:szCs w:val="20"/>
              </w:rPr>
              <w:t>Primary Contact:</w:t>
            </w:r>
            <w:r w:rsidRPr="00372A33">
              <w:rPr>
                <w:rFonts w:eastAsia="Times New Roman" w:cs="Verdana"/>
                <w:bCs/>
                <w:kern w:val="2"/>
                <w:sz w:val="20"/>
                <w:szCs w:val="20"/>
              </w:rPr>
              <w:t xml:space="preserve"> This person, in addition to the principal, will receive email updates, will be contacted about training, and will serve as the contact for Amplify or </w:t>
            </w:r>
            <w:proofErr w:type="spellStart"/>
            <w:r w:rsidRPr="00372A33">
              <w:rPr>
                <w:rFonts w:eastAsia="Times New Roman" w:cs="Verdana"/>
                <w:bCs/>
                <w:kern w:val="2"/>
                <w:sz w:val="20"/>
                <w:szCs w:val="20"/>
              </w:rPr>
              <w:t>Istation</w:t>
            </w:r>
            <w:proofErr w:type="spellEnd"/>
            <w:r w:rsidRPr="00372A33">
              <w:rPr>
                <w:rFonts w:eastAsia="Times New Roman" w:cs="Verdana"/>
                <w:bCs/>
                <w:kern w:val="2"/>
                <w:sz w:val="20"/>
                <w:szCs w:val="20"/>
              </w:rPr>
              <w:t xml:space="preserve"> customer service representatives at the school level.</w:t>
            </w:r>
          </w:p>
        </w:tc>
      </w:tr>
      <w:tr w:rsidR="00372A33" w:rsidRPr="00372A33" w:rsidTr="007318E3">
        <w:trPr>
          <w:jc w:val="center"/>
        </w:trPr>
        <w:tc>
          <w:tcPr>
            <w:tcW w:w="311"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Name:</w:t>
            </w:r>
          </w:p>
        </w:tc>
        <w:tc>
          <w:tcPr>
            <w:tcW w:w="1494" w:type="pct"/>
            <w:gridSpan w:val="5"/>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c>
          <w:tcPr>
            <w:tcW w:w="322"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Title:</w:t>
            </w:r>
          </w:p>
        </w:tc>
        <w:tc>
          <w:tcPr>
            <w:tcW w:w="2873"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500" w:type="pct"/>
            <w:gridSpan w:val="2"/>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 xml:space="preserve">Telephone: </w:t>
            </w:r>
          </w:p>
        </w:tc>
        <w:tc>
          <w:tcPr>
            <w:tcW w:w="1305"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c>
          <w:tcPr>
            <w:tcW w:w="322" w:type="pct"/>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b/>
                <w:kern w:val="2"/>
                <w:sz w:val="20"/>
                <w:szCs w:val="20"/>
              </w:rPr>
            </w:pPr>
            <w:r w:rsidRPr="00372A33">
              <w:rPr>
                <w:rFonts w:eastAsia="Times New Roman" w:cs="Verdana"/>
                <w:b/>
                <w:kern w:val="2"/>
                <w:sz w:val="20"/>
                <w:szCs w:val="20"/>
              </w:rPr>
              <w:t>E-mail:</w:t>
            </w:r>
          </w:p>
        </w:tc>
        <w:tc>
          <w:tcPr>
            <w:tcW w:w="2873" w:type="pct"/>
            <w:gridSpan w:val="4"/>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r w:rsidR="00372A33" w:rsidRPr="00372A33" w:rsidTr="007318E3">
        <w:trPr>
          <w:jc w:val="center"/>
        </w:trPr>
        <w:tc>
          <w:tcPr>
            <w:tcW w:w="3501" w:type="pct"/>
            <w:gridSpan w:val="8"/>
            <w:shd w:val="clear" w:color="auto" w:fill="E7E6E6" w:themeFill="background2"/>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r w:rsidRPr="00372A33">
              <w:rPr>
                <w:rFonts w:eastAsia="Times New Roman" w:cs="Verdana"/>
                <w:b/>
                <w:kern w:val="2"/>
                <w:sz w:val="20"/>
                <w:szCs w:val="20"/>
              </w:rPr>
              <w:t>Type of device(s) to be used for administering the assessment (iPad, iTouch, laptop, etc.):</w:t>
            </w:r>
          </w:p>
        </w:tc>
        <w:tc>
          <w:tcPr>
            <w:tcW w:w="1499" w:type="pct"/>
            <w:gridSpan w:val="3"/>
            <w:shd w:val="clear" w:color="auto" w:fill="auto"/>
            <w:vAlign w:val="center"/>
          </w:tcPr>
          <w:p w:rsidR="00372A33" w:rsidRPr="00372A33" w:rsidRDefault="00372A33" w:rsidP="00372A33">
            <w:pPr>
              <w:autoSpaceDE w:val="0"/>
              <w:autoSpaceDN w:val="0"/>
              <w:adjustRightInd w:val="0"/>
              <w:spacing w:after="0" w:line="240" w:lineRule="auto"/>
              <w:rPr>
                <w:rFonts w:eastAsia="Times New Roman" w:cs="Verdana"/>
                <w:kern w:val="2"/>
                <w:sz w:val="20"/>
                <w:szCs w:val="20"/>
              </w:rPr>
            </w:pPr>
          </w:p>
        </w:tc>
      </w:tr>
    </w:tbl>
    <w:p w:rsidR="00372A33" w:rsidRPr="00372A33" w:rsidRDefault="00372A33" w:rsidP="00372A33">
      <w:pPr>
        <w:tabs>
          <w:tab w:val="left" w:pos="4800"/>
        </w:tabs>
        <w:spacing w:after="0" w:line="240" w:lineRule="auto"/>
        <w:contextualSpacing/>
        <w:rPr>
          <w:rFonts w:cs="Arial"/>
          <w:b/>
          <w:color w:val="262626" w:themeColor="text1" w:themeTint="D9"/>
          <w:kern w:val="2"/>
        </w:rPr>
      </w:pPr>
      <w:r w:rsidRPr="00372A33">
        <w:rPr>
          <w:rFonts w:cs="Arial"/>
          <w:b/>
          <w:color w:val="262626" w:themeColor="text1" w:themeTint="D9"/>
          <w:kern w:val="2"/>
        </w:rPr>
        <w:tab/>
      </w:r>
    </w:p>
    <w:p w:rsidR="00372A33" w:rsidRPr="00372A33" w:rsidRDefault="00372A33" w:rsidP="00372A33">
      <w:pPr>
        <w:shd w:val="clear" w:color="auto" w:fill="FFD966" w:themeFill="accent4" w:themeFillTint="99"/>
        <w:spacing w:after="0" w:line="240" w:lineRule="auto"/>
        <w:contextualSpacing/>
        <w:jc w:val="center"/>
        <w:rPr>
          <w:rFonts w:cs="Arial"/>
          <w:color w:val="262626" w:themeColor="text1" w:themeTint="D9"/>
          <w:kern w:val="2"/>
        </w:rPr>
      </w:pPr>
      <w:r w:rsidRPr="00372A33">
        <w:rPr>
          <w:rFonts w:cs="Arial"/>
          <w:color w:val="262626" w:themeColor="text1" w:themeTint="D9"/>
          <w:kern w:val="2"/>
        </w:rPr>
        <w:t xml:space="preserve">* For Districts with more than five participating schools, a spreadsheet of the information for each school can be submitted instead of completing the entries via the online </w:t>
      </w:r>
      <w:proofErr w:type="spellStart"/>
      <w:r w:rsidRPr="00372A33">
        <w:rPr>
          <w:rFonts w:cs="Arial"/>
          <w:color w:val="262626" w:themeColor="text1" w:themeTint="D9"/>
          <w:kern w:val="2"/>
        </w:rPr>
        <w:t>SurveyMonkey</w:t>
      </w:r>
      <w:proofErr w:type="spellEnd"/>
      <w:r w:rsidRPr="00372A33">
        <w:rPr>
          <w:rFonts w:cs="Arial"/>
          <w:color w:val="262626" w:themeColor="text1" w:themeTint="D9"/>
          <w:kern w:val="2"/>
        </w:rPr>
        <w:t xml:space="preserve"> application. Please contact Tammy Yetter at </w:t>
      </w:r>
      <w:hyperlink r:id="rId33" w:history="1">
        <w:r w:rsidRPr="00372A33">
          <w:rPr>
            <w:rFonts w:cs="Arial"/>
            <w:color w:val="0563C1" w:themeColor="hyperlink"/>
            <w:kern w:val="2"/>
            <w:u w:val="single"/>
          </w:rPr>
          <w:t>Yetter_T@cde.state.co.us</w:t>
        </w:r>
      </w:hyperlink>
      <w:r w:rsidRPr="00372A33">
        <w:rPr>
          <w:rFonts w:cs="Arial"/>
          <w:color w:val="262626" w:themeColor="text1" w:themeTint="D9"/>
          <w:kern w:val="2"/>
        </w:rPr>
        <w:t xml:space="preserve"> for the spreadsheet template. LEA information will still need to be entered online.</w:t>
      </w:r>
    </w:p>
    <w:p w:rsidR="00372A33" w:rsidRPr="00372A33" w:rsidRDefault="00372A33" w:rsidP="00372A33">
      <w:pPr>
        <w:rPr>
          <w:b/>
          <w:color w:val="262626" w:themeColor="text1" w:themeTint="D9"/>
          <w:kern w:val="16"/>
          <w:sz w:val="28"/>
          <w:szCs w:val="28"/>
        </w:rPr>
      </w:pPr>
      <w:r w:rsidRPr="00372A33">
        <w:rPr>
          <w:b/>
          <w:color w:val="262626" w:themeColor="text1" w:themeTint="D9"/>
          <w:kern w:val="16"/>
          <w:sz w:val="28"/>
          <w:szCs w:val="28"/>
        </w:rPr>
        <w:br w:type="page"/>
      </w:r>
    </w:p>
    <w:p w:rsidR="00372A33" w:rsidRPr="00372A33" w:rsidRDefault="00372A33" w:rsidP="00372A33">
      <w:pPr>
        <w:pBdr>
          <w:bottom w:val="single" w:sz="4" w:space="1" w:color="auto"/>
        </w:pBdr>
        <w:spacing w:after="0" w:line="240" w:lineRule="auto"/>
        <w:contextualSpacing/>
        <w:outlineLvl w:val="0"/>
        <w:rPr>
          <w:b/>
          <w:kern w:val="16"/>
          <w:sz w:val="28"/>
          <w:szCs w:val="28"/>
        </w:rPr>
      </w:pPr>
      <w:r w:rsidRPr="00372A33">
        <w:rPr>
          <w:b/>
          <w:kern w:val="16"/>
          <w:sz w:val="28"/>
          <w:szCs w:val="28"/>
        </w:rPr>
        <w:lastRenderedPageBreak/>
        <w:t>ATTACHMENT A: AMPLIFY ASSURANCES AND RELEASE OF INFORMATION</w:t>
      </w:r>
    </w:p>
    <w:p w:rsidR="00372A33" w:rsidRPr="00372A33" w:rsidRDefault="00372A33" w:rsidP="00372A33">
      <w:pPr>
        <w:spacing w:after="0" w:line="240" w:lineRule="auto"/>
        <w:contextualSpacing/>
        <w:rPr>
          <w:b/>
          <w:kern w:val="16"/>
        </w:rPr>
      </w:pPr>
    </w:p>
    <w:p w:rsidR="00372A33" w:rsidRPr="00372A33" w:rsidRDefault="00372A33" w:rsidP="00372A33">
      <w:pPr>
        <w:spacing w:after="0" w:line="240" w:lineRule="auto"/>
        <w:contextualSpacing/>
        <w:rPr>
          <w:kern w:val="16"/>
        </w:rPr>
      </w:pPr>
      <w:r w:rsidRPr="00372A33">
        <w:rPr>
          <w:b/>
          <w:kern w:val="16"/>
        </w:rPr>
        <w:t>Note:</w:t>
      </w:r>
      <w:r w:rsidRPr="00372A33">
        <w:rPr>
          <w:kern w:val="16"/>
        </w:rPr>
        <w:t xml:space="preserve"> Please keep on file at school or district through 12/31/20. Do not return to the Colorado Department of Education.</w:t>
      </w:r>
    </w:p>
    <w:p w:rsidR="00372A33" w:rsidRPr="00372A33" w:rsidRDefault="00372A33" w:rsidP="00372A33">
      <w:pPr>
        <w:spacing w:after="0" w:line="240" w:lineRule="auto"/>
        <w:jc w:val="center"/>
        <w:rPr>
          <w:rFonts w:eastAsia="Times New Roman" w:cs="Arial"/>
          <w:b/>
          <w:bCs/>
          <w:kern w:val="2"/>
          <w:sz w:val="28"/>
          <w:szCs w:val="28"/>
          <w:lang w:val="x-none" w:eastAsia="x-none"/>
        </w:rPr>
      </w:pPr>
    </w:p>
    <w:p w:rsidR="00372A33" w:rsidRPr="00372A33" w:rsidRDefault="00372A33" w:rsidP="00372A33">
      <w:pPr>
        <w:spacing w:after="0" w:line="240" w:lineRule="auto"/>
        <w:jc w:val="center"/>
        <w:rPr>
          <w:rFonts w:eastAsia="Times New Roman" w:cs="Arial"/>
          <w:b/>
          <w:bCs/>
          <w:kern w:val="2"/>
          <w:sz w:val="28"/>
          <w:szCs w:val="28"/>
          <w:lang w:eastAsia="x-none"/>
        </w:rPr>
      </w:pPr>
      <w:r w:rsidRPr="00372A33">
        <w:rPr>
          <w:rFonts w:eastAsia="Times New Roman" w:cs="Arial"/>
          <w:b/>
          <w:bCs/>
          <w:kern w:val="2"/>
          <w:sz w:val="28"/>
          <w:szCs w:val="28"/>
          <w:lang w:val="x-none" w:eastAsia="x-none"/>
        </w:rPr>
        <w:t>201</w:t>
      </w:r>
      <w:r w:rsidRPr="00372A33">
        <w:rPr>
          <w:rFonts w:eastAsia="Times New Roman" w:cs="Arial"/>
          <w:b/>
          <w:bCs/>
          <w:kern w:val="2"/>
          <w:sz w:val="28"/>
          <w:szCs w:val="28"/>
          <w:lang w:eastAsia="x-none"/>
        </w:rPr>
        <w:t>9</w:t>
      </w:r>
      <w:r w:rsidRPr="00372A33">
        <w:rPr>
          <w:rFonts w:eastAsia="Times New Roman" w:cs="Arial"/>
          <w:b/>
          <w:bCs/>
          <w:kern w:val="2"/>
          <w:sz w:val="28"/>
          <w:szCs w:val="28"/>
          <w:lang w:val="x-none" w:eastAsia="x-none"/>
        </w:rPr>
        <w:t>-20</w:t>
      </w:r>
      <w:r w:rsidRPr="00372A33">
        <w:rPr>
          <w:rFonts w:eastAsia="Times New Roman" w:cs="Arial"/>
          <w:b/>
          <w:bCs/>
          <w:kern w:val="2"/>
          <w:sz w:val="28"/>
          <w:szCs w:val="28"/>
          <w:lang w:eastAsia="x-none"/>
        </w:rPr>
        <w:t>20</w:t>
      </w:r>
      <w:r w:rsidRPr="00372A33">
        <w:rPr>
          <w:rFonts w:eastAsia="Times New Roman" w:cs="Arial"/>
          <w:b/>
          <w:bCs/>
          <w:kern w:val="2"/>
          <w:sz w:val="28"/>
          <w:szCs w:val="28"/>
          <w:lang w:val="x-none" w:eastAsia="x-none"/>
        </w:rPr>
        <w:t xml:space="preserve"> Early Literacy Assessment Tool Project</w:t>
      </w:r>
      <w:r w:rsidRPr="00372A33">
        <w:rPr>
          <w:rFonts w:eastAsia="Times New Roman" w:cs="Arial"/>
          <w:b/>
          <w:bCs/>
          <w:kern w:val="2"/>
          <w:sz w:val="28"/>
          <w:szCs w:val="28"/>
          <w:lang w:eastAsia="x-none"/>
        </w:rPr>
        <w:t xml:space="preserve"> Assurances</w:t>
      </w:r>
    </w:p>
    <w:p w:rsidR="00372A33" w:rsidRPr="00372A33" w:rsidRDefault="00372A33" w:rsidP="00372A33">
      <w:pPr>
        <w:tabs>
          <w:tab w:val="left" w:pos="4185"/>
        </w:tabs>
        <w:spacing w:after="0" w:line="240" w:lineRule="auto"/>
        <w:contextualSpacing/>
        <w:rPr>
          <w:rFonts w:cs="Arial"/>
          <w:i/>
          <w:kern w:val="2"/>
        </w:rPr>
      </w:pPr>
      <w:r w:rsidRPr="00372A33">
        <w:rPr>
          <w:rFonts w:cs="Arial"/>
          <w:i/>
          <w:kern w:val="2"/>
        </w:rPr>
        <w:tab/>
      </w:r>
    </w:p>
    <w:p w:rsidR="00372A33" w:rsidRPr="00372A33" w:rsidRDefault="00372A33" w:rsidP="00372A33">
      <w:pPr>
        <w:spacing w:after="0" w:line="240" w:lineRule="auto"/>
        <w:contextualSpacing/>
        <w:rPr>
          <w:rFonts w:cs="Arial"/>
          <w:iCs/>
          <w:kern w:val="2"/>
          <w:sz w:val="20"/>
          <w:szCs w:val="20"/>
        </w:rPr>
      </w:pPr>
      <w:r w:rsidRPr="00372A33">
        <w:rPr>
          <w:rFonts w:cs="Arial"/>
          <w:iCs/>
          <w:kern w:val="2"/>
          <w:sz w:val="20"/>
          <w:szCs w:val="20"/>
        </w:rPr>
        <w:t>The School Board President and Board-Appointed Authorized Representative must sign below to indicate approval of the contents of the application and the receipt of program funds.</w:t>
      </w:r>
    </w:p>
    <w:p w:rsidR="00372A33" w:rsidRPr="00372A33" w:rsidRDefault="00372A33" w:rsidP="00372A33">
      <w:pPr>
        <w:spacing w:after="0" w:line="240" w:lineRule="auto"/>
        <w:contextualSpacing/>
        <w:rPr>
          <w:rFonts w:cs="Arial"/>
          <w:iCs/>
          <w:kern w:val="2"/>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372A33" w:rsidRPr="00372A33" w:rsidTr="007318E3">
        <w:trPr>
          <w:trHeight w:val="380"/>
        </w:trPr>
        <w:tc>
          <w:tcPr>
            <w:tcW w:w="210" w:type="pct"/>
            <w:vAlign w:val="bottom"/>
          </w:tcPr>
          <w:p w:rsidR="00372A33" w:rsidRPr="00372A33" w:rsidRDefault="00372A33" w:rsidP="00372A33">
            <w:pPr>
              <w:spacing w:after="0" w:line="240" w:lineRule="auto"/>
              <w:contextualSpacing/>
              <w:rPr>
                <w:rFonts w:cs="Arial"/>
                <w:kern w:val="2"/>
                <w:sz w:val="20"/>
                <w:szCs w:val="20"/>
              </w:rPr>
            </w:pPr>
            <w:r w:rsidRPr="00372A33">
              <w:rPr>
                <w:rFonts w:cs="Arial"/>
                <w:kern w:val="2"/>
                <w:sz w:val="20"/>
                <w:szCs w:val="20"/>
              </w:rPr>
              <w:t>On</w:t>
            </w:r>
          </w:p>
        </w:tc>
        <w:tc>
          <w:tcPr>
            <w:tcW w:w="1154" w:type="pct"/>
            <w:tcBorders>
              <w:bottom w:val="single" w:sz="4" w:space="0" w:color="auto"/>
            </w:tcBorders>
            <w:vAlign w:val="bottom"/>
          </w:tcPr>
          <w:p w:rsidR="00372A33" w:rsidRPr="00372A33" w:rsidRDefault="00372A33" w:rsidP="00372A33">
            <w:pPr>
              <w:spacing w:after="0" w:line="240" w:lineRule="auto"/>
              <w:contextualSpacing/>
              <w:jc w:val="center"/>
              <w:rPr>
                <w:kern w:val="2"/>
                <w:sz w:val="20"/>
                <w:szCs w:val="20"/>
              </w:rPr>
            </w:pPr>
            <w:r w:rsidRPr="00372A33">
              <w:rPr>
                <w:kern w:val="2"/>
                <w:sz w:val="20"/>
                <w:szCs w:val="20"/>
              </w:rPr>
              <w:t>(date)</w:t>
            </w:r>
          </w:p>
        </w:tc>
        <w:tc>
          <w:tcPr>
            <w:tcW w:w="992" w:type="pct"/>
            <w:vAlign w:val="bottom"/>
          </w:tcPr>
          <w:p w:rsidR="00372A33" w:rsidRPr="00372A33" w:rsidRDefault="00372A33" w:rsidP="00372A33">
            <w:pPr>
              <w:spacing w:after="0" w:line="240" w:lineRule="auto"/>
              <w:contextualSpacing/>
              <w:jc w:val="center"/>
              <w:rPr>
                <w:kern w:val="2"/>
                <w:sz w:val="20"/>
                <w:szCs w:val="20"/>
              </w:rPr>
            </w:pPr>
            <w:r w:rsidRPr="00372A33">
              <w:rPr>
                <w:rFonts w:cs="Arial"/>
                <w:kern w:val="2"/>
                <w:sz w:val="20"/>
                <w:szCs w:val="20"/>
              </w:rPr>
              <w:t>, 2019, the Board of</w:t>
            </w:r>
          </w:p>
        </w:tc>
        <w:tc>
          <w:tcPr>
            <w:tcW w:w="2644" w:type="pct"/>
            <w:tcBorders>
              <w:bottom w:val="single" w:sz="4" w:space="0" w:color="auto"/>
            </w:tcBorders>
            <w:vAlign w:val="bottom"/>
          </w:tcPr>
          <w:p w:rsidR="00372A33" w:rsidRPr="00372A33" w:rsidRDefault="00372A33" w:rsidP="00372A33">
            <w:pPr>
              <w:spacing w:after="0" w:line="240" w:lineRule="auto"/>
              <w:contextualSpacing/>
              <w:jc w:val="center"/>
              <w:rPr>
                <w:kern w:val="2"/>
                <w:sz w:val="20"/>
                <w:szCs w:val="20"/>
              </w:rPr>
            </w:pPr>
            <w:r w:rsidRPr="00372A33">
              <w:rPr>
                <w:rFonts w:cs="Arial"/>
                <w:kern w:val="2"/>
                <w:sz w:val="20"/>
                <w:szCs w:val="20"/>
              </w:rPr>
              <w:t>(District/CSI/BOCES)</w:t>
            </w:r>
          </w:p>
        </w:tc>
      </w:tr>
    </w:tbl>
    <w:p w:rsidR="00372A33" w:rsidRPr="00372A33" w:rsidRDefault="00372A33" w:rsidP="00372A33">
      <w:pPr>
        <w:numPr>
          <w:ilvl w:val="12"/>
          <w:numId w:val="0"/>
        </w:numPr>
        <w:tabs>
          <w:tab w:val="left" w:pos="-720"/>
        </w:tabs>
        <w:suppressAutoHyphens/>
        <w:spacing w:after="0" w:line="240" w:lineRule="auto"/>
        <w:contextualSpacing/>
        <w:rPr>
          <w:rFonts w:cs="Arial"/>
          <w:kern w:val="2"/>
          <w:sz w:val="20"/>
          <w:szCs w:val="20"/>
        </w:rPr>
      </w:pPr>
      <w:proofErr w:type="gramStart"/>
      <w:r w:rsidRPr="00372A33">
        <w:rPr>
          <w:rFonts w:cs="Arial"/>
          <w:kern w:val="2"/>
          <w:sz w:val="20"/>
          <w:szCs w:val="20"/>
        </w:rPr>
        <w:t>hereby</w:t>
      </w:r>
      <w:proofErr w:type="gramEnd"/>
      <w:r w:rsidRPr="00372A33">
        <w:rPr>
          <w:rFonts w:cs="Arial"/>
          <w:kern w:val="2"/>
          <w:sz w:val="20"/>
          <w:szCs w:val="20"/>
        </w:rPr>
        <w:t xml:space="preserve"> applies for and, if awarded, accepts the goods requested in this application. In consideration of the receipt of these goods, the Board agrees that the General Assurances form for all the terms therein are specifically incorporated by reference in this application. The Board also certifies that all program and pertinent administrative requirements will be met. In addition, the Board certifies that the district is in compliance with the requirements of the federal Children’s Internet Protection Act (CIPA), all applicable laws and regulations, and that no policy of the local educational agency prevents or otherwise denies participation in constitutionally protected prayer in public schools. In addition, school districts accept the conditions of the</w:t>
      </w:r>
      <w:r w:rsidRPr="00372A33">
        <w:rPr>
          <w:rFonts w:cs="Arial"/>
          <w:b/>
          <w:kern w:val="2"/>
          <w:sz w:val="20"/>
          <w:szCs w:val="20"/>
        </w:rPr>
        <w:t xml:space="preserve"> Early Literacy Assessment Tool Project </w:t>
      </w:r>
      <w:r w:rsidRPr="00372A33">
        <w:rPr>
          <w:rFonts w:cs="Arial"/>
          <w:kern w:val="2"/>
          <w:sz w:val="20"/>
          <w:szCs w:val="20"/>
        </w:rPr>
        <w:t>and</w:t>
      </w:r>
      <w:r w:rsidRPr="00372A33">
        <w:rPr>
          <w:rFonts w:cs="Arial"/>
          <w:b/>
          <w:kern w:val="2"/>
          <w:sz w:val="20"/>
          <w:szCs w:val="20"/>
        </w:rPr>
        <w:t xml:space="preserve"> </w:t>
      </w:r>
      <w:r w:rsidRPr="00372A33">
        <w:rPr>
          <w:rFonts w:cs="Arial"/>
          <w:kern w:val="2"/>
          <w:sz w:val="20"/>
          <w:szCs w:val="20"/>
        </w:rPr>
        <w:t>agree to the following assurances:</w:t>
      </w:r>
    </w:p>
    <w:p w:rsidR="00372A33" w:rsidRPr="00372A33" w:rsidRDefault="00372A33" w:rsidP="00372A33">
      <w:pPr>
        <w:numPr>
          <w:ilvl w:val="12"/>
          <w:numId w:val="0"/>
        </w:numPr>
        <w:tabs>
          <w:tab w:val="left" w:pos="-720"/>
        </w:tabs>
        <w:suppressAutoHyphens/>
        <w:spacing w:after="0" w:line="240" w:lineRule="auto"/>
        <w:contextualSpacing/>
        <w:rPr>
          <w:rFonts w:cs="Arial"/>
          <w:kern w:val="2"/>
          <w:sz w:val="20"/>
          <w:szCs w:val="20"/>
        </w:rPr>
      </w:pPr>
    </w:p>
    <w:p w:rsidR="00372A33" w:rsidRPr="00372A33" w:rsidRDefault="00372A33" w:rsidP="00372A33">
      <w:pPr>
        <w:numPr>
          <w:ilvl w:val="0"/>
          <w:numId w:val="4"/>
        </w:numPr>
        <w:spacing w:after="0" w:line="240" w:lineRule="auto"/>
        <w:contextualSpacing/>
        <w:rPr>
          <w:rFonts w:cs="Arial"/>
          <w:color w:val="262626" w:themeColor="text1" w:themeTint="D9"/>
          <w:kern w:val="16"/>
          <w:sz w:val="20"/>
          <w:szCs w:val="20"/>
        </w:rPr>
      </w:pPr>
      <w:r w:rsidRPr="00372A33">
        <w:rPr>
          <w:rFonts w:cs="Arial"/>
          <w:kern w:val="16"/>
          <w:sz w:val="20"/>
          <w:szCs w:val="20"/>
        </w:rPr>
        <w:t xml:space="preserve">The applicant will provide the Colorado Department of Education (CDE) with access to all data collected with the software. This data will be shared with Amplify and the Colorado Department of Education. Transfers of student data are protected under the Colorado Department of Education’s current contract with Amplify and </w:t>
      </w:r>
      <w:proofErr w:type="spellStart"/>
      <w:r w:rsidRPr="00372A33">
        <w:rPr>
          <w:rFonts w:cs="Arial"/>
          <w:kern w:val="16"/>
          <w:sz w:val="20"/>
          <w:szCs w:val="20"/>
        </w:rPr>
        <w:t>Istation</w:t>
      </w:r>
      <w:proofErr w:type="spellEnd"/>
      <w:r w:rsidRPr="00372A33">
        <w:rPr>
          <w:rFonts w:cs="Arial"/>
          <w:kern w:val="16"/>
          <w:sz w:val="20"/>
          <w:szCs w:val="20"/>
        </w:rPr>
        <w:t xml:space="preserve">, available here: </w:t>
      </w:r>
      <w:hyperlink r:id="rId34" w:history="1">
        <w:r w:rsidRPr="00372A33">
          <w:rPr>
            <w:rFonts w:cs="Arial"/>
            <w:color w:val="0563C1" w:themeColor="hyperlink"/>
            <w:kern w:val="16"/>
            <w:sz w:val="20"/>
            <w:szCs w:val="20"/>
            <w:u w:val="single"/>
          </w:rPr>
          <w:t>http://www.cde.state.co.us/dataprivacyandsecurity/agreements</w:t>
        </w:r>
      </w:hyperlink>
    </w:p>
    <w:p w:rsidR="00372A33" w:rsidRPr="00372A33" w:rsidRDefault="00372A33" w:rsidP="00372A33">
      <w:pPr>
        <w:numPr>
          <w:ilvl w:val="0"/>
          <w:numId w:val="4"/>
        </w:numPr>
        <w:spacing w:after="0" w:line="240" w:lineRule="auto"/>
        <w:contextualSpacing/>
        <w:rPr>
          <w:rFonts w:cs="Arial"/>
          <w:kern w:val="16"/>
          <w:sz w:val="20"/>
          <w:szCs w:val="20"/>
        </w:rPr>
      </w:pPr>
      <w:r w:rsidRPr="00372A33">
        <w:rPr>
          <w:rFonts w:cs="Arial"/>
          <w:kern w:val="16"/>
          <w:sz w:val="20"/>
          <w:szCs w:val="20"/>
        </w:rPr>
        <w:t>The school will not discriminate against anyone regarding race, gender, national origin, color, disability, or age.</w:t>
      </w:r>
    </w:p>
    <w:p w:rsidR="00372A33" w:rsidRPr="00372A33" w:rsidRDefault="00372A33" w:rsidP="00372A33">
      <w:pPr>
        <w:spacing w:after="0" w:line="240" w:lineRule="auto"/>
        <w:contextualSpacing/>
        <w:rPr>
          <w:rFonts w:cs="Arial"/>
          <w:kern w:val="16"/>
          <w:sz w:val="20"/>
          <w:szCs w:val="20"/>
        </w:rPr>
      </w:pPr>
    </w:p>
    <w:p w:rsidR="00372A33" w:rsidRPr="00372A33" w:rsidRDefault="00372A33" w:rsidP="00372A33">
      <w:pPr>
        <w:spacing w:after="0" w:line="240" w:lineRule="auto"/>
        <w:contextualSpacing/>
        <w:rPr>
          <w:rFonts w:cs="Arial"/>
          <w:kern w:val="16"/>
          <w:sz w:val="20"/>
          <w:szCs w:val="20"/>
        </w:rPr>
      </w:pPr>
      <w:r w:rsidRPr="00372A33">
        <w:rPr>
          <w:rFonts w:cs="Arial"/>
          <w:kern w:val="16"/>
          <w:sz w:val="20"/>
          <w:szCs w:val="20"/>
        </w:rPr>
        <w:t>Implementation commitments at the school level include the following:</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 xml:space="preserve">Obtain and utilize supported devices to assess kindergarten, first, second, and third graders on DIBELS Next.  </w:t>
      </w:r>
    </w:p>
    <w:p w:rsidR="00372A33" w:rsidRPr="00372A33" w:rsidRDefault="00372A33" w:rsidP="00372A33">
      <w:pPr>
        <w:spacing w:after="0" w:line="240" w:lineRule="auto"/>
        <w:ind w:left="720"/>
        <w:contextualSpacing/>
        <w:rPr>
          <w:rFonts w:cs="Arial"/>
          <w:kern w:val="16"/>
          <w:sz w:val="20"/>
          <w:szCs w:val="20"/>
        </w:rPr>
      </w:pPr>
      <w:r w:rsidRPr="00372A33">
        <w:rPr>
          <w:rFonts w:cs="Arial"/>
          <w:kern w:val="16"/>
          <w:sz w:val="20"/>
          <w:szCs w:val="20"/>
        </w:rPr>
        <w:t>Note: the hardware purchase is the district’s responsibility.</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Collect and securely submit staff and student roster data to Amplify to include student demographics.</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Assess all kindergarten, first, second, and third grade students using DIBELS Next at the three designated benchmarking periods.</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 xml:space="preserve">Progress monitoring of students. Students scoring Well </w:t>
      </w:r>
      <w:proofErr w:type="gramStart"/>
      <w:r w:rsidRPr="00372A33">
        <w:rPr>
          <w:rFonts w:cs="Arial"/>
          <w:kern w:val="16"/>
          <w:sz w:val="20"/>
          <w:szCs w:val="20"/>
        </w:rPr>
        <w:t>Below</w:t>
      </w:r>
      <w:proofErr w:type="gramEnd"/>
      <w:r w:rsidRPr="00372A33">
        <w:rPr>
          <w:rFonts w:cs="Arial"/>
          <w:kern w:val="16"/>
          <w:sz w:val="20"/>
          <w:szCs w:val="20"/>
        </w:rPr>
        <w:t xml:space="preserve"> Benchmark will be progress monitored every 7-10 instructional days and, students scoring Below Benchmark will be progress monitored every 10-12 instructional days.</w:t>
      </w:r>
    </w:p>
    <w:p w:rsidR="00372A33" w:rsidRPr="00372A33" w:rsidRDefault="00372A33" w:rsidP="00372A33">
      <w:pPr>
        <w:numPr>
          <w:ilvl w:val="0"/>
          <w:numId w:val="15"/>
        </w:numPr>
        <w:spacing w:after="0" w:line="240" w:lineRule="auto"/>
        <w:contextualSpacing/>
        <w:rPr>
          <w:kern w:val="16"/>
          <w:sz w:val="20"/>
          <w:szCs w:val="20"/>
        </w:rPr>
      </w:pPr>
      <w:r w:rsidRPr="00372A33">
        <w:rPr>
          <w:kern w:val="16"/>
          <w:sz w:val="20"/>
          <w:szCs w:val="20"/>
        </w:rPr>
        <w:t>Attendance by teachers or designated local trainers per school at all face-to-face trainings and any webinar trainings.</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Assurance that local trainers will have training time with teachers at their school to implement what they have been trained on in their sessions.</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Attendance by principals at any instructional leader face-to-face full day trainings and/or webinar trainings as scheduled throughout the year.</w:t>
      </w:r>
    </w:p>
    <w:p w:rsidR="00372A33" w:rsidRPr="00372A33" w:rsidRDefault="00372A33" w:rsidP="00372A33">
      <w:pPr>
        <w:numPr>
          <w:ilvl w:val="0"/>
          <w:numId w:val="15"/>
        </w:numPr>
        <w:spacing w:after="0" w:line="240" w:lineRule="auto"/>
        <w:contextualSpacing/>
        <w:rPr>
          <w:rFonts w:cs="Arial"/>
          <w:kern w:val="16"/>
          <w:sz w:val="20"/>
          <w:szCs w:val="20"/>
        </w:rPr>
      </w:pPr>
      <w:r w:rsidRPr="00372A33">
        <w:rPr>
          <w:rFonts w:cs="Arial"/>
          <w:kern w:val="16"/>
          <w:sz w:val="20"/>
          <w:szCs w:val="20"/>
        </w:rPr>
        <w:t xml:space="preserve">Sharing of all data from the district to the Colorado Department of Education collected using the tool. Data collected is not used beyond the scope of the Early Literacy Assessment Tool Project. All data is shared solely between the Colorado Department of Education and Amplify for the purpose of monitoring fidelity of implementation and achievement/growth results of the participating LEAs. </w:t>
      </w:r>
    </w:p>
    <w:p w:rsidR="00372A33" w:rsidRPr="00372A33" w:rsidRDefault="00372A33" w:rsidP="00372A33">
      <w:pPr>
        <w:spacing w:after="0" w:line="240" w:lineRule="auto"/>
        <w:contextualSpacing/>
        <w:rPr>
          <w:rFonts w:cs="Arial"/>
          <w:kern w:val="16"/>
          <w:sz w:val="20"/>
          <w:szCs w:val="20"/>
        </w:rPr>
      </w:pPr>
      <w:r w:rsidRPr="00372A33">
        <w:rPr>
          <w:rFonts w:cs="Arial"/>
          <w:kern w:val="16"/>
          <w:sz w:val="20"/>
          <w:szCs w:val="20"/>
        </w:rPr>
        <w:t>Please Note: Districts will still be required to submit READ Data through Data Pipeline.</w:t>
      </w:r>
    </w:p>
    <w:p w:rsidR="00372A33" w:rsidRPr="00372A33" w:rsidRDefault="00372A33" w:rsidP="00372A33">
      <w:pPr>
        <w:spacing w:after="0" w:line="240" w:lineRule="auto"/>
        <w:contextualSpacing/>
        <w:rPr>
          <w:rFonts w:cs="Arial"/>
          <w:kern w:val="16"/>
          <w:sz w:val="20"/>
          <w:szCs w:val="20"/>
        </w:rPr>
      </w:pPr>
    </w:p>
    <w:tbl>
      <w:tblPr>
        <w:tblW w:w="4944" w:type="pct"/>
        <w:jc w:val="center"/>
        <w:tblLook w:val="04A0" w:firstRow="1" w:lastRow="0" w:firstColumn="1" w:lastColumn="0" w:noHBand="0" w:noVBand="1"/>
      </w:tblPr>
      <w:tblGrid>
        <w:gridCol w:w="5038"/>
        <w:gridCol w:w="297"/>
        <w:gridCol w:w="5344"/>
      </w:tblGrid>
      <w:tr w:rsidR="00372A33" w:rsidRPr="00372A33" w:rsidTr="007318E3">
        <w:trPr>
          <w:trHeight w:val="504"/>
          <w:jc w:val="center"/>
        </w:trPr>
        <w:tc>
          <w:tcPr>
            <w:tcW w:w="2359"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kern w:val="2"/>
              </w:rPr>
            </w:pPr>
          </w:p>
        </w:tc>
        <w:tc>
          <w:tcPr>
            <w:tcW w:w="139" w:type="pct"/>
          </w:tcPr>
          <w:p w:rsidR="00372A33" w:rsidRPr="00372A33" w:rsidRDefault="00372A33" w:rsidP="00372A33">
            <w:pPr>
              <w:tabs>
                <w:tab w:val="left" w:pos="5040"/>
              </w:tabs>
              <w:spacing w:after="0" w:line="240" w:lineRule="auto"/>
              <w:contextualSpacing/>
              <w:rPr>
                <w:rFonts w:cs="Arial"/>
                <w:b/>
                <w:kern w:val="2"/>
              </w:rPr>
            </w:pPr>
          </w:p>
        </w:tc>
        <w:tc>
          <w:tcPr>
            <w:tcW w:w="2502"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kern w:val="2"/>
              </w:rPr>
            </w:pPr>
          </w:p>
        </w:tc>
      </w:tr>
      <w:tr w:rsidR="00372A33" w:rsidRPr="00372A33" w:rsidTr="007318E3">
        <w:trPr>
          <w:jc w:val="center"/>
        </w:trPr>
        <w:tc>
          <w:tcPr>
            <w:tcW w:w="2359"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kern w:val="2"/>
              </w:rPr>
            </w:pPr>
            <w:r w:rsidRPr="00372A33">
              <w:rPr>
                <w:rFonts w:cs="Arial"/>
                <w:kern w:val="2"/>
              </w:rPr>
              <w:t>Name of School Board/BOCES/Charter School Board</w:t>
            </w:r>
          </w:p>
          <w:p w:rsidR="00372A33" w:rsidRPr="00372A33" w:rsidRDefault="00372A33" w:rsidP="00372A33">
            <w:pPr>
              <w:tabs>
                <w:tab w:val="left" w:pos="5040"/>
              </w:tabs>
              <w:spacing w:after="0" w:line="240" w:lineRule="auto"/>
              <w:contextualSpacing/>
              <w:jc w:val="center"/>
              <w:rPr>
                <w:rFonts w:cs="Arial"/>
                <w:b/>
                <w:kern w:val="2"/>
              </w:rPr>
            </w:pPr>
            <w:r w:rsidRPr="00372A33">
              <w:rPr>
                <w:rFonts w:cs="Arial"/>
                <w:kern w:val="2"/>
              </w:rPr>
              <w:t>President or Director</w:t>
            </w:r>
          </w:p>
        </w:tc>
        <w:tc>
          <w:tcPr>
            <w:tcW w:w="139" w:type="pct"/>
          </w:tcPr>
          <w:p w:rsidR="00372A33" w:rsidRPr="00372A33" w:rsidRDefault="00372A33" w:rsidP="00372A33">
            <w:pPr>
              <w:tabs>
                <w:tab w:val="left" w:pos="5040"/>
              </w:tabs>
              <w:spacing w:after="0" w:line="240" w:lineRule="auto"/>
              <w:contextualSpacing/>
              <w:rPr>
                <w:rFonts w:cs="Arial"/>
                <w:kern w:val="2"/>
              </w:rPr>
            </w:pPr>
          </w:p>
        </w:tc>
        <w:tc>
          <w:tcPr>
            <w:tcW w:w="2502"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kern w:val="2"/>
              </w:rPr>
            </w:pPr>
            <w:r w:rsidRPr="00372A33">
              <w:rPr>
                <w:rFonts w:cs="Arial"/>
                <w:kern w:val="2"/>
              </w:rPr>
              <w:t>Signature of School Board/BOCES/Charter School Board</w:t>
            </w:r>
          </w:p>
          <w:p w:rsidR="00372A33" w:rsidRPr="00372A33" w:rsidRDefault="00372A33" w:rsidP="00372A33">
            <w:pPr>
              <w:tabs>
                <w:tab w:val="left" w:pos="5040"/>
              </w:tabs>
              <w:spacing w:after="0" w:line="240" w:lineRule="auto"/>
              <w:contextualSpacing/>
              <w:jc w:val="center"/>
              <w:rPr>
                <w:rFonts w:cs="Arial"/>
                <w:b/>
                <w:kern w:val="2"/>
              </w:rPr>
            </w:pPr>
            <w:r w:rsidRPr="00372A33">
              <w:rPr>
                <w:rFonts w:cs="Arial"/>
                <w:kern w:val="2"/>
              </w:rPr>
              <w:t>President or Director</w:t>
            </w:r>
          </w:p>
        </w:tc>
      </w:tr>
      <w:tr w:rsidR="00372A33" w:rsidRPr="00372A33" w:rsidTr="007318E3">
        <w:trPr>
          <w:trHeight w:val="531"/>
          <w:jc w:val="center"/>
        </w:trPr>
        <w:tc>
          <w:tcPr>
            <w:tcW w:w="2359"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kern w:val="2"/>
              </w:rPr>
            </w:pPr>
          </w:p>
        </w:tc>
        <w:tc>
          <w:tcPr>
            <w:tcW w:w="139" w:type="pct"/>
          </w:tcPr>
          <w:p w:rsidR="00372A33" w:rsidRPr="00372A33" w:rsidRDefault="00372A33" w:rsidP="00372A33">
            <w:pPr>
              <w:tabs>
                <w:tab w:val="left" w:pos="5040"/>
              </w:tabs>
              <w:spacing w:after="0" w:line="240" w:lineRule="auto"/>
              <w:contextualSpacing/>
              <w:rPr>
                <w:rFonts w:cs="Arial"/>
                <w:b/>
                <w:kern w:val="2"/>
              </w:rPr>
            </w:pPr>
          </w:p>
        </w:tc>
        <w:tc>
          <w:tcPr>
            <w:tcW w:w="2502"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kern w:val="2"/>
              </w:rPr>
            </w:pPr>
          </w:p>
        </w:tc>
      </w:tr>
      <w:tr w:rsidR="00372A33" w:rsidRPr="00372A33" w:rsidTr="007318E3">
        <w:trPr>
          <w:jc w:val="center"/>
        </w:trPr>
        <w:tc>
          <w:tcPr>
            <w:tcW w:w="2359"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b/>
                <w:kern w:val="2"/>
              </w:rPr>
            </w:pPr>
            <w:r w:rsidRPr="00372A33">
              <w:rPr>
                <w:rFonts w:cs="Arial"/>
                <w:kern w:val="2"/>
              </w:rPr>
              <w:t>Name of District Superintendent/CSI Director</w:t>
            </w:r>
          </w:p>
        </w:tc>
        <w:tc>
          <w:tcPr>
            <w:tcW w:w="139" w:type="pct"/>
          </w:tcPr>
          <w:p w:rsidR="00372A33" w:rsidRPr="00372A33" w:rsidRDefault="00372A33" w:rsidP="00372A33">
            <w:pPr>
              <w:tabs>
                <w:tab w:val="left" w:pos="5040"/>
              </w:tabs>
              <w:spacing w:after="0" w:line="240" w:lineRule="auto"/>
              <w:contextualSpacing/>
              <w:rPr>
                <w:rFonts w:cs="Arial"/>
                <w:kern w:val="2"/>
              </w:rPr>
            </w:pPr>
          </w:p>
        </w:tc>
        <w:tc>
          <w:tcPr>
            <w:tcW w:w="2502"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b/>
                <w:kern w:val="2"/>
              </w:rPr>
            </w:pPr>
            <w:r w:rsidRPr="00372A33">
              <w:rPr>
                <w:rFonts w:cs="Arial"/>
                <w:kern w:val="2"/>
              </w:rPr>
              <w:t>Signature of District Superintendent/CSI Director</w:t>
            </w:r>
          </w:p>
        </w:tc>
      </w:tr>
    </w:tbl>
    <w:p w:rsidR="00372A33" w:rsidRPr="00372A33" w:rsidRDefault="00372A33" w:rsidP="00372A33">
      <w:pPr>
        <w:spacing w:before="88" w:after="0" w:line="240" w:lineRule="auto"/>
        <w:ind w:right="94"/>
        <w:contextualSpacing/>
        <w:rPr>
          <w:rFonts w:eastAsia="Trebuchet MS" w:cs="Trebuchet MS"/>
          <w:b/>
          <w:bCs/>
          <w:kern w:val="2"/>
        </w:rPr>
      </w:pPr>
    </w:p>
    <w:p w:rsidR="00372A33" w:rsidRPr="00372A33" w:rsidRDefault="00372A33" w:rsidP="00372A33">
      <w:pPr>
        <w:spacing w:before="88" w:after="0" w:line="240" w:lineRule="auto"/>
        <w:ind w:right="94"/>
        <w:contextualSpacing/>
        <w:rPr>
          <w:rFonts w:eastAsia="Trebuchet MS" w:cs="Trebuchet MS"/>
          <w:b/>
          <w:bCs/>
          <w:kern w:val="2"/>
        </w:rPr>
      </w:pPr>
    </w:p>
    <w:p w:rsidR="00372A33" w:rsidRPr="00372A33" w:rsidRDefault="00372A33" w:rsidP="00372A33">
      <w:pPr>
        <w:spacing w:before="88" w:after="0" w:line="240" w:lineRule="auto"/>
        <w:ind w:right="94"/>
        <w:contextualSpacing/>
        <w:rPr>
          <w:rFonts w:eastAsia="Trebuchet MS" w:cs="Trebuchet MS"/>
          <w:b/>
          <w:bCs/>
          <w:color w:val="808080"/>
          <w:kern w:val="2"/>
        </w:rPr>
      </w:pPr>
    </w:p>
    <w:p w:rsidR="00372A33" w:rsidRPr="00372A33" w:rsidRDefault="00372A33" w:rsidP="00372A33">
      <w:pPr>
        <w:spacing w:before="88" w:after="0" w:line="240" w:lineRule="auto"/>
        <w:ind w:right="94"/>
        <w:contextualSpacing/>
        <w:rPr>
          <w:rFonts w:eastAsia="Trebuchet MS" w:cs="Trebuchet MS"/>
          <w:b/>
          <w:bCs/>
          <w:color w:val="808080"/>
          <w:kern w:val="2"/>
        </w:rPr>
      </w:pPr>
    </w:p>
    <w:p w:rsidR="00372A33" w:rsidRPr="00372A33" w:rsidRDefault="00372A33" w:rsidP="00372A33">
      <w:pPr>
        <w:spacing w:before="88" w:after="0" w:line="240" w:lineRule="auto"/>
        <w:ind w:right="94"/>
        <w:contextualSpacing/>
        <w:jc w:val="right"/>
        <w:rPr>
          <w:rFonts w:eastAsia="Trebuchet MS" w:cs="Trebuchet MS"/>
          <w:color w:val="262626" w:themeColor="text1" w:themeTint="D9"/>
          <w:kern w:val="2"/>
          <w:sz w:val="17"/>
          <w:szCs w:val="17"/>
        </w:rPr>
      </w:pPr>
      <w:r w:rsidRPr="00372A33">
        <w:rPr>
          <w:noProof/>
          <w:color w:val="262626" w:themeColor="text1" w:themeTint="D9"/>
          <w:kern w:val="16"/>
        </w:rPr>
        <w:drawing>
          <wp:anchor distT="0" distB="0" distL="114300" distR="114300" simplePos="0" relativeHeight="251659264" behindDoc="0" locked="0" layoutInCell="1" allowOverlap="1" wp14:anchorId="25904F9E" wp14:editId="2C4B348B">
            <wp:simplePos x="0" y="0"/>
            <wp:positionH relativeFrom="margin">
              <wp:align>left</wp:align>
            </wp:positionH>
            <wp:positionV relativeFrom="paragraph">
              <wp:posOffset>-22225</wp:posOffset>
            </wp:positionV>
            <wp:extent cx="1895475" cy="466725"/>
            <wp:effectExtent l="0" t="0" r="9525" b="9525"/>
            <wp:wrapNone/>
            <wp:docPr id="13"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extLst/>
                  </pic:spPr>
                </pic:pic>
              </a:graphicData>
            </a:graphic>
            <wp14:sizeRelH relativeFrom="page">
              <wp14:pctWidth>0</wp14:pctWidth>
            </wp14:sizeRelH>
            <wp14:sizeRelV relativeFrom="page">
              <wp14:pctHeight>0</wp14:pctHeight>
            </wp14:sizeRelV>
          </wp:anchor>
        </w:drawing>
      </w:r>
      <w:r w:rsidRPr="00372A33">
        <w:rPr>
          <w:rFonts w:eastAsia="Trebuchet MS" w:cs="Trebuchet MS"/>
          <w:b/>
          <w:bCs/>
          <w:color w:val="808080"/>
          <w:kern w:val="2"/>
          <w:sz w:val="17"/>
          <w:szCs w:val="17"/>
        </w:rPr>
        <w:t>55 Washington Street, Suite 900</w:t>
      </w:r>
    </w:p>
    <w:p w:rsidR="00372A33" w:rsidRPr="00372A33" w:rsidRDefault="00372A33" w:rsidP="00372A33">
      <w:pPr>
        <w:spacing w:before="14" w:after="0" w:line="194" w:lineRule="exact"/>
        <w:ind w:right="94"/>
        <w:contextualSpacing/>
        <w:jc w:val="right"/>
        <w:rPr>
          <w:rFonts w:eastAsia="Trebuchet MS" w:cs="Trebuchet MS"/>
          <w:b/>
          <w:bCs/>
          <w:color w:val="808080"/>
          <w:kern w:val="2"/>
          <w:sz w:val="17"/>
          <w:szCs w:val="17"/>
        </w:rPr>
      </w:pPr>
      <w:r w:rsidRPr="00372A33">
        <w:rPr>
          <w:rFonts w:eastAsia="Trebuchet MS" w:cs="Trebuchet MS"/>
          <w:b/>
          <w:bCs/>
          <w:color w:val="808080"/>
          <w:kern w:val="2"/>
          <w:sz w:val="17"/>
          <w:szCs w:val="17"/>
        </w:rPr>
        <w:t>Brooklyn, NY 11201</w:t>
      </w:r>
    </w:p>
    <w:p w:rsidR="00372A33" w:rsidRPr="00372A33" w:rsidRDefault="00643F44" w:rsidP="00372A33">
      <w:pPr>
        <w:spacing w:before="14" w:after="0" w:line="194" w:lineRule="exact"/>
        <w:ind w:right="94"/>
        <w:contextualSpacing/>
        <w:jc w:val="right"/>
        <w:rPr>
          <w:color w:val="262626" w:themeColor="text1" w:themeTint="D9"/>
          <w:kern w:val="2"/>
          <w:sz w:val="20"/>
          <w:szCs w:val="20"/>
        </w:rPr>
      </w:pPr>
      <w:hyperlink r:id="rId36" w:history="1">
        <w:r w:rsidR="00372A33" w:rsidRPr="00372A33">
          <w:rPr>
            <w:rFonts w:eastAsia="Trebuchet MS" w:cs="Trebuchet MS"/>
            <w:b/>
            <w:bCs/>
            <w:color w:val="0563C1" w:themeColor="hyperlink"/>
            <w:kern w:val="2"/>
            <w:sz w:val="17"/>
            <w:szCs w:val="17"/>
            <w:u w:val="single"/>
          </w:rPr>
          <w:t>www.amplify.com</w:t>
        </w:r>
      </w:hyperlink>
    </w:p>
    <w:p w:rsidR="00372A33" w:rsidRPr="00372A33" w:rsidRDefault="00372A33" w:rsidP="00372A33">
      <w:pPr>
        <w:spacing w:after="0" w:line="240" w:lineRule="auto"/>
        <w:contextualSpacing/>
        <w:rPr>
          <w:rFonts w:eastAsia="Trebuchet MS" w:cs="Trebuchet MS"/>
          <w:b/>
          <w:bCs/>
          <w:color w:val="262626" w:themeColor="text1" w:themeTint="D9"/>
          <w:kern w:val="2"/>
        </w:rPr>
      </w:pPr>
    </w:p>
    <w:p w:rsidR="00372A33" w:rsidRPr="00372A33" w:rsidRDefault="00372A33" w:rsidP="00372A33">
      <w:pPr>
        <w:spacing w:after="0" w:line="200" w:lineRule="atLeast"/>
        <w:contextualSpacing/>
        <w:jc w:val="center"/>
        <w:rPr>
          <w:rFonts w:eastAsia="Trebuchet MS" w:cs="Trebuchet MS"/>
          <w:color w:val="262626" w:themeColor="text1" w:themeTint="D9"/>
          <w:kern w:val="2"/>
        </w:rPr>
      </w:pPr>
      <w:r w:rsidRPr="00372A33">
        <w:rPr>
          <w:rFonts w:eastAsia="Trebuchet MS" w:cs="Trebuchet MS"/>
          <w:b/>
          <w:bCs/>
          <w:color w:val="262626" w:themeColor="text1" w:themeTint="D9"/>
          <w:kern w:val="2"/>
        </w:rPr>
        <w:t>AUTHORIZATION FOR RELEASE OF PERSONALLY IDENTIFIABLE INFORMATION</w:t>
      </w:r>
    </w:p>
    <w:p w:rsidR="00372A33" w:rsidRPr="00372A33" w:rsidRDefault="00372A33" w:rsidP="00372A33">
      <w:pPr>
        <w:spacing w:after="0" w:line="200" w:lineRule="atLeast"/>
        <w:contextualSpacing/>
        <w:jc w:val="center"/>
        <w:rPr>
          <w:rFonts w:eastAsia="Trebuchet MS" w:cs="Trebuchet MS"/>
          <w:b/>
          <w:bCs/>
          <w:color w:val="262626" w:themeColor="text1" w:themeTint="D9"/>
          <w:kern w:val="2"/>
        </w:rPr>
      </w:pPr>
      <w:proofErr w:type="gramStart"/>
      <w:r w:rsidRPr="00372A33">
        <w:rPr>
          <w:rFonts w:eastAsia="Trebuchet MS" w:cs="Trebuchet MS"/>
          <w:b/>
          <w:bCs/>
          <w:color w:val="262626" w:themeColor="text1" w:themeTint="D9"/>
          <w:kern w:val="2"/>
        </w:rPr>
        <w:t>to</w:t>
      </w:r>
      <w:proofErr w:type="gramEnd"/>
      <w:r w:rsidRPr="00372A33">
        <w:rPr>
          <w:rFonts w:eastAsia="Trebuchet MS" w:cs="Trebuchet MS"/>
          <w:b/>
          <w:bCs/>
          <w:color w:val="262626" w:themeColor="text1" w:themeTint="D9"/>
          <w:kern w:val="2"/>
        </w:rPr>
        <w:t xml:space="preserve"> the Colorado Department of Education</w:t>
      </w:r>
    </w:p>
    <w:p w:rsidR="00372A33" w:rsidRPr="00372A33" w:rsidRDefault="00372A33" w:rsidP="00372A33">
      <w:pPr>
        <w:spacing w:after="0" w:line="200" w:lineRule="atLeast"/>
        <w:contextualSpacing/>
        <w:rPr>
          <w:b/>
          <w:color w:val="000000" w:themeColor="text1"/>
          <w:kern w:val="16"/>
        </w:rPr>
      </w:pPr>
    </w:p>
    <w:p w:rsidR="00372A33" w:rsidRPr="00372A33" w:rsidRDefault="00372A33" w:rsidP="00372A33">
      <w:pPr>
        <w:spacing w:after="0" w:line="200" w:lineRule="atLeast"/>
        <w:contextualSpacing/>
        <w:rPr>
          <w:color w:val="000000" w:themeColor="text1"/>
          <w:kern w:val="16"/>
        </w:rPr>
      </w:pPr>
      <w:r w:rsidRPr="00372A33">
        <w:rPr>
          <w:b/>
          <w:color w:val="000000" w:themeColor="text1"/>
          <w:kern w:val="16"/>
        </w:rPr>
        <w:t>Note:</w:t>
      </w:r>
      <w:r w:rsidRPr="00372A33">
        <w:rPr>
          <w:color w:val="000000" w:themeColor="text1"/>
          <w:kern w:val="16"/>
        </w:rPr>
        <w:t xml:space="preserve"> Please keep on file at school or district through 12/31/20. Do not return to the Colorado Department of Education.</w:t>
      </w:r>
    </w:p>
    <w:p w:rsidR="00372A33" w:rsidRPr="00372A33" w:rsidRDefault="00372A33" w:rsidP="00372A33">
      <w:pPr>
        <w:spacing w:after="0" w:line="200" w:lineRule="atLeast"/>
        <w:contextualSpacing/>
        <w:rPr>
          <w:rFonts w:eastAsia="Trebuchet MS" w:cs="Trebuchet MS"/>
          <w:b/>
          <w:bCs/>
          <w:color w:val="000000" w:themeColor="text1"/>
          <w:kern w:val="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41"/>
        <w:gridCol w:w="1296"/>
        <w:gridCol w:w="702"/>
        <w:gridCol w:w="3195"/>
        <w:gridCol w:w="3566"/>
      </w:tblGrid>
      <w:tr w:rsidR="00372A33" w:rsidRPr="00372A33" w:rsidTr="007318E3">
        <w:trPr>
          <w:trHeight w:val="330"/>
        </w:trPr>
        <w:tc>
          <w:tcPr>
            <w:tcW w:w="1870" w:type="pct"/>
            <w:gridSpan w:val="3"/>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Local Education Agency (i.e., district) (“LEA”):  </w:t>
            </w:r>
            <w:r w:rsidRPr="00372A33">
              <w:rPr>
                <w:rFonts w:eastAsia="Trebuchet MS" w:cs="Trebuchet MS"/>
                <w:b/>
                <w:i/>
                <w:color w:val="000000" w:themeColor="text1"/>
                <w:kern w:val="2"/>
                <w:sz w:val="20"/>
                <w:szCs w:val="20"/>
                <w:u w:color="000000"/>
              </w:rPr>
              <w:t xml:space="preserve"> </w:t>
            </w:r>
          </w:p>
        </w:tc>
        <w:tc>
          <w:tcPr>
            <w:tcW w:w="3130" w:type="pct"/>
            <w:gridSpan w:val="2"/>
            <w:tcBorders>
              <w:bottom w:val="single" w:sz="4" w:space="0" w:color="auto"/>
            </w:tcBorders>
            <w:vAlign w:val="bottom"/>
          </w:tcPr>
          <w:p w:rsidR="00372A33" w:rsidRPr="00372A33" w:rsidRDefault="00372A33" w:rsidP="00372A33">
            <w:pPr>
              <w:tabs>
                <w:tab w:val="left" w:pos="2610"/>
              </w:tabs>
              <w:spacing w:line="200" w:lineRule="atLeast"/>
              <w:contextualSpacing/>
              <w:jc w:val="center"/>
              <w:rPr>
                <w:rFonts w:eastAsia="Trebuchet MS" w:cs="Trebuchet MS"/>
                <w:color w:val="000000" w:themeColor="text1"/>
                <w:kern w:val="2"/>
                <w:sz w:val="20"/>
                <w:szCs w:val="20"/>
              </w:rPr>
            </w:pPr>
          </w:p>
        </w:tc>
      </w:tr>
      <w:tr w:rsidR="00372A33" w:rsidRPr="00372A33" w:rsidTr="007318E3">
        <w:trPr>
          <w:trHeight w:val="330"/>
        </w:trPr>
        <w:tc>
          <w:tcPr>
            <w:tcW w:w="1545" w:type="pct"/>
            <w:gridSpan w:val="2"/>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Products/Applications (“Solution(s)”):</w:t>
            </w:r>
          </w:p>
        </w:tc>
        <w:tc>
          <w:tcPr>
            <w:tcW w:w="3455" w:type="pct"/>
            <w:gridSpan w:val="3"/>
            <w:tcBorders>
              <w:bottom w:val="single" w:sz="4" w:space="0" w:color="auto"/>
            </w:tcBorders>
            <w:vAlign w:val="bottom"/>
          </w:tcPr>
          <w:p w:rsidR="00372A33" w:rsidRPr="00372A33" w:rsidRDefault="00372A33" w:rsidP="00372A33">
            <w:pPr>
              <w:spacing w:line="200" w:lineRule="atLeast"/>
              <w:contextualSpacing/>
              <w:jc w:val="center"/>
              <w:rPr>
                <w:rFonts w:eastAsia="Trebuchet MS" w:cs="Trebuchet MS"/>
                <w:color w:val="000000" w:themeColor="text1"/>
                <w:kern w:val="2"/>
                <w:sz w:val="20"/>
                <w:szCs w:val="20"/>
              </w:rPr>
            </w:pPr>
            <w:proofErr w:type="spellStart"/>
            <w:r w:rsidRPr="00372A33">
              <w:rPr>
                <w:rFonts w:eastAsia="Trebuchet MS" w:cs="Trebuchet MS"/>
                <w:color w:val="000000" w:themeColor="text1"/>
                <w:kern w:val="2"/>
                <w:sz w:val="20"/>
                <w:szCs w:val="20"/>
                <w:u w:color="000000"/>
              </w:rPr>
              <w:t>mCLASS</w:t>
            </w:r>
            <w:proofErr w:type="spellEnd"/>
            <w:r w:rsidRPr="00372A33">
              <w:rPr>
                <w:rFonts w:eastAsia="Trebuchet MS" w:cs="Trebuchet MS"/>
                <w:color w:val="000000" w:themeColor="text1"/>
                <w:kern w:val="2"/>
                <w:sz w:val="20"/>
                <w:szCs w:val="20"/>
                <w:u w:color="000000"/>
              </w:rPr>
              <w:t>®: DIBELS Next® and Deep, ®: IDEL</w:t>
            </w:r>
          </w:p>
        </w:tc>
      </w:tr>
      <w:tr w:rsidR="00372A33" w:rsidRPr="00372A33" w:rsidTr="007318E3">
        <w:trPr>
          <w:trHeight w:val="330"/>
        </w:trPr>
        <w:tc>
          <w:tcPr>
            <w:tcW w:w="945" w:type="pct"/>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School Year (“Year”):  </w:t>
            </w:r>
            <w:r w:rsidRPr="00372A33">
              <w:rPr>
                <w:rFonts w:eastAsia="Trebuchet MS" w:cs="Trebuchet MS"/>
                <w:b/>
                <w:color w:val="000000" w:themeColor="text1"/>
                <w:kern w:val="2"/>
                <w:sz w:val="20"/>
                <w:szCs w:val="20"/>
                <w:u w:color="000000"/>
              </w:rPr>
              <w:t xml:space="preserve"> </w:t>
            </w:r>
          </w:p>
        </w:tc>
        <w:tc>
          <w:tcPr>
            <w:tcW w:w="925" w:type="pct"/>
            <w:gridSpan w:val="2"/>
            <w:tcBorders>
              <w:bottom w:val="single" w:sz="4" w:space="0" w:color="auto"/>
            </w:tcBorders>
            <w:vAlign w:val="bottom"/>
          </w:tcPr>
          <w:p w:rsidR="00372A33" w:rsidRPr="00372A33" w:rsidRDefault="00372A33" w:rsidP="00372A33">
            <w:pPr>
              <w:tabs>
                <w:tab w:val="center" w:pos="1434"/>
              </w:tabs>
              <w:spacing w:line="200" w:lineRule="atLeast"/>
              <w:contextualSpacing/>
              <w:jc w:val="center"/>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2019-2020</w:t>
            </w:r>
          </w:p>
        </w:tc>
        <w:tc>
          <w:tcPr>
            <w:tcW w:w="1479" w:type="pct"/>
            <w:tcBorders>
              <w:top w:val="single" w:sz="4" w:space="0" w:color="auto"/>
            </w:tcBorders>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State Program(s) (“Program(s)”):  </w:t>
            </w:r>
            <w:r w:rsidRPr="00372A33">
              <w:rPr>
                <w:rFonts w:eastAsia="Trebuchet MS" w:cs="Trebuchet MS"/>
                <w:b/>
                <w:color w:val="000000" w:themeColor="text1"/>
                <w:kern w:val="2"/>
                <w:sz w:val="20"/>
                <w:szCs w:val="20"/>
                <w:u w:color="000000"/>
              </w:rPr>
              <w:t xml:space="preserve"> </w:t>
            </w:r>
          </w:p>
        </w:tc>
        <w:tc>
          <w:tcPr>
            <w:tcW w:w="1651" w:type="pct"/>
            <w:tcBorders>
              <w:top w:val="single" w:sz="4" w:space="0" w:color="auto"/>
              <w:bottom w:val="single" w:sz="4" w:space="0" w:color="auto"/>
            </w:tcBorders>
            <w:vAlign w:val="bottom"/>
          </w:tcPr>
          <w:p w:rsidR="00372A33" w:rsidRPr="00372A33" w:rsidRDefault="00372A33" w:rsidP="00372A33">
            <w:pPr>
              <w:spacing w:line="200" w:lineRule="atLeast"/>
              <w:contextualSpacing/>
              <w:jc w:val="center"/>
              <w:rPr>
                <w:rFonts w:eastAsia="Trebuchet MS" w:cs="Trebuchet MS"/>
                <w:color w:val="000000" w:themeColor="text1"/>
                <w:kern w:val="2"/>
                <w:sz w:val="20"/>
                <w:szCs w:val="20"/>
              </w:rPr>
            </w:pPr>
            <w:r w:rsidRPr="00372A33">
              <w:rPr>
                <w:rFonts w:eastAsia="Trebuchet MS" w:cs="Trebuchet MS"/>
                <w:color w:val="000000" w:themeColor="text1"/>
                <w:kern w:val="2"/>
                <w:sz w:val="20"/>
                <w:szCs w:val="20"/>
                <w:u w:color="000000"/>
              </w:rPr>
              <w:t>Early Literacy Assessment Tool</w:t>
            </w:r>
          </w:p>
        </w:tc>
      </w:tr>
    </w:tbl>
    <w:p w:rsidR="00372A33" w:rsidRPr="00372A33" w:rsidRDefault="00372A33" w:rsidP="00372A33">
      <w:pPr>
        <w:spacing w:after="0" w:line="200" w:lineRule="atLeast"/>
        <w:contextualSpacing/>
        <w:rPr>
          <w:rFonts w:eastAsia="Trebuchet MS" w:cs="Trebuchet MS"/>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Background:</w:t>
      </w:r>
    </w:p>
    <w:p w:rsidR="00372A33" w:rsidRPr="00372A33" w:rsidRDefault="00372A33" w:rsidP="00372A33">
      <w:pPr>
        <w:spacing w:after="0" w:line="200" w:lineRule="atLeast"/>
        <w:contextualSpacing/>
        <w:rPr>
          <w:color w:val="000000" w:themeColor="text1"/>
          <w:kern w:val="2"/>
          <w:sz w:val="20"/>
          <w:szCs w:val="20"/>
        </w:rPr>
      </w:pPr>
      <w:r w:rsidRPr="00372A33">
        <w:rPr>
          <w:rFonts w:eastAsia="Trebuchet MS" w:cs="Trebuchet MS"/>
          <w:color w:val="000000" w:themeColor="text1"/>
          <w:kern w:val="2"/>
          <w:sz w:val="20"/>
          <w:szCs w:val="20"/>
        </w:rPr>
        <w:t>In connection with the Program listed above, Amplify Education, Inc. (“Amplify”), has been engaged to provide products and services listed above to certain local educational agencies within the state (i.e., districts; each, an “LEA”). For the purpose of providing such products and services, Amplify collects and uses student data listed below in accordance with the Family Educational Rights and Privacy Act of 1974 and 34 C.F.R. § 99.31(a)(1)(</w:t>
      </w:r>
      <w:proofErr w:type="spellStart"/>
      <w:r w:rsidRPr="00372A33">
        <w:rPr>
          <w:rFonts w:eastAsia="Trebuchet MS" w:cs="Trebuchet MS"/>
          <w:color w:val="000000" w:themeColor="text1"/>
          <w:kern w:val="2"/>
          <w:sz w:val="20"/>
          <w:szCs w:val="20"/>
        </w:rPr>
        <w:t>i</w:t>
      </w:r>
      <w:proofErr w:type="spellEnd"/>
      <w:r w:rsidRPr="00372A33">
        <w:rPr>
          <w:rFonts w:eastAsia="Trebuchet MS" w:cs="Trebuchet MS"/>
          <w:color w:val="000000" w:themeColor="text1"/>
          <w:kern w:val="2"/>
          <w:sz w:val="20"/>
          <w:szCs w:val="20"/>
        </w:rPr>
        <w:t>)(B) and applicable Colorado law.</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Data:</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 xml:space="preserve">Using </w:t>
      </w:r>
      <w:proofErr w:type="spellStart"/>
      <w:r w:rsidRPr="00372A33">
        <w:rPr>
          <w:rFonts w:eastAsia="Trebuchet MS" w:cs="Trebuchet MS"/>
          <w:color w:val="000000" w:themeColor="text1"/>
          <w:kern w:val="2"/>
          <w:sz w:val="20"/>
          <w:szCs w:val="20"/>
        </w:rPr>
        <w:t>Amplify’s</w:t>
      </w:r>
      <w:proofErr w:type="spellEnd"/>
      <w:r w:rsidRPr="00372A33">
        <w:rPr>
          <w:rFonts w:eastAsia="Trebuchet MS" w:cs="Trebuchet MS"/>
          <w:color w:val="000000" w:themeColor="text1"/>
          <w:kern w:val="2"/>
          <w:sz w:val="20"/>
          <w:szCs w:val="20"/>
        </w:rPr>
        <w:t xml:space="preserve"> products listed above, LEA-authorized personnel may input current and historical information (collectively, “LEA Information”) into, and access LEA Information from, </w:t>
      </w:r>
      <w:proofErr w:type="spellStart"/>
      <w:r w:rsidRPr="00372A33">
        <w:rPr>
          <w:rFonts w:eastAsia="Trebuchet MS" w:cs="Trebuchet MS"/>
          <w:color w:val="000000" w:themeColor="text1"/>
          <w:kern w:val="2"/>
          <w:sz w:val="20"/>
          <w:szCs w:val="20"/>
        </w:rPr>
        <w:t>Amplify’s</w:t>
      </w:r>
      <w:proofErr w:type="spellEnd"/>
      <w:r w:rsidRPr="00372A33">
        <w:rPr>
          <w:rFonts w:eastAsia="Trebuchet MS" w:cs="Trebuchet MS"/>
          <w:color w:val="000000" w:themeColor="text1"/>
          <w:kern w:val="2"/>
          <w:sz w:val="20"/>
          <w:szCs w:val="20"/>
        </w:rPr>
        <w:t xml:space="preserve"> systems. The LEA Information will consist of the following fields:</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 xml:space="preserve">Student identifier information: names, grades, dates of birth, state, school, school district, and classroom associations, SASID, gender, ethnicity, </w:t>
      </w:r>
      <w:r w:rsidRPr="00372A33">
        <w:rPr>
          <w:color w:val="000000" w:themeColor="text1"/>
          <w:kern w:val="16"/>
          <w:sz w:val="20"/>
          <w:szCs w:val="20"/>
        </w:rPr>
        <w:t>EL status, and special education status;</w:t>
      </w: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Staff identifier information: name and staff e-mail; and</w:t>
      </w: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Results: records and/or scores for the assessments listed as part of the Solution(s).</w:t>
      </w:r>
    </w:p>
    <w:p w:rsidR="00372A33" w:rsidRPr="00372A33" w:rsidRDefault="00372A33" w:rsidP="00372A33">
      <w:pPr>
        <w:spacing w:after="0" w:line="200" w:lineRule="atLeast"/>
        <w:contextualSpacing/>
        <w:rPr>
          <w:rFonts w:eastAsia="Arial" w:cs="Arial"/>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262626" w:themeColor="text1" w:themeTint="D9"/>
          <w:kern w:val="2"/>
          <w:sz w:val="20"/>
          <w:szCs w:val="20"/>
        </w:rPr>
      </w:pPr>
      <w:proofErr w:type="spellStart"/>
      <w:r w:rsidRPr="00372A33">
        <w:rPr>
          <w:rFonts w:eastAsia="Trebuchet MS" w:cs="Trebuchet MS"/>
          <w:color w:val="000000" w:themeColor="text1"/>
          <w:kern w:val="2"/>
          <w:sz w:val="20"/>
          <w:szCs w:val="20"/>
        </w:rPr>
        <w:t>Amplify’s</w:t>
      </w:r>
      <w:proofErr w:type="spellEnd"/>
      <w:r w:rsidRPr="00372A33">
        <w:rPr>
          <w:rFonts w:eastAsia="Trebuchet MS" w:cs="Trebuchet MS"/>
          <w:color w:val="000000" w:themeColor="text1"/>
          <w:kern w:val="2"/>
          <w:sz w:val="20"/>
          <w:szCs w:val="20"/>
        </w:rPr>
        <w:t xml:space="preserve"> agreements with the Colorado Department of Education that include privacy and security requirements applicable to this contract are available at </w:t>
      </w:r>
      <w:hyperlink r:id="rId37" w:history="1">
        <w:r w:rsidRPr="00372A33">
          <w:rPr>
            <w:rFonts w:eastAsia="Trebuchet MS" w:cs="Trebuchet MS"/>
            <w:color w:val="0563C1" w:themeColor="hyperlink"/>
            <w:kern w:val="2"/>
            <w:sz w:val="20"/>
            <w:szCs w:val="20"/>
            <w:u w:val="single"/>
          </w:rPr>
          <w:t>www.cde.state.co.us/dataprivacyandsecurity/agreements</w:t>
        </w:r>
      </w:hyperlink>
      <w:r w:rsidRPr="00372A33">
        <w:rPr>
          <w:rFonts w:eastAsia="Trebuchet MS" w:cs="Trebuchet MS"/>
          <w:color w:val="262626" w:themeColor="text1" w:themeTint="D9"/>
          <w:kern w:val="2"/>
          <w:sz w:val="20"/>
          <w:szCs w:val="20"/>
        </w:rPr>
        <w:t>.</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Evaluation:</w:t>
      </w:r>
    </w:p>
    <w:p w:rsidR="00372A33" w:rsidRPr="00372A33" w:rsidRDefault="00372A33" w:rsidP="00372A33">
      <w:pPr>
        <w:spacing w:after="0" w:line="200" w:lineRule="atLeast"/>
        <w:contextualSpacing/>
        <w:rPr>
          <w:color w:val="000000" w:themeColor="text1"/>
          <w:kern w:val="2"/>
          <w:sz w:val="20"/>
          <w:szCs w:val="20"/>
        </w:rPr>
      </w:pPr>
      <w:r w:rsidRPr="00372A33">
        <w:rPr>
          <w:rFonts w:eastAsia="Trebuchet MS" w:cs="Trebuchet MS"/>
          <w:color w:val="000000" w:themeColor="text1"/>
          <w:kern w:val="2"/>
          <w:sz w:val="20"/>
          <w:szCs w:val="20"/>
        </w:rPr>
        <w:t xml:space="preserve">The Colorado Department of Education desires to collect and analyze certain LEA Information in connection with its audit and evaluation of the Program in order to monitor fidelity of implementation and achievement/growth results of the participating LEA’s and to direct professional development support. To facilitate LEA’s efforts, LEA desires that Amplify provide the Colorado Department of Education access to LEA Information in </w:t>
      </w:r>
      <w:proofErr w:type="spellStart"/>
      <w:r w:rsidRPr="00372A33">
        <w:rPr>
          <w:rFonts w:eastAsia="Trebuchet MS" w:cs="Trebuchet MS"/>
          <w:color w:val="000000" w:themeColor="text1"/>
          <w:kern w:val="2"/>
          <w:sz w:val="20"/>
          <w:szCs w:val="20"/>
        </w:rPr>
        <w:t>Amplify’s</w:t>
      </w:r>
      <w:proofErr w:type="spellEnd"/>
      <w:r w:rsidRPr="00372A33">
        <w:rPr>
          <w:rFonts w:eastAsia="Trebuchet MS" w:cs="Trebuchet MS"/>
          <w:color w:val="000000" w:themeColor="text1"/>
          <w:kern w:val="2"/>
          <w:sz w:val="20"/>
          <w:szCs w:val="20"/>
        </w:rPr>
        <w:t xml:space="preserve"> systems relating to the program.</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Authorization:</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LEA hereby requests and authorizes Amplify to provide CDE access to current and historical LEA Information as described above. This data will be transmitted securely and in full accordance with the terms of the June 26, 2018 agreement between the Colorado Department of Education and Amplify. LEA acknowledges and agrees that this Authorization covers all participating LEA schools and programs, and that no additional approvals or releases are required from those schools. In addition, LEA understands and acknowledges that Amplify will not have control over LEA Information following its disclosure to the Colorado Department of Education. Amplify does not own the Colorado Department of Education’s or the LEA’s data at any time. This Authorization is effective with respect to LEA Information during the year, or as otherwise extended or terminated by LEA.</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i/>
          <w:color w:val="000000" w:themeColor="text1"/>
          <w:kern w:val="2"/>
          <w:sz w:val="20"/>
          <w:szCs w:val="20"/>
        </w:rPr>
      </w:pPr>
      <w:r w:rsidRPr="00372A33">
        <w:rPr>
          <w:rFonts w:eastAsia="Trebuchet MS" w:cs="Trebuchet MS"/>
          <w:i/>
          <w:color w:val="000000" w:themeColor="text1"/>
          <w:kern w:val="2"/>
          <w:sz w:val="20"/>
          <w:szCs w:val="20"/>
        </w:rPr>
        <w:t>The undersigned has the right, power, and authority, in compliance with LEA policies, to execute and deliver this Authorization on behalf of LEA and the covered schools.</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p>
    <w:p w:rsidR="00372A33" w:rsidRPr="00372A33" w:rsidRDefault="00372A33" w:rsidP="00372A33">
      <w:pPr>
        <w:spacing w:after="0"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Authorized LEA Signatory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10"/>
        <w:gridCol w:w="346"/>
        <w:gridCol w:w="3583"/>
        <w:gridCol w:w="270"/>
        <w:gridCol w:w="687"/>
        <w:gridCol w:w="402"/>
        <w:gridCol w:w="270"/>
        <w:gridCol w:w="715"/>
        <w:gridCol w:w="3717"/>
      </w:tblGrid>
      <w:tr w:rsidR="00372A33" w:rsidRPr="00372A33" w:rsidTr="007318E3">
        <w:trPr>
          <w:trHeight w:val="504"/>
        </w:trPr>
        <w:tc>
          <w:tcPr>
            <w:tcW w:w="375"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Name:</w:t>
            </w:r>
          </w:p>
        </w:tc>
        <w:tc>
          <w:tcPr>
            <w:tcW w:w="1819" w:type="pct"/>
            <w:gridSpan w:val="2"/>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125" w:type="pct"/>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318"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Title:</w:t>
            </w:r>
          </w:p>
        </w:tc>
        <w:tc>
          <w:tcPr>
            <w:tcW w:w="2363" w:type="pct"/>
            <w:gridSpan w:val="4"/>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r>
      <w:tr w:rsidR="00372A33" w:rsidRPr="00372A33" w:rsidTr="007318E3">
        <w:trPr>
          <w:trHeight w:val="413"/>
        </w:trPr>
        <w:tc>
          <w:tcPr>
            <w:tcW w:w="535" w:type="pct"/>
            <w:gridSpan w:val="2"/>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Signature:</w:t>
            </w:r>
          </w:p>
        </w:tc>
        <w:tc>
          <w:tcPr>
            <w:tcW w:w="2288" w:type="pct"/>
            <w:gridSpan w:val="4"/>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125" w:type="pct"/>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331"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Date:</w:t>
            </w:r>
          </w:p>
        </w:tc>
        <w:tc>
          <w:tcPr>
            <w:tcW w:w="1721" w:type="pct"/>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r>
    </w:tbl>
    <w:p w:rsidR="00372A33" w:rsidRPr="00372A33" w:rsidRDefault="00372A33" w:rsidP="00372A33">
      <w:pPr>
        <w:tabs>
          <w:tab w:val="left" w:pos="6165"/>
        </w:tabs>
        <w:spacing w:after="0" w:line="200" w:lineRule="atLeast"/>
        <w:contextualSpacing/>
        <w:rPr>
          <w:color w:val="000000" w:themeColor="text1"/>
          <w:kern w:val="16"/>
        </w:rPr>
      </w:pPr>
    </w:p>
    <w:p w:rsidR="00372A33" w:rsidRPr="00372A33" w:rsidRDefault="00372A33" w:rsidP="00372A33">
      <w:pPr>
        <w:pBdr>
          <w:bottom w:val="single" w:sz="4" w:space="1" w:color="auto"/>
        </w:pBdr>
        <w:spacing w:after="0" w:line="240" w:lineRule="auto"/>
        <w:contextualSpacing/>
        <w:outlineLvl w:val="0"/>
        <w:rPr>
          <w:b/>
          <w:color w:val="262626" w:themeColor="text1" w:themeTint="D9"/>
          <w:kern w:val="16"/>
          <w:sz w:val="28"/>
          <w:szCs w:val="28"/>
        </w:rPr>
      </w:pPr>
      <w:r w:rsidRPr="00372A33">
        <w:rPr>
          <w:b/>
          <w:color w:val="262626" w:themeColor="text1" w:themeTint="D9"/>
          <w:kern w:val="16"/>
          <w:sz w:val="28"/>
          <w:szCs w:val="28"/>
        </w:rPr>
        <w:t>ATTACHMENT B: ISTATION ASSURANCES AND RELEASE OF INFORMATION</w:t>
      </w:r>
    </w:p>
    <w:p w:rsidR="00372A33" w:rsidRPr="00372A33" w:rsidRDefault="00372A33" w:rsidP="00372A33">
      <w:pPr>
        <w:spacing w:after="0" w:line="240" w:lineRule="auto"/>
        <w:contextualSpacing/>
        <w:rPr>
          <w:b/>
          <w:color w:val="262626" w:themeColor="text1" w:themeTint="D9"/>
          <w:kern w:val="16"/>
        </w:rPr>
      </w:pPr>
    </w:p>
    <w:p w:rsidR="00372A33" w:rsidRPr="00372A33" w:rsidRDefault="00372A33" w:rsidP="00372A33">
      <w:pPr>
        <w:spacing w:after="0" w:line="240" w:lineRule="auto"/>
        <w:contextualSpacing/>
        <w:rPr>
          <w:color w:val="262626" w:themeColor="text1" w:themeTint="D9"/>
          <w:kern w:val="16"/>
        </w:rPr>
      </w:pPr>
      <w:r w:rsidRPr="00372A33">
        <w:rPr>
          <w:b/>
          <w:color w:val="262626" w:themeColor="text1" w:themeTint="D9"/>
          <w:kern w:val="16"/>
        </w:rPr>
        <w:t>Note:</w:t>
      </w:r>
      <w:r w:rsidRPr="00372A33">
        <w:rPr>
          <w:color w:val="262626" w:themeColor="text1" w:themeTint="D9"/>
          <w:kern w:val="16"/>
        </w:rPr>
        <w:t xml:space="preserve"> Please keep on file at school or district through 12/31/20. Do not return to the Colorado Department of Education.</w:t>
      </w:r>
    </w:p>
    <w:p w:rsidR="00372A33" w:rsidRPr="00372A33" w:rsidRDefault="00372A33" w:rsidP="00372A33">
      <w:pPr>
        <w:spacing w:after="0" w:line="240" w:lineRule="auto"/>
        <w:jc w:val="center"/>
        <w:rPr>
          <w:rFonts w:eastAsia="Times New Roman" w:cs="Arial"/>
          <w:b/>
          <w:bCs/>
          <w:color w:val="262626" w:themeColor="text1" w:themeTint="D9"/>
          <w:kern w:val="2"/>
          <w:sz w:val="28"/>
          <w:szCs w:val="28"/>
          <w:lang w:val="x-none" w:eastAsia="x-none"/>
        </w:rPr>
      </w:pPr>
    </w:p>
    <w:p w:rsidR="00372A33" w:rsidRPr="00372A33" w:rsidRDefault="00372A33" w:rsidP="00372A33">
      <w:pPr>
        <w:spacing w:after="0" w:line="240" w:lineRule="auto"/>
        <w:jc w:val="center"/>
        <w:rPr>
          <w:rFonts w:eastAsia="Times New Roman" w:cs="Arial"/>
          <w:b/>
          <w:bCs/>
          <w:color w:val="262626" w:themeColor="text1" w:themeTint="D9"/>
          <w:kern w:val="2"/>
          <w:sz w:val="28"/>
          <w:szCs w:val="28"/>
          <w:lang w:eastAsia="x-none"/>
        </w:rPr>
      </w:pPr>
      <w:r w:rsidRPr="00372A33">
        <w:rPr>
          <w:rFonts w:eastAsia="Times New Roman" w:cs="Arial"/>
          <w:b/>
          <w:bCs/>
          <w:color w:val="262626" w:themeColor="text1" w:themeTint="D9"/>
          <w:kern w:val="2"/>
          <w:sz w:val="28"/>
          <w:szCs w:val="28"/>
          <w:lang w:val="x-none" w:eastAsia="x-none"/>
        </w:rPr>
        <w:t>201</w:t>
      </w:r>
      <w:r w:rsidRPr="00372A33">
        <w:rPr>
          <w:rFonts w:eastAsia="Times New Roman" w:cs="Arial"/>
          <w:b/>
          <w:bCs/>
          <w:color w:val="262626" w:themeColor="text1" w:themeTint="D9"/>
          <w:kern w:val="2"/>
          <w:sz w:val="28"/>
          <w:szCs w:val="28"/>
          <w:lang w:eastAsia="x-none"/>
        </w:rPr>
        <w:t>9</w:t>
      </w:r>
      <w:r w:rsidRPr="00372A33">
        <w:rPr>
          <w:rFonts w:eastAsia="Times New Roman" w:cs="Arial"/>
          <w:b/>
          <w:bCs/>
          <w:color w:val="262626" w:themeColor="text1" w:themeTint="D9"/>
          <w:kern w:val="2"/>
          <w:sz w:val="28"/>
          <w:szCs w:val="28"/>
          <w:lang w:val="x-none" w:eastAsia="x-none"/>
        </w:rPr>
        <w:t>-202</w:t>
      </w:r>
      <w:r w:rsidRPr="00372A33">
        <w:rPr>
          <w:rFonts w:eastAsia="Times New Roman" w:cs="Arial"/>
          <w:b/>
          <w:bCs/>
          <w:color w:val="262626" w:themeColor="text1" w:themeTint="D9"/>
          <w:kern w:val="2"/>
          <w:sz w:val="28"/>
          <w:szCs w:val="28"/>
          <w:lang w:eastAsia="x-none"/>
        </w:rPr>
        <w:t>0</w:t>
      </w:r>
      <w:r w:rsidRPr="00372A33">
        <w:rPr>
          <w:rFonts w:eastAsia="Times New Roman" w:cs="Arial"/>
          <w:b/>
          <w:bCs/>
          <w:color w:val="262626" w:themeColor="text1" w:themeTint="D9"/>
          <w:kern w:val="2"/>
          <w:sz w:val="28"/>
          <w:szCs w:val="28"/>
          <w:lang w:val="x-none" w:eastAsia="x-none"/>
        </w:rPr>
        <w:t xml:space="preserve"> Early Literacy Assessment Tool Project</w:t>
      </w:r>
      <w:r w:rsidRPr="00372A33">
        <w:rPr>
          <w:rFonts w:eastAsia="Times New Roman" w:cs="Arial"/>
          <w:b/>
          <w:bCs/>
          <w:color w:val="262626" w:themeColor="text1" w:themeTint="D9"/>
          <w:kern w:val="2"/>
          <w:sz w:val="28"/>
          <w:szCs w:val="28"/>
          <w:lang w:eastAsia="x-none"/>
        </w:rPr>
        <w:t xml:space="preserve"> Assurances</w:t>
      </w:r>
    </w:p>
    <w:p w:rsidR="00372A33" w:rsidRPr="00372A33" w:rsidRDefault="00372A33" w:rsidP="00372A33">
      <w:pPr>
        <w:tabs>
          <w:tab w:val="left" w:pos="4185"/>
        </w:tabs>
        <w:spacing w:after="0" w:line="240" w:lineRule="auto"/>
        <w:contextualSpacing/>
        <w:rPr>
          <w:rFonts w:cs="Arial"/>
          <w:i/>
          <w:color w:val="262626" w:themeColor="text1" w:themeTint="D9"/>
          <w:kern w:val="2"/>
        </w:rPr>
      </w:pPr>
      <w:r w:rsidRPr="00372A33">
        <w:rPr>
          <w:rFonts w:cs="Arial"/>
          <w:i/>
          <w:color w:val="262626" w:themeColor="text1" w:themeTint="D9"/>
          <w:kern w:val="2"/>
        </w:rPr>
        <w:tab/>
      </w:r>
    </w:p>
    <w:p w:rsidR="00372A33" w:rsidRPr="00372A33" w:rsidRDefault="00372A33" w:rsidP="00372A33">
      <w:pPr>
        <w:spacing w:after="0" w:line="240" w:lineRule="auto"/>
        <w:contextualSpacing/>
        <w:rPr>
          <w:rFonts w:cs="Arial"/>
          <w:iCs/>
          <w:color w:val="000000" w:themeColor="text1"/>
          <w:kern w:val="2"/>
          <w:sz w:val="20"/>
          <w:szCs w:val="20"/>
        </w:rPr>
      </w:pPr>
      <w:r w:rsidRPr="00372A33">
        <w:rPr>
          <w:rFonts w:cs="Arial"/>
          <w:iCs/>
          <w:color w:val="000000" w:themeColor="text1"/>
          <w:kern w:val="2"/>
          <w:sz w:val="20"/>
          <w:szCs w:val="20"/>
        </w:rPr>
        <w:t>The School Board President and Board-Appointed Authorized Representative must sign below to indicate approval of the contents of the application and the receipt of program funds.</w:t>
      </w:r>
    </w:p>
    <w:p w:rsidR="00372A33" w:rsidRPr="00372A33" w:rsidRDefault="00372A33" w:rsidP="00372A33">
      <w:pPr>
        <w:spacing w:after="0" w:line="240" w:lineRule="auto"/>
        <w:contextualSpacing/>
        <w:rPr>
          <w:rFonts w:cs="Arial"/>
          <w:iCs/>
          <w:color w:val="262626" w:themeColor="text1" w:themeTint="D9"/>
          <w:kern w:val="2"/>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372A33" w:rsidRPr="00372A33" w:rsidTr="007318E3">
        <w:trPr>
          <w:trHeight w:val="380"/>
        </w:trPr>
        <w:tc>
          <w:tcPr>
            <w:tcW w:w="210" w:type="pct"/>
            <w:vAlign w:val="bottom"/>
          </w:tcPr>
          <w:p w:rsidR="00372A33" w:rsidRPr="00372A33" w:rsidRDefault="00372A33" w:rsidP="00372A33">
            <w:pPr>
              <w:spacing w:after="0" w:line="240" w:lineRule="auto"/>
              <w:contextualSpacing/>
              <w:rPr>
                <w:rFonts w:cs="Arial"/>
                <w:color w:val="262626" w:themeColor="text1" w:themeTint="D9"/>
                <w:kern w:val="2"/>
                <w:sz w:val="20"/>
                <w:szCs w:val="20"/>
              </w:rPr>
            </w:pPr>
            <w:r w:rsidRPr="00372A33">
              <w:rPr>
                <w:rFonts w:cs="Arial"/>
                <w:color w:val="262626" w:themeColor="text1" w:themeTint="D9"/>
                <w:kern w:val="2"/>
                <w:sz w:val="20"/>
                <w:szCs w:val="20"/>
              </w:rPr>
              <w:t>On</w:t>
            </w:r>
          </w:p>
        </w:tc>
        <w:tc>
          <w:tcPr>
            <w:tcW w:w="1154" w:type="pct"/>
            <w:tcBorders>
              <w:bottom w:val="single" w:sz="4" w:space="0" w:color="auto"/>
            </w:tcBorders>
            <w:vAlign w:val="bottom"/>
          </w:tcPr>
          <w:p w:rsidR="00372A33" w:rsidRPr="00372A33" w:rsidRDefault="00372A33" w:rsidP="00372A33">
            <w:pPr>
              <w:spacing w:after="0" w:line="240" w:lineRule="auto"/>
              <w:contextualSpacing/>
              <w:jc w:val="center"/>
              <w:rPr>
                <w:color w:val="262626" w:themeColor="text1" w:themeTint="D9"/>
                <w:kern w:val="2"/>
                <w:sz w:val="20"/>
                <w:szCs w:val="20"/>
              </w:rPr>
            </w:pPr>
            <w:r w:rsidRPr="00372A33">
              <w:rPr>
                <w:color w:val="BFBFBF" w:themeColor="background1" w:themeShade="BF"/>
                <w:kern w:val="2"/>
                <w:sz w:val="20"/>
                <w:szCs w:val="20"/>
              </w:rPr>
              <w:t>(date)</w:t>
            </w:r>
          </w:p>
        </w:tc>
        <w:tc>
          <w:tcPr>
            <w:tcW w:w="992" w:type="pct"/>
            <w:vAlign w:val="bottom"/>
          </w:tcPr>
          <w:p w:rsidR="00372A33" w:rsidRPr="00372A33" w:rsidRDefault="00372A33" w:rsidP="00372A33">
            <w:pPr>
              <w:spacing w:after="0" w:line="240" w:lineRule="auto"/>
              <w:contextualSpacing/>
              <w:jc w:val="center"/>
              <w:rPr>
                <w:color w:val="262626" w:themeColor="text1" w:themeTint="D9"/>
                <w:kern w:val="2"/>
                <w:sz w:val="20"/>
                <w:szCs w:val="20"/>
              </w:rPr>
            </w:pPr>
            <w:r w:rsidRPr="00372A33">
              <w:rPr>
                <w:rFonts w:cs="Arial"/>
                <w:color w:val="262626" w:themeColor="text1" w:themeTint="D9"/>
                <w:kern w:val="2"/>
                <w:sz w:val="20"/>
                <w:szCs w:val="20"/>
              </w:rPr>
              <w:t>, 2019, the Board of</w:t>
            </w:r>
          </w:p>
        </w:tc>
        <w:tc>
          <w:tcPr>
            <w:tcW w:w="2644" w:type="pct"/>
            <w:tcBorders>
              <w:bottom w:val="single" w:sz="4" w:space="0" w:color="auto"/>
            </w:tcBorders>
            <w:vAlign w:val="bottom"/>
          </w:tcPr>
          <w:p w:rsidR="00372A33" w:rsidRPr="00372A33" w:rsidRDefault="00372A33" w:rsidP="00372A33">
            <w:pPr>
              <w:spacing w:after="0" w:line="240" w:lineRule="auto"/>
              <w:contextualSpacing/>
              <w:jc w:val="center"/>
              <w:rPr>
                <w:color w:val="262626" w:themeColor="text1" w:themeTint="D9"/>
                <w:kern w:val="2"/>
                <w:sz w:val="20"/>
                <w:szCs w:val="20"/>
              </w:rPr>
            </w:pPr>
            <w:r w:rsidRPr="00372A33">
              <w:rPr>
                <w:rFonts w:cs="Arial"/>
                <w:color w:val="BFBFBF" w:themeColor="background1" w:themeShade="BF"/>
                <w:kern w:val="2"/>
                <w:sz w:val="20"/>
                <w:szCs w:val="20"/>
              </w:rPr>
              <w:t>(District/CSI/BOCES)</w:t>
            </w:r>
          </w:p>
        </w:tc>
      </w:tr>
    </w:tbl>
    <w:p w:rsidR="00372A33" w:rsidRPr="00372A33" w:rsidRDefault="00372A33" w:rsidP="00372A33">
      <w:pPr>
        <w:numPr>
          <w:ilvl w:val="12"/>
          <w:numId w:val="0"/>
        </w:numPr>
        <w:tabs>
          <w:tab w:val="left" w:pos="-720"/>
        </w:tabs>
        <w:suppressAutoHyphens/>
        <w:spacing w:after="0" w:line="240" w:lineRule="auto"/>
        <w:contextualSpacing/>
        <w:rPr>
          <w:rFonts w:cs="Arial"/>
          <w:color w:val="000000" w:themeColor="text1"/>
          <w:kern w:val="2"/>
          <w:sz w:val="20"/>
          <w:szCs w:val="20"/>
        </w:rPr>
      </w:pPr>
      <w:proofErr w:type="gramStart"/>
      <w:r w:rsidRPr="00372A33">
        <w:rPr>
          <w:rFonts w:cs="Arial"/>
          <w:color w:val="000000" w:themeColor="text1"/>
          <w:kern w:val="2"/>
          <w:sz w:val="20"/>
          <w:szCs w:val="20"/>
        </w:rPr>
        <w:t>hereby</w:t>
      </w:r>
      <w:proofErr w:type="gramEnd"/>
      <w:r w:rsidRPr="00372A33">
        <w:rPr>
          <w:rFonts w:cs="Arial"/>
          <w:color w:val="000000" w:themeColor="text1"/>
          <w:kern w:val="2"/>
          <w:sz w:val="20"/>
          <w:szCs w:val="20"/>
        </w:rPr>
        <w:t xml:space="preserve"> applies for and, if awarded, accepts the goods requested in this application. In consideration of the receipt of these goods, the Board agrees that the General Assurances form for all the terms therein are specifically incorporated by reference in this application. The Board also certifies that all program and pertinent administrative requirements will be met. In addition, the Board certifies that the district is in compliance with the requirements of the federal Children’s Internet Protection Act (CIPA), all applicable laws and regulations, and that no policy of the local educational agency prevents or otherwise denies participation in constitutionally protected prayer in public schools. In addition, school districts accept the conditions of the</w:t>
      </w:r>
      <w:r w:rsidRPr="00372A33">
        <w:rPr>
          <w:rFonts w:cs="Arial"/>
          <w:b/>
          <w:color w:val="000000" w:themeColor="text1"/>
          <w:kern w:val="2"/>
          <w:sz w:val="20"/>
          <w:szCs w:val="20"/>
        </w:rPr>
        <w:t xml:space="preserve"> Early Literacy Assessment Tool Project </w:t>
      </w:r>
      <w:r w:rsidRPr="00372A33">
        <w:rPr>
          <w:rFonts w:cs="Arial"/>
          <w:color w:val="000000" w:themeColor="text1"/>
          <w:kern w:val="2"/>
          <w:sz w:val="20"/>
          <w:szCs w:val="20"/>
        </w:rPr>
        <w:t>and</w:t>
      </w:r>
      <w:r w:rsidRPr="00372A33">
        <w:rPr>
          <w:rFonts w:cs="Arial"/>
          <w:b/>
          <w:color w:val="000000" w:themeColor="text1"/>
          <w:kern w:val="2"/>
          <w:sz w:val="20"/>
          <w:szCs w:val="20"/>
        </w:rPr>
        <w:t xml:space="preserve"> </w:t>
      </w:r>
      <w:r w:rsidRPr="00372A33">
        <w:rPr>
          <w:rFonts w:cs="Arial"/>
          <w:color w:val="000000" w:themeColor="text1"/>
          <w:kern w:val="2"/>
          <w:sz w:val="20"/>
          <w:szCs w:val="20"/>
        </w:rPr>
        <w:t>agree to the following assurances:</w:t>
      </w:r>
    </w:p>
    <w:p w:rsidR="00372A33" w:rsidRPr="00372A33" w:rsidRDefault="00372A33" w:rsidP="00372A33">
      <w:pPr>
        <w:numPr>
          <w:ilvl w:val="12"/>
          <w:numId w:val="0"/>
        </w:numPr>
        <w:tabs>
          <w:tab w:val="left" w:pos="-720"/>
        </w:tabs>
        <w:suppressAutoHyphens/>
        <w:spacing w:after="0" w:line="240" w:lineRule="auto"/>
        <w:contextualSpacing/>
        <w:rPr>
          <w:rFonts w:cs="Arial"/>
          <w:color w:val="000000" w:themeColor="text1"/>
          <w:kern w:val="2"/>
          <w:sz w:val="20"/>
          <w:szCs w:val="20"/>
        </w:rPr>
      </w:pPr>
    </w:p>
    <w:p w:rsidR="00372A33" w:rsidRPr="00372A33" w:rsidRDefault="00372A33" w:rsidP="00372A33">
      <w:pPr>
        <w:numPr>
          <w:ilvl w:val="0"/>
          <w:numId w:val="10"/>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 xml:space="preserve">The applicant will provide the Colorado Department of Education (CDE) with access to all data collected with the software. This data will be shared with Colorado Department of Education and </w:t>
      </w:r>
      <w:proofErr w:type="spellStart"/>
      <w:r w:rsidRPr="00372A33">
        <w:rPr>
          <w:rFonts w:cs="Arial"/>
          <w:color w:val="000000" w:themeColor="text1"/>
          <w:kern w:val="16"/>
          <w:sz w:val="20"/>
          <w:szCs w:val="20"/>
        </w:rPr>
        <w:t>Istation</w:t>
      </w:r>
      <w:proofErr w:type="spellEnd"/>
      <w:r w:rsidRPr="00372A33">
        <w:rPr>
          <w:rFonts w:cs="Arial"/>
          <w:color w:val="000000" w:themeColor="text1"/>
          <w:kern w:val="16"/>
          <w:sz w:val="20"/>
          <w:szCs w:val="20"/>
        </w:rPr>
        <w:t xml:space="preserve">. Transfers of student data are protected under the Colorado Department of Education’s contracts with </w:t>
      </w:r>
      <w:proofErr w:type="spellStart"/>
      <w:r w:rsidRPr="00372A33">
        <w:rPr>
          <w:rFonts w:cs="Arial"/>
          <w:color w:val="000000" w:themeColor="text1"/>
          <w:kern w:val="16"/>
          <w:sz w:val="20"/>
          <w:szCs w:val="20"/>
        </w:rPr>
        <w:t>Istation</w:t>
      </w:r>
      <w:proofErr w:type="spellEnd"/>
      <w:r w:rsidRPr="00372A33">
        <w:rPr>
          <w:rFonts w:cs="Arial"/>
          <w:color w:val="000000" w:themeColor="text1"/>
          <w:kern w:val="16"/>
          <w:sz w:val="20"/>
          <w:szCs w:val="20"/>
        </w:rPr>
        <w:t xml:space="preserve"> and Amplify, available here:</w:t>
      </w:r>
      <w:r w:rsidRPr="00372A33">
        <w:rPr>
          <w:rFonts w:cs="Arial"/>
          <w:color w:val="262626" w:themeColor="text1" w:themeTint="D9"/>
          <w:kern w:val="16"/>
          <w:sz w:val="20"/>
          <w:szCs w:val="20"/>
        </w:rPr>
        <w:t xml:space="preserve"> </w:t>
      </w:r>
      <w:hyperlink r:id="rId38" w:history="1">
        <w:r w:rsidRPr="00372A33">
          <w:rPr>
            <w:rFonts w:cs="Arial"/>
            <w:color w:val="0563C1" w:themeColor="hyperlink"/>
            <w:kern w:val="16"/>
            <w:sz w:val="20"/>
            <w:szCs w:val="20"/>
            <w:u w:val="single"/>
          </w:rPr>
          <w:t>http://www.cde.state.co.us/dataprivacyandsecurity/agreements</w:t>
        </w:r>
      </w:hyperlink>
      <w:r w:rsidRPr="00372A33">
        <w:rPr>
          <w:rFonts w:cs="Arial"/>
          <w:color w:val="262626" w:themeColor="text1" w:themeTint="D9"/>
          <w:kern w:val="16"/>
          <w:sz w:val="20"/>
          <w:szCs w:val="20"/>
        </w:rPr>
        <w:t xml:space="preserve">.  </w:t>
      </w:r>
    </w:p>
    <w:p w:rsidR="00372A33" w:rsidRPr="00372A33" w:rsidRDefault="00372A33" w:rsidP="00372A33">
      <w:pPr>
        <w:numPr>
          <w:ilvl w:val="0"/>
          <w:numId w:val="10"/>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The school will not discriminate against anyone regarding race, gender, national origin, color, disability, or age.</w:t>
      </w:r>
    </w:p>
    <w:p w:rsidR="00372A33" w:rsidRPr="00372A33" w:rsidRDefault="00372A33" w:rsidP="00372A33">
      <w:pPr>
        <w:spacing w:after="0" w:line="240" w:lineRule="auto"/>
        <w:contextualSpacing/>
        <w:rPr>
          <w:rFonts w:cs="Arial"/>
          <w:color w:val="000000" w:themeColor="text1"/>
          <w:kern w:val="16"/>
          <w:sz w:val="20"/>
          <w:szCs w:val="20"/>
        </w:rPr>
      </w:pPr>
    </w:p>
    <w:p w:rsidR="00372A33" w:rsidRPr="00372A33" w:rsidRDefault="00372A33" w:rsidP="00372A33">
      <w:p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Implementation commitments at the school level include the following:</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 xml:space="preserve">Obtain and utilize supported devices to assess kindergarten, first, second, and third graders on ISIP Early Reading.  </w:t>
      </w:r>
    </w:p>
    <w:p w:rsidR="00372A33" w:rsidRPr="00372A33" w:rsidRDefault="00372A33" w:rsidP="00372A33">
      <w:pPr>
        <w:spacing w:after="0" w:line="240" w:lineRule="auto"/>
        <w:ind w:left="720"/>
        <w:contextualSpacing/>
        <w:rPr>
          <w:rFonts w:cs="Arial"/>
          <w:color w:val="000000" w:themeColor="text1"/>
          <w:kern w:val="16"/>
          <w:sz w:val="20"/>
          <w:szCs w:val="20"/>
        </w:rPr>
      </w:pPr>
      <w:r w:rsidRPr="00372A33">
        <w:rPr>
          <w:rFonts w:cs="Arial"/>
          <w:color w:val="000000" w:themeColor="text1"/>
          <w:kern w:val="16"/>
          <w:sz w:val="20"/>
          <w:szCs w:val="20"/>
        </w:rPr>
        <w:t>Note: the hardware purchase is the district’s responsibility.</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 xml:space="preserve">Collect and securely submit staff and student roster data to </w:t>
      </w:r>
      <w:proofErr w:type="spellStart"/>
      <w:r w:rsidRPr="00372A33">
        <w:rPr>
          <w:rFonts w:cs="Arial"/>
          <w:color w:val="000000" w:themeColor="text1"/>
          <w:kern w:val="16"/>
          <w:sz w:val="20"/>
          <w:szCs w:val="20"/>
        </w:rPr>
        <w:t>Istation</w:t>
      </w:r>
      <w:proofErr w:type="spellEnd"/>
      <w:r w:rsidRPr="00372A33">
        <w:rPr>
          <w:rFonts w:cs="Arial"/>
          <w:color w:val="000000" w:themeColor="text1"/>
          <w:kern w:val="16"/>
          <w:sz w:val="20"/>
          <w:szCs w:val="20"/>
        </w:rPr>
        <w:t xml:space="preserve"> to include student demographics.</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Assess all kindergarten, first, second, and third grade students using ISIP Early Reading at the three designated benchmarking periods.</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Progress monitoring of students. Students scoring in Tier 3 will be progress monitored every 7-10 instructional days and, students scoring in Tier 2 will be progress monitored every 10-12 instructional days.</w:t>
      </w:r>
    </w:p>
    <w:p w:rsidR="00372A33" w:rsidRPr="00372A33" w:rsidRDefault="00372A33" w:rsidP="00372A33">
      <w:pPr>
        <w:numPr>
          <w:ilvl w:val="0"/>
          <w:numId w:val="16"/>
        </w:numPr>
        <w:spacing w:after="0" w:line="240" w:lineRule="auto"/>
        <w:contextualSpacing/>
        <w:rPr>
          <w:color w:val="000000" w:themeColor="text1"/>
          <w:kern w:val="16"/>
          <w:sz w:val="20"/>
          <w:szCs w:val="20"/>
        </w:rPr>
      </w:pPr>
      <w:r w:rsidRPr="00372A33">
        <w:rPr>
          <w:color w:val="000000" w:themeColor="text1"/>
          <w:kern w:val="16"/>
          <w:sz w:val="20"/>
          <w:szCs w:val="20"/>
        </w:rPr>
        <w:t>Attendance by teachers or designated local trainers per school at all face-to-face trainings and any webinar trainings.</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Assurance that local trainers will have training time with teachers at their school to implement what they have been trained on in their sessions.</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Attendance by principals at any instructional leader face-to-face full day trainings and/or webinar trainings as scheduled throughout the year.</w:t>
      </w:r>
    </w:p>
    <w:p w:rsidR="00372A33" w:rsidRPr="00372A33" w:rsidRDefault="00372A33" w:rsidP="00372A33">
      <w:pPr>
        <w:numPr>
          <w:ilvl w:val="0"/>
          <w:numId w:val="16"/>
        </w:num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 xml:space="preserve">Sharing of all data from the district to the Colorado Department of Education collected using the tool. Data collected is not used beyond the scope of the Early Literacy Assessment Tool Project. All data is shared solely between the Colorado Department of Education and </w:t>
      </w:r>
      <w:proofErr w:type="spellStart"/>
      <w:r w:rsidRPr="00372A33">
        <w:rPr>
          <w:rFonts w:cs="Arial"/>
          <w:color w:val="000000" w:themeColor="text1"/>
          <w:kern w:val="16"/>
          <w:sz w:val="20"/>
          <w:szCs w:val="20"/>
        </w:rPr>
        <w:t>Istation</w:t>
      </w:r>
      <w:proofErr w:type="spellEnd"/>
      <w:r w:rsidRPr="00372A33">
        <w:rPr>
          <w:rFonts w:cs="Arial"/>
          <w:color w:val="000000" w:themeColor="text1"/>
          <w:kern w:val="16"/>
          <w:sz w:val="20"/>
          <w:szCs w:val="20"/>
        </w:rPr>
        <w:t xml:space="preserve"> for the purpose of monitoring fidelity of implementation and achievement/growth results of the participating LEAs. </w:t>
      </w:r>
    </w:p>
    <w:p w:rsidR="00372A33" w:rsidRPr="00372A33" w:rsidRDefault="00372A33" w:rsidP="00372A33">
      <w:pPr>
        <w:spacing w:after="0" w:line="240" w:lineRule="auto"/>
        <w:ind w:left="720"/>
        <w:contextualSpacing/>
        <w:rPr>
          <w:rFonts w:cs="Arial"/>
          <w:color w:val="000000" w:themeColor="text1"/>
          <w:kern w:val="16"/>
          <w:sz w:val="20"/>
          <w:szCs w:val="20"/>
        </w:rPr>
      </w:pPr>
    </w:p>
    <w:p w:rsidR="00372A33" w:rsidRPr="00372A33" w:rsidRDefault="00372A33" w:rsidP="00372A33">
      <w:pPr>
        <w:spacing w:after="0" w:line="240" w:lineRule="auto"/>
        <w:contextualSpacing/>
        <w:rPr>
          <w:rFonts w:cs="Arial"/>
          <w:color w:val="000000" w:themeColor="text1"/>
          <w:kern w:val="16"/>
          <w:sz w:val="20"/>
          <w:szCs w:val="20"/>
        </w:rPr>
      </w:pPr>
      <w:r w:rsidRPr="00372A33">
        <w:rPr>
          <w:rFonts w:cs="Arial"/>
          <w:color w:val="000000" w:themeColor="text1"/>
          <w:kern w:val="16"/>
          <w:sz w:val="20"/>
          <w:szCs w:val="20"/>
        </w:rPr>
        <w:t>Please Note: Districts will still be required to submit READ Data through Data Pipeline.</w:t>
      </w:r>
    </w:p>
    <w:p w:rsidR="00372A33" w:rsidRPr="00372A33" w:rsidRDefault="00372A33" w:rsidP="00372A33">
      <w:pPr>
        <w:spacing w:after="0" w:line="240" w:lineRule="auto"/>
        <w:contextualSpacing/>
        <w:rPr>
          <w:rFonts w:cs="Arial"/>
          <w:color w:val="262626" w:themeColor="text1" w:themeTint="D9"/>
          <w:kern w:val="16"/>
          <w:sz w:val="20"/>
          <w:szCs w:val="20"/>
        </w:rPr>
      </w:pPr>
    </w:p>
    <w:tbl>
      <w:tblPr>
        <w:tblW w:w="4944" w:type="pct"/>
        <w:jc w:val="center"/>
        <w:tblLook w:val="04A0" w:firstRow="1" w:lastRow="0" w:firstColumn="1" w:lastColumn="0" w:noHBand="0" w:noVBand="1"/>
      </w:tblPr>
      <w:tblGrid>
        <w:gridCol w:w="5038"/>
        <w:gridCol w:w="297"/>
        <w:gridCol w:w="5344"/>
      </w:tblGrid>
      <w:tr w:rsidR="00372A33" w:rsidRPr="00372A33" w:rsidTr="007318E3">
        <w:trPr>
          <w:trHeight w:val="504"/>
          <w:jc w:val="center"/>
        </w:trPr>
        <w:tc>
          <w:tcPr>
            <w:tcW w:w="2359"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c>
          <w:tcPr>
            <w:tcW w:w="139" w:type="pct"/>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c>
          <w:tcPr>
            <w:tcW w:w="2502"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r>
      <w:tr w:rsidR="00372A33" w:rsidRPr="00372A33" w:rsidTr="007318E3">
        <w:trPr>
          <w:jc w:val="center"/>
        </w:trPr>
        <w:tc>
          <w:tcPr>
            <w:tcW w:w="2359"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color w:val="000000" w:themeColor="text1"/>
                <w:kern w:val="2"/>
                <w:sz w:val="20"/>
                <w:szCs w:val="20"/>
              </w:rPr>
            </w:pPr>
            <w:r w:rsidRPr="00372A33">
              <w:rPr>
                <w:rFonts w:cs="Arial"/>
                <w:color w:val="000000" w:themeColor="text1"/>
                <w:kern w:val="2"/>
                <w:sz w:val="20"/>
                <w:szCs w:val="20"/>
              </w:rPr>
              <w:t>Name of School Board/BOCES/Charter School Board</w:t>
            </w:r>
          </w:p>
          <w:p w:rsidR="00372A33" w:rsidRPr="00372A33" w:rsidRDefault="00372A33" w:rsidP="00372A33">
            <w:pPr>
              <w:tabs>
                <w:tab w:val="left" w:pos="5040"/>
              </w:tabs>
              <w:spacing w:after="0" w:line="240" w:lineRule="auto"/>
              <w:contextualSpacing/>
              <w:jc w:val="center"/>
              <w:rPr>
                <w:rFonts w:cs="Arial"/>
                <w:b/>
                <w:color w:val="000000" w:themeColor="text1"/>
                <w:kern w:val="2"/>
                <w:sz w:val="20"/>
                <w:szCs w:val="20"/>
              </w:rPr>
            </w:pPr>
            <w:r w:rsidRPr="00372A33">
              <w:rPr>
                <w:rFonts w:cs="Arial"/>
                <w:color w:val="000000" w:themeColor="text1"/>
                <w:kern w:val="2"/>
                <w:sz w:val="20"/>
                <w:szCs w:val="20"/>
              </w:rPr>
              <w:t>President or Director</w:t>
            </w:r>
          </w:p>
        </w:tc>
        <w:tc>
          <w:tcPr>
            <w:tcW w:w="139" w:type="pct"/>
          </w:tcPr>
          <w:p w:rsidR="00372A33" w:rsidRPr="00372A33" w:rsidRDefault="00372A33" w:rsidP="00372A33">
            <w:pPr>
              <w:tabs>
                <w:tab w:val="left" w:pos="5040"/>
              </w:tabs>
              <w:spacing w:after="0" w:line="240" w:lineRule="auto"/>
              <w:contextualSpacing/>
              <w:rPr>
                <w:rFonts w:cs="Arial"/>
                <w:color w:val="000000" w:themeColor="text1"/>
                <w:kern w:val="2"/>
                <w:sz w:val="20"/>
                <w:szCs w:val="20"/>
              </w:rPr>
            </w:pPr>
          </w:p>
        </w:tc>
        <w:tc>
          <w:tcPr>
            <w:tcW w:w="2502"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color w:val="000000" w:themeColor="text1"/>
                <w:kern w:val="2"/>
                <w:sz w:val="20"/>
                <w:szCs w:val="20"/>
              </w:rPr>
            </w:pPr>
            <w:r w:rsidRPr="00372A33">
              <w:rPr>
                <w:rFonts w:cs="Arial"/>
                <w:color w:val="000000" w:themeColor="text1"/>
                <w:kern w:val="2"/>
                <w:sz w:val="20"/>
                <w:szCs w:val="20"/>
              </w:rPr>
              <w:t>Signature of School Board/BOCES/Charter School Board</w:t>
            </w:r>
          </w:p>
          <w:p w:rsidR="00372A33" w:rsidRPr="00372A33" w:rsidRDefault="00372A33" w:rsidP="00372A33">
            <w:pPr>
              <w:tabs>
                <w:tab w:val="left" w:pos="5040"/>
              </w:tabs>
              <w:spacing w:after="0" w:line="240" w:lineRule="auto"/>
              <w:contextualSpacing/>
              <w:jc w:val="center"/>
              <w:rPr>
                <w:rFonts w:cs="Arial"/>
                <w:b/>
                <w:color w:val="000000" w:themeColor="text1"/>
                <w:kern w:val="2"/>
                <w:sz w:val="20"/>
                <w:szCs w:val="20"/>
              </w:rPr>
            </w:pPr>
            <w:r w:rsidRPr="00372A33">
              <w:rPr>
                <w:rFonts w:cs="Arial"/>
                <w:color w:val="000000" w:themeColor="text1"/>
                <w:kern w:val="2"/>
                <w:sz w:val="20"/>
                <w:szCs w:val="20"/>
              </w:rPr>
              <w:t>President or Director</w:t>
            </w:r>
          </w:p>
        </w:tc>
      </w:tr>
      <w:tr w:rsidR="00372A33" w:rsidRPr="00372A33" w:rsidTr="007318E3">
        <w:trPr>
          <w:trHeight w:val="531"/>
          <w:jc w:val="center"/>
        </w:trPr>
        <w:tc>
          <w:tcPr>
            <w:tcW w:w="2359"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c>
          <w:tcPr>
            <w:tcW w:w="139" w:type="pct"/>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c>
          <w:tcPr>
            <w:tcW w:w="2502" w:type="pct"/>
            <w:tcBorders>
              <w:bottom w:val="single" w:sz="4" w:space="0" w:color="auto"/>
            </w:tcBorders>
            <w:vAlign w:val="bottom"/>
          </w:tcPr>
          <w:p w:rsidR="00372A33" w:rsidRPr="00372A33" w:rsidRDefault="00372A33" w:rsidP="00372A33">
            <w:pPr>
              <w:tabs>
                <w:tab w:val="left" w:pos="5040"/>
              </w:tabs>
              <w:spacing w:after="0" w:line="240" w:lineRule="auto"/>
              <w:contextualSpacing/>
              <w:rPr>
                <w:rFonts w:cs="Arial"/>
                <w:b/>
                <w:color w:val="000000" w:themeColor="text1"/>
                <w:kern w:val="2"/>
                <w:sz w:val="20"/>
                <w:szCs w:val="20"/>
              </w:rPr>
            </w:pPr>
          </w:p>
        </w:tc>
      </w:tr>
      <w:tr w:rsidR="00372A33" w:rsidRPr="00372A33" w:rsidTr="007318E3">
        <w:trPr>
          <w:jc w:val="center"/>
        </w:trPr>
        <w:tc>
          <w:tcPr>
            <w:tcW w:w="2359"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b/>
                <w:color w:val="000000" w:themeColor="text1"/>
                <w:kern w:val="2"/>
                <w:sz w:val="20"/>
                <w:szCs w:val="20"/>
              </w:rPr>
            </w:pPr>
            <w:r w:rsidRPr="00372A33">
              <w:rPr>
                <w:rFonts w:cs="Arial"/>
                <w:color w:val="000000" w:themeColor="text1"/>
                <w:kern w:val="2"/>
                <w:sz w:val="20"/>
                <w:szCs w:val="20"/>
              </w:rPr>
              <w:t>Name of District Superintendent/CSI Director</w:t>
            </w:r>
          </w:p>
        </w:tc>
        <w:tc>
          <w:tcPr>
            <w:tcW w:w="139" w:type="pct"/>
          </w:tcPr>
          <w:p w:rsidR="00372A33" w:rsidRPr="00372A33" w:rsidRDefault="00372A33" w:rsidP="00372A33">
            <w:pPr>
              <w:tabs>
                <w:tab w:val="left" w:pos="5040"/>
              </w:tabs>
              <w:spacing w:after="0" w:line="240" w:lineRule="auto"/>
              <w:contextualSpacing/>
              <w:rPr>
                <w:rFonts w:cs="Arial"/>
                <w:color w:val="000000" w:themeColor="text1"/>
                <w:kern w:val="2"/>
                <w:sz w:val="20"/>
                <w:szCs w:val="20"/>
              </w:rPr>
            </w:pPr>
          </w:p>
        </w:tc>
        <w:tc>
          <w:tcPr>
            <w:tcW w:w="2502" w:type="pct"/>
            <w:tcBorders>
              <w:top w:val="single" w:sz="4" w:space="0" w:color="auto"/>
            </w:tcBorders>
          </w:tcPr>
          <w:p w:rsidR="00372A33" w:rsidRPr="00372A33" w:rsidRDefault="00372A33" w:rsidP="00372A33">
            <w:pPr>
              <w:tabs>
                <w:tab w:val="left" w:pos="5040"/>
              </w:tabs>
              <w:spacing w:after="0" w:line="240" w:lineRule="auto"/>
              <w:contextualSpacing/>
              <w:jc w:val="center"/>
              <w:rPr>
                <w:rFonts w:cs="Arial"/>
                <w:b/>
                <w:color w:val="000000" w:themeColor="text1"/>
                <w:kern w:val="2"/>
                <w:sz w:val="20"/>
                <w:szCs w:val="20"/>
              </w:rPr>
            </w:pPr>
            <w:r w:rsidRPr="00372A33">
              <w:rPr>
                <w:rFonts w:cs="Arial"/>
                <w:color w:val="000000" w:themeColor="text1"/>
                <w:kern w:val="2"/>
                <w:sz w:val="20"/>
                <w:szCs w:val="20"/>
              </w:rPr>
              <w:t>Signature of District Superintendent/CSI Director</w:t>
            </w:r>
          </w:p>
        </w:tc>
      </w:tr>
    </w:tbl>
    <w:p w:rsidR="00372A33" w:rsidRPr="00372A33" w:rsidRDefault="00372A33" w:rsidP="00372A33">
      <w:pPr>
        <w:spacing w:before="88" w:after="0" w:line="240" w:lineRule="auto"/>
        <w:ind w:right="94"/>
        <w:contextualSpacing/>
        <w:rPr>
          <w:rFonts w:eastAsia="Trebuchet MS" w:cs="Trebuchet MS"/>
          <w:b/>
          <w:bCs/>
          <w:color w:val="000000" w:themeColor="text1"/>
          <w:kern w:val="2"/>
          <w:sz w:val="2"/>
          <w:szCs w:val="2"/>
        </w:rPr>
        <w:sectPr w:rsidR="00372A33" w:rsidRPr="00372A33" w:rsidSect="00372A33">
          <w:pgSz w:w="12240" w:h="15840"/>
          <w:pgMar w:top="720" w:right="720" w:bottom="720" w:left="720" w:header="720" w:footer="720" w:gutter="0"/>
          <w:cols w:space="720"/>
          <w:docGrid w:linePitch="360"/>
        </w:sectPr>
      </w:pPr>
    </w:p>
    <w:p w:rsidR="00372A33" w:rsidRPr="00372A33" w:rsidRDefault="00372A33" w:rsidP="00372A33">
      <w:pPr>
        <w:spacing w:after="0" w:line="240" w:lineRule="auto"/>
        <w:contextualSpacing/>
        <w:rPr>
          <w:rFonts w:eastAsia="Trebuchet MS" w:cs="Trebuchet MS"/>
          <w:b/>
          <w:bCs/>
          <w:color w:val="808080"/>
          <w:kern w:val="2"/>
        </w:rPr>
      </w:pPr>
    </w:p>
    <w:p w:rsidR="00372A33" w:rsidRPr="00372A33" w:rsidRDefault="00372A33" w:rsidP="00372A33">
      <w:pPr>
        <w:tabs>
          <w:tab w:val="center" w:pos="4680"/>
          <w:tab w:val="right" w:pos="9360"/>
        </w:tabs>
        <w:spacing w:after="0" w:line="240" w:lineRule="auto"/>
        <w:contextualSpacing/>
        <w:rPr>
          <w:color w:val="262626" w:themeColor="text1" w:themeTint="D9"/>
          <w:kern w:val="16"/>
        </w:rPr>
      </w:pPr>
      <w:r w:rsidRPr="00372A33">
        <w:rPr>
          <w:noProof/>
          <w:color w:val="262626" w:themeColor="text1" w:themeTint="D9"/>
          <w:kern w:val="16"/>
        </w:rPr>
        <w:lastRenderedPageBreak/>
        <w:drawing>
          <wp:inline distT="0" distB="0" distL="0" distR="0" wp14:anchorId="5C2B91A9" wp14:editId="0E7FE015">
            <wp:extent cx="624840" cy="57444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CDA96.t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33170" cy="582107"/>
                    </a:xfrm>
                    <a:prstGeom prst="rect">
                      <a:avLst/>
                    </a:prstGeom>
                  </pic:spPr>
                </pic:pic>
              </a:graphicData>
            </a:graphic>
          </wp:inline>
        </w:drawing>
      </w:r>
      <w:r w:rsidRPr="00372A33">
        <w:rPr>
          <w:color w:val="262626" w:themeColor="text1" w:themeTint="D9"/>
          <w:kern w:val="16"/>
        </w:rPr>
        <w:tab/>
      </w:r>
      <w:r w:rsidRPr="00372A33">
        <w:rPr>
          <w:color w:val="262626" w:themeColor="text1" w:themeTint="D9"/>
          <w:kern w:val="16"/>
        </w:rPr>
        <w:tab/>
      </w:r>
      <w:r w:rsidRPr="00372A33">
        <w:rPr>
          <w:noProof/>
          <w:color w:val="262626" w:themeColor="text1" w:themeTint="D9"/>
          <w:kern w:val="16"/>
        </w:rPr>
        <w:drawing>
          <wp:inline distT="0" distB="0" distL="0" distR="0" wp14:anchorId="5AC43761" wp14:editId="348D7575">
            <wp:extent cx="1264919" cy="3694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C684.tmp"/>
                    <pic:cNvPicPr/>
                  </pic:nvPicPr>
                  <pic:blipFill>
                    <a:blip r:embed="rId40">
                      <a:extLst>
                        <a:ext uri="{28A0092B-C50C-407E-A947-70E740481C1C}">
                          <a14:useLocalDpi xmlns:a14="http://schemas.microsoft.com/office/drawing/2010/main" val="0"/>
                        </a:ext>
                      </a:extLst>
                    </a:blip>
                    <a:stretch>
                      <a:fillRect/>
                    </a:stretch>
                  </pic:blipFill>
                  <pic:spPr>
                    <a:xfrm>
                      <a:off x="0" y="0"/>
                      <a:ext cx="1280060" cy="373879"/>
                    </a:xfrm>
                    <a:prstGeom prst="rect">
                      <a:avLst/>
                    </a:prstGeom>
                  </pic:spPr>
                </pic:pic>
              </a:graphicData>
            </a:graphic>
          </wp:inline>
        </w:drawing>
      </w:r>
    </w:p>
    <w:p w:rsidR="00372A33" w:rsidRPr="00372A33" w:rsidRDefault="00372A33" w:rsidP="00372A33">
      <w:pPr>
        <w:spacing w:after="0" w:line="200" w:lineRule="atLeast"/>
        <w:contextualSpacing/>
        <w:jc w:val="center"/>
        <w:rPr>
          <w:rFonts w:eastAsia="Trebuchet MS" w:cs="Trebuchet MS"/>
          <w:color w:val="000000" w:themeColor="text1"/>
          <w:kern w:val="2"/>
        </w:rPr>
      </w:pPr>
      <w:r w:rsidRPr="00372A33">
        <w:rPr>
          <w:rFonts w:eastAsia="Trebuchet MS" w:cs="Trebuchet MS"/>
          <w:b/>
          <w:bCs/>
          <w:color w:val="000000" w:themeColor="text1"/>
          <w:kern w:val="2"/>
        </w:rPr>
        <w:t>AUTHORIZATION FOR RELEASE OF PERSONALLY IDENTIFIABLE INFORMATION</w:t>
      </w:r>
    </w:p>
    <w:p w:rsidR="00372A33" w:rsidRPr="00372A33" w:rsidRDefault="00372A33" w:rsidP="00372A33">
      <w:pPr>
        <w:spacing w:after="0" w:line="200" w:lineRule="atLeast"/>
        <w:contextualSpacing/>
        <w:jc w:val="center"/>
        <w:rPr>
          <w:b/>
          <w:color w:val="000000" w:themeColor="text1"/>
          <w:kern w:val="16"/>
        </w:rPr>
      </w:pPr>
      <w:proofErr w:type="gramStart"/>
      <w:r w:rsidRPr="00372A33">
        <w:rPr>
          <w:rFonts w:eastAsia="Trebuchet MS" w:cs="Trebuchet MS"/>
          <w:b/>
          <w:bCs/>
          <w:color w:val="000000" w:themeColor="text1"/>
          <w:kern w:val="2"/>
        </w:rPr>
        <w:t>to</w:t>
      </w:r>
      <w:proofErr w:type="gramEnd"/>
      <w:r w:rsidRPr="00372A33">
        <w:rPr>
          <w:rFonts w:eastAsia="Trebuchet MS" w:cs="Trebuchet MS"/>
          <w:b/>
          <w:bCs/>
          <w:color w:val="000000" w:themeColor="text1"/>
          <w:kern w:val="2"/>
        </w:rPr>
        <w:t xml:space="preserve"> Colorado Department of Education</w:t>
      </w:r>
    </w:p>
    <w:p w:rsidR="00372A33" w:rsidRPr="00372A33" w:rsidRDefault="00372A33" w:rsidP="00372A33">
      <w:pPr>
        <w:spacing w:after="0" w:line="200" w:lineRule="atLeast"/>
        <w:contextualSpacing/>
        <w:rPr>
          <w:color w:val="000000" w:themeColor="text1"/>
          <w:kern w:val="16"/>
        </w:rPr>
      </w:pPr>
      <w:r w:rsidRPr="00372A33">
        <w:rPr>
          <w:b/>
          <w:color w:val="000000" w:themeColor="text1"/>
          <w:kern w:val="16"/>
        </w:rPr>
        <w:t>Note:</w:t>
      </w:r>
      <w:r w:rsidRPr="00372A33">
        <w:rPr>
          <w:color w:val="000000" w:themeColor="text1"/>
          <w:kern w:val="16"/>
        </w:rPr>
        <w:t xml:space="preserve"> Please keep on file at school or district through 12/31/20. Do not return to the Colorado Department of Education.</w:t>
      </w:r>
    </w:p>
    <w:p w:rsidR="00372A33" w:rsidRPr="00372A33" w:rsidRDefault="00372A33" w:rsidP="00372A33">
      <w:pPr>
        <w:spacing w:after="0" w:line="200" w:lineRule="atLeast"/>
        <w:contextualSpacing/>
        <w:rPr>
          <w:rFonts w:eastAsia="Trebuchet MS" w:cs="Trebuchet MS"/>
          <w:b/>
          <w:bCs/>
          <w:color w:val="000000" w:themeColor="text1"/>
          <w:kern w:val="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41"/>
        <w:gridCol w:w="1296"/>
        <w:gridCol w:w="702"/>
        <w:gridCol w:w="3195"/>
        <w:gridCol w:w="3566"/>
      </w:tblGrid>
      <w:tr w:rsidR="00372A33" w:rsidRPr="00372A33" w:rsidTr="007318E3">
        <w:trPr>
          <w:trHeight w:val="330"/>
        </w:trPr>
        <w:tc>
          <w:tcPr>
            <w:tcW w:w="1870" w:type="pct"/>
            <w:gridSpan w:val="3"/>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Local Education Agency (i.e., district) (“LEA”):  </w:t>
            </w:r>
            <w:r w:rsidRPr="00372A33">
              <w:rPr>
                <w:rFonts w:eastAsia="Trebuchet MS" w:cs="Trebuchet MS"/>
                <w:b/>
                <w:i/>
                <w:color w:val="000000" w:themeColor="text1"/>
                <w:kern w:val="2"/>
                <w:sz w:val="20"/>
                <w:szCs w:val="20"/>
                <w:u w:color="000000"/>
              </w:rPr>
              <w:t xml:space="preserve"> </w:t>
            </w:r>
          </w:p>
        </w:tc>
        <w:tc>
          <w:tcPr>
            <w:tcW w:w="3130" w:type="pct"/>
            <w:gridSpan w:val="2"/>
            <w:tcBorders>
              <w:bottom w:val="single" w:sz="4" w:space="0" w:color="auto"/>
            </w:tcBorders>
            <w:vAlign w:val="bottom"/>
          </w:tcPr>
          <w:p w:rsidR="00372A33" w:rsidRPr="00372A33" w:rsidRDefault="00372A33" w:rsidP="00372A33">
            <w:pPr>
              <w:tabs>
                <w:tab w:val="left" w:pos="2610"/>
              </w:tabs>
              <w:spacing w:line="200" w:lineRule="atLeast"/>
              <w:contextualSpacing/>
              <w:jc w:val="center"/>
              <w:rPr>
                <w:rFonts w:eastAsia="Trebuchet MS" w:cs="Trebuchet MS"/>
                <w:color w:val="000000" w:themeColor="text1"/>
                <w:kern w:val="2"/>
                <w:sz w:val="20"/>
                <w:szCs w:val="20"/>
              </w:rPr>
            </w:pPr>
          </w:p>
        </w:tc>
      </w:tr>
      <w:tr w:rsidR="00372A33" w:rsidRPr="00372A33" w:rsidTr="007318E3">
        <w:trPr>
          <w:trHeight w:val="330"/>
        </w:trPr>
        <w:tc>
          <w:tcPr>
            <w:tcW w:w="1545" w:type="pct"/>
            <w:gridSpan w:val="2"/>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Products/Applications (“Solution(s)”):</w:t>
            </w:r>
          </w:p>
        </w:tc>
        <w:tc>
          <w:tcPr>
            <w:tcW w:w="3455" w:type="pct"/>
            <w:gridSpan w:val="3"/>
            <w:tcBorders>
              <w:bottom w:val="single" w:sz="4" w:space="0" w:color="auto"/>
            </w:tcBorders>
            <w:vAlign w:val="bottom"/>
          </w:tcPr>
          <w:p w:rsidR="00372A33" w:rsidRPr="00372A33" w:rsidRDefault="00372A33" w:rsidP="00372A33">
            <w:pPr>
              <w:spacing w:line="200" w:lineRule="atLeast"/>
              <w:contextualSpacing/>
              <w:jc w:val="center"/>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 xml:space="preserve">ISIP Early Reading and ISIP </w:t>
            </w:r>
            <w:proofErr w:type="spellStart"/>
            <w:r w:rsidRPr="00372A33">
              <w:rPr>
                <w:rFonts w:eastAsia="Trebuchet MS" w:cs="Trebuchet MS"/>
                <w:color w:val="000000" w:themeColor="text1"/>
                <w:kern w:val="2"/>
                <w:sz w:val="20"/>
                <w:szCs w:val="20"/>
              </w:rPr>
              <w:t>Lectura</w:t>
            </w:r>
            <w:proofErr w:type="spellEnd"/>
            <w:r w:rsidRPr="00372A33">
              <w:rPr>
                <w:rFonts w:eastAsia="Trebuchet MS" w:cs="Trebuchet MS"/>
                <w:color w:val="000000" w:themeColor="text1"/>
                <w:kern w:val="2"/>
                <w:sz w:val="20"/>
                <w:szCs w:val="20"/>
              </w:rPr>
              <w:t xml:space="preserve"> </w:t>
            </w:r>
            <w:proofErr w:type="spellStart"/>
            <w:r w:rsidRPr="00372A33">
              <w:rPr>
                <w:rFonts w:eastAsia="Trebuchet MS" w:cs="Trebuchet MS"/>
                <w:color w:val="000000" w:themeColor="text1"/>
                <w:kern w:val="2"/>
                <w:sz w:val="20"/>
                <w:szCs w:val="20"/>
              </w:rPr>
              <w:t>Temprana</w:t>
            </w:r>
            <w:proofErr w:type="spellEnd"/>
          </w:p>
        </w:tc>
      </w:tr>
      <w:tr w:rsidR="00372A33" w:rsidRPr="00372A33" w:rsidTr="007318E3">
        <w:trPr>
          <w:trHeight w:val="330"/>
        </w:trPr>
        <w:tc>
          <w:tcPr>
            <w:tcW w:w="945" w:type="pct"/>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School Year (“Year”):  </w:t>
            </w:r>
            <w:r w:rsidRPr="00372A33">
              <w:rPr>
                <w:rFonts w:eastAsia="Trebuchet MS" w:cs="Trebuchet MS"/>
                <w:b/>
                <w:color w:val="000000" w:themeColor="text1"/>
                <w:kern w:val="2"/>
                <w:sz w:val="20"/>
                <w:szCs w:val="20"/>
                <w:u w:color="000000"/>
              </w:rPr>
              <w:t xml:space="preserve"> </w:t>
            </w:r>
          </w:p>
        </w:tc>
        <w:tc>
          <w:tcPr>
            <w:tcW w:w="925" w:type="pct"/>
            <w:gridSpan w:val="2"/>
            <w:tcBorders>
              <w:bottom w:val="single" w:sz="4" w:space="0" w:color="auto"/>
            </w:tcBorders>
            <w:vAlign w:val="bottom"/>
          </w:tcPr>
          <w:p w:rsidR="00372A33" w:rsidRPr="00372A33" w:rsidRDefault="00372A33" w:rsidP="00372A33">
            <w:pPr>
              <w:tabs>
                <w:tab w:val="center" w:pos="1434"/>
              </w:tabs>
              <w:spacing w:line="200" w:lineRule="atLeast"/>
              <w:contextualSpacing/>
              <w:jc w:val="center"/>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2019-2020</w:t>
            </w:r>
          </w:p>
        </w:tc>
        <w:tc>
          <w:tcPr>
            <w:tcW w:w="1479" w:type="pct"/>
            <w:tcBorders>
              <w:top w:val="single" w:sz="4" w:space="0" w:color="auto"/>
            </w:tcBorders>
            <w:vAlign w:val="center"/>
          </w:tcPr>
          <w:p w:rsidR="00372A33" w:rsidRPr="00372A33" w:rsidRDefault="00372A33" w:rsidP="00372A33">
            <w:pPr>
              <w:spacing w:line="200" w:lineRule="atLeast"/>
              <w:contextualSpacing/>
              <w:rPr>
                <w:rFonts w:eastAsia="Trebuchet MS" w:cs="Trebuchet MS"/>
                <w:b/>
                <w:color w:val="000000" w:themeColor="text1"/>
                <w:kern w:val="2"/>
                <w:sz w:val="20"/>
                <w:szCs w:val="20"/>
              </w:rPr>
            </w:pPr>
            <w:r w:rsidRPr="00372A33">
              <w:rPr>
                <w:rFonts w:eastAsia="Trebuchet MS" w:cs="Trebuchet MS"/>
                <w:b/>
                <w:i/>
                <w:color w:val="000000" w:themeColor="text1"/>
                <w:kern w:val="2"/>
                <w:sz w:val="20"/>
                <w:szCs w:val="20"/>
              </w:rPr>
              <w:t xml:space="preserve">State Program(s) (“Program(s)”):  </w:t>
            </w:r>
            <w:r w:rsidRPr="00372A33">
              <w:rPr>
                <w:rFonts w:eastAsia="Trebuchet MS" w:cs="Trebuchet MS"/>
                <w:b/>
                <w:color w:val="000000" w:themeColor="text1"/>
                <w:kern w:val="2"/>
                <w:sz w:val="20"/>
                <w:szCs w:val="20"/>
                <w:u w:color="000000"/>
              </w:rPr>
              <w:t xml:space="preserve"> </w:t>
            </w:r>
          </w:p>
        </w:tc>
        <w:tc>
          <w:tcPr>
            <w:tcW w:w="1651" w:type="pct"/>
            <w:tcBorders>
              <w:top w:val="single" w:sz="4" w:space="0" w:color="auto"/>
              <w:bottom w:val="single" w:sz="4" w:space="0" w:color="auto"/>
            </w:tcBorders>
            <w:vAlign w:val="bottom"/>
          </w:tcPr>
          <w:p w:rsidR="00372A33" w:rsidRPr="00372A33" w:rsidRDefault="00372A33" w:rsidP="00372A33">
            <w:pPr>
              <w:spacing w:line="200" w:lineRule="atLeast"/>
              <w:contextualSpacing/>
              <w:jc w:val="center"/>
              <w:rPr>
                <w:rFonts w:eastAsia="Trebuchet MS" w:cs="Trebuchet MS"/>
                <w:color w:val="000000" w:themeColor="text1"/>
                <w:kern w:val="2"/>
                <w:sz w:val="20"/>
                <w:szCs w:val="20"/>
              </w:rPr>
            </w:pPr>
            <w:r w:rsidRPr="00372A33">
              <w:rPr>
                <w:rFonts w:eastAsia="Trebuchet MS" w:cs="Trebuchet MS"/>
                <w:color w:val="000000" w:themeColor="text1"/>
                <w:kern w:val="2"/>
                <w:sz w:val="20"/>
                <w:szCs w:val="20"/>
                <w:u w:color="000000"/>
              </w:rPr>
              <w:t>Early Literacy Assessment Tool</w:t>
            </w:r>
          </w:p>
        </w:tc>
      </w:tr>
    </w:tbl>
    <w:p w:rsidR="00372A33" w:rsidRPr="00372A33" w:rsidRDefault="00372A33" w:rsidP="00372A33">
      <w:pPr>
        <w:spacing w:after="0" w:line="200" w:lineRule="atLeast"/>
        <w:contextualSpacing/>
        <w:rPr>
          <w:rFonts w:eastAsia="Trebuchet MS" w:cs="Trebuchet MS"/>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Background:</w:t>
      </w:r>
    </w:p>
    <w:p w:rsidR="00372A33" w:rsidRPr="00372A33" w:rsidRDefault="00372A33" w:rsidP="00372A33">
      <w:pPr>
        <w:spacing w:after="0" w:line="200" w:lineRule="atLeast"/>
        <w:contextualSpacing/>
        <w:rPr>
          <w:color w:val="000000" w:themeColor="text1"/>
          <w:kern w:val="2"/>
          <w:sz w:val="20"/>
          <w:szCs w:val="20"/>
        </w:rPr>
      </w:pPr>
      <w:r w:rsidRPr="00372A33">
        <w:rPr>
          <w:rFonts w:eastAsia="Trebuchet MS" w:cs="Trebuchet MS"/>
          <w:color w:val="000000" w:themeColor="text1"/>
          <w:kern w:val="2"/>
          <w:sz w:val="20"/>
          <w:szCs w:val="20"/>
        </w:rPr>
        <w:t xml:space="preserve">In connection with the Program listed above, Imagination Station, </w:t>
      </w:r>
      <w:proofErr w:type="spellStart"/>
      <w:r w:rsidRPr="00372A33">
        <w:rPr>
          <w:rFonts w:eastAsia="Trebuchet MS" w:cs="Trebuchet MS"/>
          <w:color w:val="000000" w:themeColor="text1"/>
          <w:kern w:val="2"/>
          <w:sz w:val="20"/>
          <w:szCs w:val="20"/>
        </w:rPr>
        <w:t>Inc</w:t>
      </w:r>
      <w:proofErr w:type="spellEnd"/>
      <w:r w:rsidRPr="00372A33">
        <w:rPr>
          <w:rFonts w:eastAsia="Trebuchet MS" w:cs="Trebuchet MS"/>
          <w:color w:val="000000" w:themeColor="text1"/>
          <w:kern w:val="2"/>
          <w:sz w:val="20"/>
          <w:szCs w:val="20"/>
        </w:rPr>
        <w:t xml:space="preserve">, dba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has been engaged to provide products and services listed above to certain local educational agencies within the state (i.e., districts; each, an “LEA”). For the purpose of providing such products and services,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collects and uses student data listed below in accordance with the Family Educational Rights and Privacy Act of 1974 and 34 C.F.R. § 99.31(a)(1)(</w:t>
      </w:r>
      <w:proofErr w:type="spellStart"/>
      <w:r w:rsidRPr="00372A33">
        <w:rPr>
          <w:rFonts w:eastAsia="Trebuchet MS" w:cs="Trebuchet MS"/>
          <w:color w:val="000000" w:themeColor="text1"/>
          <w:kern w:val="2"/>
          <w:sz w:val="20"/>
          <w:szCs w:val="20"/>
        </w:rPr>
        <w:t>i</w:t>
      </w:r>
      <w:proofErr w:type="spellEnd"/>
      <w:r w:rsidRPr="00372A33">
        <w:rPr>
          <w:rFonts w:eastAsia="Trebuchet MS" w:cs="Trebuchet MS"/>
          <w:color w:val="000000" w:themeColor="text1"/>
          <w:kern w:val="2"/>
          <w:sz w:val="20"/>
          <w:szCs w:val="20"/>
        </w:rPr>
        <w:t>)(B) and applicable Colorado law.</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Data:</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 xml:space="preserve">Using </w:t>
      </w:r>
      <w:proofErr w:type="spellStart"/>
      <w:r w:rsidRPr="00372A33">
        <w:rPr>
          <w:rFonts w:eastAsia="Trebuchet MS" w:cs="Trebuchet MS"/>
          <w:color w:val="000000" w:themeColor="text1"/>
          <w:kern w:val="2"/>
          <w:sz w:val="20"/>
          <w:szCs w:val="20"/>
        </w:rPr>
        <w:t>Istation’s</w:t>
      </w:r>
      <w:proofErr w:type="spellEnd"/>
      <w:r w:rsidRPr="00372A33">
        <w:rPr>
          <w:rFonts w:eastAsia="Trebuchet MS" w:cs="Trebuchet MS"/>
          <w:color w:val="000000" w:themeColor="text1"/>
          <w:kern w:val="2"/>
          <w:sz w:val="20"/>
          <w:szCs w:val="20"/>
        </w:rPr>
        <w:t xml:space="preserve"> products listed above, LEA-authorized personnel may input current and historical information (collectively, “LEA Information”) into, and access LEA Information from, </w:t>
      </w:r>
      <w:proofErr w:type="spellStart"/>
      <w:r w:rsidRPr="00372A33">
        <w:rPr>
          <w:rFonts w:eastAsia="Trebuchet MS" w:cs="Trebuchet MS"/>
          <w:color w:val="000000" w:themeColor="text1"/>
          <w:kern w:val="2"/>
          <w:sz w:val="20"/>
          <w:szCs w:val="20"/>
        </w:rPr>
        <w:t>Istation’s</w:t>
      </w:r>
      <w:proofErr w:type="spellEnd"/>
      <w:r w:rsidRPr="00372A33">
        <w:rPr>
          <w:rFonts w:eastAsia="Trebuchet MS" w:cs="Trebuchet MS"/>
          <w:color w:val="000000" w:themeColor="text1"/>
          <w:kern w:val="2"/>
          <w:sz w:val="20"/>
          <w:szCs w:val="20"/>
        </w:rPr>
        <w:t xml:space="preserve"> systems. The LEA Information will consist of the following fields:</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 xml:space="preserve">Student identifier information: names, grades, dates of birth, state, school, school district, and classroom associations, SASID, gender, ethnicity, </w:t>
      </w:r>
      <w:r w:rsidRPr="00372A33">
        <w:rPr>
          <w:color w:val="000000" w:themeColor="text1"/>
          <w:kern w:val="16"/>
          <w:sz w:val="20"/>
          <w:szCs w:val="20"/>
        </w:rPr>
        <w:t>EL status, and special education status;</w:t>
      </w: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Staff identifier information: name and staff e-mail; and</w:t>
      </w:r>
    </w:p>
    <w:p w:rsidR="00372A33" w:rsidRPr="00372A33" w:rsidRDefault="00372A33" w:rsidP="00372A33">
      <w:pPr>
        <w:numPr>
          <w:ilvl w:val="0"/>
          <w:numId w:val="5"/>
        </w:numPr>
        <w:spacing w:after="0" w:line="200" w:lineRule="atLeast"/>
        <w:contextualSpacing/>
        <w:rPr>
          <w:rFonts w:eastAsia="Arial" w:cs="Arial"/>
          <w:color w:val="000000" w:themeColor="text1"/>
          <w:kern w:val="2"/>
          <w:sz w:val="20"/>
          <w:szCs w:val="20"/>
        </w:rPr>
      </w:pPr>
      <w:r w:rsidRPr="00372A33">
        <w:rPr>
          <w:rFonts w:eastAsia="Arial" w:cs="Arial"/>
          <w:color w:val="000000" w:themeColor="text1"/>
          <w:kern w:val="2"/>
          <w:sz w:val="20"/>
          <w:szCs w:val="20"/>
        </w:rPr>
        <w:t>Results: records and/or scores for the assessments listed as part of the Solution(s).</w:t>
      </w:r>
    </w:p>
    <w:p w:rsidR="00372A33" w:rsidRPr="00372A33" w:rsidRDefault="00372A33" w:rsidP="00372A33">
      <w:pPr>
        <w:spacing w:after="0" w:line="200" w:lineRule="atLeast"/>
        <w:contextualSpacing/>
        <w:rPr>
          <w:rFonts w:eastAsia="Arial" w:cs="Arial"/>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262626" w:themeColor="text1" w:themeTint="D9"/>
          <w:kern w:val="2"/>
          <w:sz w:val="20"/>
          <w:szCs w:val="20"/>
        </w:rPr>
      </w:pPr>
      <w:proofErr w:type="spellStart"/>
      <w:r w:rsidRPr="00372A33">
        <w:rPr>
          <w:rFonts w:eastAsia="Trebuchet MS" w:cs="Trebuchet MS"/>
          <w:color w:val="000000" w:themeColor="text1"/>
          <w:kern w:val="2"/>
          <w:sz w:val="20"/>
          <w:szCs w:val="20"/>
        </w:rPr>
        <w:t>Istation’s</w:t>
      </w:r>
      <w:proofErr w:type="spellEnd"/>
      <w:r w:rsidRPr="00372A33">
        <w:rPr>
          <w:rFonts w:eastAsia="Trebuchet MS" w:cs="Trebuchet MS"/>
          <w:color w:val="000000" w:themeColor="text1"/>
          <w:kern w:val="2"/>
          <w:sz w:val="20"/>
          <w:szCs w:val="20"/>
        </w:rPr>
        <w:t xml:space="preserve"> agreements with the Colorado Department of Education that include privacy and security requirements applicable to this contract are available at </w:t>
      </w:r>
      <w:hyperlink r:id="rId41" w:history="1">
        <w:r w:rsidRPr="00372A33">
          <w:rPr>
            <w:rFonts w:eastAsia="Trebuchet MS" w:cs="Trebuchet MS"/>
            <w:color w:val="0563C1" w:themeColor="hyperlink"/>
            <w:kern w:val="2"/>
            <w:sz w:val="20"/>
            <w:szCs w:val="20"/>
            <w:u w:val="single"/>
          </w:rPr>
          <w:t>www.cde.state.co.us/dataprivacyandsecurity/agreements</w:t>
        </w:r>
      </w:hyperlink>
      <w:r w:rsidRPr="00372A33">
        <w:rPr>
          <w:rFonts w:eastAsia="Trebuchet MS" w:cs="Trebuchet MS"/>
          <w:color w:val="262626" w:themeColor="text1" w:themeTint="D9"/>
          <w:kern w:val="2"/>
          <w:sz w:val="20"/>
          <w:szCs w:val="20"/>
        </w:rPr>
        <w:t>.</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Evaluation:</w:t>
      </w:r>
    </w:p>
    <w:p w:rsidR="00372A33" w:rsidRPr="00372A33" w:rsidRDefault="00372A33" w:rsidP="00372A33">
      <w:pPr>
        <w:spacing w:after="0" w:line="200" w:lineRule="atLeast"/>
        <w:contextualSpacing/>
        <w:rPr>
          <w:color w:val="000000" w:themeColor="text1"/>
          <w:kern w:val="2"/>
          <w:sz w:val="20"/>
          <w:szCs w:val="20"/>
        </w:rPr>
      </w:pPr>
      <w:r w:rsidRPr="00372A33">
        <w:rPr>
          <w:rFonts w:eastAsia="Trebuchet MS" w:cs="Trebuchet MS"/>
          <w:color w:val="000000" w:themeColor="text1"/>
          <w:kern w:val="2"/>
          <w:sz w:val="20"/>
          <w:szCs w:val="20"/>
        </w:rPr>
        <w:t xml:space="preserve">The Colorado Department of Education desires to collect and analyze certain LEA Information in connection with its audit and evaluation of the Program in order to monitor fidelity of implementation and achievement/growth results of the participating LEA’s and to direct professional development support. To facilitate LEA’s efforts, LEA desires that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provide the Colorado Department of Education access to LEA Information in </w:t>
      </w:r>
      <w:proofErr w:type="spellStart"/>
      <w:r w:rsidRPr="00372A33">
        <w:rPr>
          <w:rFonts w:eastAsia="Trebuchet MS" w:cs="Trebuchet MS"/>
          <w:color w:val="000000" w:themeColor="text1"/>
          <w:kern w:val="2"/>
          <w:sz w:val="20"/>
          <w:szCs w:val="20"/>
        </w:rPr>
        <w:t>Istation’s</w:t>
      </w:r>
      <w:proofErr w:type="spellEnd"/>
      <w:r w:rsidRPr="00372A33">
        <w:rPr>
          <w:rFonts w:eastAsia="Trebuchet MS" w:cs="Trebuchet MS"/>
          <w:color w:val="000000" w:themeColor="text1"/>
          <w:kern w:val="2"/>
          <w:sz w:val="20"/>
          <w:szCs w:val="20"/>
        </w:rPr>
        <w:t xml:space="preserve"> systems relating to the program.</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b/>
          <w:bCs/>
          <w:color w:val="000000" w:themeColor="text1"/>
          <w:kern w:val="2"/>
          <w:sz w:val="20"/>
          <w:szCs w:val="20"/>
        </w:rPr>
        <w:t>Authorization:</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r w:rsidRPr="00372A33">
        <w:rPr>
          <w:rFonts w:eastAsia="Trebuchet MS" w:cs="Trebuchet MS"/>
          <w:color w:val="000000" w:themeColor="text1"/>
          <w:kern w:val="2"/>
          <w:sz w:val="20"/>
          <w:szCs w:val="20"/>
        </w:rPr>
        <w:t xml:space="preserve">LEA hereby requests and authorizes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to provide the Colorado Department of Education access to current and historical LEA Information as described above. This data will be transmitted securely and in full accordance with the terms of the June 29, 2018 contract agreement between the Colorado Department of Education and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LEA acknowledges and agrees that this Authorization covers all participating LEA schools and programs, and that no additional approvals or releases are required from those schools. In addition, LEA understands and acknowledges that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will not have control over LEA Information following its disclosure to the Colorado Department of Education. </w:t>
      </w:r>
      <w:proofErr w:type="spellStart"/>
      <w:r w:rsidRPr="00372A33">
        <w:rPr>
          <w:rFonts w:eastAsia="Trebuchet MS" w:cs="Trebuchet MS"/>
          <w:color w:val="000000" w:themeColor="text1"/>
          <w:kern w:val="2"/>
          <w:sz w:val="20"/>
          <w:szCs w:val="20"/>
        </w:rPr>
        <w:t>Istation</w:t>
      </w:r>
      <w:proofErr w:type="spellEnd"/>
      <w:r w:rsidRPr="00372A33">
        <w:rPr>
          <w:rFonts w:eastAsia="Trebuchet MS" w:cs="Trebuchet MS"/>
          <w:color w:val="000000" w:themeColor="text1"/>
          <w:kern w:val="2"/>
          <w:sz w:val="20"/>
          <w:szCs w:val="20"/>
        </w:rPr>
        <w:t xml:space="preserve"> does not own the Colorado Department of Education’s or the LEA’s data at any time. This Authorization is effective with respect to LEA Information during the year, or as otherwise extended or terminated by LEA.</w:t>
      </w:r>
    </w:p>
    <w:p w:rsidR="00372A33" w:rsidRPr="00372A33" w:rsidRDefault="00372A33" w:rsidP="00372A33">
      <w:pPr>
        <w:spacing w:after="0" w:line="200" w:lineRule="atLeast"/>
        <w:contextualSpacing/>
        <w:rPr>
          <w:color w:val="000000" w:themeColor="text1"/>
          <w:kern w:val="2"/>
          <w:sz w:val="20"/>
          <w:szCs w:val="20"/>
        </w:rPr>
      </w:pPr>
    </w:p>
    <w:p w:rsidR="00372A33" w:rsidRPr="00372A33" w:rsidRDefault="00372A33" w:rsidP="00372A33">
      <w:pPr>
        <w:spacing w:after="0" w:line="200" w:lineRule="atLeast"/>
        <w:contextualSpacing/>
        <w:rPr>
          <w:rFonts w:eastAsia="Trebuchet MS" w:cs="Trebuchet MS"/>
          <w:i/>
          <w:color w:val="000000" w:themeColor="text1"/>
          <w:kern w:val="2"/>
          <w:sz w:val="20"/>
          <w:szCs w:val="20"/>
        </w:rPr>
      </w:pPr>
      <w:r w:rsidRPr="00372A33">
        <w:rPr>
          <w:rFonts w:eastAsia="Trebuchet MS" w:cs="Trebuchet MS"/>
          <w:i/>
          <w:color w:val="000000" w:themeColor="text1"/>
          <w:kern w:val="2"/>
          <w:sz w:val="20"/>
          <w:szCs w:val="20"/>
        </w:rPr>
        <w:t>The undersigned has the right, power, and authority, in compliance with LEA policies, to execute and deliver this Authorization on behalf of LEA and the covered schools.</w:t>
      </w:r>
    </w:p>
    <w:p w:rsidR="00372A33" w:rsidRPr="00372A33" w:rsidRDefault="00372A33" w:rsidP="00372A33">
      <w:pPr>
        <w:spacing w:after="0" w:line="200" w:lineRule="atLeast"/>
        <w:contextualSpacing/>
        <w:rPr>
          <w:rFonts w:eastAsia="Trebuchet MS" w:cs="Trebuchet MS"/>
          <w:color w:val="000000" w:themeColor="text1"/>
          <w:kern w:val="2"/>
          <w:sz w:val="20"/>
          <w:szCs w:val="20"/>
        </w:rPr>
      </w:pPr>
    </w:p>
    <w:p w:rsidR="00372A33" w:rsidRPr="00372A33" w:rsidRDefault="00372A33" w:rsidP="00372A33">
      <w:pPr>
        <w:spacing w:after="0"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Authorized LEA Signatory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10"/>
        <w:gridCol w:w="346"/>
        <w:gridCol w:w="3583"/>
        <w:gridCol w:w="270"/>
        <w:gridCol w:w="687"/>
        <w:gridCol w:w="402"/>
        <w:gridCol w:w="270"/>
        <w:gridCol w:w="715"/>
        <w:gridCol w:w="3717"/>
      </w:tblGrid>
      <w:tr w:rsidR="00372A33" w:rsidRPr="00372A33" w:rsidTr="007318E3">
        <w:trPr>
          <w:trHeight w:val="387"/>
        </w:trPr>
        <w:tc>
          <w:tcPr>
            <w:tcW w:w="375"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Name:</w:t>
            </w:r>
          </w:p>
        </w:tc>
        <w:tc>
          <w:tcPr>
            <w:tcW w:w="1819" w:type="pct"/>
            <w:gridSpan w:val="2"/>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125" w:type="pct"/>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318"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Title:</w:t>
            </w:r>
          </w:p>
        </w:tc>
        <w:tc>
          <w:tcPr>
            <w:tcW w:w="2363" w:type="pct"/>
            <w:gridSpan w:val="4"/>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r>
      <w:tr w:rsidR="00372A33" w:rsidRPr="00372A33" w:rsidTr="007318E3">
        <w:trPr>
          <w:trHeight w:val="413"/>
        </w:trPr>
        <w:tc>
          <w:tcPr>
            <w:tcW w:w="535" w:type="pct"/>
            <w:gridSpan w:val="2"/>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Signature:</w:t>
            </w:r>
          </w:p>
        </w:tc>
        <w:tc>
          <w:tcPr>
            <w:tcW w:w="2288" w:type="pct"/>
            <w:gridSpan w:val="4"/>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125" w:type="pct"/>
            <w:vAlign w:val="bottom"/>
          </w:tcPr>
          <w:p w:rsidR="00372A33" w:rsidRPr="00372A33" w:rsidRDefault="00372A33" w:rsidP="00372A33">
            <w:pPr>
              <w:spacing w:line="200" w:lineRule="atLeast"/>
              <w:contextualSpacing/>
              <w:rPr>
                <w:rFonts w:eastAsia="Trebuchet MS" w:cs="Trebuchet MS"/>
                <w:color w:val="000000" w:themeColor="text1"/>
                <w:kern w:val="2"/>
              </w:rPr>
            </w:pPr>
          </w:p>
        </w:tc>
        <w:tc>
          <w:tcPr>
            <w:tcW w:w="331" w:type="pct"/>
            <w:vAlign w:val="bottom"/>
          </w:tcPr>
          <w:p w:rsidR="00372A33" w:rsidRPr="00372A33" w:rsidRDefault="00372A33" w:rsidP="00372A33">
            <w:pPr>
              <w:spacing w:line="200" w:lineRule="atLeast"/>
              <w:contextualSpacing/>
              <w:rPr>
                <w:rFonts w:eastAsia="Trebuchet MS" w:cs="Trebuchet MS"/>
                <w:b/>
                <w:color w:val="000000" w:themeColor="text1"/>
                <w:kern w:val="2"/>
              </w:rPr>
            </w:pPr>
            <w:r w:rsidRPr="00372A33">
              <w:rPr>
                <w:rFonts w:eastAsia="Trebuchet MS" w:cs="Trebuchet MS"/>
                <w:b/>
                <w:color w:val="000000" w:themeColor="text1"/>
                <w:kern w:val="2"/>
              </w:rPr>
              <w:t>Date:</w:t>
            </w:r>
          </w:p>
        </w:tc>
        <w:tc>
          <w:tcPr>
            <w:tcW w:w="1721" w:type="pct"/>
            <w:tcBorders>
              <w:bottom w:val="single" w:sz="4" w:space="0" w:color="auto"/>
            </w:tcBorders>
            <w:vAlign w:val="bottom"/>
          </w:tcPr>
          <w:p w:rsidR="00372A33" w:rsidRPr="00372A33" w:rsidRDefault="00372A33" w:rsidP="00372A33">
            <w:pPr>
              <w:spacing w:line="200" w:lineRule="atLeast"/>
              <w:contextualSpacing/>
              <w:rPr>
                <w:rFonts w:eastAsia="Trebuchet MS" w:cs="Trebuchet MS"/>
                <w:color w:val="000000" w:themeColor="text1"/>
                <w:kern w:val="2"/>
              </w:rPr>
            </w:pPr>
          </w:p>
        </w:tc>
      </w:tr>
    </w:tbl>
    <w:p w:rsidR="00955D64" w:rsidRDefault="00955D64"/>
    <w:sectPr w:rsidR="00955D64" w:rsidSect="00B130A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44" w:rsidRDefault="00643F44" w:rsidP="00372A33">
      <w:pPr>
        <w:spacing w:after="0" w:line="240" w:lineRule="auto"/>
      </w:pPr>
      <w:r>
        <w:separator/>
      </w:r>
    </w:p>
  </w:endnote>
  <w:endnote w:type="continuationSeparator" w:id="0">
    <w:p w:rsidR="00643F44" w:rsidRDefault="00643F44" w:rsidP="0037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Pr="00D34F1D" w:rsidRDefault="00372A33"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rsidP="00E65C54">
    <w:pPr>
      <w:pStyle w:val="Footer"/>
      <w:pBdr>
        <w:top w:val="single" w:sz="4" w:space="1" w:color="auto"/>
      </w:pBdr>
      <w:jc w:val="center"/>
    </w:pPr>
  </w:p>
  <w:p w:rsidR="00DA2D35" w:rsidRDefault="00372A33" w:rsidP="00E65C54">
    <w:pPr>
      <w:pStyle w:val="Footer"/>
      <w:pBdr>
        <w:top w:val="single" w:sz="4" w:space="1" w:color="auto"/>
      </w:pBdr>
      <w:jc w:val="center"/>
    </w:pPr>
    <w:r>
      <w:t>Colorado Department of Education</w:t>
    </w:r>
  </w:p>
  <w:p w:rsidR="00DA2D35" w:rsidRDefault="00372A33" w:rsidP="00E65C54">
    <w:pPr>
      <w:pStyle w:val="Footer"/>
      <w:pBdr>
        <w:top w:val="single" w:sz="4" w:space="1" w:color="auto"/>
      </w:pBdr>
      <w:jc w:val="center"/>
    </w:pPr>
    <w:r>
      <w:t>Office of Literacy</w:t>
    </w:r>
  </w:p>
  <w:p w:rsidR="00DA2D35" w:rsidRDefault="00372A33" w:rsidP="00E65C54">
    <w:pPr>
      <w:pStyle w:val="Footer"/>
      <w:pBdr>
        <w:top w:val="single" w:sz="4" w:space="1" w:color="auto"/>
      </w:pBdr>
      <w:jc w:val="center"/>
    </w:pPr>
    <w:r>
      <w:t>201 E Colfax, Denver, CO 80203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Pr="00D34F1D" w:rsidRDefault="00372A33" w:rsidP="003102F5">
    <w:pPr>
      <w:pStyle w:val="Footer"/>
      <w:tabs>
        <w:tab w:val="left" w:pos="8550"/>
        <w:tab w:val="right" w:pos="10800"/>
      </w:tabs>
      <w:jc w:val="right"/>
      <w:rPr>
        <w:color w:val="595959" w:themeColor="text1" w:themeTint="A6"/>
      </w:rPr>
    </w:pPr>
    <w:r>
      <w:rPr>
        <w:color w:val="595959" w:themeColor="text1" w:themeTint="A6"/>
      </w:rPr>
      <w:tab/>
      <w:t>EARLY LITERACY ASSESSMENT TOOL 2019-2020</w:t>
    </w:r>
    <w:sdt>
      <w:sdtPr>
        <w:rPr>
          <w:color w:val="595959" w:themeColor="text1" w:themeTint="A6"/>
        </w:rPr>
        <w:id w:val="-749739615"/>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CA3157">
          <w:rPr>
            <w:noProof/>
            <w:color w:val="595959" w:themeColor="text1" w:themeTint="A6"/>
          </w:rPr>
          <w:t>10</w:t>
        </w:r>
        <w:r w:rsidRPr="00D34F1D">
          <w:rPr>
            <w:noProof/>
            <w:color w:val="595959" w:themeColor="text1" w:themeTint="A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372A33" w:rsidP="00C4275A">
    <w:pPr>
      <w:pStyle w:val="Footer"/>
      <w:tabs>
        <w:tab w:val="left" w:pos="8550"/>
        <w:tab w:val="right" w:pos="10800"/>
      </w:tabs>
      <w:jc w:val="right"/>
    </w:pPr>
    <w:r>
      <w:rPr>
        <w:color w:val="595959" w:themeColor="text1" w:themeTint="A6"/>
      </w:rPr>
      <w:tab/>
      <w:t>EARLY LITERACY ASSESSMENT TOOL 2017-2018</w:t>
    </w:r>
    <w:sdt>
      <w:sdtPr>
        <w:rPr>
          <w:color w:val="595959" w:themeColor="text1" w:themeTint="A6"/>
        </w:rPr>
        <w:id w:val="-261065839"/>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CA3157">
          <w:rPr>
            <w:noProof/>
            <w:color w:val="595959" w:themeColor="text1" w:themeTint="A6"/>
          </w:rPr>
          <w:t>2</w:t>
        </w:r>
        <w:r w:rsidRPr="00D34F1D">
          <w:rPr>
            <w:noProof/>
            <w:color w:val="595959" w:themeColor="text1" w:themeTint="A6"/>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372A33" w:rsidP="00C4275A">
    <w:pPr>
      <w:pStyle w:val="Footer"/>
      <w:tabs>
        <w:tab w:val="left" w:pos="8550"/>
        <w:tab w:val="right" w:pos="10800"/>
      </w:tabs>
      <w:jc w:val="right"/>
    </w:pPr>
    <w:r>
      <w:rPr>
        <w:color w:val="595959" w:themeColor="text1" w:themeTint="A6"/>
      </w:rPr>
      <w:tab/>
      <w:t>EARLY LITERACY ASSESSMENT TOOL 2017-2018</w:t>
    </w:r>
    <w:sdt>
      <w:sdtPr>
        <w:rPr>
          <w:color w:val="595959" w:themeColor="text1" w:themeTint="A6"/>
        </w:rPr>
        <w:id w:val="-720817875"/>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11</w:t>
        </w:r>
        <w:r w:rsidRPr="00D34F1D">
          <w:rPr>
            <w:noProof/>
            <w:color w:val="595959" w:themeColor="text1" w:themeTint="A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44" w:rsidRDefault="00643F44" w:rsidP="00372A33">
      <w:pPr>
        <w:spacing w:after="0" w:line="240" w:lineRule="auto"/>
      </w:pPr>
      <w:r>
        <w:separator/>
      </w:r>
    </w:p>
  </w:footnote>
  <w:footnote w:type="continuationSeparator" w:id="0">
    <w:p w:rsidR="00643F44" w:rsidRDefault="00643F44" w:rsidP="00372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643F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372A33">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446520" cy="3223260"/>
              <wp:effectExtent l="0" t="962025" r="0" b="1043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3223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507.6pt;height:25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IiwIAAAQ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" o:allowincell="f" filled="f" stroked="f">
              <v:stroke joinstyle="round"/>
              <o:lock v:ext="edit" shapetype="t"/>
              <v:textbox style="mso-fit-shape-to-text:t">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372A33">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446520" cy="3223260"/>
              <wp:effectExtent l="0" t="962025" r="0" b="1043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3223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507.6pt;height:253.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RLiwIAAAQFAAAOAAAAZHJzL2Uyb0RvYy54bWysVMtu2zAQvBfoPxC8O3pYdiwhcmAn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" o:allowincell="f" filled="f" stroked="f">
              <v:stroke joinstyle="round"/>
              <o:lock v:ext="edit" shapetype="t"/>
              <v:textbox style="mso-fit-shape-to-text:t">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35" w:rsidRDefault="00372A33">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446520" cy="3223260"/>
              <wp:effectExtent l="0" t="962025" r="0" b="1043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3223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507.6pt;height:25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Bf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" o:allowincell="f" filled="f" stroked="f">
              <v:stroke joinstyle="round"/>
              <o:lock v:ext="edit" shapetype="t"/>
              <v:textbox style="mso-fit-shape-to-text:t">
                <w:txbxContent>
                  <w:p w:rsidR="00372A33" w:rsidRDefault="00372A33" w:rsidP="00372A3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4BC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51584"/>
    <w:multiLevelType w:val="hybridMultilevel"/>
    <w:tmpl w:val="4B0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346B8"/>
    <w:multiLevelType w:val="hybridMultilevel"/>
    <w:tmpl w:val="8A9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719"/>
    <w:multiLevelType w:val="hybridMultilevel"/>
    <w:tmpl w:val="6B6C7032"/>
    <w:lvl w:ilvl="0" w:tplc="85B4CE44">
      <w:start w:val="4"/>
      <w:numFmt w:val="bullet"/>
      <w:lvlText w:val="•"/>
      <w:lvlJc w:val="left"/>
      <w:pPr>
        <w:ind w:left="504" w:hanging="288"/>
      </w:pPr>
      <w:rPr>
        <w:rFonts w:ascii="Calibri" w:eastAsiaTheme="minorHAnsi" w:hAnsi="Calibri" w:cstheme="minorBidi" w:hint="default"/>
      </w:rPr>
    </w:lvl>
    <w:lvl w:ilvl="1" w:tplc="871E0546">
      <w:start w:val="1"/>
      <w:numFmt w:val="bullet"/>
      <w:lvlText w:val="o"/>
      <w:lvlJc w:val="left"/>
      <w:pPr>
        <w:ind w:left="936" w:hanging="288"/>
      </w:pPr>
      <w:rPr>
        <w:rFonts w:ascii="Courier New" w:hAnsi="Courier New" w:hint="default"/>
      </w:rPr>
    </w:lvl>
    <w:lvl w:ilvl="2" w:tplc="B89CA84E">
      <w:start w:val="2016"/>
      <w:numFmt w:val="bullet"/>
      <w:lvlText w:val=""/>
      <w:lvlJc w:val="left"/>
      <w:pPr>
        <w:ind w:left="576" w:hanging="288"/>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1C4E"/>
    <w:multiLevelType w:val="hybridMultilevel"/>
    <w:tmpl w:val="AD3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A4A50"/>
    <w:multiLevelType w:val="hybridMultilevel"/>
    <w:tmpl w:val="10A49F32"/>
    <w:lvl w:ilvl="0" w:tplc="85B4CE44">
      <w:start w:val="4"/>
      <w:numFmt w:val="bullet"/>
      <w:lvlText w:val="•"/>
      <w:lvlJc w:val="left"/>
      <w:pPr>
        <w:ind w:left="504" w:hanging="288"/>
      </w:pPr>
      <w:rPr>
        <w:rFonts w:ascii="Calibri" w:eastAsiaTheme="minorHAnsi" w:hAnsi="Calibri" w:cstheme="minorBidi" w:hint="default"/>
      </w:rPr>
    </w:lvl>
    <w:lvl w:ilvl="1" w:tplc="A0602B5E">
      <w:numFmt w:val="bullet"/>
      <w:lvlText w:val=""/>
      <w:lvlJc w:val="left"/>
      <w:pPr>
        <w:ind w:left="864" w:hanging="288"/>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4D3B"/>
    <w:multiLevelType w:val="hybridMultilevel"/>
    <w:tmpl w:val="15F2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642D6"/>
    <w:multiLevelType w:val="hybridMultilevel"/>
    <w:tmpl w:val="A15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C273E"/>
    <w:multiLevelType w:val="hybridMultilevel"/>
    <w:tmpl w:val="7A4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6AA"/>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F2BBC"/>
    <w:multiLevelType w:val="hybridMultilevel"/>
    <w:tmpl w:val="4F98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B0F7B"/>
    <w:multiLevelType w:val="hybridMultilevel"/>
    <w:tmpl w:val="47D8BD3A"/>
    <w:lvl w:ilvl="0" w:tplc="B89CA84E">
      <w:start w:val="2016"/>
      <w:numFmt w:val="bullet"/>
      <w:lvlText w:val=""/>
      <w:lvlJc w:val="left"/>
      <w:pPr>
        <w:ind w:left="576" w:hanging="288"/>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36323"/>
    <w:multiLevelType w:val="hybridMultilevel"/>
    <w:tmpl w:val="ED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00A4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95F3B"/>
    <w:multiLevelType w:val="hybridMultilevel"/>
    <w:tmpl w:val="F3BC26F0"/>
    <w:lvl w:ilvl="0" w:tplc="4282F77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F447A"/>
    <w:multiLevelType w:val="hybridMultilevel"/>
    <w:tmpl w:val="A268E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9"/>
  </w:num>
  <w:num w:numId="5">
    <w:abstractNumId w:val="11"/>
  </w:num>
  <w:num w:numId="6">
    <w:abstractNumId w:val="4"/>
  </w:num>
  <w:num w:numId="7">
    <w:abstractNumId w:val="12"/>
  </w:num>
  <w:num w:numId="8">
    <w:abstractNumId w:val="6"/>
  </w:num>
  <w:num w:numId="9">
    <w:abstractNumId w:val="10"/>
  </w:num>
  <w:num w:numId="10">
    <w:abstractNumId w:val="14"/>
  </w:num>
  <w:num w:numId="11">
    <w:abstractNumId w:val="1"/>
  </w:num>
  <w:num w:numId="12">
    <w:abstractNumId w:val="2"/>
  </w:num>
  <w:num w:numId="13">
    <w:abstractNumId w:val="8"/>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33"/>
    <w:rsid w:val="00020E6B"/>
    <w:rsid w:val="00372A33"/>
    <w:rsid w:val="004C61A6"/>
    <w:rsid w:val="00643F44"/>
    <w:rsid w:val="007950B1"/>
    <w:rsid w:val="008A65CF"/>
    <w:rsid w:val="00955D64"/>
    <w:rsid w:val="00CA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C9C423-1C69-4E39-8968-7577AE9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2A33"/>
    <w:pPr>
      <w:pBdr>
        <w:bottom w:val="single" w:sz="4" w:space="1" w:color="auto"/>
      </w:pBdr>
      <w:spacing w:after="0" w:line="240" w:lineRule="auto"/>
      <w:contextualSpacing/>
      <w:outlineLvl w:val="0"/>
    </w:pPr>
    <w:rPr>
      <w:b/>
      <w:color w:val="262626" w:themeColor="text1" w:themeTint="D9"/>
      <w:kern w:val="16"/>
      <w:sz w:val="28"/>
      <w:szCs w:val="28"/>
    </w:rPr>
  </w:style>
  <w:style w:type="paragraph" w:styleId="Heading2">
    <w:name w:val="heading 2"/>
    <w:basedOn w:val="Normal"/>
    <w:next w:val="Normal"/>
    <w:link w:val="Heading2Char"/>
    <w:uiPriority w:val="9"/>
    <w:unhideWhenUsed/>
    <w:rsid w:val="00372A33"/>
    <w:pPr>
      <w:keepNext/>
      <w:spacing w:after="0" w:line="240" w:lineRule="auto"/>
      <w:contextualSpacing/>
      <w:jc w:val="center"/>
      <w:outlineLvl w:val="1"/>
    </w:pPr>
    <w:rPr>
      <w:rFonts w:ascii="Museo Slab 500" w:hAnsi="Museo Slab 500"/>
      <w:color w:val="262626" w:themeColor="text1" w:themeTint="D9"/>
      <w:kern w:val="16"/>
      <w:sz w:val="28"/>
      <w:szCs w:val="28"/>
    </w:rPr>
  </w:style>
  <w:style w:type="paragraph" w:styleId="Heading3">
    <w:name w:val="heading 3"/>
    <w:basedOn w:val="Normal"/>
    <w:next w:val="Normal"/>
    <w:link w:val="Heading3Char"/>
    <w:uiPriority w:val="9"/>
    <w:unhideWhenUsed/>
    <w:rsid w:val="00372A33"/>
    <w:pPr>
      <w:keepNext/>
      <w:spacing w:after="0" w:line="240" w:lineRule="auto"/>
      <w:contextualSpacing/>
      <w:jc w:val="center"/>
      <w:outlineLvl w:val="2"/>
    </w:pPr>
    <w:rPr>
      <w:rFonts w:ascii="Museo Slab 500" w:hAnsi="Museo Slab 500"/>
      <w:color w:val="C00000"/>
      <w:kern w:val="16"/>
      <w:sz w:val="28"/>
      <w:szCs w:val="28"/>
    </w:rPr>
  </w:style>
  <w:style w:type="paragraph" w:styleId="Heading4">
    <w:name w:val="heading 4"/>
    <w:basedOn w:val="Normal"/>
    <w:next w:val="Normal"/>
    <w:link w:val="Heading4Char"/>
    <w:uiPriority w:val="9"/>
    <w:unhideWhenUsed/>
    <w:rsid w:val="00372A33"/>
    <w:pPr>
      <w:keepNext/>
      <w:spacing w:after="0" w:line="240" w:lineRule="auto"/>
      <w:contextualSpacing/>
      <w:jc w:val="center"/>
      <w:outlineLvl w:val="3"/>
    </w:pPr>
    <w:rPr>
      <w:rFonts w:ascii="Museo Slab 500" w:hAnsi="Museo Slab 500"/>
      <w:b/>
      <w:color w:val="262626" w:themeColor="text1" w:themeTint="D9"/>
      <w:kern w:val="16"/>
    </w:rPr>
  </w:style>
  <w:style w:type="paragraph" w:styleId="Heading5">
    <w:name w:val="heading 5"/>
    <w:basedOn w:val="Normal"/>
    <w:next w:val="Normal"/>
    <w:link w:val="Heading5Char"/>
    <w:uiPriority w:val="9"/>
    <w:unhideWhenUsed/>
    <w:qFormat/>
    <w:rsid w:val="00372A33"/>
    <w:pPr>
      <w:keepNext/>
      <w:spacing w:after="0" w:line="240" w:lineRule="auto"/>
      <w:contextualSpacing/>
      <w:jc w:val="center"/>
      <w:outlineLvl w:val="4"/>
    </w:pPr>
    <w:rPr>
      <w:rFonts w:ascii="Museo Slab 500" w:hAnsi="Museo Slab 500"/>
      <w:color w:val="262626" w:themeColor="text1" w:themeTint="D9"/>
      <w:kern w:val="16"/>
      <w:sz w:val="36"/>
      <w:szCs w:val="36"/>
    </w:rPr>
  </w:style>
  <w:style w:type="paragraph" w:styleId="Heading6">
    <w:name w:val="heading 6"/>
    <w:basedOn w:val="Normal"/>
    <w:next w:val="Normal"/>
    <w:link w:val="Heading6Char"/>
    <w:uiPriority w:val="9"/>
    <w:unhideWhenUsed/>
    <w:rsid w:val="00372A3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spacing w:after="0" w:line="240" w:lineRule="auto"/>
      <w:contextualSpacing/>
      <w:jc w:val="center"/>
      <w:outlineLvl w:val="5"/>
    </w:pPr>
    <w:rPr>
      <w:b/>
      <w:color w:val="262626" w:themeColor="text1" w:themeTint="D9"/>
      <w:kern w:val="16"/>
      <w:sz w:val="28"/>
      <w:szCs w:val="28"/>
    </w:rPr>
  </w:style>
  <w:style w:type="paragraph" w:styleId="Heading7">
    <w:name w:val="heading 7"/>
    <w:basedOn w:val="Normal"/>
    <w:next w:val="Normal"/>
    <w:link w:val="Heading7Char"/>
    <w:uiPriority w:val="9"/>
    <w:unhideWhenUsed/>
    <w:rsid w:val="00372A33"/>
    <w:pPr>
      <w:keepNext/>
      <w:shd w:val="clear" w:color="auto" w:fill="000000" w:themeFill="text1"/>
      <w:spacing w:after="0" w:line="240" w:lineRule="auto"/>
      <w:contextualSpacing/>
      <w:jc w:val="center"/>
      <w:outlineLvl w:val="6"/>
    </w:pPr>
    <w:rPr>
      <w:b/>
      <w:bCs/>
      <w:color w:val="FFFFFF" w:themeColor="background1"/>
      <w:kern w:val="16"/>
      <w:sz w:val="28"/>
      <w:szCs w:val="28"/>
    </w:rPr>
  </w:style>
  <w:style w:type="paragraph" w:styleId="Heading8">
    <w:name w:val="heading 8"/>
    <w:basedOn w:val="Normal"/>
    <w:next w:val="Normal"/>
    <w:link w:val="Heading8Char"/>
    <w:uiPriority w:val="9"/>
    <w:unhideWhenUsed/>
    <w:qFormat/>
    <w:rsid w:val="00372A33"/>
    <w:pPr>
      <w:keepNext/>
      <w:spacing w:after="0"/>
      <w:outlineLvl w:val="7"/>
    </w:pPr>
    <w:rPr>
      <w:b/>
      <w:color w:val="262626" w:themeColor="text1" w:themeTint="D9"/>
      <w:kern w:val="16"/>
    </w:rPr>
  </w:style>
  <w:style w:type="paragraph" w:styleId="Heading9">
    <w:name w:val="heading 9"/>
    <w:basedOn w:val="Normal"/>
    <w:next w:val="Normal"/>
    <w:link w:val="Heading9Char"/>
    <w:uiPriority w:val="9"/>
    <w:unhideWhenUsed/>
    <w:qFormat/>
    <w:rsid w:val="00372A33"/>
    <w:pPr>
      <w:keepNext/>
      <w:spacing w:after="0" w:line="240" w:lineRule="auto"/>
      <w:contextualSpacing/>
      <w:outlineLvl w:val="8"/>
    </w:pPr>
    <w:rPr>
      <w:color w:val="262626" w:themeColor="text1" w:themeTint="D9"/>
      <w:kern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33"/>
    <w:rPr>
      <w:b/>
      <w:color w:val="262626" w:themeColor="text1" w:themeTint="D9"/>
      <w:kern w:val="16"/>
      <w:sz w:val="28"/>
      <w:szCs w:val="28"/>
    </w:rPr>
  </w:style>
  <w:style w:type="character" w:customStyle="1" w:styleId="Heading2Char">
    <w:name w:val="Heading 2 Char"/>
    <w:basedOn w:val="DefaultParagraphFont"/>
    <w:link w:val="Heading2"/>
    <w:uiPriority w:val="9"/>
    <w:rsid w:val="00372A33"/>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uiPriority w:val="9"/>
    <w:rsid w:val="00372A33"/>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372A33"/>
    <w:rPr>
      <w:rFonts w:ascii="Museo Slab 500" w:hAnsi="Museo Slab 500"/>
      <w:b/>
      <w:color w:val="262626" w:themeColor="text1" w:themeTint="D9"/>
      <w:kern w:val="16"/>
    </w:rPr>
  </w:style>
  <w:style w:type="character" w:customStyle="1" w:styleId="Heading5Char">
    <w:name w:val="Heading 5 Char"/>
    <w:basedOn w:val="DefaultParagraphFont"/>
    <w:link w:val="Heading5"/>
    <w:uiPriority w:val="9"/>
    <w:rsid w:val="00372A33"/>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uiPriority w:val="9"/>
    <w:rsid w:val="00372A33"/>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uiPriority w:val="9"/>
    <w:rsid w:val="00372A3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372A33"/>
    <w:rPr>
      <w:b/>
      <w:color w:val="262626" w:themeColor="text1" w:themeTint="D9"/>
      <w:kern w:val="16"/>
    </w:rPr>
  </w:style>
  <w:style w:type="character" w:customStyle="1" w:styleId="Heading9Char">
    <w:name w:val="Heading 9 Char"/>
    <w:basedOn w:val="DefaultParagraphFont"/>
    <w:link w:val="Heading9"/>
    <w:uiPriority w:val="9"/>
    <w:rsid w:val="00372A33"/>
    <w:rPr>
      <w:color w:val="262626" w:themeColor="text1" w:themeTint="D9"/>
      <w:kern w:val="16"/>
      <w:u w:val="single"/>
    </w:rPr>
  </w:style>
  <w:style w:type="numbering" w:customStyle="1" w:styleId="NoList1">
    <w:name w:val="No List1"/>
    <w:next w:val="NoList"/>
    <w:uiPriority w:val="99"/>
    <w:semiHidden/>
    <w:unhideWhenUsed/>
    <w:rsid w:val="00372A33"/>
  </w:style>
  <w:style w:type="table" w:styleId="TableGrid">
    <w:name w:val="Table Grid"/>
    <w:basedOn w:val="TableNormal"/>
    <w:uiPriority w:val="59"/>
    <w:rsid w:val="0037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A33"/>
    <w:rPr>
      <w:color w:val="0563C1" w:themeColor="hyperlink"/>
      <w:u w:val="single"/>
    </w:rPr>
  </w:style>
  <w:style w:type="paragraph" w:styleId="Header">
    <w:name w:val="header"/>
    <w:basedOn w:val="Normal"/>
    <w:link w:val="HeaderChar"/>
    <w:unhideWhenUsed/>
    <w:rsid w:val="00372A33"/>
    <w:pPr>
      <w:tabs>
        <w:tab w:val="center" w:pos="4680"/>
        <w:tab w:val="right" w:pos="9360"/>
      </w:tabs>
      <w:spacing w:after="0" w:line="240" w:lineRule="auto"/>
      <w:contextualSpacing/>
    </w:pPr>
    <w:rPr>
      <w:color w:val="262626" w:themeColor="text1" w:themeTint="D9"/>
      <w:kern w:val="16"/>
    </w:rPr>
  </w:style>
  <w:style w:type="character" w:customStyle="1" w:styleId="HeaderChar">
    <w:name w:val="Header Char"/>
    <w:basedOn w:val="DefaultParagraphFont"/>
    <w:link w:val="Header"/>
    <w:rsid w:val="00372A33"/>
    <w:rPr>
      <w:color w:val="262626" w:themeColor="text1" w:themeTint="D9"/>
      <w:kern w:val="16"/>
    </w:rPr>
  </w:style>
  <w:style w:type="paragraph" w:styleId="Footer">
    <w:name w:val="footer"/>
    <w:basedOn w:val="Normal"/>
    <w:link w:val="FooterChar"/>
    <w:uiPriority w:val="99"/>
    <w:unhideWhenUsed/>
    <w:rsid w:val="00372A33"/>
    <w:pPr>
      <w:tabs>
        <w:tab w:val="center" w:pos="4680"/>
        <w:tab w:val="right" w:pos="9360"/>
      </w:tabs>
      <w:spacing w:after="0" w:line="240" w:lineRule="auto"/>
      <w:contextualSpacing/>
    </w:pPr>
    <w:rPr>
      <w:color w:val="262626" w:themeColor="text1" w:themeTint="D9"/>
      <w:kern w:val="16"/>
    </w:rPr>
  </w:style>
  <w:style w:type="character" w:customStyle="1" w:styleId="FooterChar">
    <w:name w:val="Footer Char"/>
    <w:basedOn w:val="DefaultParagraphFont"/>
    <w:link w:val="Footer"/>
    <w:uiPriority w:val="99"/>
    <w:rsid w:val="00372A33"/>
    <w:rPr>
      <w:color w:val="262626" w:themeColor="text1" w:themeTint="D9"/>
      <w:kern w:val="16"/>
    </w:rPr>
  </w:style>
  <w:style w:type="paragraph" w:styleId="TOCHeading">
    <w:name w:val="TOC Heading"/>
    <w:basedOn w:val="Heading1"/>
    <w:next w:val="Normal"/>
    <w:uiPriority w:val="39"/>
    <w:unhideWhenUsed/>
    <w:qFormat/>
    <w:rsid w:val="00372A33"/>
    <w:pPr>
      <w:keepNext/>
      <w:keepLines/>
      <w:pBdr>
        <w:bottom w:val="none" w:sz="0" w:space="0" w:color="auto"/>
      </w:pBdr>
      <w:spacing w:before="24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372A33"/>
    <w:pPr>
      <w:spacing w:after="100" w:line="240" w:lineRule="auto"/>
      <w:ind w:left="220"/>
      <w:contextualSpacing/>
    </w:pPr>
    <w:rPr>
      <w:color w:val="262626" w:themeColor="text1" w:themeTint="D9"/>
      <w:kern w:val="16"/>
    </w:rPr>
  </w:style>
  <w:style w:type="paragraph" w:styleId="TOC3">
    <w:name w:val="toc 3"/>
    <w:basedOn w:val="Normal"/>
    <w:next w:val="Normal"/>
    <w:autoRedefine/>
    <w:uiPriority w:val="39"/>
    <w:unhideWhenUsed/>
    <w:rsid w:val="00372A33"/>
    <w:pPr>
      <w:spacing w:after="100" w:line="240" w:lineRule="auto"/>
      <w:ind w:left="440"/>
      <w:contextualSpacing/>
    </w:pPr>
    <w:rPr>
      <w:color w:val="262626" w:themeColor="text1" w:themeTint="D9"/>
      <w:kern w:val="16"/>
    </w:rPr>
  </w:style>
  <w:style w:type="paragraph" w:styleId="TOC1">
    <w:name w:val="toc 1"/>
    <w:basedOn w:val="Normal"/>
    <w:next w:val="Normal"/>
    <w:autoRedefine/>
    <w:uiPriority w:val="39"/>
    <w:unhideWhenUsed/>
    <w:rsid w:val="00372A33"/>
    <w:pPr>
      <w:spacing w:after="100" w:line="240" w:lineRule="auto"/>
      <w:contextualSpacing/>
    </w:pPr>
    <w:rPr>
      <w:color w:val="262626" w:themeColor="text1" w:themeTint="D9"/>
      <w:kern w:val="16"/>
    </w:rPr>
  </w:style>
  <w:style w:type="paragraph" w:styleId="BodyText">
    <w:name w:val="Body Text"/>
    <w:basedOn w:val="Normal"/>
    <w:link w:val="BodyTextChar"/>
    <w:uiPriority w:val="99"/>
    <w:unhideWhenUsed/>
    <w:rsid w:val="00372A33"/>
    <w:pPr>
      <w:spacing w:after="0"/>
    </w:pPr>
    <w:rPr>
      <w:b/>
      <w:color w:val="262626" w:themeColor="text1" w:themeTint="D9"/>
      <w:kern w:val="16"/>
    </w:rPr>
  </w:style>
  <w:style w:type="character" w:customStyle="1" w:styleId="BodyTextChar">
    <w:name w:val="Body Text Char"/>
    <w:basedOn w:val="DefaultParagraphFont"/>
    <w:link w:val="BodyText"/>
    <w:uiPriority w:val="99"/>
    <w:rsid w:val="00372A33"/>
    <w:rPr>
      <w:b/>
      <w:color w:val="262626" w:themeColor="text1" w:themeTint="D9"/>
      <w:kern w:val="16"/>
    </w:rPr>
  </w:style>
  <w:style w:type="paragraph" w:styleId="BodyText2">
    <w:name w:val="Body Text 2"/>
    <w:basedOn w:val="Normal"/>
    <w:link w:val="BodyText2Char"/>
    <w:uiPriority w:val="99"/>
    <w:unhideWhenUsed/>
    <w:rsid w:val="00372A33"/>
    <w:pPr>
      <w:spacing w:after="0" w:line="240" w:lineRule="auto"/>
      <w:contextualSpacing/>
    </w:pPr>
    <w:rPr>
      <w:b/>
      <w:color w:val="C00000"/>
      <w:kern w:val="16"/>
    </w:rPr>
  </w:style>
  <w:style w:type="character" w:customStyle="1" w:styleId="BodyText2Char">
    <w:name w:val="Body Text 2 Char"/>
    <w:basedOn w:val="DefaultParagraphFont"/>
    <w:link w:val="BodyText2"/>
    <w:uiPriority w:val="99"/>
    <w:rsid w:val="00372A33"/>
    <w:rPr>
      <w:b/>
      <w:color w:val="C00000"/>
      <w:kern w:val="16"/>
    </w:rPr>
  </w:style>
  <w:style w:type="character" w:styleId="CommentReference">
    <w:name w:val="annotation reference"/>
    <w:basedOn w:val="DefaultParagraphFont"/>
    <w:uiPriority w:val="99"/>
    <w:semiHidden/>
    <w:unhideWhenUsed/>
    <w:rsid w:val="00372A33"/>
    <w:rPr>
      <w:sz w:val="16"/>
      <w:szCs w:val="16"/>
    </w:rPr>
  </w:style>
  <w:style w:type="paragraph" w:styleId="CommentText">
    <w:name w:val="annotation text"/>
    <w:basedOn w:val="Normal"/>
    <w:link w:val="CommentTextChar"/>
    <w:uiPriority w:val="99"/>
    <w:unhideWhenUsed/>
    <w:rsid w:val="00372A33"/>
    <w:pPr>
      <w:spacing w:after="0" w:line="240" w:lineRule="auto"/>
      <w:contextualSpacing/>
    </w:pPr>
    <w:rPr>
      <w:color w:val="262626" w:themeColor="text1" w:themeTint="D9"/>
      <w:kern w:val="16"/>
      <w:sz w:val="20"/>
      <w:szCs w:val="20"/>
    </w:rPr>
  </w:style>
  <w:style w:type="character" w:customStyle="1" w:styleId="CommentTextChar">
    <w:name w:val="Comment Text Char"/>
    <w:basedOn w:val="DefaultParagraphFont"/>
    <w:link w:val="CommentText"/>
    <w:uiPriority w:val="99"/>
    <w:rsid w:val="00372A33"/>
    <w:rPr>
      <w:color w:val="262626" w:themeColor="text1" w:themeTint="D9"/>
      <w:kern w:val="16"/>
      <w:sz w:val="20"/>
      <w:szCs w:val="20"/>
    </w:rPr>
  </w:style>
  <w:style w:type="paragraph" w:styleId="CommentSubject">
    <w:name w:val="annotation subject"/>
    <w:basedOn w:val="CommentText"/>
    <w:next w:val="CommentText"/>
    <w:link w:val="CommentSubjectChar"/>
    <w:uiPriority w:val="99"/>
    <w:unhideWhenUsed/>
    <w:rsid w:val="00372A33"/>
    <w:rPr>
      <w:b/>
      <w:bCs/>
    </w:rPr>
  </w:style>
  <w:style w:type="character" w:customStyle="1" w:styleId="CommentSubjectChar">
    <w:name w:val="Comment Subject Char"/>
    <w:basedOn w:val="CommentTextChar"/>
    <w:link w:val="CommentSubject"/>
    <w:uiPriority w:val="99"/>
    <w:rsid w:val="00372A33"/>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372A33"/>
    <w:pPr>
      <w:spacing w:after="0" w:line="240" w:lineRule="auto"/>
      <w:contextualSpacing/>
    </w:pPr>
    <w:rPr>
      <w:rFonts w:ascii="Segoe UI" w:hAnsi="Segoe UI" w:cs="Segoe UI"/>
      <w:color w:val="262626" w:themeColor="text1" w:themeTint="D9"/>
      <w:kern w:val="16"/>
      <w:sz w:val="18"/>
      <w:szCs w:val="18"/>
    </w:rPr>
  </w:style>
  <w:style w:type="character" w:customStyle="1" w:styleId="BalloonTextChar">
    <w:name w:val="Balloon Text Char"/>
    <w:basedOn w:val="DefaultParagraphFont"/>
    <w:link w:val="BalloonText"/>
    <w:uiPriority w:val="99"/>
    <w:semiHidden/>
    <w:rsid w:val="00372A33"/>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372A33"/>
    <w:pPr>
      <w:spacing w:after="0" w:line="240" w:lineRule="auto"/>
      <w:ind w:left="720"/>
      <w:contextualSpacing/>
    </w:pPr>
    <w:rPr>
      <w:color w:val="262626" w:themeColor="text1" w:themeTint="D9"/>
      <w:kern w:val="16"/>
    </w:rPr>
  </w:style>
  <w:style w:type="paragraph" w:customStyle="1" w:styleId="Default">
    <w:name w:val="Default"/>
    <w:rsid w:val="00372A33"/>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72A33"/>
    <w:pPr>
      <w:spacing w:after="120" w:line="240" w:lineRule="auto"/>
      <w:ind w:left="360"/>
      <w:contextualSpacing/>
    </w:pPr>
    <w:rPr>
      <w:color w:val="262626" w:themeColor="text1" w:themeTint="D9"/>
      <w:kern w:val="16"/>
    </w:rPr>
  </w:style>
  <w:style w:type="character" w:customStyle="1" w:styleId="BodyTextIndentChar">
    <w:name w:val="Body Text Indent Char"/>
    <w:basedOn w:val="DefaultParagraphFont"/>
    <w:link w:val="BodyTextIndent"/>
    <w:uiPriority w:val="99"/>
    <w:semiHidden/>
    <w:rsid w:val="00372A33"/>
    <w:rPr>
      <w:color w:val="262626" w:themeColor="text1" w:themeTint="D9"/>
      <w:kern w:val="16"/>
    </w:rPr>
  </w:style>
  <w:style w:type="paragraph" w:styleId="BodyText3">
    <w:name w:val="Body Text 3"/>
    <w:basedOn w:val="Normal"/>
    <w:link w:val="BodyText3Char"/>
    <w:uiPriority w:val="99"/>
    <w:semiHidden/>
    <w:unhideWhenUsed/>
    <w:rsid w:val="00372A33"/>
    <w:pPr>
      <w:spacing w:after="120" w:line="240" w:lineRule="auto"/>
      <w:contextualSpacing/>
    </w:pPr>
    <w:rPr>
      <w:color w:val="262626" w:themeColor="text1" w:themeTint="D9"/>
      <w:kern w:val="16"/>
      <w:sz w:val="16"/>
      <w:szCs w:val="16"/>
    </w:rPr>
  </w:style>
  <w:style w:type="character" w:customStyle="1" w:styleId="BodyText3Char">
    <w:name w:val="Body Text 3 Char"/>
    <w:basedOn w:val="DefaultParagraphFont"/>
    <w:link w:val="BodyText3"/>
    <w:uiPriority w:val="99"/>
    <w:semiHidden/>
    <w:rsid w:val="00372A33"/>
    <w:rPr>
      <w:color w:val="262626" w:themeColor="text1" w:themeTint="D9"/>
      <w:kern w:val="16"/>
      <w:sz w:val="16"/>
      <w:szCs w:val="16"/>
    </w:rPr>
  </w:style>
  <w:style w:type="paragraph" w:styleId="Title">
    <w:name w:val="Title"/>
    <w:basedOn w:val="Normal"/>
    <w:link w:val="TitleChar"/>
    <w:qFormat/>
    <w:rsid w:val="00372A33"/>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372A33"/>
    <w:rPr>
      <w:rFonts w:ascii="Times New Roman" w:eastAsia="Times New Roman" w:hAnsi="Times New Roman" w:cs="Times New Roman"/>
      <w:b/>
      <w:bCs/>
      <w:sz w:val="24"/>
      <w:szCs w:val="20"/>
      <w:lang w:val="x-none" w:eastAsia="x-none"/>
    </w:rPr>
  </w:style>
  <w:style w:type="paragraph" w:styleId="BlockText">
    <w:name w:val="Block Text"/>
    <w:basedOn w:val="Normal"/>
    <w:uiPriority w:val="99"/>
    <w:unhideWhenUsed/>
    <w:rsid w:val="00372A33"/>
    <w:pPr>
      <w:spacing w:before="9" w:after="0" w:line="253" w:lineRule="auto"/>
      <w:ind w:left="106" w:right="60"/>
      <w:jc w:val="both"/>
    </w:pPr>
    <w:rPr>
      <w:rFonts w:eastAsia="Trebuchet MS" w:cs="Trebuchet MS"/>
      <w:color w:val="262626" w:themeColor="text1" w:themeTint="D9"/>
      <w:kern w:val="2"/>
      <w:sz w:val="20"/>
      <w:szCs w:val="20"/>
    </w:rPr>
  </w:style>
  <w:style w:type="character" w:styleId="FollowedHyperlink">
    <w:name w:val="FollowedHyperlink"/>
    <w:basedOn w:val="DefaultParagraphFont"/>
    <w:uiPriority w:val="99"/>
    <w:semiHidden/>
    <w:unhideWhenUsed/>
    <w:rsid w:val="00372A33"/>
    <w:rPr>
      <w:color w:val="954F72" w:themeColor="followedHyperlink"/>
      <w:u w:val="single"/>
    </w:rPr>
  </w:style>
  <w:style w:type="paragraph" w:styleId="NormalWeb">
    <w:name w:val="Normal (Web)"/>
    <w:basedOn w:val="Normal"/>
    <w:uiPriority w:val="99"/>
    <w:semiHidden/>
    <w:unhideWhenUsed/>
    <w:rsid w:val="00372A3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https://www.istation.com/Support" TargetMode="External"/><Relationship Id="rId26" Type="http://schemas.openxmlformats.org/officeDocument/2006/relationships/hyperlink" Target="mailto:Yetter_T@cde.state.co.us" TargetMode="External"/><Relationship Id="rId39" Type="http://schemas.openxmlformats.org/officeDocument/2006/relationships/image" Target="media/image4.tmp"/><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yperlink" Target="http://www.cde.state.co.us/dataprivacyandsecurity/agreements"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urnham_K@cde.state.co.us" TargetMode="External"/><Relationship Id="rId17" Type="http://schemas.openxmlformats.org/officeDocument/2006/relationships/hyperlink" Target="http://www.amplify.com/assessment/devices" TargetMode="External"/><Relationship Id="rId25" Type="http://schemas.openxmlformats.org/officeDocument/2006/relationships/hyperlink" Target="http://www.cde.state.co.us/coloradoliteracy/READAct/assessmenttool" TargetMode="External"/><Relationship Id="rId33" Type="http://schemas.openxmlformats.org/officeDocument/2006/relationships/hyperlink" Target="mailto:Yetter_T@cde.state.co.us" TargetMode="External"/><Relationship Id="rId38" Type="http://schemas.openxmlformats.org/officeDocument/2006/relationships/hyperlink" Target="http://www.cde.state.co.us/dataprivacyandsecurity/agreements"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hyperlink" Target="http://www.cde.state.co.us/dataprivacyandsecurity/agre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24" Type="http://schemas.openxmlformats.org/officeDocument/2006/relationships/hyperlink" Target="https://www.surveymonkey.com/r/LZX8S2R" TargetMode="External"/><Relationship Id="rId32" Type="http://schemas.openxmlformats.org/officeDocument/2006/relationships/hyperlink" Target="https://www.surveymonkey.com/r/LZX8S2R" TargetMode="External"/><Relationship Id="rId37" Type="http://schemas.openxmlformats.org/officeDocument/2006/relationships/hyperlink" Target="http://www.cde.state.co.us/dataprivacyandsecurity/agreements" TargetMode="External"/><Relationship Id="rId40"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zoom.us/webinar/register/WN_sb6jmOmFSFuRV2O1KmjHLQ" TargetMode="External"/><Relationship Id="rId28" Type="http://schemas.openxmlformats.org/officeDocument/2006/relationships/header" Target="header7.xml"/><Relationship Id="rId36" Type="http://schemas.openxmlformats.org/officeDocument/2006/relationships/hyperlink" Target="http://www.amplify.com" TargetMode="External"/><Relationship Id="rId10" Type="http://schemas.openxmlformats.org/officeDocument/2006/relationships/hyperlink" Target="mailto:Yetter_T@cde.state.co.us" TargetMode="Externa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2.cde.state.co.us/edulibdir/School%20Building%20Codes-en-us.xlsx" TargetMode="External"/><Relationship Id="rId30" Type="http://schemas.openxmlformats.org/officeDocument/2006/relationships/header" Target="header9.xm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Kim</dc:creator>
  <cp:keywords/>
  <dc:description/>
  <cp:lastModifiedBy>Yetter, Tammy</cp:lastModifiedBy>
  <cp:revision>3</cp:revision>
  <dcterms:created xsi:type="dcterms:W3CDTF">2018-12-21T15:19:00Z</dcterms:created>
  <dcterms:modified xsi:type="dcterms:W3CDTF">2018-12-27T16:59:00Z</dcterms:modified>
</cp:coreProperties>
</file>