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36EB6" w14:textId="77777777" w:rsidR="00FD5CCE" w:rsidRDefault="00FD5CCE" w:rsidP="00FD5CCE">
      <w:pPr>
        <w:pStyle w:val="Heading1"/>
        <w:keepNext w:val="0"/>
        <w:keepLines w:val="0"/>
        <w:spacing w:before="100" w:beforeAutospacing="1" w:after="120"/>
        <w:ind w:left="0"/>
        <w:rPr>
          <w:rFonts w:ascii="Calibri" w:eastAsia="Calibri" w:hAnsi="Calibri" w:cs="Calibri"/>
          <w:sz w:val="28"/>
          <w:szCs w:val="28"/>
        </w:rPr>
      </w:pPr>
      <w:r>
        <w:rPr>
          <w:rFonts w:ascii="Calibri" w:eastAsia="Calibri" w:hAnsi="Calibri" w:cs="Calibri"/>
          <w:b/>
          <w:color w:val="000000"/>
          <w:sz w:val="46"/>
          <w:szCs w:val="46"/>
        </w:rPr>
        <w:t xml:space="preserve">Appendix C: Professional development/course submission worksheet </w:t>
      </w:r>
    </w:p>
    <w:tbl>
      <w:tblPr>
        <w:tblW w:w="10965" w:type="dxa"/>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0965"/>
      </w:tblGrid>
      <w:tr w:rsidR="00FD5CCE" w14:paraId="5FADA505" w14:textId="77777777" w:rsidTr="00FD5CCE">
        <w:tc>
          <w:tcPr>
            <w:tcW w:w="10965" w:type="dxa"/>
            <w:tcBorders>
              <w:top w:val="single" w:sz="8" w:space="0" w:color="000000"/>
              <w:left w:val="single" w:sz="8" w:space="0" w:color="000000"/>
              <w:bottom w:val="single" w:sz="8" w:space="0" w:color="000000"/>
              <w:right w:val="single" w:sz="8" w:space="0" w:color="000000"/>
            </w:tcBorders>
            <w:shd w:val="clear" w:color="auto" w:fill="EFEFEF"/>
            <w:hideMark/>
          </w:tcPr>
          <w:p w14:paraId="77BB18A7" w14:textId="77777777" w:rsidR="00FD5CCE" w:rsidRDefault="00FD5CCE">
            <w:pPr>
              <w:spacing w:line="240" w:lineRule="auto"/>
              <w:rPr>
                <w:rFonts w:ascii="Calibri" w:eastAsia="Calibri" w:hAnsi="Calibri" w:cs="Calibri"/>
                <w:b/>
                <w:sz w:val="28"/>
                <w:szCs w:val="28"/>
              </w:rPr>
            </w:pPr>
            <w:r>
              <w:rPr>
                <w:rFonts w:ascii="Calibri" w:eastAsia="Calibri" w:hAnsi="Calibri" w:cs="Calibri"/>
                <w:b/>
                <w:sz w:val="28"/>
                <w:szCs w:val="28"/>
              </w:rPr>
              <w:t>Part 1: Reading Development Theory</w:t>
            </w:r>
          </w:p>
        </w:tc>
      </w:tr>
      <w:tr w:rsidR="00FD5CCE" w14:paraId="5742C8F1" w14:textId="77777777" w:rsidTr="00FD5CCE">
        <w:tc>
          <w:tcPr>
            <w:tcW w:w="10965" w:type="dxa"/>
            <w:tcBorders>
              <w:top w:val="single" w:sz="8" w:space="0" w:color="000000"/>
              <w:left w:val="single" w:sz="8" w:space="0" w:color="000000"/>
              <w:bottom w:val="single" w:sz="8" w:space="0" w:color="000000"/>
              <w:right w:val="single" w:sz="8" w:space="0" w:color="000000"/>
            </w:tcBorders>
          </w:tcPr>
          <w:p w14:paraId="23A08F74" w14:textId="77777777" w:rsidR="00FD5CCE" w:rsidRDefault="00FD5CCE">
            <w:pPr>
              <w:widowControl w:val="0"/>
              <w:spacing w:line="240" w:lineRule="auto"/>
              <w:rPr>
                <w:rFonts w:ascii="Calibri" w:eastAsia="Calibri" w:hAnsi="Calibri" w:cs="Calibri"/>
                <w:b/>
                <w:sz w:val="24"/>
                <w:szCs w:val="24"/>
              </w:rPr>
            </w:pPr>
            <w:r>
              <w:rPr>
                <w:rFonts w:ascii="Calibri" w:eastAsia="Calibri" w:hAnsi="Calibri" w:cs="Calibri"/>
                <w:b/>
                <w:sz w:val="24"/>
                <w:szCs w:val="24"/>
              </w:rPr>
              <w:t>Write a summary describing the criteria outlined below and how it aligns to the professional development/course</w:t>
            </w:r>
          </w:p>
          <w:p w14:paraId="61AC186D" w14:textId="77777777" w:rsidR="00FD5CCE" w:rsidRDefault="00FD5CCE">
            <w:pPr>
              <w:widowControl w:val="0"/>
              <w:spacing w:line="240" w:lineRule="auto"/>
              <w:rPr>
                <w:rFonts w:ascii="Calibri" w:eastAsia="Calibri" w:hAnsi="Calibri" w:cs="Calibri"/>
                <w:b/>
                <w:sz w:val="24"/>
                <w:szCs w:val="24"/>
              </w:rPr>
            </w:pPr>
          </w:p>
          <w:p w14:paraId="2231EBC9" w14:textId="77777777" w:rsidR="00FD5CCE" w:rsidRDefault="00FD5CCE">
            <w:pPr>
              <w:spacing w:after="240"/>
              <w:rPr>
                <w:rFonts w:ascii="Calibri" w:eastAsia="Calibri" w:hAnsi="Calibri" w:cs="Calibri"/>
                <w:color w:val="5B9BD5"/>
                <w:sz w:val="24"/>
                <w:szCs w:val="24"/>
              </w:rPr>
            </w:pPr>
            <w:r>
              <w:rPr>
                <w:rFonts w:ascii="Calibri" w:eastAsia="Calibri" w:hAnsi="Calibri" w:cs="Calibri"/>
                <w:sz w:val="24"/>
                <w:szCs w:val="24"/>
              </w:rPr>
              <w:t>Theoretical Models of Reading Acquisition</w:t>
            </w:r>
          </w:p>
          <w:p w14:paraId="702F3DDB" w14:textId="77777777" w:rsidR="00FD5CCE" w:rsidRDefault="00FD5CCE" w:rsidP="00B9420A">
            <w:pPr>
              <w:numPr>
                <w:ilvl w:val="0"/>
                <w:numId w:val="1"/>
              </w:numPr>
              <w:rPr>
                <w:rFonts w:ascii="Calibri" w:eastAsia="Calibri" w:hAnsi="Calibri" w:cs="Calibri"/>
                <w:sz w:val="24"/>
                <w:szCs w:val="24"/>
              </w:rPr>
            </w:pPr>
            <w:r>
              <w:rPr>
                <w:rFonts w:ascii="Calibri" w:eastAsia="Calibri" w:hAnsi="Calibri" w:cs="Calibri"/>
                <w:sz w:val="24"/>
                <w:szCs w:val="24"/>
              </w:rPr>
              <w:t xml:space="preserve">The theoretical model(s) the course is grounded in and how that aligns with the evidence base of how children learn to read and the science of reading, including teaching in the areas of phonemic awareness, phonics, vocabulary development, reading fluency including oral skills and reading comprehension </w:t>
            </w:r>
          </w:p>
          <w:p w14:paraId="5F64F178" w14:textId="77777777" w:rsidR="00FD5CCE" w:rsidRDefault="00FD5CCE" w:rsidP="00B9420A">
            <w:pPr>
              <w:numPr>
                <w:ilvl w:val="0"/>
                <w:numId w:val="1"/>
              </w:numPr>
              <w:rPr>
                <w:rFonts w:ascii="Calibri" w:eastAsia="Calibri" w:hAnsi="Calibri" w:cs="Calibri"/>
                <w:sz w:val="24"/>
                <w:szCs w:val="24"/>
              </w:rPr>
            </w:pPr>
            <w:r>
              <w:rPr>
                <w:rFonts w:ascii="Calibri" w:eastAsia="Calibri" w:hAnsi="Calibri" w:cs="Calibri"/>
                <w:sz w:val="24"/>
                <w:szCs w:val="24"/>
              </w:rPr>
              <w:t>Include the author(s) of the model(s) as well as a citation for the model(s)</w:t>
            </w:r>
          </w:p>
          <w:p w14:paraId="3E906CA0" w14:textId="77777777" w:rsidR="00FD5CCE" w:rsidRDefault="00FD5CCE">
            <w:pPr>
              <w:pStyle w:val="Heading2"/>
              <w:rPr>
                <w:rFonts w:ascii="Calibri" w:eastAsia="Calibri" w:hAnsi="Calibri" w:cs="Calibri"/>
              </w:rPr>
            </w:pPr>
            <w:r>
              <w:rPr>
                <w:rFonts w:ascii="Calibri" w:eastAsia="Calibri" w:hAnsi="Calibri" w:cs="Calibri"/>
              </w:rPr>
              <w:t>Cognitive Science</w:t>
            </w:r>
            <w:bookmarkStart w:id="0" w:name="_s788tcyihdmg"/>
            <w:bookmarkEnd w:id="0"/>
          </w:p>
          <w:p w14:paraId="45A3FC68" w14:textId="77777777" w:rsidR="00FD5CCE" w:rsidRDefault="00FD5CCE" w:rsidP="00B9420A">
            <w:pPr>
              <w:numPr>
                <w:ilvl w:val="0"/>
                <w:numId w:val="2"/>
              </w:numPr>
              <w:rPr>
                <w:rFonts w:ascii="Calibri" w:eastAsia="Calibri" w:hAnsi="Calibri" w:cs="Calibri"/>
                <w:sz w:val="24"/>
                <w:szCs w:val="24"/>
              </w:rPr>
            </w:pPr>
            <w:r>
              <w:rPr>
                <w:rFonts w:ascii="Calibri" w:eastAsia="Calibri" w:hAnsi="Calibri" w:cs="Calibri"/>
                <w:sz w:val="24"/>
                <w:szCs w:val="24"/>
              </w:rPr>
              <w:t xml:space="preserve">How the brain learns to read </w:t>
            </w:r>
          </w:p>
          <w:p w14:paraId="3F170A28" w14:textId="77777777" w:rsidR="00FD5CCE" w:rsidRDefault="00FD5CCE" w:rsidP="00B9420A">
            <w:pPr>
              <w:numPr>
                <w:ilvl w:val="0"/>
                <w:numId w:val="2"/>
              </w:numPr>
              <w:rPr>
                <w:rFonts w:ascii="Calibri" w:eastAsia="Calibri" w:hAnsi="Calibri" w:cs="Calibri"/>
                <w:sz w:val="24"/>
                <w:szCs w:val="24"/>
              </w:rPr>
            </w:pPr>
            <w:r>
              <w:rPr>
                <w:rFonts w:ascii="Calibri" w:eastAsia="Calibri" w:hAnsi="Calibri" w:cs="Calibri"/>
                <w:sz w:val="24"/>
                <w:szCs w:val="24"/>
              </w:rPr>
              <w:t xml:space="preserve">The nature of reading difficulty </w:t>
            </w:r>
          </w:p>
          <w:p w14:paraId="71ED7B57" w14:textId="77777777" w:rsidR="00FD5CCE" w:rsidRDefault="00FD5CCE" w:rsidP="00B9420A">
            <w:pPr>
              <w:numPr>
                <w:ilvl w:val="0"/>
                <w:numId w:val="2"/>
              </w:numPr>
              <w:rPr>
                <w:rFonts w:ascii="Calibri" w:eastAsia="Calibri" w:hAnsi="Calibri" w:cs="Calibri"/>
                <w:sz w:val="24"/>
                <w:szCs w:val="24"/>
              </w:rPr>
            </w:pPr>
            <w:r>
              <w:rPr>
                <w:rFonts w:ascii="Calibri" w:eastAsia="Calibri" w:hAnsi="Calibri" w:cs="Calibri"/>
                <w:sz w:val="24"/>
                <w:szCs w:val="24"/>
              </w:rPr>
              <w:t xml:space="preserve">What is required to ensure </w:t>
            </w:r>
            <w:r>
              <w:rPr>
                <w:rFonts w:ascii="Calibri" w:eastAsia="Calibri" w:hAnsi="Calibri" w:cs="Calibri"/>
                <w:sz w:val="24"/>
                <w:szCs w:val="24"/>
                <w:u w:val="single"/>
              </w:rPr>
              <w:t>all</w:t>
            </w:r>
            <w:r>
              <w:rPr>
                <w:rFonts w:ascii="Calibri" w:eastAsia="Calibri" w:hAnsi="Calibri" w:cs="Calibri"/>
                <w:sz w:val="24"/>
                <w:szCs w:val="24"/>
              </w:rPr>
              <w:t xml:space="preserve"> students develop reading competency by the end of 3rd grade</w:t>
            </w:r>
          </w:p>
          <w:p w14:paraId="3EA1BE81" w14:textId="77777777" w:rsidR="00FD5CCE" w:rsidRDefault="00FD5CCE">
            <w:pPr>
              <w:pStyle w:val="Heading2"/>
              <w:rPr>
                <w:rFonts w:ascii="Calibri" w:eastAsia="Calibri" w:hAnsi="Calibri" w:cs="Calibri"/>
              </w:rPr>
            </w:pPr>
            <w:r>
              <w:rPr>
                <w:rFonts w:ascii="Calibri" w:eastAsia="Calibri" w:hAnsi="Calibri" w:cs="Calibri"/>
              </w:rPr>
              <w:t>Science of Reading and Evidence-Based Practices</w:t>
            </w:r>
            <w:bookmarkStart w:id="1" w:name="_ef2wmu2k43ju"/>
            <w:bookmarkEnd w:id="1"/>
          </w:p>
          <w:p w14:paraId="5E16251E" w14:textId="77777777" w:rsidR="00FD5CCE" w:rsidRDefault="00FD5CCE" w:rsidP="00B9420A">
            <w:pPr>
              <w:numPr>
                <w:ilvl w:val="0"/>
                <w:numId w:val="3"/>
              </w:numPr>
              <w:rPr>
                <w:rFonts w:ascii="Calibri" w:eastAsia="Calibri" w:hAnsi="Calibri" w:cs="Calibri"/>
                <w:sz w:val="24"/>
                <w:szCs w:val="24"/>
              </w:rPr>
            </w:pPr>
            <w:r>
              <w:rPr>
                <w:rFonts w:ascii="Calibri" w:eastAsia="Calibri" w:hAnsi="Calibri" w:cs="Calibri"/>
                <w:sz w:val="24"/>
                <w:szCs w:val="24"/>
              </w:rPr>
              <w:t>How the professional development/course directly supports understanding of the science of reading and evidence-based practices</w:t>
            </w:r>
          </w:p>
          <w:p w14:paraId="129AC9F7" w14:textId="77777777" w:rsidR="00FD5CCE" w:rsidRDefault="00FD5CCE">
            <w:pPr>
              <w:widowControl w:val="0"/>
              <w:spacing w:line="240" w:lineRule="auto"/>
              <w:rPr>
                <w:rFonts w:ascii="Calibri" w:eastAsia="Calibri" w:hAnsi="Calibri" w:cs="Calibri"/>
                <w:b/>
                <w:sz w:val="24"/>
                <w:szCs w:val="24"/>
              </w:rPr>
            </w:pPr>
          </w:p>
        </w:tc>
      </w:tr>
      <w:tr w:rsidR="00FD5CCE" w14:paraId="79E0931A" w14:textId="77777777" w:rsidTr="00FD5CCE">
        <w:tc>
          <w:tcPr>
            <w:tcW w:w="10965" w:type="dxa"/>
            <w:tcBorders>
              <w:top w:val="single" w:sz="8" w:space="0" w:color="000000"/>
              <w:left w:val="single" w:sz="8" w:space="0" w:color="000000"/>
              <w:bottom w:val="single" w:sz="8" w:space="0" w:color="000000"/>
              <w:right w:val="single" w:sz="8" w:space="0" w:color="000000"/>
            </w:tcBorders>
          </w:tcPr>
          <w:p w14:paraId="3823B8F1" w14:textId="270CEC39" w:rsidR="00FD5CCE" w:rsidRDefault="00FD5CCE">
            <w:pPr>
              <w:widowControl w:val="0"/>
              <w:spacing w:line="240" w:lineRule="auto"/>
              <w:rPr>
                <w:rFonts w:ascii="Calibri" w:eastAsia="Calibri" w:hAnsi="Calibri" w:cs="Calibri"/>
              </w:rPr>
            </w:pPr>
            <w:r>
              <w:rPr>
                <w:rFonts w:ascii="Calibri" w:eastAsia="Calibri" w:hAnsi="Calibri" w:cs="Calibri"/>
              </w:rPr>
              <w:t xml:space="preserve">Response: </w:t>
            </w:r>
          </w:p>
          <w:p w14:paraId="35CF1A1A" w14:textId="652937A7" w:rsidR="00FD5CCE" w:rsidRDefault="00FD5CCE">
            <w:pPr>
              <w:widowControl w:val="0"/>
              <w:spacing w:line="240" w:lineRule="auto"/>
              <w:rPr>
                <w:rFonts w:ascii="Calibri" w:eastAsia="Calibri" w:hAnsi="Calibri" w:cs="Calibri"/>
              </w:rPr>
            </w:pPr>
          </w:p>
          <w:p w14:paraId="7948E432" w14:textId="7C674CE5" w:rsidR="00FD5CCE" w:rsidRDefault="00FD5CCE">
            <w:pPr>
              <w:widowControl w:val="0"/>
              <w:spacing w:line="240" w:lineRule="auto"/>
              <w:rPr>
                <w:rFonts w:ascii="Calibri" w:eastAsia="Calibri" w:hAnsi="Calibri" w:cs="Calibri"/>
              </w:rPr>
            </w:pPr>
          </w:p>
          <w:p w14:paraId="21FDDB6A" w14:textId="22D72C7A" w:rsidR="00FD5CCE" w:rsidRDefault="00FD5CCE">
            <w:pPr>
              <w:widowControl w:val="0"/>
              <w:spacing w:line="240" w:lineRule="auto"/>
              <w:rPr>
                <w:rFonts w:ascii="Calibri" w:eastAsia="Calibri" w:hAnsi="Calibri" w:cs="Calibri"/>
              </w:rPr>
            </w:pPr>
          </w:p>
          <w:p w14:paraId="33D21C4A" w14:textId="1E93FFCD" w:rsidR="00FD5CCE" w:rsidRDefault="00FD5CCE">
            <w:pPr>
              <w:widowControl w:val="0"/>
              <w:spacing w:line="240" w:lineRule="auto"/>
              <w:rPr>
                <w:rFonts w:ascii="Calibri" w:eastAsia="Calibri" w:hAnsi="Calibri" w:cs="Calibri"/>
              </w:rPr>
            </w:pPr>
          </w:p>
          <w:p w14:paraId="2EC928CD" w14:textId="762F0554" w:rsidR="00FD5CCE" w:rsidRDefault="00FD5CCE">
            <w:pPr>
              <w:widowControl w:val="0"/>
              <w:spacing w:line="240" w:lineRule="auto"/>
              <w:rPr>
                <w:rFonts w:ascii="Calibri" w:eastAsia="Calibri" w:hAnsi="Calibri" w:cs="Calibri"/>
              </w:rPr>
            </w:pPr>
          </w:p>
          <w:p w14:paraId="04EC64F3" w14:textId="7BE97472" w:rsidR="00FD5CCE" w:rsidRDefault="00FD5CCE">
            <w:pPr>
              <w:widowControl w:val="0"/>
              <w:spacing w:line="240" w:lineRule="auto"/>
              <w:rPr>
                <w:rFonts w:ascii="Calibri" w:eastAsia="Calibri" w:hAnsi="Calibri" w:cs="Calibri"/>
              </w:rPr>
            </w:pPr>
          </w:p>
          <w:p w14:paraId="46254621" w14:textId="1F003EA0" w:rsidR="00FD5CCE" w:rsidRDefault="00FD5CCE">
            <w:pPr>
              <w:widowControl w:val="0"/>
              <w:spacing w:line="240" w:lineRule="auto"/>
              <w:rPr>
                <w:rFonts w:ascii="Calibri" w:eastAsia="Calibri" w:hAnsi="Calibri" w:cs="Calibri"/>
              </w:rPr>
            </w:pPr>
          </w:p>
          <w:p w14:paraId="676F4369" w14:textId="3279F155" w:rsidR="00FD5CCE" w:rsidRDefault="00FD5CCE">
            <w:pPr>
              <w:widowControl w:val="0"/>
              <w:spacing w:line="240" w:lineRule="auto"/>
              <w:rPr>
                <w:rFonts w:ascii="Calibri" w:eastAsia="Calibri" w:hAnsi="Calibri" w:cs="Calibri"/>
              </w:rPr>
            </w:pPr>
          </w:p>
          <w:p w14:paraId="0B2C09B9" w14:textId="337DA865" w:rsidR="00FD5CCE" w:rsidRDefault="00FD5CCE">
            <w:pPr>
              <w:widowControl w:val="0"/>
              <w:spacing w:line="240" w:lineRule="auto"/>
              <w:rPr>
                <w:rFonts w:ascii="Calibri" w:eastAsia="Calibri" w:hAnsi="Calibri" w:cs="Calibri"/>
              </w:rPr>
            </w:pPr>
          </w:p>
          <w:p w14:paraId="76B1E848" w14:textId="2228F7D6" w:rsidR="00FD5CCE" w:rsidRDefault="00FD5CCE">
            <w:pPr>
              <w:widowControl w:val="0"/>
              <w:spacing w:line="240" w:lineRule="auto"/>
              <w:rPr>
                <w:rFonts w:ascii="Calibri" w:eastAsia="Calibri" w:hAnsi="Calibri" w:cs="Calibri"/>
              </w:rPr>
            </w:pPr>
          </w:p>
          <w:p w14:paraId="18B892F4" w14:textId="7BEA55AE" w:rsidR="00FD5CCE" w:rsidRDefault="00FD5CCE">
            <w:pPr>
              <w:widowControl w:val="0"/>
              <w:spacing w:line="240" w:lineRule="auto"/>
              <w:rPr>
                <w:rFonts w:ascii="Calibri" w:eastAsia="Calibri" w:hAnsi="Calibri" w:cs="Calibri"/>
              </w:rPr>
            </w:pPr>
          </w:p>
          <w:p w14:paraId="4D7AC4E6" w14:textId="77777777" w:rsidR="00FD5CCE" w:rsidRDefault="00FD5CCE">
            <w:pPr>
              <w:widowControl w:val="0"/>
              <w:spacing w:line="240" w:lineRule="auto"/>
              <w:rPr>
                <w:rFonts w:ascii="Calibri" w:eastAsia="Calibri" w:hAnsi="Calibri" w:cs="Calibri"/>
              </w:rPr>
            </w:pPr>
          </w:p>
        </w:tc>
      </w:tr>
    </w:tbl>
    <w:p w14:paraId="1D498C3E" w14:textId="2D8CD13E" w:rsidR="00FD5CCE" w:rsidRPr="00FD5CCE" w:rsidRDefault="00FD5CCE" w:rsidP="00FD5CCE">
      <w:pPr>
        <w:spacing w:before="240" w:after="240"/>
        <w:rPr>
          <w:rFonts w:ascii="Calibri" w:eastAsia="Calibri" w:hAnsi="Calibri" w:cs="Calibri"/>
        </w:rPr>
      </w:pPr>
      <w:r>
        <w:rPr>
          <w:rFonts w:ascii="Calibri" w:eastAsia="Calibri" w:hAnsi="Calibri" w:cs="Calibri"/>
        </w:rPr>
        <w:br w:type="page"/>
      </w:r>
    </w:p>
    <w:tbl>
      <w:tblPr>
        <w:tblW w:w="11085" w:type="dxa"/>
        <w:tblInd w:w="-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1085"/>
      </w:tblGrid>
      <w:tr w:rsidR="00FD5CCE" w14:paraId="78AD3792" w14:textId="77777777" w:rsidTr="00FD5CCE">
        <w:tc>
          <w:tcPr>
            <w:tcW w:w="11085" w:type="dxa"/>
            <w:tcBorders>
              <w:top w:val="single" w:sz="8" w:space="0" w:color="000000"/>
              <w:left w:val="single" w:sz="8" w:space="0" w:color="000000"/>
              <w:bottom w:val="single" w:sz="8" w:space="0" w:color="000000"/>
              <w:right w:val="single" w:sz="8" w:space="0" w:color="000000"/>
            </w:tcBorders>
            <w:shd w:val="clear" w:color="auto" w:fill="EFEFEF"/>
            <w:hideMark/>
          </w:tcPr>
          <w:p w14:paraId="2995F38D" w14:textId="77777777" w:rsidR="00FD5CCE" w:rsidRDefault="00FD5CCE">
            <w:pPr>
              <w:spacing w:line="240" w:lineRule="auto"/>
              <w:rPr>
                <w:rFonts w:ascii="Calibri" w:eastAsia="Calibri" w:hAnsi="Calibri" w:cs="Calibri"/>
              </w:rPr>
            </w:pPr>
            <w:r>
              <w:rPr>
                <w:rFonts w:ascii="Calibri" w:eastAsia="Calibri" w:hAnsi="Calibri" w:cs="Calibri"/>
                <w:sz w:val="28"/>
                <w:szCs w:val="28"/>
              </w:rPr>
              <w:lastRenderedPageBreak/>
              <w:t xml:space="preserve"> </w:t>
            </w:r>
            <w:r>
              <w:rPr>
                <w:rFonts w:ascii="Calibri" w:eastAsia="Calibri" w:hAnsi="Calibri" w:cs="Calibri"/>
                <w:b/>
                <w:sz w:val="28"/>
                <w:szCs w:val="28"/>
              </w:rPr>
              <w:t>Part 2: Professional Development/Course Model</w:t>
            </w:r>
          </w:p>
        </w:tc>
      </w:tr>
      <w:tr w:rsidR="00FD5CCE" w14:paraId="37D1E766" w14:textId="77777777" w:rsidTr="00FD5CCE">
        <w:tc>
          <w:tcPr>
            <w:tcW w:w="11085" w:type="dxa"/>
            <w:tcBorders>
              <w:top w:val="single" w:sz="8" w:space="0" w:color="000000"/>
              <w:left w:val="single" w:sz="8" w:space="0" w:color="000000"/>
              <w:bottom w:val="single" w:sz="8" w:space="0" w:color="000000"/>
              <w:right w:val="single" w:sz="8" w:space="0" w:color="000000"/>
            </w:tcBorders>
            <w:hideMark/>
          </w:tcPr>
          <w:p w14:paraId="2839C397" w14:textId="77777777" w:rsidR="00FD5CCE" w:rsidRDefault="00FD5CCE">
            <w:pPr>
              <w:pStyle w:val="Heading2"/>
              <w:spacing w:before="0"/>
              <w:rPr>
                <w:rFonts w:ascii="Calibri" w:eastAsia="Calibri" w:hAnsi="Calibri" w:cs="Calibri"/>
              </w:rPr>
            </w:pPr>
            <w:r>
              <w:rPr>
                <w:rFonts w:ascii="Calibri" w:eastAsia="Calibri" w:hAnsi="Calibri" w:cs="Calibri"/>
              </w:rPr>
              <w:t>Summary of Professional Development/Course</w:t>
            </w:r>
            <w:bookmarkStart w:id="2" w:name="_8x3i1p18onpu"/>
            <w:bookmarkEnd w:id="2"/>
          </w:p>
          <w:p w14:paraId="4B1152E5" w14:textId="77777777" w:rsidR="00FD5CCE" w:rsidRDefault="00FD5CCE">
            <w:pPr>
              <w:rPr>
                <w:rFonts w:ascii="Calibri" w:eastAsia="Calibri" w:hAnsi="Calibri" w:cs="Calibri"/>
                <w:sz w:val="24"/>
                <w:szCs w:val="24"/>
              </w:rPr>
            </w:pPr>
            <w:r>
              <w:rPr>
                <w:rFonts w:ascii="Calibri" w:eastAsia="Calibri" w:hAnsi="Calibri" w:cs="Calibri"/>
                <w:sz w:val="24"/>
                <w:szCs w:val="24"/>
              </w:rPr>
              <w:t>Write a clear and concise summary of the professional development/course. This summary must include, but is not limited to, the following:</w:t>
            </w:r>
          </w:p>
          <w:p w14:paraId="72A5E944" w14:textId="77777777" w:rsidR="00FD5CCE" w:rsidRDefault="00FD5CCE" w:rsidP="00B9420A">
            <w:pPr>
              <w:numPr>
                <w:ilvl w:val="0"/>
                <w:numId w:val="4"/>
              </w:numPr>
              <w:rPr>
                <w:rFonts w:ascii="Calibri" w:eastAsia="Calibri" w:hAnsi="Calibri" w:cs="Calibri"/>
                <w:sz w:val="24"/>
                <w:szCs w:val="24"/>
              </w:rPr>
            </w:pPr>
            <w:r>
              <w:rPr>
                <w:rFonts w:ascii="Calibri" w:eastAsia="Calibri" w:hAnsi="Calibri" w:cs="Calibri"/>
                <w:sz w:val="24"/>
                <w:szCs w:val="24"/>
              </w:rPr>
              <w:t>An explanation of evidence-based instructional strategies introduced throughout the professional development/course</w:t>
            </w:r>
          </w:p>
          <w:p w14:paraId="61F2B9E1" w14:textId="77777777" w:rsidR="00FD5CCE" w:rsidRDefault="00FD5CCE" w:rsidP="00B9420A">
            <w:pPr>
              <w:numPr>
                <w:ilvl w:val="0"/>
                <w:numId w:val="4"/>
              </w:numPr>
              <w:rPr>
                <w:rFonts w:ascii="Calibri" w:eastAsia="Calibri" w:hAnsi="Calibri" w:cs="Calibri"/>
                <w:sz w:val="24"/>
                <w:szCs w:val="24"/>
              </w:rPr>
            </w:pPr>
            <w:r>
              <w:rPr>
                <w:rFonts w:ascii="Calibri" w:eastAsia="Calibri" w:hAnsi="Calibri" w:cs="Calibri"/>
                <w:sz w:val="24"/>
                <w:szCs w:val="24"/>
              </w:rPr>
              <w:t>A description of how demonstration of new learning was provided (e.g. modeling, videos, etc.) and opportunities for targeted practice.</w:t>
            </w:r>
          </w:p>
        </w:tc>
      </w:tr>
      <w:tr w:rsidR="00FD5CCE" w14:paraId="10F6F54E" w14:textId="77777777" w:rsidTr="00FD5CCE">
        <w:tc>
          <w:tcPr>
            <w:tcW w:w="11085" w:type="dxa"/>
            <w:tcBorders>
              <w:top w:val="single" w:sz="8" w:space="0" w:color="000000"/>
              <w:left w:val="single" w:sz="8" w:space="0" w:color="000000"/>
              <w:bottom w:val="single" w:sz="8" w:space="0" w:color="000000"/>
              <w:right w:val="single" w:sz="8" w:space="0" w:color="000000"/>
            </w:tcBorders>
          </w:tcPr>
          <w:p w14:paraId="0AA6F4CC" w14:textId="77777777" w:rsidR="00FD5CCE" w:rsidRDefault="00FD5CCE">
            <w:pPr>
              <w:spacing w:line="240" w:lineRule="auto"/>
              <w:rPr>
                <w:rFonts w:ascii="Calibri" w:eastAsia="Calibri" w:hAnsi="Calibri" w:cs="Calibri"/>
              </w:rPr>
            </w:pPr>
            <w:r>
              <w:rPr>
                <w:rFonts w:ascii="Calibri" w:eastAsia="Calibri" w:hAnsi="Calibri" w:cs="Calibri"/>
              </w:rPr>
              <w:t xml:space="preserve">Response: </w:t>
            </w:r>
          </w:p>
          <w:p w14:paraId="4209E730" w14:textId="77777777" w:rsidR="00FD5CCE" w:rsidRDefault="00FD5CCE">
            <w:pPr>
              <w:spacing w:line="240" w:lineRule="auto"/>
            </w:pPr>
          </w:p>
        </w:tc>
      </w:tr>
      <w:tr w:rsidR="00FD5CCE" w14:paraId="2CEAB2F4" w14:textId="77777777" w:rsidTr="00FD5CCE">
        <w:tc>
          <w:tcPr>
            <w:tcW w:w="11085" w:type="dxa"/>
            <w:tcBorders>
              <w:top w:val="single" w:sz="8" w:space="0" w:color="000000"/>
              <w:left w:val="single" w:sz="8" w:space="0" w:color="000000"/>
              <w:bottom w:val="single" w:sz="8" w:space="0" w:color="000000"/>
              <w:right w:val="single" w:sz="8" w:space="0" w:color="000000"/>
            </w:tcBorders>
            <w:hideMark/>
          </w:tcPr>
          <w:p w14:paraId="6D2D7525" w14:textId="77777777" w:rsidR="00FD5CCE" w:rsidRDefault="00FD5CCE">
            <w:pPr>
              <w:pStyle w:val="Heading2"/>
              <w:spacing w:before="0"/>
              <w:rPr>
                <w:rFonts w:ascii="Calibri" w:eastAsia="Calibri" w:hAnsi="Calibri" w:cs="Calibri"/>
              </w:rPr>
            </w:pPr>
            <w:r>
              <w:rPr>
                <w:rFonts w:ascii="Calibri" w:eastAsia="Calibri" w:hAnsi="Calibri" w:cs="Calibri"/>
              </w:rPr>
              <w:t>Alignment to the Colorado READ Act and K-3 Colorado Academic Standards</w:t>
            </w:r>
            <w:bookmarkStart w:id="3" w:name="_h5mg6koorbju"/>
            <w:bookmarkEnd w:id="3"/>
          </w:p>
          <w:p w14:paraId="03F3F50C" w14:textId="77777777" w:rsidR="00FD5CCE" w:rsidRDefault="00FD5CCE">
            <w:pPr>
              <w:rPr>
                <w:rFonts w:ascii="Calibri" w:eastAsia="Calibri" w:hAnsi="Calibri" w:cs="Calibri"/>
                <w:sz w:val="24"/>
                <w:szCs w:val="24"/>
              </w:rPr>
            </w:pPr>
            <w:r>
              <w:rPr>
                <w:rFonts w:ascii="Calibri" w:eastAsia="Calibri" w:hAnsi="Calibri" w:cs="Calibri"/>
                <w:sz w:val="24"/>
                <w:szCs w:val="24"/>
              </w:rPr>
              <w:t>Clearly and concisely describe how the professional development aligns to:</w:t>
            </w:r>
          </w:p>
          <w:p w14:paraId="410C705A" w14:textId="77777777" w:rsidR="00FD5CCE" w:rsidRDefault="00FD5CCE" w:rsidP="00B9420A">
            <w:pPr>
              <w:numPr>
                <w:ilvl w:val="0"/>
                <w:numId w:val="5"/>
              </w:numPr>
              <w:rPr>
                <w:rFonts w:ascii="Calibri" w:eastAsia="Calibri" w:hAnsi="Calibri" w:cs="Calibri"/>
                <w:sz w:val="24"/>
                <w:szCs w:val="24"/>
              </w:rPr>
            </w:pPr>
            <w:r>
              <w:rPr>
                <w:rFonts w:ascii="Calibri" w:eastAsia="Calibri" w:hAnsi="Calibri" w:cs="Calibri"/>
                <w:sz w:val="24"/>
                <w:szCs w:val="24"/>
              </w:rPr>
              <w:t xml:space="preserve"> The </w:t>
            </w:r>
            <w:hyperlink r:id="rId7" w:history="1">
              <w:r>
                <w:rPr>
                  <w:rStyle w:val="Hyperlink"/>
                  <w:rFonts w:ascii="Calibri" w:eastAsia="Calibri" w:hAnsi="Calibri" w:cs="Calibri"/>
                  <w:color w:val="1155CC"/>
                  <w:sz w:val="24"/>
                  <w:szCs w:val="24"/>
                </w:rPr>
                <w:t>Colorado READ Act</w:t>
              </w:r>
            </w:hyperlink>
          </w:p>
          <w:p w14:paraId="153EFFDE" w14:textId="77777777" w:rsidR="00FD5CCE" w:rsidRDefault="00972933" w:rsidP="00B9420A">
            <w:pPr>
              <w:numPr>
                <w:ilvl w:val="0"/>
                <w:numId w:val="5"/>
              </w:numPr>
              <w:rPr>
                <w:rFonts w:ascii="Calibri" w:eastAsia="Calibri" w:hAnsi="Calibri" w:cs="Calibri"/>
                <w:sz w:val="24"/>
                <w:szCs w:val="24"/>
              </w:rPr>
            </w:pPr>
            <w:hyperlink r:id="rId8" w:history="1">
              <w:r w:rsidR="00FD5CCE">
                <w:rPr>
                  <w:rStyle w:val="Hyperlink"/>
                  <w:rFonts w:ascii="Calibri" w:eastAsia="Calibri" w:hAnsi="Calibri" w:cs="Calibri"/>
                  <w:color w:val="1155CC"/>
                  <w:sz w:val="24"/>
                  <w:szCs w:val="24"/>
                </w:rPr>
                <w:t>K-3 Colorado Reading, Writing, and Communicating Standards</w:t>
              </w:r>
            </w:hyperlink>
            <w:r w:rsidR="00FD5CCE">
              <w:rPr>
                <w:rFonts w:ascii="Calibri" w:eastAsia="Calibri" w:hAnsi="Calibri" w:cs="Calibri"/>
                <w:sz w:val="24"/>
                <w:szCs w:val="24"/>
              </w:rPr>
              <w:t xml:space="preserve">. </w:t>
            </w:r>
          </w:p>
        </w:tc>
      </w:tr>
      <w:tr w:rsidR="00FD5CCE" w14:paraId="741EE3B4" w14:textId="77777777" w:rsidTr="00FD5CCE">
        <w:tc>
          <w:tcPr>
            <w:tcW w:w="11085" w:type="dxa"/>
            <w:tcBorders>
              <w:top w:val="single" w:sz="8" w:space="0" w:color="000000"/>
              <w:left w:val="single" w:sz="8" w:space="0" w:color="000000"/>
              <w:bottom w:val="single" w:sz="8" w:space="0" w:color="000000"/>
              <w:right w:val="single" w:sz="8" w:space="0" w:color="000000"/>
            </w:tcBorders>
          </w:tcPr>
          <w:p w14:paraId="42E0032C" w14:textId="77777777" w:rsidR="00FD5CCE" w:rsidRDefault="00FD5CCE">
            <w:pPr>
              <w:pStyle w:val="Heading2"/>
              <w:spacing w:before="0"/>
              <w:rPr>
                <w:rFonts w:ascii="Calibri" w:eastAsia="Calibri" w:hAnsi="Calibri" w:cs="Calibri"/>
                <w:color w:val="000000"/>
                <w:sz w:val="22"/>
                <w:szCs w:val="22"/>
              </w:rPr>
            </w:pPr>
            <w:r>
              <w:rPr>
                <w:rFonts w:ascii="Calibri" w:eastAsia="Calibri" w:hAnsi="Calibri" w:cs="Calibri"/>
                <w:color w:val="000000"/>
                <w:sz w:val="22"/>
                <w:szCs w:val="22"/>
              </w:rPr>
              <w:t>Resp</w:t>
            </w:r>
            <w:bookmarkStart w:id="4" w:name="_skd5hbjsaxxf"/>
            <w:bookmarkEnd w:id="4"/>
            <w:r>
              <w:rPr>
                <w:rFonts w:ascii="Calibri" w:eastAsia="Calibri" w:hAnsi="Calibri" w:cs="Calibri"/>
                <w:color w:val="000000"/>
                <w:sz w:val="22"/>
                <w:szCs w:val="22"/>
              </w:rPr>
              <w:t xml:space="preserve">onse: </w:t>
            </w:r>
          </w:p>
          <w:p w14:paraId="70B2C445" w14:textId="77777777" w:rsidR="00FD5CCE" w:rsidRDefault="00FD5CCE">
            <w:pPr>
              <w:spacing w:line="240" w:lineRule="auto"/>
            </w:pPr>
          </w:p>
          <w:p w14:paraId="1B71F47D" w14:textId="77777777" w:rsidR="00FD5CCE" w:rsidRDefault="00FD5CCE">
            <w:pPr>
              <w:spacing w:line="240" w:lineRule="auto"/>
            </w:pPr>
          </w:p>
          <w:p w14:paraId="5D8C91F7" w14:textId="77777777" w:rsidR="00FD5CCE" w:rsidRDefault="00FD5CCE">
            <w:pPr>
              <w:spacing w:line="240" w:lineRule="auto"/>
            </w:pPr>
          </w:p>
          <w:p w14:paraId="5027AA4B" w14:textId="77777777" w:rsidR="00FD5CCE" w:rsidRDefault="00FD5CCE">
            <w:pPr>
              <w:spacing w:line="240" w:lineRule="auto"/>
            </w:pPr>
          </w:p>
          <w:p w14:paraId="127C82B4" w14:textId="77777777" w:rsidR="00FD5CCE" w:rsidRDefault="00FD5CCE">
            <w:pPr>
              <w:spacing w:line="240" w:lineRule="auto"/>
            </w:pPr>
          </w:p>
          <w:p w14:paraId="4BA1CFE3" w14:textId="77777777" w:rsidR="00FD5CCE" w:rsidRDefault="00FD5CCE">
            <w:pPr>
              <w:spacing w:line="240" w:lineRule="auto"/>
            </w:pPr>
          </w:p>
          <w:p w14:paraId="3908ADF9" w14:textId="77777777" w:rsidR="00FD5CCE" w:rsidRDefault="00FD5CCE">
            <w:pPr>
              <w:spacing w:line="240" w:lineRule="auto"/>
            </w:pPr>
          </w:p>
          <w:p w14:paraId="31D403BF" w14:textId="77777777" w:rsidR="00FD5CCE" w:rsidRDefault="00FD5CCE">
            <w:pPr>
              <w:spacing w:line="240" w:lineRule="auto"/>
            </w:pPr>
          </w:p>
          <w:p w14:paraId="03345979" w14:textId="77777777" w:rsidR="00FD5CCE" w:rsidRDefault="00FD5CCE">
            <w:pPr>
              <w:spacing w:line="240" w:lineRule="auto"/>
            </w:pPr>
          </w:p>
          <w:p w14:paraId="174B1232" w14:textId="77777777" w:rsidR="00FD5CCE" w:rsidRDefault="00FD5CCE">
            <w:pPr>
              <w:spacing w:line="240" w:lineRule="auto"/>
            </w:pPr>
          </w:p>
          <w:p w14:paraId="150497E4" w14:textId="77777777" w:rsidR="00FD5CCE" w:rsidRDefault="00FD5CCE">
            <w:pPr>
              <w:spacing w:line="240" w:lineRule="auto"/>
            </w:pPr>
          </w:p>
          <w:p w14:paraId="7E50C9AF" w14:textId="77777777" w:rsidR="00FD5CCE" w:rsidRDefault="00FD5CCE">
            <w:pPr>
              <w:spacing w:line="240" w:lineRule="auto"/>
            </w:pPr>
          </w:p>
          <w:p w14:paraId="1345EEF5" w14:textId="77777777" w:rsidR="00FD5CCE" w:rsidRDefault="00FD5CCE">
            <w:pPr>
              <w:spacing w:line="240" w:lineRule="auto"/>
            </w:pPr>
          </w:p>
          <w:p w14:paraId="27E24F8B" w14:textId="77777777" w:rsidR="00FD5CCE" w:rsidRDefault="00FD5CCE">
            <w:pPr>
              <w:spacing w:line="240" w:lineRule="auto"/>
            </w:pPr>
          </w:p>
          <w:p w14:paraId="4C4F705D" w14:textId="77777777" w:rsidR="00FD5CCE" w:rsidRDefault="00FD5CCE">
            <w:pPr>
              <w:spacing w:line="240" w:lineRule="auto"/>
            </w:pPr>
          </w:p>
          <w:p w14:paraId="0C0A14B7" w14:textId="77777777" w:rsidR="00FD5CCE" w:rsidRDefault="00FD5CCE">
            <w:pPr>
              <w:spacing w:line="240" w:lineRule="auto"/>
            </w:pPr>
          </w:p>
          <w:p w14:paraId="411A5C80" w14:textId="77777777" w:rsidR="00FD5CCE" w:rsidRDefault="00FD5CCE">
            <w:pPr>
              <w:spacing w:line="240" w:lineRule="auto"/>
            </w:pPr>
          </w:p>
          <w:p w14:paraId="6D3D8E47" w14:textId="77777777" w:rsidR="00FD5CCE" w:rsidRDefault="00FD5CCE">
            <w:pPr>
              <w:spacing w:line="240" w:lineRule="auto"/>
            </w:pPr>
          </w:p>
          <w:p w14:paraId="1AFB21DB" w14:textId="77777777" w:rsidR="00FD5CCE" w:rsidRDefault="00FD5CCE">
            <w:pPr>
              <w:spacing w:line="240" w:lineRule="auto"/>
            </w:pPr>
          </w:p>
          <w:p w14:paraId="748B8629" w14:textId="77777777" w:rsidR="00FD5CCE" w:rsidRDefault="00FD5CCE">
            <w:pPr>
              <w:spacing w:line="240" w:lineRule="auto"/>
            </w:pPr>
          </w:p>
          <w:p w14:paraId="42AA5E1C" w14:textId="77777777" w:rsidR="00FD5CCE" w:rsidRDefault="00FD5CCE">
            <w:pPr>
              <w:spacing w:line="240" w:lineRule="auto"/>
            </w:pPr>
          </w:p>
          <w:p w14:paraId="38FF90F6" w14:textId="77777777" w:rsidR="00FD5CCE" w:rsidRDefault="00FD5CCE">
            <w:pPr>
              <w:spacing w:line="240" w:lineRule="auto"/>
            </w:pPr>
          </w:p>
          <w:p w14:paraId="3A353A36" w14:textId="77777777" w:rsidR="00FD5CCE" w:rsidRDefault="00FD5CCE">
            <w:pPr>
              <w:spacing w:line="240" w:lineRule="auto"/>
            </w:pPr>
          </w:p>
          <w:p w14:paraId="5439045F" w14:textId="77777777" w:rsidR="00FD5CCE" w:rsidRDefault="00FD5CCE">
            <w:pPr>
              <w:spacing w:line="240" w:lineRule="auto"/>
            </w:pPr>
          </w:p>
          <w:p w14:paraId="26E6823B" w14:textId="27070AE0" w:rsidR="00FD5CCE" w:rsidRDefault="00FD5CCE">
            <w:pPr>
              <w:spacing w:line="240" w:lineRule="auto"/>
            </w:pPr>
          </w:p>
        </w:tc>
      </w:tr>
    </w:tbl>
    <w:p w14:paraId="2ACA2C0B" w14:textId="29086BA7" w:rsidR="00FD5CCE" w:rsidRDefault="00FD5CCE" w:rsidP="00FD5CCE">
      <w:pPr>
        <w:spacing w:line="240" w:lineRule="auto"/>
        <w:rPr>
          <w:rFonts w:ascii="Calibri" w:eastAsia="Calibri" w:hAnsi="Calibri" w:cs="Calibri"/>
          <w:b/>
          <w:sz w:val="28"/>
          <w:szCs w:val="28"/>
        </w:rPr>
      </w:pPr>
      <w:r>
        <w:rPr>
          <w:rFonts w:ascii="Calibri" w:eastAsia="Calibri" w:hAnsi="Calibri" w:cs="Calibri"/>
          <w:b/>
          <w:sz w:val="28"/>
          <w:szCs w:val="28"/>
        </w:rPr>
        <w:br w:type="page"/>
      </w:r>
    </w:p>
    <w:tbl>
      <w:tblPr>
        <w:tblW w:w="11100" w:type="dxa"/>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5550"/>
        <w:gridCol w:w="5550"/>
      </w:tblGrid>
      <w:tr w:rsidR="00FD5CCE" w14:paraId="282FBF5C" w14:textId="77777777" w:rsidTr="00FD5CCE">
        <w:trPr>
          <w:trHeight w:val="480"/>
        </w:trPr>
        <w:tc>
          <w:tcPr>
            <w:tcW w:w="11100" w:type="dxa"/>
            <w:gridSpan w:val="2"/>
            <w:tcBorders>
              <w:top w:val="single" w:sz="8" w:space="0" w:color="000000"/>
              <w:left w:val="single" w:sz="8" w:space="0" w:color="000000"/>
              <w:bottom w:val="single" w:sz="8" w:space="0" w:color="000000"/>
              <w:right w:val="single" w:sz="8" w:space="0" w:color="000000"/>
            </w:tcBorders>
            <w:shd w:val="clear" w:color="auto" w:fill="EFEFEF"/>
            <w:hideMark/>
          </w:tcPr>
          <w:p w14:paraId="3B402DF4" w14:textId="77777777" w:rsidR="00FD5CCE" w:rsidRDefault="00FD5CCE">
            <w:pPr>
              <w:spacing w:line="240" w:lineRule="auto"/>
              <w:rPr>
                <w:rFonts w:ascii="Calibri" w:eastAsia="Calibri" w:hAnsi="Calibri" w:cs="Calibri"/>
                <w:b/>
              </w:rPr>
            </w:pPr>
            <w:r>
              <w:rPr>
                <w:rFonts w:ascii="Calibri" w:eastAsia="Calibri" w:hAnsi="Calibri" w:cs="Calibri"/>
                <w:sz w:val="28"/>
                <w:szCs w:val="28"/>
              </w:rPr>
              <w:lastRenderedPageBreak/>
              <w:t xml:space="preserve"> </w:t>
            </w:r>
            <w:r>
              <w:rPr>
                <w:rFonts w:ascii="Calibri" w:eastAsia="Calibri" w:hAnsi="Calibri" w:cs="Calibri"/>
                <w:b/>
                <w:sz w:val="28"/>
                <w:szCs w:val="28"/>
              </w:rPr>
              <w:t>Part 3: Alignment to the Colorado Teacher Standards</w:t>
            </w:r>
          </w:p>
        </w:tc>
      </w:tr>
      <w:tr w:rsidR="00FD5CCE" w14:paraId="1CCFE9DA" w14:textId="77777777" w:rsidTr="00FD5CCE">
        <w:trPr>
          <w:trHeight w:val="480"/>
        </w:trPr>
        <w:tc>
          <w:tcPr>
            <w:tcW w:w="11100" w:type="dxa"/>
            <w:gridSpan w:val="2"/>
            <w:tcBorders>
              <w:top w:val="single" w:sz="8" w:space="0" w:color="000000"/>
              <w:left w:val="single" w:sz="8" w:space="0" w:color="000000"/>
              <w:bottom w:val="single" w:sz="8" w:space="0" w:color="000000"/>
              <w:right w:val="single" w:sz="8" w:space="0" w:color="000000"/>
            </w:tcBorders>
            <w:hideMark/>
          </w:tcPr>
          <w:p w14:paraId="4ACCFE78" w14:textId="77777777" w:rsidR="00FD5CCE" w:rsidRDefault="00FD5CCE">
            <w:pPr>
              <w:spacing w:before="240" w:after="240"/>
              <w:rPr>
                <w:rFonts w:ascii="Calibri" w:eastAsia="Calibri" w:hAnsi="Calibri" w:cs="Calibri"/>
              </w:rPr>
            </w:pPr>
            <w:r>
              <w:rPr>
                <w:rFonts w:ascii="Calibri" w:eastAsia="Calibri" w:hAnsi="Calibri" w:cs="Calibri"/>
                <w:b/>
              </w:rPr>
              <w:t>Instructions:</w:t>
            </w:r>
            <w:r>
              <w:rPr>
                <w:rFonts w:ascii="Calibri" w:eastAsia="Calibri" w:hAnsi="Calibri" w:cs="Calibri"/>
              </w:rPr>
              <w:t xml:space="preserve"> The Alignment to the Colorado Elementary Education Endorsement Standards worksheet will need to be completed for the professional development/course being submitted for review.  In each section, provide explicit and detailed notes describing how each of the components listed were addressed within the professional development/course in the space titled </w:t>
            </w:r>
            <w:r>
              <w:rPr>
                <w:rFonts w:ascii="Calibri" w:eastAsia="Calibri" w:hAnsi="Calibri" w:cs="Calibri"/>
                <w:i/>
              </w:rPr>
              <w:t>evidence</w:t>
            </w:r>
            <w:r>
              <w:rPr>
                <w:rFonts w:ascii="Calibri" w:eastAsia="Calibri" w:hAnsi="Calibri" w:cs="Calibri"/>
              </w:rPr>
              <w:t xml:space="preserve">. </w:t>
            </w:r>
            <w:r>
              <w:rPr>
                <w:rFonts w:ascii="Times New Roman" w:eastAsia="Times New Roman" w:hAnsi="Times New Roman" w:cs="Times New Roman"/>
                <w:sz w:val="14"/>
                <w:szCs w:val="14"/>
              </w:rPr>
              <w:t xml:space="preserve"> </w:t>
            </w:r>
            <w:r>
              <w:rPr>
                <w:rFonts w:ascii="Calibri" w:eastAsia="Calibri" w:hAnsi="Calibri" w:cs="Calibri"/>
              </w:rPr>
              <w:t xml:space="preserve">Complete all the sections of this worksheet. </w:t>
            </w:r>
          </w:p>
          <w:p w14:paraId="354B1776" w14:textId="77777777" w:rsidR="00FD5CCE" w:rsidRDefault="00FD5CCE">
            <w:pPr>
              <w:spacing w:before="240" w:after="240"/>
              <w:rPr>
                <w:rFonts w:ascii="Calibri" w:eastAsia="Calibri" w:hAnsi="Calibri" w:cs="Calibri"/>
                <w:b/>
                <w:sz w:val="28"/>
                <w:szCs w:val="28"/>
              </w:rPr>
            </w:pPr>
            <w:r>
              <w:rPr>
                <w:rFonts w:ascii="Calibri" w:eastAsia="Calibri" w:hAnsi="Calibri" w:cs="Calibri"/>
                <w:b/>
                <w:i/>
              </w:rPr>
              <w:t xml:space="preserve">NOTE: Applicants may use this worksheet as a template or choose to create their own template.  If the applicant chooses to create their own template, all features and content must be addressed in the order presented in this worksheet. </w:t>
            </w:r>
          </w:p>
        </w:tc>
      </w:tr>
      <w:tr w:rsidR="00FD5CCE" w14:paraId="2FC3E206" w14:textId="77777777" w:rsidTr="00FD5CCE">
        <w:trPr>
          <w:trHeight w:val="420"/>
        </w:trPr>
        <w:tc>
          <w:tcPr>
            <w:tcW w:w="11100" w:type="dxa"/>
            <w:gridSpan w:val="2"/>
            <w:tcBorders>
              <w:top w:val="single" w:sz="8" w:space="0" w:color="000000"/>
              <w:left w:val="single" w:sz="8" w:space="0" w:color="000000"/>
              <w:bottom w:val="single" w:sz="8" w:space="0" w:color="000000" w:themeColor="text1"/>
              <w:right w:val="single" w:sz="8" w:space="0" w:color="000000"/>
            </w:tcBorders>
            <w:shd w:val="clear" w:color="auto" w:fill="EFEFEF"/>
            <w:hideMark/>
          </w:tcPr>
          <w:p w14:paraId="6F4B1DD2" w14:textId="77777777" w:rsidR="00FD5CCE" w:rsidRDefault="00FD5CCE">
            <w:pPr>
              <w:rPr>
                <w:rFonts w:ascii="Calibri" w:eastAsia="Calibri" w:hAnsi="Calibri" w:cs="Calibri"/>
                <w:b/>
              </w:rPr>
            </w:pPr>
            <w:r>
              <w:rPr>
                <w:rFonts w:ascii="Calibri" w:eastAsia="Calibri" w:hAnsi="Calibri" w:cs="Calibri"/>
                <w:b/>
              </w:rPr>
              <w:t>Name of Professional Development:</w:t>
            </w:r>
          </w:p>
        </w:tc>
      </w:tr>
      <w:tr w:rsidR="00FD5CCE" w14:paraId="4768F151" w14:textId="77777777" w:rsidTr="00FD5CCE">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8C2C6D7" w14:textId="77777777" w:rsidR="00FD5CCE" w:rsidRDefault="00FD5CCE">
            <w:pPr>
              <w:rPr>
                <w:rFonts w:ascii="Calibri" w:eastAsia="Calibri" w:hAnsi="Calibri" w:cs="Calibri"/>
                <w:b/>
              </w:rPr>
            </w:pPr>
            <w:r>
              <w:rPr>
                <w:rFonts w:ascii="Calibri" w:eastAsia="Calibri" w:hAnsi="Calibri" w:cs="Calibri"/>
                <w:b/>
              </w:rPr>
              <w:t>Section I: CHILD DEVELOPMENT</w:t>
            </w:r>
          </w:p>
          <w:p w14:paraId="3352E499" w14:textId="77777777" w:rsidR="00FD5CCE" w:rsidRDefault="00FD5CCE">
            <w:pPr>
              <w:rPr>
                <w:rFonts w:ascii="Calibri" w:eastAsia="Calibri" w:hAnsi="Calibri" w:cs="Calibri"/>
                <w:b/>
              </w:rPr>
            </w:pPr>
            <w:r>
              <w:rPr>
                <w:rFonts w:ascii="Calibri" w:eastAsia="Calibri" w:hAnsi="Calibri" w:cs="Calibri"/>
                <w:b/>
              </w:rPr>
              <w:t>Provide evidence that the professional development/course provided instruction in:</w:t>
            </w:r>
          </w:p>
          <w:p w14:paraId="0E1887CB" w14:textId="77777777" w:rsidR="00FD5CCE" w:rsidRDefault="00FD5CCE">
            <w:pPr>
              <w:rPr>
                <w:rFonts w:ascii="Calibri" w:eastAsia="Calibri" w:hAnsi="Calibri" w:cs="Calibri"/>
                <w:b/>
              </w:rPr>
            </w:pPr>
          </w:p>
        </w:tc>
        <w:tc>
          <w:tcPr>
            <w:tcW w:w="5550" w:type="dxa"/>
            <w:tcBorders>
              <w:top w:val="single" w:sz="8" w:space="0" w:color="000000" w:themeColor="text1"/>
              <w:left w:val="nil"/>
              <w:bottom w:val="single" w:sz="8" w:space="0" w:color="000000" w:themeColor="text1"/>
              <w:right w:val="single" w:sz="8" w:space="0" w:color="000000" w:themeColor="text1"/>
            </w:tcBorders>
            <w:shd w:val="clear" w:color="auto" w:fill="EFEFEF"/>
            <w:hideMark/>
          </w:tcPr>
          <w:p w14:paraId="5E1E31CA" w14:textId="77777777" w:rsidR="00FD5CCE" w:rsidRDefault="00FD5CCE">
            <w:pPr>
              <w:rPr>
                <w:rFonts w:ascii="Calibri" w:eastAsia="Calibri" w:hAnsi="Calibri" w:cs="Calibri"/>
                <w:b/>
              </w:rPr>
            </w:pPr>
            <w:r>
              <w:rPr>
                <w:rFonts w:ascii="Calibri" w:eastAsia="Calibri" w:hAnsi="Calibri" w:cs="Calibri"/>
                <w:b/>
              </w:rPr>
              <w:t>Evidence:</w:t>
            </w:r>
          </w:p>
        </w:tc>
      </w:tr>
      <w:tr w:rsidR="00FD5CCE" w14:paraId="62614D53"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1FFE8F96" w14:textId="77777777" w:rsidR="00FD5CCE" w:rsidRDefault="00FD5CCE">
            <w:pPr>
              <w:rPr>
                <w:rFonts w:ascii="Calibri" w:eastAsia="Calibri" w:hAnsi="Calibri" w:cs="Calibri"/>
              </w:rPr>
            </w:pPr>
            <w:r>
              <w:rPr>
                <w:rFonts w:ascii="Calibri" w:eastAsia="Calibri" w:hAnsi="Calibri" w:cs="Calibri"/>
              </w:rPr>
              <w:t xml:space="preserve">documented and proven theories of child development and learning as appropriate for all learners including, but not limited to, exceptional and linguistically diverse learners. </w:t>
            </w:r>
          </w:p>
          <w:p w14:paraId="03D73B32" w14:textId="77777777" w:rsidR="00FD5CCE" w:rsidRDefault="00FD5CCE">
            <w:pPr>
              <w:rPr>
                <w:rFonts w:ascii="Calibri" w:eastAsia="Calibri" w:hAnsi="Calibri" w:cs="Calibri"/>
                <w:b/>
              </w:rPr>
            </w:pPr>
            <w:r>
              <w:rPr>
                <w:rFonts w:ascii="Calibri" w:eastAsia="Calibri" w:hAnsi="Calibri" w:cs="Calibri"/>
                <w:i/>
              </w:rPr>
              <w:t>*Child development as related to reading</w:t>
            </w:r>
          </w:p>
        </w:tc>
        <w:tc>
          <w:tcPr>
            <w:tcW w:w="5550" w:type="dxa"/>
            <w:tcBorders>
              <w:top w:val="nil"/>
              <w:left w:val="nil"/>
              <w:bottom w:val="single" w:sz="8" w:space="0" w:color="000000" w:themeColor="text1"/>
              <w:right w:val="single" w:sz="8" w:space="0" w:color="000000" w:themeColor="text1"/>
            </w:tcBorders>
          </w:tcPr>
          <w:p w14:paraId="7306AE80" w14:textId="77777777" w:rsidR="00FD5CCE" w:rsidRDefault="00FD5CCE">
            <w:pPr>
              <w:rPr>
                <w:rFonts w:ascii="Calibri" w:eastAsia="Calibri" w:hAnsi="Calibri" w:cs="Calibri"/>
                <w:b/>
              </w:rPr>
            </w:pPr>
          </w:p>
        </w:tc>
      </w:tr>
      <w:tr w:rsidR="00FD5CCE" w14:paraId="6121C6BA"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49E0477D" w14:textId="77777777" w:rsidR="00FD5CCE" w:rsidRDefault="00FD5CCE">
            <w:pPr>
              <w:rPr>
                <w:rFonts w:ascii="Calibri" w:eastAsia="Calibri" w:hAnsi="Calibri" w:cs="Calibri"/>
              </w:rPr>
            </w:pPr>
            <w:r>
              <w:rPr>
                <w:rFonts w:ascii="Calibri" w:eastAsia="Calibri" w:hAnsi="Calibri" w:cs="Calibri"/>
              </w:rPr>
              <w:t xml:space="preserve">differentiated instructional strategies that address stages of individual development, language diversity and exceptionality. </w:t>
            </w:r>
          </w:p>
          <w:p w14:paraId="3C235430" w14:textId="77777777" w:rsidR="00FD5CCE" w:rsidRDefault="00FD5CCE">
            <w:pPr>
              <w:rPr>
                <w:rFonts w:ascii="Calibri" w:eastAsia="Calibri" w:hAnsi="Calibri" w:cs="Calibri"/>
                <w:b/>
              </w:rPr>
            </w:pPr>
            <w:r>
              <w:rPr>
                <w:rFonts w:ascii="Calibri" w:eastAsia="Calibri" w:hAnsi="Calibri" w:cs="Calibri"/>
                <w:i/>
              </w:rPr>
              <w:t>*as related to reading</w:t>
            </w:r>
          </w:p>
        </w:tc>
        <w:tc>
          <w:tcPr>
            <w:tcW w:w="5550" w:type="dxa"/>
            <w:tcBorders>
              <w:top w:val="nil"/>
              <w:left w:val="nil"/>
              <w:bottom w:val="single" w:sz="8" w:space="0" w:color="000000" w:themeColor="text1"/>
              <w:right w:val="single" w:sz="8" w:space="0" w:color="000000" w:themeColor="text1"/>
            </w:tcBorders>
          </w:tcPr>
          <w:p w14:paraId="32617DBF" w14:textId="77777777" w:rsidR="00FD5CCE" w:rsidRDefault="00FD5CCE">
            <w:pPr>
              <w:rPr>
                <w:rFonts w:ascii="Calibri" w:eastAsia="Calibri" w:hAnsi="Calibri" w:cs="Calibri"/>
                <w:b/>
              </w:rPr>
            </w:pPr>
          </w:p>
        </w:tc>
      </w:tr>
      <w:tr w:rsidR="00FD5CCE" w14:paraId="27FAFC52"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67D1AC34" w14:textId="77777777" w:rsidR="00FD5CCE" w:rsidRDefault="00FD5CCE">
            <w:pPr>
              <w:rPr>
                <w:rFonts w:ascii="Calibri" w:eastAsia="Calibri" w:hAnsi="Calibri" w:cs="Calibri"/>
                <w:b/>
              </w:rPr>
            </w:pPr>
            <w:r>
              <w:rPr>
                <w:rFonts w:ascii="Calibri" w:eastAsia="Calibri" w:hAnsi="Calibri" w:cs="Calibri"/>
              </w:rPr>
              <w:t>family, culture, economic and societal influences that affect students' learning and academic progress.</w:t>
            </w:r>
          </w:p>
        </w:tc>
        <w:tc>
          <w:tcPr>
            <w:tcW w:w="5550" w:type="dxa"/>
            <w:tcBorders>
              <w:top w:val="nil"/>
              <w:left w:val="nil"/>
              <w:bottom w:val="single" w:sz="8" w:space="0" w:color="000000" w:themeColor="text1"/>
              <w:right w:val="single" w:sz="8" w:space="0" w:color="000000" w:themeColor="text1"/>
            </w:tcBorders>
          </w:tcPr>
          <w:p w14:paraId="4DAF87D2" w14:textId="77777777" w:rsidR="00FD5CCE" w:rsidRDefault="00FD5CCE">
            <w:pPr>
              <w:rPr>
                <w:rFonts w:ascii="Calibri" w:eastAsia="Calibri" w:hAnsi="Calibri" w:cs="Calibri"/>
                <w:b/>
              </w:rPr>
            </w:pPr>
          </w:p>
          <w:p w14:paraId="5B359F48" w14:textId="77777777" w:rsidR="00FD5CCE" w:rsidRDefault="00FD5CCE">
            <w:pPr>
              <w:rPr>
                <w:rFonts w:ascii="Calibri" w:eastAsia="Calibri" w:hAnsi="Calibri" w:cs="Calibri"/>
                <w:b/>
              </w:rPr>
            </w:pPr>
          </w:p>
          <w:p w14:paraId="71C83089" w14:textId="61FA5256" w:rsidR="00FD5CCE" w:rsidRDefault="00FD5CCE">
            <w:pPr>
              <w:rPr>
                <w:rFonts w:ascii="Calibri" w:eastAsia="Calibri" w:hAnsi="Calibri" w:cs="Calibri"/>
                <w:b/>
              </w:rPr>
            </w:pPr>
          </w:p>
        </w:tc>
      </w:tr>
      <w:tr w:rsidR="00FD5CCE" w14:paraId="155B0B97"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62AE95B3" w14:textId="77777777" w:rsidR="00FD5CCE" w:rsidRDefault="00FD5CCE">
            <w:pPr>
              <w:rPr>
                <w:rFonts w:ascii="Calibri" w:eastAsia="Calibri" w:hAnsi="Calibri" w:cs="Calibri"/>
              </w:rPr>
            </w:pPr>
            <w:r>
              <w:rPr>
                <w:rFonts w:ascii="Calibri" w:eastAsia="Calibri" w:hAnsi="Calibri" w:cs="Calibri"/>
              </w:rPr>
              <w:t xml:space="preserve">documented and proven theories of child development and learning as appropriate for all learners including, but not limited to, exceptional and linguistically diverse learners. </w:t>
            </w:r>
          </w:p>
          <w:p w14:paraId="5EB1F1E8" w14:textId="77777777" w:rsidR="00FD5CCE" w:rsidRDefault="00FD5CCE">
            <w:pPr>
              <w:rPr>
                <w:rFonts w:ascii="Calibri" w:eastAsia="Calibri" w:hAnsi="Calibri" w:cs="Calibri"/>
                <w:b/>
              </w:rPr>
            </w:pPr>
            <w:r>
              <w:rPr>
                <w:rFonts w:ascii="Calibri" w:eastAsia="Calibri" w:hAnsi="Calibri" w:cs="Calibri"/>
                <w:i/>
              </w:rPr>
              <w:t>*Child development as related to reading</w:t>
            </w:r>
          </w:p>
        </w:tc>
        <w:tc>
          <w:tcPr>
            <w:tcW w:w="5550" w:type="dxa"/>
            <w:tcBorders>
              <w:top w:val="nil"/>
              <w:left w:val="nil"/>
              <w:bottom w:val="single" w:sz="8" w:space="0" w:color="000000" w:themeColor="text1"/>
              <w:right w:val="single" w:sz="8" w:space="0" w:color="000000" w:themeColor="text1"/>
            </w:tcBorders>
          </w:tcPr>
          <w:p w14:paraId="582B6D83" w14:textId="77777777" w:rsidR="00FD5CCE" w:rsidRDefault="00FD5CCE">
            <w:pPr>
              <w:rPr>
                <w:rFonts w:ascii="Calibri" w:eastAsia="Calibri" w:hAnsi="Calibri" w:cs="Calibri"/>
                <w:b/>
              </w:rPr>
            </w:pPr>
          </w:p>
          <w:p w14:paraId="7EFC4C1A" w14:textId="77777777" w:rsidR="00FD5CCE" w:rsidRDefault="00FD5CCE">
            <w:pPr>
              <w:rPr>
                <w:rFonts w:ascii="Calibri" w:eastAsia="Calibri" w:hAnsi="Calibri" w:cs="Calibri"/>
                <w:b/>
              </w:rPr>
            </w:pPr>
          </w:p>
          <w:p w14:paraId="1B9D8FF5" w14:textId="77777777" w:rsidR="00FD5CCE" w:rsidRDefault="00FD5CCE">
            <w:pPr>
              <w:rPr>
                <w:rFonts w:ascii="Calibri" w:eastAsia="Calibri" w:hAnsi="Calibri" w:cs="Calibri"/>
                <w:b/>
              </w:rPr>
            </w:pPr>
          </w:p>
          <w:p w14:paraId="06479024" w14:textId="77777777" w:rsidR="00FD5CCE" w:rsidRDefault="00FD5CCE">
            <w:pPr>
              <w:rPr>
                <w:rFonts w:ascii="Calibri" w:eastAsia="Calibri" w:hAnsi="Calibri" w:cs="Calibri"/>
                <w:b/>
              </w:rPr>
            </w:pPr>
          </w:p>
          <w:p w14:paraId="54013E8B" w14:textId="77777777" w:rsidR="00FD5CCE" w:rsidRDefault="00FD5CCE">
            <w:pPr>
              <w:rPr>
                <w:rFonts w:ascii="Calibri" w:eastAsia="Calibri" w:hAnsi="Calibri" w:cs="Calibri"/>
                <w:b/>
              </w:rPr>
            </w:pPr>
          </w:p>
          <w:p w14:paraId="165FE1A3" w14:textId="77777777" w:rsidR="00FD5CCE" w:rsidRDefault="00FD5CCE">
            <w:pPr>
              <w:rPr>
                <w:rFonts w:ascii="Calibri" w:eastAsia="Calibri" w:hAnsi="Calibri" w:cs="Calibri"/>
                <w:b/>
              </w:rPr>
            </w:pPr>
          </w:p>
          <w:p w14:paraId="367A81EF" w14:textId="77777777" w:rsidR="00FD5CCE" w:rsidRDefault="00FD5CCE">
            <w:pPr>
              <w:rPr>
                <w:rFonts w:ascii="Calibri" w:eastAsia="Calibri" w:hAnsi="Calibri" w:cs="Calibri"/>
                <w:b/>
              </w:rPr>
            </w:pPr>
          </w:p>
          <w:p w14:paraId="6B9A311D" w14:textId="14D78FC2" w:rsidR="00FD5CCE" w:rsidRDefault="00FD5CCE">
            <w:pPr>
              <w:rPr>
                <w:rFonts w:ascii="Calibri" w:eastAsia="Calibri" w:hAnsi="Calibri" w:cs="Calibri"/>
                <w:b/>
              </w:rPr>
            </w:pPr>
          </w:p>
        </w:tc>
      </w:tr>
      <w:tr w:rsidR="00FD5CCE" w14:paraId="4D16D79C"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tcPr>
          <w:p w14:paraId="60D8629D" w14:textId="77777777" w:rsidR="00FD5CCE" w:rsidRDefault="00FD5CCE">
            <w:pPr>
              <w:rPr>
                <w:rFonts w:ascii="Calibri" w:eastAsia="Calibri" w:hAnsi="Calibri" w:cs="Calibri"/>
                <w:b/>
              </w:rPr>
            </w:pPr>
            <w:r>
              <w:rPr>
                <w:rFonts w:ascii="Calibri" w:eastAsia="Calibri" w:hAnsi="Calibri" w:cs="Calibri"/>
                <w:b/>
              </w:rPr>
              <w:lastRenderedPageBreak/>
              <w:t xml:space="preserve">Section J:  </w:t>
            </w:r>
          </w:p>
          <w:p w14:paraId="684C1B2B" w14:textId="77777777" w:rsidR="00FD5CCE" w:rsidRDefault="00FD5CCE">
            <w:pPr>
              <w:rPr>
                <w:rFonts w:ascii="Calibri" w:eastAsia="Calibri" w:hAnsi="Calibri" w:cs="Calibri"/>
                <w:b/>
                <w:sz w:val="20"/>
                <w:szCs w:val="20"/>
              </w:rPr>
            </w:pPr>
            <w:r>
              <w:rPr>
                <w:rFonts w:ascii="Calibri" w:eastAsia="Calibri" w:hAnsi="Calibri" w:cs="Calibri"/>
                <w:b/>
              </w:rPr>
              <w:t xml:space="preserve">ADMINISTRATION AND INTERPRETATION OF ASSESSMENTS| </w:t>
            </w:r>
            <w:r>
              <w:rPr>
                <w:rFonts w:ascii="Calibri" w:eastAsia="Calibri" w:hAnsi="Calibri" w:cs="Calibri"/>
                <w:b/>
                <w:sz w:val="20"/>
                <w:szCs w:val="20"/>
              </w:rPr>
              <w:t xml:space="preserve">1 CCR 301-101, 4.02(7) </w:t>
            </w:r>
          </w:p>
          <w:p w14:paraId="07602DA1" w14:textId="5A2E84B3" w:rsidR="00FD5CCE" w:rsidRDefault="00FD5CCE">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hideMark/>
          </w:tcPr>
          <w:p w14:paraId="0FC3295F" w14:textId="77777777" w:rsidR="00FD5CCE" w:rsidRDefault="00FD5CCE">
            <w:pPr>
              <w:rPr>
                <w:rFonts w:ascii="Calibri" w:eastAsia="Calibri" w:hAnsi="Calibri" w:cs="Calibri"/>
                <w:b/>
              </w:rPr>
            </w:pPr>
            <w:r>
              <w:rPr>
                <w:rFonts w:ascii="Calibri" w:eastAsia="Calibri" w:hAnsi="Calibri" w:cs="Calibri"/>
                <w:b/>
              </w:rPr>
              <w:t>Evidence:</w:t>
            </w:r>
          </w:p>
        </w:tc>
      </w:tr>
      <w:tr w:rsidR="00FD5CCE" w14:paraId="09FB03A5" w14:textId="77777777" w:rsidTr="00FD5CCE">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05A5B0F" w14:textId="77777777" w:rsidR="00FD5CCE" w:rsidRDefault="00FD5CCE">
            <w:pPr>
              <w:rPr>
                <w:rFonts w:ascii="Calibri" w:eastAsia="Calibri" w:hAnsi="Calibri" w:cs="Calibri"/>
                <w:b/>
              </w:rPr>
            </w:pPr>
            <w:r>
              <w:rPr>
                <w:rFonts w:ascii="Calibri" w:eastAsia="Calibri" w:hAnsi="Calibri" w:cs="Calibri"/>
              </w:rPr>
              <w:t>effective administration of a wide variety of ongoing formal and informal assessments that are developmentally appropriate and responsive to the needs of diverse learners.</w:t>
            </w:r>
          </w:p>
        </w:tc>
        <w:tc>
          <w:tcPr>
            <w:tcW w:w="5550" w:type="dxa"/>
            <w:tcBorders>
              <w:top w:val="single" w:sz="8" w:space="0" w:color="000000" w:themeColor="text1"/>
              <w:left w:val="nil"/>
              <w:bottom w:val="single" w:sz="8" w:space="0" w:color="000000" w:themeColor="text1"/>
              <w:right w:val="single" w:sz="8" w:space="0" w:color="000000" w:themeColor="text1"/>
            </w:tcBorders>
          </w:tcPr>
          <w:p w14:paraId="25640AB2" w14:textId="77777777" w:rsidR="00FD5CCE" w:rsidRDefault="00FD5CCE">
            <w:pPr>
              <w:rPr>
                <w:rFonts w:ascii="Calibri" w:eastAsia="Calibri" w:hAnsi="Calibri" w:cs="Calibri"/>
                <w:b/>
              </w:rPr>
            </w:pPr>
          </w:p>
        </w:tc>
      </w:tr>
      <w:tr w:rsidR="00FD5CCE" w14:paraId="0C321572" w14:textId="77777777" w:rsidTr="00FD5CCE">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C77C8C" w14:textId="77777777" w:rsidR="00FD5CCE" w:rsidRDefault="00FD5CCE">
            <w:pPr>
              <w:rPr>
                <w:rFonts w:ascii="Calibri" w:eastAsia="Calibri" w:hAnsi="Calibri" w:cs="Calibri"/>
                <w:b/>
              </w:rPr>
            </w:pPr>
            <w:r>
              <w:rPr>
                <w:rFonts w:ascii="Calibri" w:eastAsia="Calibri" w:hAnsi="Calibri" w:cs="Calibri"/>
              </w:rPr>
              <w:t xml:space="preserve">effective utilization of assessment results and related data to plan for appropriate student instruction. </w:t>
            </w:r>
          </w:p>
        </w:tc>
        <w:tc>
          <w:tcPr>
            <w:tcW w:w="5550" w:type="dxa"/>
            <w:tcBorders>
              <w:top w:val="single" w:sz="8" w:space="0" w:color="000000" w:themeColor="text1"/>
              <w:left w:val="nil"/>
              <w:bottom w:val="single" w:sz="8" w:space="0" w:color="000000" w:themeColor="text1"/>
              <w:right w:val="single" w:sz="8" w:space="0" w:color="000000" w:themeColor="text1"/>
            </w:tcBorders>
          </w:tcPr>
          <w:p w14:paraId="4C18B80C" w14:textId="77777777" w:rsidR="00FD5CCE" w:rsidRDefault="00FD5CCE">
            <w:pPr>
              <w:rPr>
                <w:rFonts w:ascii="Calibri" w:eastAsia="Calibri" w:hAnsi="Calibri" w:cs="Calibri"/>
                <w:b/>
              </w:rPr>
            </w:pPr>
          </w:p>
          <w:p w14:paraId="6270C607" w14:textId="77777777" w:rsidR="00FD5CCE" w:rsidRDefault="00FD5CCE">
            <w:pPr>
              <w:rPr>
                <w:rFonts w:ascii="Calibri" w:eastAsia="Calibri" w:hAnsi="Calibri" w:cs="Calibri"/>
                <w:b/>
              </w:rPr>
            </w:pPr>
          </w:p>
          <w:p w14:paraId="6901FC1F" w14:textId="6B597880" w:rsidR="00FD5CCE" w:rsidRDefault="00FD5CCE">
            <w:pPr>
              <w:rPr>
                <w:rFonts w:ascii="Calibri" w:eastAsia="Calibri" w:hAnsi="Calibri" w:cs="Calibri"/>
                <w:b/>
              </w:rPr>
            </w:pPr>
          </w:p>
        </w:tc>
      </w:tr>
      <w:tr w:rsidR="00FD5CCE" w14:paraId="5164FF2A" w14:textId="77777777" w:rsidTr="00FD5CCE">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86D6444" w14:textId="77777777" w:rsidR="00FD5CCE" w:rsidRDefault="00FD5CCE">
            <w:pPr>
              <w:rPr>
                <w:rFonts w:ascii="Calibri" w:eastAsia="Calibri" w:hAnsi="Calibri" w:cs="Calibri"/>
                <w:b/>
              </w:rPr>
            </w:pPr>
            <w:r>
              <w:rPr>
                <w:rFonts w:ascii="Calibri" w:eastAsia="Calibri" w:hAnsi="Calibri" w:cs="Calibri"/>
              </w:rPr>
              <w:t xml:space="preserve">the differences among screening, diagnostic, outcome and progress monitoring assessments. </w:t>
            </w:r>
          </w:p>
        </w:tc>
        <w:tc>
          <w:tcPr>
            <w:tcW w:w="5550" w:type="dxa"/>
            <w:tcBorders>
              <w:top w:val="single" w:sz="8" w:space="0" w:color="000000" w:themeColor="text1"/>
              <w:left w:val="nil"/>
              <w:bottom w:val="single" w:sz="8" w:space="0" w:color="000000" w:themeColor="text1"/>
              <w:right w:val="single" w:sz="8" w:space="0" w:color="000000" w:themeColor="text1"/>
            </w:tcBorders>
          </w:tcPr>
          <w:p w14:paraId="46EB7AED" w14:textId="77777777" w:rsidR="00FD5CCE" w:rsidRDefault="00FD5CCE">
            <w:pPr>
              <w:rPr>
                <w:rFonts w:ascii="Calibri" w:eastAsia="Calibri" w:hAnsi="Calibri" w:cs="Calibri"/>
                <w:b/>
              </w:rPr>
            </w:pPr>
          </w:p>
          <w:p w14:paraId="39CA01BC" w14:textId="77777777" w:rsidR="00FD5CCE" w:rsidRDefault="00FD5CCE">
            <w:pPr>
              <w:rPr>
                <w:rFonts w:ascii="Calibri" w:eastAsia="Calibri" w:hAnsi="Calibri" w:cs="Calibri"/>
                <w:b/>
              </w:rPr>
            </w:pPr>
          </w:p>
          <w:p w14:paraId="17AC8B34" w14:textId="52D7BF12" w:rsidR="00FD5CCE" w:rsidRDefault="00FD5CCE">
            <w:pPr>
              <w:rPr>
                <w:rFonts w:ascii="Calibri" w:eastAsia="Calibri" w:hAnsi="Calibri" w:cs="Calibri"/>
                <w:b/>
              </w:rPr>
            </w:pPr>
          </w:p>
        </w:tc>
      </w:tr>
      <w:tr w:rsidR="00FD5CCE" w14:paraId="5EB9234D" w14:textId="77777777" w:rsidTr="00FD5CCE">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A9DCDB8" w14:textId="77777777" w:rsidR="00FD5CCE" w:rsidRDefault="00FD5CCE">
            <w:pPr>
              <w:rPr>
                <w:rFonts w:ascii="Calibri" w:eastAsia="Calibri" w:hAnsi="Calibri" w:cs="Calibri"/>
                <w:b/>
              </w:rPr>
            </w:pPr>
            <w:r>
              <w:rPr>
                <w:rFonts w:ascii="Calibri" w:eastAsia="Calibri" w:hAnsi="Calibri" w:cs="Calibri"/>
              </w:rPr>
              <w:t xml:space="preserve">basic principles of test construction including reliability, validity, norm-referencing and criterion-referencing. </w:t>
            </w:r>
          </w:p>
        </w:tc>
        <w:tc>
          <w:tcPr>
            <w:tcW w:w="5550" w:type="dxa"/>
            <w:tcBorders>
              <w:top w:val="single" w:sz="8" w:space="0" w:color="000000" w:themeColor="text1"/>
              <w:left w:val="nil"/>
              <w:bottom w:val="single" w:sz="8" w:space="0" w:color="000000" w:themeColor="text1"/>
              <w:right w:val="single" w:sz="8" w:space="0" w:color="000000" w:themeColor="text1"/>
            </w:tcBorders>
          </w:tcPr>
          <w:p w14:paraId="52DE743F" w14:textId="77777777" w:rsidR="00FD5CCE" w:rsidRDefault="00FD5CCE">
            <w:pPr>
              <w:rPr>
                <w:rFonts w:ascii="Calibri" w:eastAsia="Calibri" w:hAnsi="Calibri" w:cs="Calibri"/>
                <w:b/>
              </w:rPr>
            </w:pPr>
          </w:p>
          <w:p w14:paraId="1A0EE14C" w14:textId="77777777" w:rsidR="00FD5CCE" w:rsidRDefault="00FD5CCE">
            <w:pPr>
              <w:rPr>
                <w:rFonts w:ascii="Calibri" w:eastAsia="Calibri" w:hAnsi="Calibri" w:cs="Calibri"/>
                <w:b/>
              </w:rPr>
            </w:pPr>
          </w:p>
          <w:p w14:paraId="02E9CF0F" w14:textId="3B1E722C" w:rsidR="00FD5CCE" w:rsidRDefault="00FD5CCE">
            <w:pPr>
              <w:rPr>
                <w:rFonts w:ascii="Calibri" w:eastAsia="Calibri" w:hAnsi="Calibri" w:cs="Calibri"/>
                <w:b/>
              </w:rPr>
            </w:pPr>
          </w:p>
        </w:tc>
      </w:tr>
      <w:tr w:rsidR="00FD5CCE" w14:paraId="43C6A281" w14:textId="77777777" w:rsidTr="00FD5CCE">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F8C2B4B" w14:textId="77777777" w:rsidR="00FD5CCE" w:rsidRDefault="00FD5CCE">
            <w:pPr>
              <w:rPr>
                <w:rFonts w:ascii="Calibri" w:eastAsia="Calibri" w:hAnsi="Calibri" w:cs="Calibri"/>
                <w:b/>
              </w:rPr>
            </w:pPr>
            <w:r>
              <w:rPr>
                <w:rFonts w:ascii="Calibri" w:eastAsia="Calibri" w:hAnsi="Calibri" w:cs="Calibri"/>
              </w:rPr>
              <w:t xml:space="preserve">the principles of progress monitoring and the use of graphs to indicate progress. </w:t>
            </w:r>
          </w:p>
        </w:tc>
        <w:tc>
          <w:tcPr>
            <w:tcW w:w="5550" w:type="dxa"/>
            <w:tcBorders>
              <w:top w:val="single" w:sz="8" w:space="0" w:color="000000" w:themeColor="text1"/>
              <w:left w:val="nil"/>
              <w:bottom w:val="single" w:sz="8" w:space="0" w:color="000000" w:themeColor="text1"/>
              <w:right w:val="single" w:sz="8" w:space="0" w:color="000000" w:themeColor="text1"/>
            </w:tcBorders>
          </w:tcPr>
          <w:p w14:paraId="574B1E8F" w14:textId="77777777" w:rsidR="00FD5CCE" w:rsidRDefault="00FD5CCE">
            <w:pPr>
              <w:rPr>
                <w:rFonts w:ascii="Calibri" w:eastAsia="Calibri" w:hAnsi="Calibri" w:cs="Calibri"/>
                <w:b/>
              </w:rPr>
            </w:pPr>
          </w:p>
          <w:p w14:paraId="70A514E5" w14:textId="77777777" w:rsidR="00FD5CCE" w:rsidRDefault="00FD5CCE">
            <w:pPr>
              <w:rPr>
                <w:rFonts w:ascii="Calibri" w:eastAsia="Calibri" w:hAnsi="Calibri" w:cs="Calibri"/>
                <w:b/>
              </w:rPr>
            </w:pPr>
          </w:p>
          <w:p w14:paraId="3F65E9C9" w14:textId="77E03D85" w:rsidR="00FD5CCE" w:rsidRDefault="00FD5CCE">
            <w:pPr>
              <w:rPr>
                <w:rFonts w:ascii="Calibri" w:eastAsia="Calibri" w:hAnsi="Calibri" w:cs="Calibri"/>
                <w:b/>
              </w:rPr>
            </w:pPr>
          </w:p>
        </w:tc>
      </w:tr>
      <w:tr w:rsidR="00FD5CCE" w14:paraId="0D319D79" w14:textId="77777777" w:rsidTr="00FD5CCE">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6550A94" w14:textId="77777777" w:rsidR="00FD5CCE" w:rsidRDefault="00FD5CCE">
            <w:pPr>
              <w:rPr>
                <w:rFonts w:ascii="Calibri" w:eastAsia="Calibri" w:hAnsi="Calibri" w:cs="Calibri"/>
                <w:b/>
              </w:rPr>
            </w:pPr>
            <w:r>
              <w:rPr>
                <w:rFonts w:ascii="Calibri" w:eastAsia="Calibri" w:hAnsi="Calibri" w:cs="Calibri"/>
              </w:rPr>
              <w:t xml:space="preserve">the range of skills typically assessed in terms of phonological skills, decoding skills, oral reading skills, spelling and writing. </w:t>
            </w:r>
          </w:p>
        </w:tc>
        <w:tc>
          <w:tcPr>
            <w:tcW w:w="5550" w:type="dxa"/>
            <w:tcBorders>
              <w:top w:val="single" w:sz="8" w:space="0" w:color="000000" w:themeColor="text1"/>
              <w:left w:val="nil"/>
              <w:bottom w:val="single" w:sz="8" w:space="0" w:color="000000" w:themeColor="text1"/>
              <w:right w:val="single" w:sz="8" w:space="0" w:color="000000" w:themeColor="text1"/>
            </w:tcBorders>
          </w:tcPr>
          <w:p w14:paraId="3B6BBB34" w14:textId="77777777" w:rsidR="00FD5CCE" w:rsidRDefault="00FD5CCE">
            <w:pPr>
              <w:rPr>
                <w:rFonts w:ascii="Calibri" w:eastAsia="Calibri" w:hAnsi="Calibri" w:cs="Calibri"/>
                <w:b/>
              </w:rPr>
            </w:pPr>
          </w:p>
          <w:p w14:paraId="34FBFD42" w14:textId="77777777" w:rsidR="00FD5CCE" w:rsidRDefault="00FD5CCE">
            <w:pPr>
              <w:rPr>
                <w:rFonts w:ascii="Calibri" w:eastAsia="Calibri" w:hAnsi="Calibri" w:cs="Calibri"/>
                <w:b/>
              </w:rPr>
            </w:pPr>
          </w:p>
          <w:p w14:paraId="35F1F633" w14:textId="77777777" w:rsidR="00FD5CCE" w:rsidRDefault="00FD5CCE">
            <w:pPr>
              <w:rPr>
                <w:rFonts w:ascii="Calibri" w:eastAsia="Calibri" w:hAnsi="Calibri" w:cs="Calibri"/>
                <w:b/>
              </w:rPr>
            </w:pPr>
          </w:p>
          <w:p w14:paraId="77838FD4" w14:textId="422F919C" w:rsidR="00FD5CCE" w:rsidRDefault="00FD5CCE">
            <w:pPr>
              <w:rPr>
                <w:rFonts w:ascii="Calibri" w:eastAsia="Calibri" w:hAnsi="Calibri" w:cs="Calibri"/>
                <w:b/>
              </w:rPr>
            </w:pPr>
          </w:p>
        </w:tc>
      </w:tr>
      <w:tr w:rsidR="00FD5CCE" w14:paraId="295A9017" w14:textId="77777777" w:rsidTr="00FD5CCE">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72DC56" w14:textId="77777777" w:rsidR="00FD5CCE" w:rsidRDefault="00FD5CCE">
            <w:pPr>
              <w:rPr>
                <w:rFonts w:ascii="Calibri" w:eastAsia="Calibri" w:hAnsi="Calibri" w:cs="Calibri"/>
                <w:b/>
              </w:rPr>
            </w:pPr>
            <w:r>
              <w:rPr>
                <w:rFonts w:ascii="Calibri" w:eastAsia="Calibri" w:hAnsi="Calibri" w:cs="Calibri"/>
              </w:rPr>
              <w:t xml:space="preserve">the content and purposes of the most common diagnostic tests used by psychologists and educational evaluators. </w:t>
            </w:r>
          </w:p>
        </w:tc>
        <w:tc>
          <w:tcPr>
            <w:tcW w:w="5550" w:type="dxa"/>
            <w:tcBorders>
              <w:top w:val="single" w:sz="8" w:space="0" w:color="000000" w:themeColor="text1"/>
              <w:left w:val="nil"/>
              <w:bottom w:val="single" w:sz="8" w:space="0" w:color="000000" w:themeColor="text1"/>
              <w:right w:val="single" w:sz="8" w:space="0" w:color="000000" w:themeColor="text1"/>
            </w:tcBorders>
          </w:tcPr>
          <w:p w14:paraId="00551C4E" w14:textId="77777777" w:rsidR="00FD5CCE" w:rsidRDefault="00FD5CCE">
            <w:pPr>
              <w:rPr>
                <w:rFonts w:ascii="Calibri" w:eastAsia="Calibri" w:hAnsi="Calibri" w:cs="Calibri"/>
                <w:b/>
              </w:rPr>
            </w:pPr>
          </w:p>
          <w:p w14:paraId="0BFCE9FA" w14:textId="77777777" w:rsidR="00FD5CCE" w:rsidRDefault="00FD5CCE">
            <w:pPr>
              <w:rPr>
                <w:rFonts w:ascii="Calibri" w:eastAsia="Calibri" w:hAnsi="Calibri" w:cs="Calibri"/>
                <w:b/>
              </w:rPr>
            </w:pPr>
          </w:p>
          <w:p w14:paraId="287B9D9E" w14:textId="5C2B80E6" w:rsidR="00FD5CCE" w:rsidRDefault="00FD5CCE">
            <w:pPr>
              <w:rPr>
                <w:rFonts w:ascii="Calibri" w:eastAsia="Calibri" w:hAnsi="Calibri" w:cs="Calibri"/>
                <w:b/>
              </w:rPr>
            </w:pPr>
          </w:p>
        </w:tc>
      </w:tr>
      <w:tr w:rsidR="00FD5CCE" w14:paraId="242AECC3" w14:textId="77777777" w:rsidTr="00FD5CCE">
        <w:tc>
          <w:tcPr>
            <w:tcW w:w="555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568618" w14:textId="77777777" w:rsidR="00FD5CCE" w:rsidRDefault="00FD5CCE">
            <w:pPr>
              <w:rPr>
                <w:rFonts w:ascii="Calibri" w:eastAsia="Calibri" w:hAnsi="Calibri" w:cs="Calibri"/>
              </w:rPr>
            </w:pPr>
            <w:r>
              <w:rPr>
                <w:rFonts w:ascii="Calibri" w:eastAsia="Calibri" w:hAnsi="Calibri" w:cs="Calibri"/>
              </w:rPr>
              <w:t>Interpreting measures of reading comprehension and written expression to make appropriate instructional recommendations.</w:t>
            </w:r>
          </w:p>
          <w:p w14:paraId="1C6301FD" w14:textId="77777777" w:rsidR="00FD5CCE" w:rsidRDefault="00FD5CCE">
            <w:pPr>
              <w:rPr>
                <w:rFonts w:ascii="Calibri" w:eastAsia="Calibri" w:hAnsi="Calibri" w:cs="Calibri"/>
                <w:b/>
              </w:rPr>
            </w:pPr>
            <w:r>
              <w:rPr>
                <w:rFonts w:ascii="Calibri" w:eastAsia="Calibri" w:hAnsi="Calibri" w:cs="Calibri"/>
                <w:i/>
              </w:rPr>
              <w:t>(e.g. information a teacher can glean from a student’s writing to inform instruction)</w:t>
            </w:r>
            <w:r>
              <w:rPr>
                <w:rFonts w:ascii="Calibri" w:eastAsia="Calibri" w:hAnsi="Calibri" w:cs="Calibri"/>
              </w:rPr>
              <w:t>.</w:t>
            </w:r>
          </w:p>
        </w:tc>
        <w:tc>
          <w:tcPr>
            <w:tcW w:w="5550" w:type="dxa"/>
            <w:tcBorders>
              <w:top w:val="single" w:sz="8" w:space="0" w:color="000000" w:themeColor="text1"/>
              <w:left w:val="nil"/>
              <w:bottom w:val="single" w:sz="8" w:space="0" w:color="000000" w:themeColor="text1"/>
              <w:right w:val="single" w:sz="8" w:space="0" w:color="000000" w:themeColor="text1"/>
            </w:tcBorders>
          </w:tcPr>
          <w:p w14:paraId="65A7197B" w14:textId="77777777" w:rsidR="00FD5CCE" w:rsidRDefault="00FD5CCE">
            <w:pPr>
              <w:rPr>
                <w:rFonts w:ascii="Calibri" w:eastAsia="Calibri" w:hAnsi="Calibri" w:cs="Calibri"/>
                <w:b/>
              </w:rPr>
            </w:pPr>
          </w:p>
          <w:p w14:paraId="706B0894" w14:textId="77777777" w:rsidR="00FD5CCE" w:rsidRDefault="00FD5CCE">
            <w:pPr>
              <w:rPr>
                <w:rFonts w:ascii="Calibri" w:eastAsia="Calibri" w:hAnsi="Calibri" w:cs="Calibri"/>
                <w:b/>
              </w:rPr>
            </w:pPr>
          </w:p>
          <w:p w14:paraId="6E7C3527" w14:textId="77777777" w:rsidR="00FD5CCE" w:rsidRDefault="00FD5CCE">
            <w:pPr>
              <w:rPr>
                <w:rFonts w:ascii="Calibri" w:eastAsia="Calibri" w:hAnsi="Calibri" w:cs="Calibri"/>
                <w:b/>
              </w:rPr>
            </w:pPr>
          </w:p>
          <w:p w14:paraId="3703ED5D" w14:textId="77777777" w:rsidR="00FD5CCE" w:rsidRDefault="00FD5CCE">
            <w:pPr>
              <w:rPr>
                <w:rFonts w:ascii="Calibri" w:eastAsia="Calibri" w:hAnsi="Calibri" w:cs="Calibri"/>
                <w:b/>
              </w:rPr>
            </w:pPr>
          </w:p>
          <w:p w14:paraId="5A47F456" w14:textId="77777777" w:rsidR="00FD5CCE" w:rsidRDefault="00FD5CCE">
            <w:pPr>
              <w:rPr>
                <w:rFonts w:ascii="Calibri" w:eastAsia="Calibri" w:hAnsi="Calibri" w:cs="Calibri"/>
                <w:b/>
              </w:rPr>
            </w:pPr>
          </w:p>
          <w:p w14:paraId="1D501463" w14:textId="2CB5ECBE" w:rsidR="00FD5CCE" w:rsidRDefault="00FD5CCE">
            <w:pPr>
              <w:rPr>
                <w:rFonts w:ascii="Calibri" w:eastAsia="Calibri" w:hAnsi="Calibri" w:cs="Calibri"/>
                <w:b/>
              </w:rPr>
            </w:pPr>
          </w:p>
        </w:tc>
      </w:tr>
      <w:tr w:rsidR="00FD5CCE" w14:paraId="312E2731"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1DC9C3AB" w14:textId="77777777" w:rsidR="00FD5CCE" w:rsidRDefault="00FD5CCE">
            <w:pPr>
              <w:rPr>
                <w:rFonts w:ascii="Calibri" w:eastAsia="Calibri" w:hAnsi="Calibri" w:cs="Calibri"/>
                <w:b/>
                <w:sz w:val="20"/>
                <w:szCs w:val="20"/>
              </w:rPr>
            </w:pPr>
            <w:r>
              <w:rPr>
                <w:rFonts w:ascii="Calibri" w:eastAsia="Calibri" w:hAnsi="Calibri" w:cs="Calibri"/>
                <w:b/>
              </w:rPr>
              <w:lastRenderedPageBreak/>
              <w:t>Section K: LITERACY DEVELOPMENT|</w:t>
            </w:r>
            <w:r>
              <w:rPr>
                <w:rFonts w:ascii="Calibri" w:eastAsia="Calibri" w:hAnsi="Calibri" w:cs="Calibri"/>
                <w:b/>
                <w:sz w:val="20"/>
                <w:szCs w:val="20"/>
              </w:rPr>
              <w:t xml:space="preserve">1 CCR 301-101, 4.02(5) </w:t>
            </w:r>
          </w:p>
          <w:p w14:paraId="60642DE4" w14:textId="77777777" w:rsidR="00FD5CCE" w:rsidRDefault="00FD5CCE">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hideMark/>
          </w:tcPr>
          <w:p w14:paraId="7E417B8F" w14:textId="77777777" w:rsidR="00FD5CCE" w:rsidRDefault="00FD5CCE">
            <w:pPr>
              <w:rPr>
                <w:rFonts w:ascii="Calibri" w:eastAsia="Calibri" w:hAnsi="Calibri" w:cs="Calibri"/>
                <w:b/>
              </w:rPr>
            </w:pPr>
            <w:r>
              <w:rPr>
                <w:rFonts w:ascii="Calibri" w:eastAsia="Calibri" w:hAnsi="Calibri" w:cs="Calibri"/>
                <w:b/>
              </w:rPr>
              <w:t>Evidence:</w:t>
            </w:r>
          </w:p>
        </w:tc>
      </w:tr>
      <w:tr w:rsidR="00FD5CCE" w14:paraId="5637AA6C"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52A26196" w14:textId="77777777" w:rsidR="00FD5CCE" w:rsidRDefault="00FD5CCE">
            <w:pPr>
              <w:spacing w:after="200"/>
              <w:ind w:right="720"/>
              <w:rPr>
                <w:rFonts w:ascii="Calibri" w:eastAsia="Calibri" w:hAnsi="Calibri" w:cs="Calibri"/>
              </w:rPr>
            </w:pPr>
            <w:r>
              <w:rPr>
                <w:rFonts w:ascii="Calibri" w:eastAsia="Calibri" w:hAnsi="Calibri" w:cs="Calibri"/>
              </w:rPr>
              <w:t xml:space="preserve">How the brain learns to read and understanding that learning to read is not natural.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A8688B7" w14:textId="77777777" w:rsidR="00FD5CCE" w:rsidRDefault="00FD5CCE">
            <w:pPr>
              <w:rPr>
                <w:rFonts w:ascii="Calibri" w:eastAsia="Calibri" w:hAnsi="Calibri" w:cs="Calibri"/>
              </w:rPr>
            </w:pPr>
          </w:p>
        </w:tc>
      </w:tr>
      <w:tr w:rsidR="00FD5CCE" w14:paraId="5F8968A8"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3091D830" w14:textId="77777777" w:rsidR="00FD5CCE" w:rsidRDefault="00FD5CCE">
            <w:pPr>
              <w:rPr>
                <w:rFonts w:ascii="Calibri" w:eastAsia="Calibri" w:hAnsi="Calibri" w:cs="Calibri"/>
              </w:rPr>
            </w:pPr>
            <w:r>
              <w:rPr>
                <w:rFonts w:ascii="Calibri" w:eastAsia="Calibri" w:hAnsi="Calibri" w:cs="Calibri"/>
              </w:rPr>
              <w:t>Understanding the nature of reading difficulties.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661F72F1" w14:textId="77777777" w:rsidR="00FD5CCE" w:rsidRDefault="00FD5CCE">
            <w:pPr>
              <w:rPr>
                <w:rFonts w:ascii="Calibri" w:eastAsia="Calibri" w:hAnsi="Calibri" w:cs="Calibri"/>
              </w:rPr>
            </w:pPr>
          </w:p>
        </w:tc>
      </w:tr>
      <w:tr w:rsidR="00FD5CCE" w14:paraId="3D48A639"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3580DE75" w14:textId="77777777" w:rsidR="00FD5CCE" w:rsidRDefault="00FD5CCE">
            <w:pPr>
              <w:rPr>
                <w:rFonts w:ascii="Calibri" w:eastAsia="Calibri" w:hAnsi="Calibri" w:cs="Calibri"/>
              </w:rPr>
            </w:pPr>
            <w:r>
              <w:rPr>
                <w:rFonts w:ascii="Calibri" w:eastAsia="Calibri" w:hAnsi="Calibri" w:cs="Calibri"/>
              </w:rPr>
              <w:t>the language processing requirements of proficient reading and writing including phonological (speech sound) processing; orthographic (print) processing; semantic (meaning) processing; syntactic (sentence level) processing; discourse (connected text level) processing.</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2BE2F7C9" w14:textId="77777777" w:rsidR="00FD5CCE" w:rsidRDefault="00FD5CCE">
            <w:pPr>
              <w:rPr>
                <w:rFonts w:ascii="Calibri" w:eastAsia="Calibri" w:hAnsi="Calibri" w:cs="Calibri"/>
              </w:rPr>
            </w:pPr>
          </w:p>
        </w:tc>
      </w:tr>
      <w:tr w:rsidR="00FD5CCE" w14:paraId="0B2F99FF"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271DA822" w14:textId="77777777" w:rsidR="00FD5CCE" w:rsidRDefault="00FD5CCE">
            <w:pPr>
              <w:rPr>
                <w:rFonts w:ascii="Calibri" w:eastAsia="Calibri" w:hAnsi="Calibri" w:cs="Calibri"/>
              </w:rPr>
            </w:pPr>
            <w:r>
              <w:rPr>
                <w:rFonts w:ascii="Calibri" w:eastAsia="Calibri" w:hAnsi="Calibri" w:cs="Calibri"/>
              </w:rPr>
              <w:t>other aspects of cognition and behavior that affect reading and writing including attention, executive function, memory, processing speed and graphomotor control.</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7C7E882" w14:textId="77777777" w:rsidR="00FD5CCE" w:rsidRDefault="00FD5CCE">
            <w:pPr>
              <w:rPr>
                <w:rFonts w:ascii="Calibri" w:eastAsia="Calibri" w:hAnsi="Calibri" w:cs="Calibri"/>
              </w:rPr>
            </w:pPr>
          </w:p>
        </w:tc>
      </w:tr>
      <w:tr w:rsidR="00FD5CCE" w14:paraId="7A9ABC9E"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3C338C27" w14:textId="77777777" w:rsidR="00FD5CCE" w:rsidRDefault="00FD5CCE">
            <w:pPr>
              <w:rPr>
                <w:rFonts w:ascii="Calibri" w:eastAsia="Calibri" w:hAnsi="Calibri" w:cs="Calibri"/>
              </w:rPr>
            </w:pPr>
            <w:r>
              <w:rPr>
                <w:rFonts w:ascii="Calibri" w:eastAsia="Calibri" w:hAnsi="Calibri" w:cs="Calibri"/>
              </w:rPr>
              <w:t>the environmental, cultural, and social factors that contribute to literacy development (e.g. language spoken at home, language and literacy experiences, cultural values).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209476B5" w14:textId="77777777" w:rsidR="00FD5CCE" w:rsidRDefault="00FD5CCE">
            <w:pPr>
              <w:rPr>
                <w:rFonts w:ascii="Calibri" w:eastAsia="Calibri" w:hAnsi="Calibri" w:cs="Calibri"/>
              </w:rPr>
            </w:pPr>
          </w:p>
        </w:tc>
      </w:tr>
      <w:tr w:rsidR="00FD5CCE" w14:paraId="629F2850"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1D42E273" w14:textId="77777777" w:rsidR="00FD5CCE" w:rsidRDefault="00FD5CCE">
            <w:pPr>
              <w:rPr>
                <w:rFonts w:ascii="Calibri" w:eastAsia="Calibri" w:hAnsi="Calibri" w:cs="Calibri"/>
              </w:rPr>
            </w:pPr>
            <w:r>
              <w:rPr>
                <w:rFonts w:ascii="Calibri" w:eastAsia="Calibri" w:hAnsi="Calibri" w:cs="Calibri"/>
              </w:rPr>
              <w:t>phases in the typical developmental progression of oral language (semantic, syntactic, pragmatic); phonological skill; printed word recognition; spelling; reading fluency; reading comprehension; and written expression.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29F622BB" w14:textId="77777777" w:rsidR="00FD5CCE" w:rsidRDefault="00FD5CCE">
            <w:pPr>
              <w:rPr>
                <w:rFonts w:ascii="Calibri" w:eastAsia="Calibri" w:hAnsi="Calibri" w:cs="Calibri"/>
              </w:rPr>
            </w:pPr>
          </w:p>
        </w:tc>
      </w:tr>
      <w:tr w:rsidR="00FD5CCE" w14:paraId="0E290D3A"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0EDA70BD" w14:textId="77777777" w:rsidR="00FD5CCE" w:rsidRDefault="00FD5CCE">
            <w:pPr>
              <w:rPr>
                <w:rFonts w:ascii="Calibri" w:eastAsia="Calibri" w:hAnsi="Calibri" w:cs="Calibri"/>
              </w:rPr>
            </w:pPr>
            <w:r>
              <w:rPr>
                <w:rFonts w:ascii="Calibri" w:eastAsia="Calibri" w:hAnsi="Calibri" w:cs="Calibri"/>
              </w:rPr>
              <w:t>the known causal relationship among phonological skill, phonic decoding, spelling, accurate and automatic word recognition, text reading fluency, background knowledge, verbal reasoning skill, vocabulary, reading comprehension and writing.</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6D23B6CF" w14:textId="77777777" w:rsidR="00FD5CCE" w:rsidRDefault="00FD5CCE">
            <w:pPr>
              <w:rPr>
                <w:rFonts w:ascii="Calibri" w:eastAsia="Calibri" w:hAnsi="Calibri" w:cs="Calibri"/>
              </w:rPr>
            </w:pPr>
          </w:p>
        </w:tc>
      </w:tr>
      <w:tr w:rsidR="00FD5CCE" w14:paraId="6092127B"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57ED1E72" w14:textId="77777777" w:rsidR="00FD5CCE" w:rsidRDefault="00FD5CCE">
            <w:pPr>
              <w:rPr>
                <w:rFonts w:ascii="Calibri" w:eastAsia="Calibri" w:hAnsi="Calibri" w:cs="Calibri"/>
              </w:rPr>
            </w:pPr>
            <w:r>
              <w:rPr>
                <w:rFonts w:ascii="Calibri" w:eastAsia="Calibri" w:hAnsi="Calibri" w:cs="Calibri"/>
              </w:rPr>
              <w:t>how the relationships among the major components of literacy development change with reading development (i.e., changes in oral language, including phonological awareness; phonics and word recognition; spelling; reading and writing fluency; vocabulary; reading comprehension skills and strategies; written expression).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EB5D3FB" w14:textId="77777777" w:rsidR="00FD5CCE" w:rsidRDefault="00FD5CCE">
            <w:pPr>
              <w:rPr>
                <w:rFonts w:ascii="Calibri" w:eastAsia="Calibri" w:hAnsi="Calibri" w:cs="Calibri"/>
              </w:rPr>
            </w:pPr>
          </w:p>
        </w:tc>
      </w:tr>
      <w:tr w:rsidR="00FD5CCE" w14:paraId="6B86427D"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5EDBF1C4" w14:textId="77777777" w:rsidR="00FD5CCE" w:rsidRDefault="00FD5CCE">
            <w:pPr>
              <w:rPr>
                <w:rFonts w:ascii="Calibri" w:eastAsia="Calibri" w:hAnsi="Calibri" w:cs="Calibri"/>
              </w:rPr>
            </w:pPr>
            <w:r>
              <w:rPr>
                <w:rFonts w:ascii="Calibri" w:eastAsia="Calibri" w:hAnsi="Calibri" w:cs="Calibri"/>
              </w:rPr>
              <w:t>reasonable goals and expectations for learners at various stages of reading and writing development.</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6D6DA6C" w14:textId="77777777" w:rsidR="00FD5CCE" w:rsidRDefault="00FD5CCE">
            <w:pPr>
              <w:rPr>
                <w:rFonts w:ascii="Calibri" w:eastAsia="Calibri" w:hAnsi="Calibri" w:cs="Calibri"/>
              </w:rPr>
            </w:pPr>
          </w:p>
        </w:tc>
      </w:tr>
      <w:tr w:rsidR="00FD5CCE" w14:paraId="1D08E1A2"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18B1ACC6" w14:textId="77777777" w:rsidR="00FD5CCE" w:rsidRDefault="00FD5CCE">
            <w:pPr>
              <w:rPr>
                <w:rFonts w:ascii="Calibri" w:eastAsia="Calibri" w:hAnsi="Calibri" w:cs="Calibri"/>
                <w:b/>
                <w:sz w:val="20"/>
                <w:szCs w:val="20"/>
              </w:rPr>
            </w:pPr>
            <w:r>
              <w:rPr>
                <w:rFonts w:ascii="Calibri" w:eastAsia="Calibri" w:hAnsi="Calibri" w:cs="Calibri"/>
                <w:b/>
              </w:rPr>
              <w:lastRenderedPageBreak/>
              <w:t>Section L:  PHONOLOGY DEVELOPMENT|</w:t>
            </w:r>
            <w:r>
              <w:rPr>
                <w:rFonts w:ascii="Calibri" w:eastAsia="Calibri" w:hAnsi="Calibri" w:cs="Calibri"/>
                <w:b/>
                <w:sz w:val="20"/>
                <w:szCs w:val="20"/>
              </w:rPr>
              <w:t xml:space="preserve">1 CCR 301-101, 4.02(8) </w:t>
            </w:r>
          </w:p>
          <w:p w14:paraId="733DE90A" w14:textId="77777777" w:rsidR="00FD5CCE" w:rsidRDefault="00FD5CCE">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hideMark/>
          </w:tcPr>
          <w:p w14:paraId="29221EEB" w14:textId="77777777" w:rsidR="00FD5CCE" w:rsidRDefault="00FD5CCE">
            <w:pPr>
              <w:rPr>
                <w:rFonts w:ascii="Calibri" w:eastAsia="Calibri" w:hAnsi="Calibri" w:cs="Calibri"/>
                <w:b/>
              </w:rPr>
            </w:pPr>
            <w:r>
              <w:rPr>
                <w:rFonts w:ascii="Calibri" w:eastAsia="Calibri" w:hAnsi="Calibri" w:cs="Calibri"/>
                <w:b/>
              </w:rPr>
              <w:t>Evidence:</w:t>
            </w:r>
          </w:p>
        </w:tc>
      </w:tr>
      <w:tr w:rsidR="00FD5CCE" w14:paraId="7C240554"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78C4C988" w14:textId="77777777" w:rsidR="00FD5CCE" w:rsidRDefault="00FD5CCE">
            <w:pPr>
              <w:rPr>
                <w:rFonts w:ascii="Calibri" w:eastAsia="Calibri" w:hAnsi="Calibri" w:cs="Calibri"/>
              </w:rPr>
            </w:pPr>
            <w:r>
              <w:rPr>
                <w:rFonts w:ascii="Calibri" w:eastAsia="Calibri" w:hAnsi="Calibri" w:cs="Calibri"/>
              </w:rPr>
              <w:t xml:space="preserve">the general goal of phonological skill instruction and how to explicitly state the goal of any phonological teaching activity.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55E5F419" w14:textId="77777777" w:rsidR="00FD5CCE" w:rsidRDefault="00FD5CCE">
            <w:pPr>
              <w:rPr>
                <w:rFonts w:ascii="Calibri" w:eastAsia="Calibri" w:hAnsi="Calibri" w:cs="Calibri"/>
              </w:rPr>
            </w:pPr>
          </w:p>
          <w:p w14:paraId="2AD98B80" w14:textId="77777777" w:rsidR="00FD5CCE" w:rsidRDefault="00FD5CCE">
            <w:pPr>
              <w:rPr>
                <w:rFonts w:ascii="Calibri" w:eastAsia="Calibri" w:hAnsi="Calibri" w:cs="Calibri"/>
              </w:rPr>
            </w:pPr>
          </w:p>
          <w:p w14:paraId="2B123506" w14:textId="77777777" w:rsidR="00FD5CCE" w:rsidRDefault="00FD5CCE">
            <w:pPr>
              <w:rPr>
                <w:rFonts w:ascii="Calibri" w:eastAsia="Calibri" w:hAnsi="Calibri" w:cs="Calibri"/>
              </w:rPr>
            </w:pPr>
          </w:p>
          <w:p w14:paraId="307463C3" w14:textId="76C97ECB" w:rsidR="00FD5CCE" w:rsidRDefault="00FD5CCE">
            <w:pPr>
              <w:rPr>
                <w:rFonts w:ascii="Calibri" w:eastAsia="Calibri" w:hAnsi="Calibri" w:cs="Calibri"/>
              </w:rPr>
            </w:pPr>
          </w:p>
        </w:tc>
      </w:tr>
      <w:tr w:rsidR="00FD5CCE" w14:paraId="4D91303D"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0CED7163" w14:textId="77777777" w:rsidR="00FD5CCE" w:rsidRDefault="00FD5CCE">
            <w:pPr>
              <w:rPr>
                <w:rFonts w:ascii="Calibri" w:eastAsia="Calibri" w:hAnsi="Calibri" w:cs="Calibri"/>
              </w:rPr>
            </w:pPr>
            <w:r>
              <w:rPr>
                <w:rFonts w:ascii="Calibri" w:eastAsia="Calibri" w:hAnsi="Calibri" w:cs="Calibri"/>
              </w:rPr>
              <w:t>the progression of phonological skill development (i.e., rhyme, syllable, onset-rime, phoneme differentiation).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4292212F" w14:textId="77777777" w:rsidR="00FD5CCE" w:rsidRDefault="00FD5CCE">
            <w:pPr>
              <w:rPr>
                <w:rFonts w:ascii="Calibri" w:eastAsia="Calibri" w:hAnsi="Calibri" w:cs="Calibri"/>
              </w:rPr>
            </w:pPr>
          </w:p>
          <w:p w14:paraId="2BF018F5" w14:textId="77777777" w:rsidR="00FD5CCE" w:rsidRDefault="00FD5CCE">
            <w:pPr>
              <w:rPr>
                <w:rFonts w:ascii="Calibri" w:eastAsia="Calibri" w:hAnsi="Calibri" w:cs="Calibri"/>
              </w:rPr>
            </w:pPr>
          </w:p>
          <w:p w14:paraId="0C239ED6" w14:textId="7B0FE5CE" w:rsidR="00FD5CCE" w:rsidRDefault="00FD5CCE">
            <w:pPr>
              <w:rPr>
                <w:rFonts w:ascii="Calibri" w:eastAsia="Calibri" w:hAnsi="Calibri" w:cs="Calibri"/>
              </w:rPr>
            </w:pPr>
          </w:p>
        </w:tc>
      </w:tr>
      <w:tr w:rsidR="00FD5CCE" w14:paraId="5FE7D147"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55F46C5A" w14:textId="77777777" w:rsidR="00FD5CCE" w:rsidRDefault="00FD5CCE">
            <w:pPr>
              <w:rPr>
                <w:rFonts w:ascii="Calibri" w:eastAsia="Calibri" w:hAnsi="Calibri" w:cs="Calibri"/>
              </w:rPr>
            </w:pPr>
            <w:r>
              <w:rPr>
                <w:rFonts w:ascii="Calibri" w:eastAsia="Calibri" w:hAnsi="Calibri" w:cs="Calibri"/>
              </w:rPr>
              <w:t xml:space="preserve">the differences among various phonological manipulations, including identifying, matching, blending, segmenting, substituting and deleting sounds.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7D5F7F74" w14:textId="77777777" w:rsidR="00FD5CCE" w:rsidRDefault="00FD5CCE">
            <w:pPr>
              <w:rPr>
                <w:rFonts w:ascii="Calibri" w:eastAsia="Calibri" w:hAnsi="Calibri" w:cs="Calibri"/>
              </w:rPr>
            </w:pPr>
          </w:p>
          <w:p w14:paraId="27622A41" w14:textId="77777777" w:rsidR="00FD5CCE" w:rsidRDefault="00FD5CCE">
            <w:pPr>
              <w:rPr>
                <w:rFonts w:ascii="Calibri" w:eastAsia="Calibri" w:hAnsi="Calibri" w:cs="Calibri"/>
              </w:rPr>
            </w:pPr>
          </w:p>
          <w:p w14:paraId="0636FB4F" w14:textId="77777777" w:rsidR="00FD5CCE" w:rsidRDefault="00FD5CCE">
            <w:pPr>
              <w:rPr>
                <w:rFonts w:ascii="Calibri" w:eastAsia="Calibri" w:hAnsi="Calibri" w:cs="Calibri"/>
              </w:rPr>
            </w:pPr>
          </w:p>
          <w:p w14:paraId="1CED8A85" w14:textId="7BFBCEBC" w:rsidR="00FD5CCE" w:rsidRDefault="00FD5CCE">
            <w:pPr>
              <w:rPr>
                <w:rFonts w:ascii="Calibri" w:eastAsia="Calibri" w:hAnsi="Calibri" w:cs="Calibri"/>
              </w:rPr>
            </w:pPr>
          </w:p>
        </w:tc>
      </w:tr>
      <w:tr w:rsidR="00FD5CCE" w14:paraId="7CA40B0F"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5B547D23" w14:textId="77777777" w:rsidR="00FD5CCE" w:rsidRDefault="00FD5CCE">
            <w:pPr>
              <w:rPr>
                <w:rFonts w:ascii="Calibri" w:eastAsia="Calibri" w:hAnsi="Calibri" w:cs="Calibri"/>
              </w:rPr>
            </w:pPr>
            <w:r>
              <w:rPr>
                <w:rFonts w:ascii="Calibri" w:eastAsia="Calibri" w:hAnsi="Calibri" w:cs="Calibri"/>
              </w:rPr>
              <w:t xml:space="preserve">the principles of phonological skill instruction: brief, multisensory, conceptual and auditory-verbal.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56F92DBD" w14:textId="77777777" w:rsidR="00FD5CCE" w:rsidRDefault="00FD5CCE">
            <w:pPr>
              <w:rPr>
                <w:rFonts w:ascii="Calibri" w:eastAsia="Calibri" w:hAnsi="Calibri" w:cs="Calibri"/>
              </w:rPr>
            </w:pPr>
          </w:p>
          <w:p w14:paraId="6C3A65FA" w14:textId="77777777" w:rsidR="00FD5CCE" w:rsidRDefault="00FD5CCE">
            <w:pPr>
              <w:rPr>
                <w:rFonts w:ascii="Calibri" w:eastAsia="Calibri" w:hAnsi="Calibri" w:cs="Calibri"/>
              </w:rPr>
            </w:pPr>
          </w:p>
          <w:p w14:paraId="53519A94" w14:textId="305C9E87" w:rsidR="00FD5CCE" w:rsidRDefault="00FD5CCE">
            <w:pPr>
              <w:rPr>
                <w:rFonts w:ascii="Calibri" w:eastAsia="Calibri" w:hAnsi="Calibri" w:cs="Calibri"/>
              </w:rPr>
            </w:pPr>
          </w:p>
        </w:tc>
      </w:tr>
      <w:tr w:rsidR="00FD5CCE" w14:paraId="5F9B12BE"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3C4942D9" w14:textId="77777777" w:rsidR="00FD5CCE" w:rsidRDefault="00FD5CCE">
            <w:pPr>
              <w:rPr>
                <w:rFonts w:ascii="Calibri" w:eastAsia="Calibri" w:hAnsi="Calibri" w:cs="Calibri"/>
              </w:rPr>
            </w:pPr>
            <w:r>
              <w:rPr>
                <w:rFonts w:ascii="Calibri" w:eastAsia="Calibri" w:hAnsi="Calibri" w:cs="Calibri"/>
              </w:rPr>
              <w:t xml:space="preserve">the reciprocal relationship among phonological processing, reading, spelling and vocabulary.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66587AE6" w14:textId="77777777" w:rsidR="00FD5CCE" w:rsidRDefault="00FD5CCE">
            <w:pPr>
              <w:rPr>
                <w:rFonts w:ascii="Calibri" w:eastAsia="Calibri" w:hAnsi="Calibri" w:cs="Calibri"/>
              </w:rPr>
            </w:pPr>
          </w:p>
          <w:p w14:paraId="35BF4126" w14:textId="77777777" w:rsidR="00FD5CCE" w:rsidRDefault="00FD5CCE">
            <w:pPr>
              <w:rPr>
                <w:rFonts w:ascii="Calibri" w:eastAsia="Calibri" w:hAnsi="Calibri" w:cs="Calibri"/>
              </w:rPr>
            </w:pPr>
          </w:p>
          <w:p w14:paraId="6196572C" w14:textId="6B6FA950" w:rsidR="00FD5CCE" w:rsidRDefault="00FD5CCE">
            <w:pPr>
              <w:rPr>
                <w:rFonts w:ascii="Calibri" w:eastAsia="Calibri" w:hAnsi="Calibri" w:cs="Calibri"/>
              </w:rPr>
            </w:pPr>
          </w:p>
        </w:tc>
      </w:tr>
      <w:tr w:rsidR="00FD5CCE" w14:paraId="50AF13BD"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5B2AE21B" w14:textId="77777777" w:rsidR="00FD5CCE" w:rsidRDefault="00FD5CCE">
            <w:pPr>
              <w:rPr>
                <w:rFonts w:ascii="Calibri" w:eastAsia="Calibri" w:hAnsi="Calibri" w:cs="Calibri"/>
              </w:rPr>
            </w:pPr>
            <w:r>
              <w:rPr>
                <w:rFonts w:ascii="Calibri" w:eastAsia="Calibri" w:hAnsi="Calibri" w:cs="Calibri"/>
              </w:rPr>
              <w:t xml:space="preserve">the phonological features of a second language, such as Spanish, and how they interfere with English pronunciation and phonics.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13D0F477" w14:textId="77777777" w:rsidR="00FD5CCE" w:rsidRDefault="00FD5CCE">
            <w:pPr>
              <w:rPr>
                <w:rFonts w:ascii="Calibri" w:eastAsia="Calibri" w:hAnsi="Calibri" w:cs="Calibri"/>
              </w:rPr>
            </w:pPr>
          </w:p>
          <w:p w14:paraId="5E355B52" w14:textId="77777777" w:rsidR="00FD5CCE" w:rsidRDefault="00FD5CCE">
            <w:pPr>
              <w:rPr>
                <w:rFonts w:ascii="Calibri" w:eastAsia="Calibri" w:hAnsi="Calibri" w:cs="Calibri"/>
              </w:rPr>
            </w:pPr>
          </w:p>
          <w:p w14:paraId="6F415F85" w14:textId="77777777" w:rsidR="00FD5CCE" w:rsidRDefault="00FD5CCE">
            <w:pPr>
              <w:rPr>
                <w:rFonts w:ascii="Calibri" w:eastAsia="Calibri" w:hAnsi="Calibri" w:cs="Calibri"/>
              </w:rPr>
            </w:pPr>
          </w:p>
          <w:p w14:paraId="173112E8" w14:textId="3FFD30AE" w:rsidR="00FD5CCE" w:rsidRDefault="00FD5CCE">
            <w:pPr>
              <w:rPr>
                <w:rFonts w:ascii="Calibri" w:eastAsia="Calibri" w:hAnsi="Calibri" w:cs="Calibri"/>
              </w:rPr>
            </w:pPr>
          </w:p>
        </w:tc>
      </w:tr>
      <w:tr w:rsidR="00FD5CCE" w14:paraId="68F3B4A3"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6795221C" w14:textId="77777777" w:rsidR="00FD5CCE" w:rsidRDefault="00FD5CCE">
            <w:pPr>
              <w:rPr>
                <w:rFonts w:ascii="Calibri" w:eastAsia="Calibri" w:hAnsi="Calibri" w:cs="Calibri"/>
                <w:b/>
                <w:sz w:val="20"/>
                <w:szCs w:val="20"/>
              </w:rPr>
            </w:pPr>
            <w:r>
              <w:rPr>
                <w:rFonts w:ascii="Calibri" w:eastAsia="Calibri" w:hAnsi="Calibri" w:cs="Calibri"/>
                <w:b/>
              </w:rPr>
              <w:t>STRUCTURE OF LANGUAGE - Phonology|</w:t>
            </w:r>
            <w:r>
              <w:rPr>
                <w:rFonts w:ascii="Calibri" w:eastAsia="Calibri" w:hAnsi="Calibri" w:cs="Calibri"/>
                <w:b/>
                <w:sz w:val="20"/>
                <w:szCs w:val="20"/>
              </w:rPr>
              <w:t xml:space="preserve">1 CCR 301-101, 4.02(6) </w:t>
            </w:r>
          </w:p>
          <w:p w14:paraId="5F4A6DF4" w14:textId="77777777" w:rsidR="00FD5CCE" w:rsidRDefault="00FD5CCE">
            <w:pPr>
              <w:rPr>
                <w:rFonts w:ascii="Calibri" w:eastAsia="Calibri" w:hAnsi="Calibri" w:cs="Calibri"/>
                <w:b/>
                <w:sz w:val="20"/>
                <w:szCs w:val="20"/>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4569050E" w14:textId="77777777" w:rsidR="00FD5CCE" w:rsidRDefault="00FD5CCE">
            <w:pPr>
              <w:rPr>
                <w:rFonts w:ascii="Calibri" w:eastAsia="Calibri" w:hAnsi="Calibri" w:cs="Calibri"/>
                <w:b/>
              </w:rPr>
            </w:pPr>
            <w:r>
              <w:rPr>
                <w:rFonts w:ascii="Calibri" w:eastAsia="Calibri" w:hAnsi="Calibri" w:cs="Calibri"/>
                <w:b/>
              </w:rPr>
              <w:t>Evidence:</w:t>
            </w:r>
          </w:p>
        </w:tc>
      </w:tr>
      <w:tr w:rsidR="00FD5CCE" w14:paraId="4B884DDD"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6865C726" w14:textId="77777777" w:rsidR="00FD5CCE" w:rsidRDefault="00FD5CCE">
            <w:pPr>
              <w:rPr>
                <w:rFonts w:ascii="Calibri" w:eastAsia="Calibri" w:hAnsi="Calibri" w:cs="Calibri"/>
              </w:rPr>
            </w:pPr>
            <w:r>
              <w:rPr>
                <w:rFonts w:ascii="Calibri" w:eastAsia="Calibri" w:hAnsi="Calibri" w:cs="Calibri"/>
              </w:rPr>
              <w:t xml:space="preserve"> Identification, pronunciation, classification and comparison of the consonant and vowel phonemes of English.</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569FDB8C" w14:textId="77777777" w:rsidR="00FD5CCE" w:rsidRDefault="00FD5CCE">
            <w:pPr>
              <w:rPr>
                <w:rFonts w:ascii="Calibri" w:eastAsia="Calibri" w:hAnsi="Calibri" w:cs="Calibri"/>
              </w:rPr>
            </w:pPr>
          </w:p>
          <w:p w14:paraId="6A43AE60" w14:textId="77777777" w:rsidR="00FD5CCE" w:rsidRDefault="00FD5CCE">
            <w:pPr>
              <w:rPr>
                <w:rFonts w:ascii="Calibri" w:eastAsia="Calibri" w:hAnsi="Calibri" w:cs="Calibri"/>
              </w:rPr>
            </w:pPr>
          </w:p>
          <w:p w14:paraId="3CDE4AFB" w14:textId="77777777" w:rsidR="00FD5CCE" w:rsidRDefault="00FD5CCE">
            <w:pPr>
              <w:rPr>
                <w:rFonts w:ascii="Calibri" w:eastAsia="Calibri" w:hAnsi="Calibri" w:cs="Calibri"/>
              </w:rPr>
            </w:pPr>
          </w:p>
          <w:p w14:paraId="183CA116" w14:textId="77777777" w:rsidR="00FD5CCE" w:rsidRDefault="00FD5CCE">
            <w:pPr>
              <w:rPr>
                <w:rFonts w:ascii="Calibri" w:eastAsia="Calibri" w:hAnsi="Calibri" w:cs="Calibri"/>
              </w:rPr>
            </w:pPr>
          </w:p>
          <w:p w14:paraId="3A792B2B" w14:textId="77777777" w:rsidR="00FD5CCE" w:rsidRDefault="00FD5CCE">
            <w:pPr>
              <w:rPr>
                <w:rFonts w:ascii="Calibri" w:eastAsia="Calibri" w:hAnsi="Calibri" w:cs="Calibri"/>
              </w:rPr>
            </w:pPr>
          </w:p>
          <w:p w14:paraId="2395F943" w14:textId="68FC84A2" w:rsidR="00FD5CCE" w:rsidRDefault="00FD5CCE">
            <w:pPr>
              <w:rPr>
                <w:rFonts w:ascii="Calibri" w:eastAsia="Calibri" w:hAnsi="Calibri" w:cs="Calibri"/>
              </w:rPr>
            </w:pPr>
          </w:p>
        </w:tc>
      </w:tr>
      <w:tr w:rsidR="00FD5CCE" w14:paraId="0306D5B9"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471FFEE9" w14:textId="77777777" w:rsidR="00FD5CCE" w:rsidRDefault="00FD5CCE">
            <w:pPr>
              <w:rPr>
                <w:rFonts w:ascii="Calibri" w:eastAsia="Calibri" w:hAnsi="Calibri" w:cs="Calibri"/>
                <w:b/>
              </w:rPr>
            </w:pPr>
            <w:r>
              <w:rPr>
                <w:rFonts w:ascii="Calibri" w:eastAsia="Calibri" w:hAnsi="Calibri" w:cs="Calibri"/>
                <w:b/>
              </w:rPr>
              <w:lastRenderedPageBreak/>
              <w:t xml:space="preserve">Section M: </w:t>
            </w:r>
          </w:p>
          <w:p w14:paraId="31831281" w14:textId="77777777" w:rsidR="00FD5CCE" w:rsidRDefault="00FD5CCE">
            <w:pPr>
              <w:rPr>
                <w:rFonts w:ascii="Calibri" w:eastAsia="Calibri" w:hAnsi="Calibri" w:cs="Calibri"/>
                <w:b/>
                <w:sz w:val="20"/>
                <w:szCs w:val="20"/>
              </w:rPr>
            </w:pPr>
            <w:r>
              <w:rPr>
                <w:rFonts w:ascii="Calibri" w:eastAsia="Calibri" w:hAnsi="Calibri" w:cs="Calibri"/>
                <w:b/>
              </w:rPr>
              <w:t>PHONICS AND WORD RECOGNITION DEVELOPMENT|</w:t>
            </w:r>
            <w:r>
              <w:rPr>
                <w:rFonts w:ascii="Calibri" w:eastAsia="Calibri" w:hAnsi="Calibri" w:cs="Calibri"/>
                <w:b/>
                <w:sz w:val="20"/>
                <w:szCs w:val="20"/>
              </w:rPr>
              <w:t>1 CCR 301-101, 4.02(9)</w:t>
            </w:r>
          </w:p>
          <w:p w14:paraId="0C699AE2" w14:textId="77777777" w:rsidR="00FD5CCE" w:rsidRDefault="00FD5CCE">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hideMark/>
          </w:tcPr>
          <w:p w14:paraId="4A679689" w14:textId="77777777" w:rsidR="00FD5CCE" w:rsidRDefault="00FD5CCE">
            <w:pPr>
              <w:rPr>
                <w:rFonts w:ascii="Calibri" w:eastAsia="Calibri" w:hAnsi="Calibri" w:cs="Calibri"/>
                <w:b/>
              </w:rPr>
            </w:pPr>
            <w:r>
              <w:rPr>
                <w:rFonts w:ascii="Calibri" w:eastAsia="Calibri" w:hAnsi="Calibri" w:cs="Calibri"/>
                <w:b/>
              </w:rPr>
              <w:t>Evidence:</w:t>
            </w:r>
          </w:p>
        </w:tc>
      </w:tr>
      <w:tr w:rsidR="00FD5CCE" w14:paraId="2E3C35E3"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3841C66A" w14:textId="77777777" w:rsidR="00FD5CCE" w:rsidRDefault="00FD5CCE">
            <w:pPr>
              <w:rPr>
                <w:rFonts w:ascii="Calibri" w:eastAsia="Calibri" w:hAnsi="Calibri" w:cs="Calibri"/>
              </w:rPr>
            </w:pPr>
            <w:r>
              <w:rPr>
                <w:rFonts w:ascii="Calibri" w:eastAsia="Calibri" w:hAnsi="Calibri" w:cs="Calibri"/>
              </w:rPr>
              <w:t xml:space="preserve">the appropriate sequence of phonics concepts from basic to advanced.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4E65B0CB" w14:textId="77777777" w:rsidR="00FD5CCE" w:rsidRDefault="00FD5CCE">
            <w:pPr>
              <w:rPr>
                <w:rFonts w:ascii="Calibri" w:eastAsia="Calibri" w:hAnsi="Calibri" w:cs="Calibri"/>
              </w:rPr>
            </w:pPr>
          </w:p>
        </w:tc>
      </w:tr>
      <w:tr w:rsidR="00FD5CCE" w14:paraId="070AB858"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56EC0CA5" w14:textId="77777777" w:rsidR="00FD5CCE" w:rsidRDefault="00FD5CCE">
            <w:pPr>
              <w:rPr>
                <w:rFonts w:ascii="Calibri" w:eastAsia="Calibri" w:hAnsi="Calibri" w:cs="Calibri"/>
              </w:rPr>
            </w:pPr>
            <w:r>
              <w:rPr>
                <w:rFonts w:ascii="Calibri" w:eastAsia="Calibri" w:hAnsi="Calibri" w:cs="Calibri"/>
              </w:rPr>
              <w:t xml:space="preserve">principles of explicit and direct teaching; model, lead, give guided practice and review.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8AE0536" w14:textId="77777777" w:rsidR="00FD5CCE" w:rsidRDefault="00FD5CCE">
            <w:pPr>
              <w:rPr>
                <w:rFonts w:ascii="Calibri" w:eastAsia="Calibri" w:hAnsi="Calibri" w:cs="Calibri"/>
              </w:rPr>
            </w:pPr>
          </w:p>
        </w:tc>
      </w:tr>
      <w:tr w:rsidR="00FD5CCE" w14:paraId="667F2483"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414EC5A3" w14:textId="77777777" w:rsidR="00FD5CCE" w:rsidRDefault="00FD5CCE">
            <w:pPr>
              <w:rPr>
                <w:rFonts w:ascii="Calibri" w:eastAsia="Calibri" w:hAnsi="Calibri" w:cs="Calibri"/>
              </w:rPr>
            </w:pPr>
            <w:r>
              <w:rPr>
                <w:rFonts w:ascii="Calibri" w:eastAsia="Calibri" w:hAnsi="Calibri" w:cs="Calibri"/>
              </w:rPr>
              <w:t xml:space="preserve">the rationale for multisensory and multimodal techniques.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0600C480" w14:textId="77777777" w:rsidR="00FD5CCE" w:rsidRDefault="00FD5CCE">
            <w:pPr>
              <w:rPr>
                <w:rFonts w:ascii="Calibri" w:eastAsia="Calibri" w:hAnsi="Calibri" w:cs="Calibri"/>
              </w:rPr>
            </w:pPr>
          </w:p>
        </w:tc>
      </w:tr>
      <w:tr w:rsidR="00FD5CCE" w14:paraId="74B6C0D1"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36A89067" w14:textId="77777777" w:rsidR="00FD5CCE" w:rsidRDefault="00FD5CCE">
            <w:pPr>
              <w:rPr>
                <w:rFonts w:ascii="Calibri" w:eastAsia="Calibri" w:hAnsi="Calibri" w:cs="Calibri"/>
              </w:rPr>
            </w:pPr>
            <w:r>
              <w:rPr>
                <w:rFonts w:ascii="Calibri" w:eastAsia="Calibri" w:hAnsi="Calibri" w:cs="Calibri"/>
              </w:rPr>
              <w:t xml:space="preserve">the routines of a complete lesson format, from the introduction of a word-recognition concept to fluent application in meaningful reading and writing.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7BB89EF3" w14:textId="77777777" w:rsidR="00FD5CCE" w:rsidRDefault="00FD5CCE">
            <w:pPr>
              <w:rPr>
                <w:rFonts w:ascii="Calibri" w:eastAsia="Calibri" w:hAnsi="Calibri" w:cs="Calibri"/>
              </w:rPr>
            </w:pPr>
          </w:p>
        </w:tc>
      </w:tr>
      <w:tr w:rsidR="00FD5CCE" w14:paraId="35429F47"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22100B89" w14:textId="77777777" w:rsidR="00FD5CCE" w:rsidRDefault="00FD5CCE">
            <w:pPr>
              <w:rPr>
                <w:rFonts w:ascii="Calibri" w:eastAsia="Calibri" w:hAnsi="Calibri" w:cs="Calibri"/>
              </w:rPr>
            </w:pPr>
            <w:r>
              <w:rPr>
                <w:rFonts w:ascii="Calibri" w:eastAsia="Calibri" w:hAnsi="Calibri" w:cs="Calibri"/>
              </w:rPr>
              <w:t xml:space="preserve">research-based adaptations of instruction for students with weaknesses in working memory, attention, executive function or processing speed.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5C97591D" w14:textId="77777777" w:rsidR="00FD5CCE" w:rsidRDefault="00FD5CCE">
            <w:pPr>
              <w:rPr>
                <w:rFonts w:ascii="Calibri" w:eastAsia="Calibri" w:hAnsi="Calibri" w:cs="Calibri"/>
              </w:rPr>
            </w:pPr>
          </w:p>
        </w:tc>
      </w:tr>
      <w:tr w:rsidR="00FD5CCE" w14:paraId="3E88D2C8"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57E5364A" w14:textId="77777777" w:rsidR="00FD5CCE" w:rsidRDefault="00FD5CCE">
            <w:pPr>
              <w:rPr>
                <w:rFonts w:ascii="Calibri" w:eastAsia="Calibri" w:hAnsi="Calibri" w:cs="Calibri"/>
                <w:b/>
                <w:sz w:val="20"/>
                <w:szCs w:val="20"/>
              </w:rPr>
            </w:pPr>
            <w:r>
              <w:rPr>
                <w:rFonts w:ascii="Calibri" w:eastAsia="Calibri" w:hAnsi="Calibri" w:cs="Calibri"/>
                <w:b/>
              </w:rPr>
              <w:t>STRUCTURE OF LANGUAGE - Orthography|</w:t>
            </w:r>
            <w:r>
              <w:rPr>
                <w:rFonts w:ascii="Calibri" w:eastAsia="Calibri" w:hAnsi="Calibri" w:cs="Calibri"/>
                <w:b/>
                <w:sz w:val="20"/>
                <w:szCs w:val="20"/>
              </w:rPr>
              <w:t xml:space="preserve">1 CCR 301-101, 4.02(6) </w:t>
            </w:r>
          </w:p>
          <w:p w14:paraId="0F60AA60" w14:textId="77777777" w:rsidR="00FD5CCE" w:rsidRDefault="00FD5CCE">
            <w:pPr>
              <w:rPr>
                <w:rFonts w:ascii="Calibri" w:eastAsia="Calibri" w:hAnsi="Calibri" w:cs="Calibri"/>
                <w:b/>
                <w:sz w:val="20"/>
                <w:szCs w:val="20"/>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0A74D129" w14:textId="77777777" w:rsidR="00FD5CCE" w:rsidRDefault="00FD5CCE">
            <w:pPr>
              <w:rPr>
                <w:rFonts w:ascii="Calibri" w:eastAsia="Calibri" w:hAnsi="Calibri" w:cs="Calibri"/>
                <w:b/>
              </w:rPr>
            </w:pPr>
            <w:r>
              <w:rPr>
                <w:rFonts w:ascii="Calibri" w:eastAsia="Calibri" w:hAnsi="Calibri" w:cs="Calibri"/>
                <w:b/>
              </w:rPr>
              <w:t>Evidence:</w:t>
            </w:r>
          </w:p>
        </w:tc>
      </w:tr>
      <w:tr w:rsidR="00FD5CCE" w14:paraId="58B462C0"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220B2809" w14:textId="77777777" w:rsidR="00FD5CCE" w:rsidRDefault="00FD5CCE">
            <w:pPr>
              <w:rPr>
                <w:rFonts w:ascii="Calibri" w:eastAsia="Calibri" w:hAnsi="Calibri" w:cs="Calibri"/>
              </w:rPr>
            </w:pPr>
            <w:r>
              <w:rPr>
                <w:rFonts w:ascii="Calibri" w:eastAsia="Calibri" w:hAnsi="Calibri" w:cs="Calibri"/>
              </w:rPr>
              <w:t>the broad outline of historical influences on English spelling patterns, especially Anglo-Saxon, Latin (romance) and Greek.</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4ABC0BDE" w14:textId="77777777" w:rsidR="00FD5CCE" w:rsidRDefault="00FD5CCE">
            <w:pPr>
              <w:rPr>
                <w:rFonts w:ascii="Calibri" w:eastAsia="Calibri" w:hAnsi="Calibri" w:cs="Calibri"/>
              </w:rPr>
            </w:pPr>
          </w:p>
          <w:p w14:paraId="0B0C6B18" w14:textId="77777777" w:rsidR="00FD5CCE" w:rsidRDefault="00FD5CCE">
            <w:pPr>
              <w:rPr>
                <w:rFonts w:ascii="Calibri" w:eastAsia="Calibri" w:hAnsi="Calibri" w:cs="Calibri"/>
              </w:rPr>
            </w:pPr>
          </w:p>
          <w:p w14:paraId="07351848" w14:textId="77777777" w:rsidR="00FD5CCE" w:rsidRDefault="00FD5CCE">
            <w:pPr>
              <w:rPr>
                <w:rFonts w:ascii="Calibri" w:eastAsia="Calibri" w:hAnsi="Calibri" w:cs="Calibri"/>
              </w:rPr>
            </w:pPr>
          </w:p>
          <w:p w14:paraId="210BB1E5" w14:textId="767525B9" w:rsidR="00FD5CCE" w:rsidRDefault="00FD5CCE">
            <w:pPr>
              <w:rPr>
                <w:rFonts w:ascii="Calibri" w:eastAsia="Calibri" w:hAnsi="Calibri" w:cs="Calibri"/>
              </w:rPr>
            </w:pPr>
          </w:p>
        </w:tc>
      </w:tr>
      <w:tr w:rsidR="00FD5CCE" w14:paraId="3568DA2C"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1B3D414F" w14:textId="77777777" w:rsidR="00FD5CCE" w:rsidRDefault="00FD5CCE">
            <w:pPr>
              <w:rPr>
                <w:rFonts w:ascii="Calibri" w:eastAsia="Calibri" w:hAnsi="Calibri" w:cs="Calibri"/>
              </w:rPr>
            </w:pPr>
            <w:r>
              <w:rPr>
                <w:rFonts w:ascii="Calibri" w:eastAsia="Calibri" w:hAnsi="Calibri" w:cs="Calibri"/>
              </w:rPr>
              <w:t>defining grapheme as a functional correspondence unit or representation of a phoneme.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42BF900C" w14:textId="77777777" w:rsidR="00FD5CCE" w:rsidRDefault="00FD5CCE">
            <w:pPr>
              <w:rPr>
                <w:rFonts w:ascii="Calibri" w:eastAsia="Calibri" w:hAnsi="Calibri" w:cs="Calibri"/>
              </w:rPr>
            </w:pPr>
          </w:p>
          <w:p w14:paraId="5F9DCCE6" w14:textId="77777777" w:rsidR="00FD5CCE" w:rsidRDefault="00FD5CCE">
            <w:pPr>
              <w:rPr>
                <w:rFonts w:ascii="Calibri" w:eastAsia="Calibri" w:hAnsi="Calibri" w:cs="Calibri"/>
              </w:rPr>
            </w:pPr>
          </w:p>
          <w:p w14:paraId="17FF3A36" w14:textId="4A05E7E3" w:rsidR="00FD5CCE" w:rsidRDefault="00FD5CCE">
            <w:pPr>
              <w:rPr>
                <w:rFonts w:ascii="Calibri" w:eastAsia="Calibri" w:hAnsi="Calibri" w:cs="Calibri"/>
              </w:rPr>
            </w:pPr>
          </w:p>
        </w:tc>
      </w:tr>
      <w:tr w:rsidR="00FD5CCE" w14:paraId="288A12E0"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12869870" w14:textId="77777777" w:rsidR="00FD5CCE" w:rsidRDefault="00FD5CCE">
            <w:pPr>
              <w:rPr>
                <w:rFonts w:ascii="Calibri" w:eastAsia="Calibri" w:hAnsi="Calibri" w:cs="Calibri"/>
              </w:rPr>
            </w:pPr>
            <w:r>
              <w:rPr>
                <w:rFonts w:ascii="Calibri" w:eastAsia="Calibri" w:hAnsi="Calibri" w:cs="Calibri"/>
              </w:rPr>
              <w:t>common orthographic rules and patterns in English, including:</w:t>
            </w:r>
          </w:p>
          <w:p w14:paraId="5092BAFB" w14:textId="536EFAA3" w:rsidR="00FD5CCE" w:rsidRPr="00FD5CCE" w:rsidRDefault="00FD5CCE" w:rsidP="00FD5CCE">
            <w:pPr>
              <w:pStyle w:val="ListParagraph"/>
              <w:numPr>
                <w:ilvl w:val="0"/>
                <w:numId w:val="6"/>
              </w:numPr>
              <w:rPr>
                <w:rFonts w:ascii="Calibri" w:eastAsia="Calibri" w:hAnsi="Calibri" w:cs="Calibri"/>
              </w:rPr>
            </w:pPr>
            <w:r w:rsidRPr="00FD5CCE">
              <w:rPr>
                <w:rFonts w:ascii="Calibri" w:eastAsia="Calibri" w:hAnsi="Calibri" w:cs="Calibri"/>
              </w:rPr>
              <w:t>the difference between “high frequency” and “irregular” words.</w:t>
            </w:r>
          </w:p>
          <w:p w14:paraId="281C152A" w14:textId="0D697A09" w:rsidR="00FD5CCE" w:rsidRPr="00FD5CCE" w:rsidRDefault="00FD5CCE" w:rsidP="00FD5CCE">
            <w:pPr>
              <w:pStyle w:val="ListParagraph"/>
              <w:numPr>
                <w:ilvl w:val="0"/>
                <w:numId w:val="6"/>
              </w:numPr>
              <w:rPr>
                <w:rFonts w:ascii="Calibri" w:eastAsia="Calibri" w:hAnsi="Calibri" w:cs="Calibri"/>
              </w:rPr>
            </w:pPr>
            <w:r w:rsidRPr="00FD5CCE">
              <w:rPr>
                <w:rFonts w:ascii="Calibri" w:eastAsia="Calibri" w:hAnsi="Calibri" w:cs="Calibri"/>
              </w:rPr>
              <w:t>the six basic syllable types in English spelling.</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62330749" w14:textId="77777777" w:rsidR="00FD5CCE" w:rsidRDefault="00FD5CCE">
            <w:pPr>
              <w:rPr>
                <w:rFonts w:ascii="Calibri" w:eastAsia="Calibri" w:hAnsi="Calibri" w:cs="Calibri"/>
              </w:rPr>
            </w:pPr>
          </w:p>
          <w:p w14:paraId="7D7D137B" w14:textId="77777777" w:rsidR="00FD5CCE" w:rsidRDefault="00FD5CCE">
            <w:pPr>
              <w:rPr>
                <w:rFonts w:ascii="Calibri" w:eastAsia="Calibri" w:hAnsi="Calibri" w:cs="Calibri"/>
              </w:rPr>
            </w:pPr>
          </w:p>
          <w:p w14:paraId="2CA42624" w14:textId="77777777" w:rsidR="00FD5CCE" w:rsidRDefault="00FD5CCE">
            <w:pPr>
              <w:rPr>
                <w:rFonts w:ascii="Calibri" w:eastAsia="Calibri" w:hAnsi="Calibri" w:cs="Calibri"/>
              </w:rPr>
            </w:pPr>
          </w:p>
          <w:p w14:paraId="3CE605B1" w14:textId="77777777" w:rsidR="00FD5CCE" w:rsidRDefault="00FD5CCE">
            <w:pPr>
              <w:rPr>
                <w:rFonts w:ascii="Calibri" w:eastAsia="Calibri" w:hAnsi="Calibri" w:cs="Calibri"/>
              </w:rPr>
            </w:pPr>
          </w:p>
          <w:p w14:paraId="2B30832E" w14:textId="77777777" w:rsidR="00FD5CCE" w:rsidRDefault="00FD5CCE">
            <w:pPr>
              <w:rPr>
                <w:rFonts w:ascii="Calibri" w:eastAsia="Calibri" w:hAnsi="Calibri" w:cs="Calibri"/>
              </w:rPr>
            </w:pPr>
          </w:p>
          <w:p w14:paraId="51173008" w14:textId="77777777" w:rsidR="00FD5CCE" w:rsidRDefault="00FD5CCE">
            <w:pPr>
              <w:rPr>
                <w:rFonts w:ascii="Calibri" w:eastAsia="Calibri" w:hAnsi="Calibri" w:cs="Calibri"/>
              </w:rPr>
            </w:pPr>
          </w:p>
          <w:p w14:paraId="5864A7E6" w14:textId="7F2532B4" w:rsidR="00FD5CCE" w:rsidRDefault="00FD5CCE">
            <w:pPr>
              <w:rPr>
                <w:rFonts w:ascii="Calibri" w:eastAsia="Calibri" w:hAnsi="Calibri" w:cs="Calibri"/>
              </w:rPr>
            </w:pPr>
          </w:p>
        </w:tc>
      </w:tr>
      <w:tr w:rsidR="00FD5CCE" w14:paraId="392462DB"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5402D991" w14:textId="77777777" w:rsidR="00FD5CCE" w:rsidRDefault="00FD5CCE">
            <w:pPr>
              <w:rPr>
                <w:rFonts w:ascii="Calibri" w:eastAsia="Calibri" w:hAnsi="Calibri" w:cs="Calibri"/>
                <w:b/>
                <w:sz w:val="20"/>
                <w:szCs w:val="20"/>
              </w:rPr>
            </w:pPr>
            <w:r>
              <w:rPr>
                <w:rFonts w:ascii="Calibri" w:eastAsia="Calibri" w:hAnsi="Calibri" w:cs="Calibri"/>
                <w:b/>
              </w:rPr>
              <w:lastRenderedPageBreak/>
              <w:t>Section N: FLUENCY DEVELOPMENT|</w:t>
            </w:r>
            <w:r>
              <w:rPr>
                <w:rFonts w:ascii="Calibri" w:eastAsia="Calibri" w:hAnsi="Calibri" w:cs="Calibri"/>
                <w:b/>
                <w:sz w:val="20"/>
                <w:szCs w:val="20"/>
              </w:rPr>
              <w:t xml:space="preserve">1 CCR 301-101, 4.02(10) </w:t>
            </w:r>
          </w:p>
          <w:p w14:paraId="0C616061" w14:textId="77777777" w:rsidR="00FD5CCE" w:rsidRDefault="00FD5CCE">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hideMark/>
          </w:tcPr>
          <w:p w14:paraId="0EBB0E68" w14:textId="77777777" w:rsidR="00FD5CCE" w:rsidRDefault="00FD5CCE">
            <w:pPr>
              <w:rPr>
                <w:rFonts w:ascii="Calibri" w:eastAsia="Calibri" w:hAnsi="Calibri" w:cs="Calibri"/>
                <w:b/>
              </w:rPr>
            </w:pPr>
            <w:r>
              <w:rPr>
                <w:rFonts w:ascii="Calibri" w:eastAsia="Calibri" w:hAnsi="Calibri" w:cs="Calibri"/>
                <w:b/>
              </w:rPr>
              <w:t>Evidence:</w:t>
            </w:r>
          </w:p>
        </w:tc>
      </w:tr>
      <w:tr w:rsidR="00FD5CCE" w14:paraId="1803B1A0"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43F13271" w14:textId="77777777" w:rsidR="00FD5CCE" w:rsidRDefault="00FD5CCE">
            <w:pPr>
              <w:rPr>
                <w:rFonts w:ascii="Calibri" w:eastAsia="Calibri" w:hAnsi="Calibri" w:cs="Calibri"/>
              </w:rPr>
            </w:pPr>
            <w:r>
              <w:rPr>
                <w:rFonts w:ascii="Calibri" w:eastAsia="Calibri" w:hAnsi="Calibri" w:cs="Calibri"/>
              </w:rPr>
              <w:t xml:space="preserve">the role of fluency in word recognition, oral reading, silent reading, comprehension of written discourse and motivation to read.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1728EC73" w14:textId="77777777" w:rsidR="00FD5CCE" w:rsidRDefault="00FD5CCE">
            <w:pPr>
              <w:rPr>
                <w:rFonts w:ascii="Calibri" w:eastAsia="Calibri" w:hAnsi="Calibri" w:cs="Calibri"/>
              </w:rPr>
            </w:pPr>
          </w:p>
        </w:tc>
      </w:tr>
      <w:tr w:rsidR="00FD5CCE" w14:paraId="76F3FD1A"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60C2034A" w14:textId="77777777" w:rsidR="00FD5CCE" w:rsidRDefault="00FD5CCE">
            <w:pPr>
              <w:rPr>
                <w:rFonts w:ascii="Calibri" w:eastAsia="Calibri" w:hAnsi="Calibri" w:cs="Calibri"/>
              </w:rPr>
            </w:pPr>
            <w:r>
              <w:rPr>
                <w:rFonts w:ascii="Calibri" w:eastAsia="Calibri" w:hAnsi="Calibri" w:cs="Calibri"/>
              </w:rPr>
              <w:t xml:space="preserve">reading fluency as a stage of normal reading development, as the primary symptom of some reading disorders and as a consequence of practice and instruction.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0E05289E" w14:textId="77777777" w:rsidR="00FD5CCE" w:rsidRDefault="00FD5CCE">
            <w:pPr>
              <w:rPr>
                <w:rFonts w:ascii="Calibri" w:eastAsia="Calibri" w:hAnsi="Calibri" w:cs="Calibri"/>
              </w:rPr>
            </w:pPr>
          </w:p>
        </w:tc>
      </w:tr>
      <w:tr w:rsidR="00FD5CCE" w14:paraId="69CAB333"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0941C822" w14:textId="77777777" w:rsidR="00FD5CCE" w:rsidRDefault="00FD5CCE">
            <w:pPr>
              <w:rPr>
                <w:rFonts w:ascii="Calibri" w:eastAsia="Calibri" w:hAnsi="Calibri" w:cs="Calibri"/>
              </w:rPr>
            </w:pPr>
            <w:r>
              <w:rPr>
                <w:rFonts w:ascii="Calibri" w:eastAsia="Calibri" w:hAnsi="Calibri" w:cs="Calibri"/>
              </w:rPr>
              <w:t xml:space="preserve">examples of text at a student’s frustration, instructional and independent reading level. </w:t>
            </w:r>
          </w:p>
          <w:p w14:paraId="3BA7733A" w14:textId="77777777" w:rsidR="00FD5CCE" w:rsidRDefault="00FD5CCE">
            <w:pPr>
              <w:rPr>
                <w:rFonts w:ascii="Calibri" w:eastAsia="Calibri" w:hAnsi="Calibri" w:cs="Calibri"/>
                <w:i/>
              </w:rPr>
            </w:pPr>
            <w:r>
              <w:rPr>
                <w:rFonts w:ascii="Calibri" w:eastAsia="Calibri" w:hAnsi="Calibri" w:cs="Calibri"/>
                <w:i/>
              </w:rPr>
              <w:t>(Selecting text at an appropriate level of accuracy and difficulty to support students in building fluency)</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21FC5EB9" w14:textId="77777777" w:rsidR="00FD5CCE" w:rsidRDefault="00FD5CCE">
            <w:pPr>
              <w:rPr>
                <w:rFonts w:ascii="Calibri" w:eastAsia="Calibri" w:hAnsi="Calibri" w:cs="Calibri"/>
              </w:rPr>
            </w:pPr>
          </w:p>
        </w:tc>
      </w:tr>
      <w:tr w:rsidR="00FD5CCE" w14:paraId="5B57C904"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20499D1F" w14:textId="77777777" w:rsidR="00FD5CCE" w:rsidRDefault="00FD5CCE">
            <w:pPr>
              <w:rPr>
                <w:rFonts w:ascii="Calibri" w:eastAsia="Calibri" w:hAnsi="Calibri" w:cs="Calibri"/>
              </w:rPr>
            </w:pPr>
            <w:r>
              <w:rPr>
                <w:rFonts w:ascii="Calibri" w:eastAsia="Calibri" w:hAnsi="Calibri" w:cs="Calibri"/>
              </w:rPr>
              <w:t>sources of activities for building fluency in component reading skills.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431D6FD3" w14:textId="77777777" w:rsidR="00FD5CCE" w:rsidRDefault="00FD5CCE">
            <w:pPr>
              <w:rPr>
                <w:rFonts w:ascii="Calibri" w:eastAsia="Calibri" w:hAnsi="Calibri" w:cs="Calibri"/>
              </w:rPr>
            </w:pPr>
          </w:p>
        </w:tc>
      </w:tr>
      <w:tr w:rsidR="00FD5CCE" w14:paraId="69E24E5E"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51C796B6" w14:textId="77777777" w:rsidR="00FD5CCE" w:rsidRDefault="00FD5CCE">
            <w:pPr>
              <w:rPr>
                <w:rFonts w:ascii="Calibri" w:eastAsia="Calibri" w:hAnsi="Calibri" w:cs="Calibri"/>
              </w:rPr>
            </w:pPr>
            <w:r>
              <w:rPr>
                <w:rFonts w:ascii="Calibri" w:eastAsia="Calibri" w:hAnsi="Calibri" w:cs="Calibri"/>
              </w:rPr>
              <w:t xml:space="preserve">instructional activities and approaches that are most likely to improve fluency outcomes.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70EDB269" w14:textId="77777777" w:rsidR="00FD5CCE" w:rsidRDefault="00FD5CCE">
            <w:pPr>
              <w:rPr>
                <w:rFonts w:ascii="Calibri" w:eastAsia="Calibri" w:hAnsi="Calibri" w:cs="Calibri"/>
              </w:rPr>
            </w:pPr>
          </w:p>
        </w:tc>
      </w:tr>
      <w:tr w:rsidR="00FD5CCE" w14:paraId="1DCBEC59"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29E55F77" w14:textId="77777777" w:rsidR="00FD5CCE" w:rsidRDefault="00FD5CCE">
            <w:pPr>
              <w:rPr>
                <w:rFonts w:ascii="Calibri" w:eastAsia="Calibri" w:hAnsi="Calibri" w:cs="Calibri"/>
              </w:rPr>
            </w:pPr>
            <w:r>
              <w:rPr>
                <w:rFonts w:ascii="Calibri" w:eastAsia="Calibri" w:hAnsi="Calibri" w:cs="Calibri"/>
              </w:rPr>
              <w:t xml:space="preserve">techniques to enhance a student’s motivation to read.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5F8C209C" w14:textId="77777777" w:rsidR="00FD5CCE" w:rsidRDefault="00FD5CCE">
            <w:pPr>
              <w:rPr>
                <w:rFonts w:ascii="Calibri" w:eastAsia="Calibri" w:hAnsi="Calibri" w:cs="Calibri"/>
              </w:rPr>
            </w:pPr>
          </w:p>
        </w:tc>
      </w:tr>
      <w:tr w:rsidR="00FD5CCE" w14:paraId="7CCA686A"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3336C67C" w14:textId="77777777" w:rsidR="00FD5CCE" w:rsidRDefault="00FD5CCE">
            <w:pPr>
              <w:rPr>
                <w:rFonts w:ascii="Calibri" w:eastAsia="Calibri" w:hAnsi="Calibri" w:cs="Calibri"/>
              </w:rPr>
            </w:pPr>
            <w:r>
              <w:rPr>
                <w:rFonts w:ascii="Calibri" w:eastAsia="Calibri" w:hAnsi="Calibri" w:cs="Calibri"/>
              </w:rPr>
              <w:t>appropriate uses of assistive technology for students with serious limitations in reading fluency.</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576946B5" w14:textId="77777777" w:rsidR="00FD5CCE" w:rsidRDefault="00FD5CCE">
            <w:pPr>
              <w:rPr>
                <w:rFonts w:ascii="Calibri" w:eastAsia="Calibri" w:hAnsi="Calibri" w:cs="Calibri"/>
              </w:rPr>
            </w:pPr>
          </w:p>
        </w:tc>
      </w:tr>
      <w:tr w:rsidR="00FD5CCE" w14:paraId="0DA253C0"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7C14A277" w14:textId="77777777" w:rsidR="00FD5CCE" w:rsidRDefault="00FD5CCE">
            <w:pPr>
              <w:rPr>
                <w:rFonts w:ascii="Calibri" w:eastAsia="Calibri" w:hAnsi="Calibri" w:cs="Calibri"/>
              </w:rPr>
            </w:pPr>
            <w:r>
              <w:rPr>
                <w:rFonts w:ascii="Calibri" w:eastAsia="Calibri" w:hAnsi="Calibri" w:cs="Calibri"/>
              </w:rPr>
              <w:t xml:space="preserve">the relationship between accuracy and reading fluency.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EA9A817" w14:textId="77777777" w:rsidR="00FD5CCE" w:rsidRDefault="00FD5CCE">
            <w:pPr>
              <w:rPr>
                <w:rFonts w:ascii="Calibri" w:eastAsia="Calibri" w:hAnsi="Calibri" w:cs="Calibri"/>
              </w:rPr>
            </w:pPr>
          </w:p>
        </w:tc>
      </w:tr>
      <w:tr w:rsidR="00FD5CCE" w14:paraId="39361D4E"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2773949D" w14:textId="77777777" w:rsidR="00FD5CCE" w:rsidRDefault="00FD5CCE">
            <w:pPr>
              <w:rPr>
                <w:rFonts w:ascii="Calibri" w:eastAsia="Calibri" w:hAnsi="Calibri" w:cs="Calibri"/>
                <w:b/>
                <w:sz w:val="20"/>
                <w:szCs w:val="20"/>
              </w:rPr>
            </w:pPr>
            <w:r>
              <w:rPr>
                <w:rFonts w:ascii="Calibri" w:eastAsia="Calibri" w:hAnsi="Calibri" w:cs="Calibri"/>
                <w:b/>
              </w:rPr>
              <w:t>Section O: VOCABULARY DEVELOPMENT|</w:t>
            </w:r>
            <w:r>
              <w:rPr>
                <w:rFonts w:ascii="Calibri" w:eastAsia="Calibri" w:hAnsi="Calibri" w:cs="Calibri"/>
                <w:b/>
                <w:sz w:val="20"/>
                <w:szCs w:val="20"/>
              </w:rPr>
              <w:t xml:space="preserve">1 CCR 301-101, 4.02(11) </w:t>
            </w:r>
          </w:p>
          <w:p w14:paraId="181916CA" w14:textId="77777777" w:rsidR="00FD5CCE" w:rsidRDefault="00FD5CCE">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hideMark/>
          </w:tcPr>
          <w:p w14:paraId="158C0F5D" w14:textId="77777777" w:rsidR="00FD5CCE" w:rsidRDefault="00FD5CCE">
            <w:pPr>
              <w:rPr>
                <w:rFonts w:ascii="Calibri" w:eastAsia="Calibri" w:hAnsi="Calibri" w:cs="Calibri"/>
                <w:b/>
              </w:rPr>
            </w:pPr>
            <w:r>
              <w:rPr>
                <w:rFonts w:ascii="Calibri" w:eastAsia="Calibri" w:hAnsi="Calibri" w:cs="Calibri"/>
                <w:b/>
              </w:rPr>
              <w:t>Evidence:</w:t>
            </w:r>
          </w:p>
        </w:tc>
      </w:tr>
      <w:tr w:rsidR="00FD5CCE" w14:paraId="68DE760B"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6C0F0DDA" w14:textId="77777777" w:rsidR="00FD5CCE" w:rsidRDefault="00FD5CCE" w:rsidP="00FD5CCE">
            <w:pPr>
              <w:spacing w:line="240" w:lineRule="auto"/>
              <w:rPr>
                <w:rFonts w:ascii="Calibri" w:eastAsia="Calibri" w:hAnsi="Calibri" w:cs="Calibri"/>
              </w:rPr>
            </w:pPr>
            <w:r>
              <w:rPr>
                <w:rFonts w:ascii="Calibri" w:eastAsia="Calibri" w:hAnsi="Calibri" w:cs="Calibri"/>
              </w:rPr>
              <w:t xml:space="preserve">the role of vocabulary development and vocabulary knowledge in comprehension.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18936034" w14:textId="77777777" w:rsidR="00FD5CCE" w:rsidRDefault="00FD5CCE">
            <w:pPr>
              <w:rPr>
                <w:rFonts w:ascii="Calibri" w:eastAsia="Calibri" w:hAnsi="Calibri" w:cs="Calibri"/>
              </w:rPr>
            </w:pPr>
          </w:p>
        </w:tc>
      </w:tr>
      <w:tr w:rsidR="00FD5CCE" w14:paraId="5DEB8382"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396364F4" w14:textId="77777777" w:rsidR="00FD5CCE" w:rsidRDefault="00FD5CCE" w:rsidP="00FD5CCE">
            <w:pPr>
              <w:spacing w:line="240" w:lineRule="auto"/>
              <w:rPr>
                <w:rFonts w:ascii="Calibri" w:eastAsia="Calibri" w:hAnsi="Calibri" w:cs="Calibri"/>
              </w:rPr>
            </w:pPr>
            <w:r>
              <w:rPr>
                <w:rFonts w:ascii="Calibri" w:eastAsia="Calibri" w:hAnsi="Calibri" w:cs="Calibri"/>
              </w:rPr>
              <w:t>the role and characteristics of direct and indirect (contextual) methods of vocabulary instruction.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524C021" w14:textId="77777777" w:rsidR="00FD5CCE" w:rsidRDefault="00FD5CCE">
            <w:pPr>
              <w:rPr>
                <w:rFonts w:ascii="Calibri" w:eastAsia="Calibri" w:hAnsi="Calibri" w:cs="Calibri"/>
              </w:rPr>
            </w:pPr>
          </w:p>
        </w:tc>
      </w:tr>
      <w:tr w:rsidR="00FD5CCE" w14:paraId="72A9D03B"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2F21040B" w14:textId="77777777" w:rsidR="00FD5CCE" w:rsidRDefault="00FD5CCE" w:rsidP="00FD5CCE">
            <w:pPr>
              <w:spacing w:line="240" w:lineRule="auto"/>
              <w:rPr>
                <w:rFonts w:ascii="Calibri" w:eastAsia="Calibri" w:hAnsi="Calibri" w:cs="Calibri"/>
              </w:rPr>
            </w:pPr>
            <w:r>
              <w:rPr>
                <w:rFonts w:ascii="Calibri" w:eastAsia="Calibri" w:hAnsi="Calibri" w:cs="Calibri"/>
              </w:rPr>
              <w:t xml:space="preserve">varied techniques for vocabulary instruction before, during and after reading.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20A4F077" w14:textId="77777777" w:rsidR="00FD5CCE" w:rsidRDefault="00FD5CCE">
            <w:pPr>
              <w:rPr>
                <w:rFonts w:ascii="Calibri" w:eastAsia="Calibri" w:hAnsi="Calibri" w:cs="Calibri"/>
              </w:rPr>
            </w:pPr>
          </w:p>
        </w:tc>
      </w:tr>
      <w:tr w:rsidR="00FD5CCE" w14:paraId="70949EE0"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77A660D0" w14:textId="77777777" w:rsidR="00FD5CCE" w:rsidRDefault="00FD5CCE" w:rsidP="00FD5CCE">
            <w:pPr>
              <w:spacing w:line="240" w:lineRule="auto"/>
              <w:rPr>
                <w:rFonts w:ascii="Calibri" w:eastAsia="Calibri" w:hAnsi="Calibri" w:cs="Calibri"/>
              </w:rPr>
            </w:pPr>
            <w:r>
              <w:rPr>
                <w:rFonts w:ascii="Calibri" w:eastAsia="Calibri" w:hAnsi="Calibri" w:cs="Calibri"/>
              </w:rPr>
              <w:t>the multifaceted nature of word knowledge.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44DD15A8" w14:textId="77777777" w:rsidR="00FD5CCE" w:rsidRDefault="00FD5CCE">
            <w:pPr>
              <w:rPr>
                <w:rFonts w:ascii="Calibri" w:eastAsia="Calibri" w:hAnsi="Calibri" w:cs="Calibri"/>
              </w:rPr>
            </w:pPr>
          </w:p>
        </w:tc>
      </w:tr>
      <w:tr w:rsidR="00FD5CCE" w14:paraId="7147E25D"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109FF735" w14:textId="77777777" w:rsidR="00FD5CCE" w:rsidRDefault="00FD5CCE">
            <w:pPr>
              <w:rPr>
                <w:rFonts w:ascii="Calibri" w:eastAsia="Calibri" w:hAnsi="Calibri" w:cs="Calibri"/>
              </w:rPr>
            </w:pPr>
            <w:r>
              <w:rPr>
                <w:rFonts w:ascii="Calibri" w:eastAsia="Calibri" w:hAnsi="Calibri" w:cs="Calibri"/>
              </w:rPr>
              <w:t xml:space="preserve">the sources of wide differences in students’ vocabularies.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63DB5B3B" w14:textId="77777777" w:rsidR="00FD5CCE" w:rsidRDefault="00FD5CCE">
            <w:pPr>
              <w:rPr>
                <w:rFonts w:ascii="Calibri" w:eastAsia="Calibri" w:hAnsi="Calibri" w:cs="Calibri"/>
              </w:rPr>
            </w:pPr>
          </w:p>
        </w:tc>
      </w:tr>
      <w:tr w:rsidR="00FD5CCE" w14:paraId="6C2C8480"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6DC3F441" w14:textId="77777777" w:rsidR="00FD5CCE" w:rsidRDefault="00FD5CCE">
            <w:pPr>
              <w:rPr>
                <w:rFonts w:ascii="Calibri" w:eastAsia="Calibri" w:hAnsi="Calibri" w:cs="Calibri"/>
                <w:b/>
                <w:sz w:val="20"/>
                <w:szCs w:val="20"/>
              </w:rPr>
            </w:pPr>
            <w:r>
              <w:rPr>
                <w:rFonts w:ascii="Calibri" w:eastAsia="Calibri" w:hAnsi="Calibri" w:cs="Calibri"/>
                <w:b/>
              </w:rPr>
              <w:lastRenderedPageBreak/>
              <w:t>STRUCTURE OF LANGUAGE - Semantics|</w:t>
            </w:r>
            <w:r>
              <w:rPr>
                <w:rFonts w:ascii="Calibri" w:eastAsia="Calibri" w:hAnsi="Calibri" w:cs="Calibri"/>
                <w:b/>
                <w:sz w:val="20"/>
                <w:szCs w:val="20"/>
              </w:rPr>
              <w:t xml:space="preserve">1 CCR 301-101, 4.02(6) </w:t>
            </w:r>
          </w:p>
          <w:p w14:paraId="117E662A" w14:textId="77777777" w:rsidR="00FD5CCE" w:rsidRDefault="00FD5CCE">
            <w:pPr>
              <w:rPr>
                <w:rFonts w:ascii="Calibri" w:eastAsia="Calibri" w:hAnsi="Calibri" w:cs="Calibri"/>
                <w:b/>
                <w:sz w:val="20"/>
                <w:szCs w:val="20"/>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3922192C" w14:textId="77777777" w:rsidR="00FD5CCE" w:rsidRDefault="00FD5CCE">
            <w:pPr>
              <w:rPr>
                <w:rFonts w:ascii="Calibri" w:eastAsia="Calibri" w:hAnsi="Calibri" w:cs="Calibri"/>
                <w:b/>
              </w:rPr>
            </w:pPr>
            <w:r>
              <w:rPr>
                <w:rFonts w:ascii="Calibri" w:eastAsia="Calibri" w:hAnsi="Calibri" w:cs="Calibri"/>
                <w:b/>
              </w:rPr>
              <w:t>Evidence:</w:t>
            </w:r>
          </w:p>
        </w:tc>
      </w:tr>
      <w:tr w:rsidR="00FD5CCE" w14:paraId="5A0EDF4F"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02E40256" w14:textId="77777777" w:rsidR="00FD5CCE" w:rsidRDefault="00FD5CCE">
            <w:pPr>
              <w:rPr>
                <w:rFonts w:ascii="Calibri" w:eastAsia="Calibri" w:hAnsi="Calibri" w:cs="Calibri"/>
              </w:rPr>
            </w:pPr>
            <w:r>
              <w:rPr>
                <w:rFonts w:ascii="Calibri" w:eastAsia="Calibri" w:hAnsi="Calibri" w:cs="Calibri"/>
              </w:rPr>
              <w:t>examples of meaningful word relationships or semantic organization.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003A5D03" w14:textId="77777777" w:rsidR="00FD5CCE" w:rsidRDefault="00FD5CCE">
            <w:pPr>
              <w:rPr>
                <w:rFonts w:ascii="Calibri" w:eastAsia="Calibri" w:hAnsi="Calibri" w:cs="Calibri"/>
              </w:rPr>
            </w:pPr>
          </w:p>
        </w:tc>
      </w:tr>
      <w:tr w:rsidR="00FD5CCE" w14:paraId="4B334FF6"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0799B26A" w14:textId="77777777" w:rsidR="00FD5CCE" w:rsidRDefault="00FD5CCE">
            <w:pPr>
              <w:rPr>
                <w:rFonts w:ascii="Calibri" w:eastAsia="Calibri" w:hAnsi="Calibri" w:cs="Calibri"/>
                <w:b/>
                <w:sz w:val="20"/>
                <w:szCs w:val="20"/>
              </w:rPr>
            </w:pPr>
            <w:r>
              <w:rPr>
                <w:rFonts w:ascii="Calibri" w:eastAsia="Calibri" w:hAnsi="Calibri" w:cs="Calibri"/>
                <w:b/>
              </w:rPr>
              <w:t>STRUCTURE OF LANGUAGE - Morphology|</w:t>
            </w:r>
            <w:r>
              <w:rPr>
                <w:rFonts w:ascii="Calibri" w:eastAsia="Calibri" w:hAnsi="Calibri" w:cs="Calibri"/>
                <w:b/>
                <w:sz w:val="20"/>
                <w:szCs w:val="20"/>
              </w:rPr>
              <w:t xml:space="preserve">1 CCR 301-101, 4.02(6) </w:t>
            </w:r>
          </w:p>
          <w:p w14:paraId="2E5E3220" w14:textId="77777777" w:rsidR="00FD5CCE" w:rsidRDefault="00FD5CCE">
            <w:pPr>
              <w:rPr>
                <w:rFonts w:ascii="Calibri" w:eastAsia="Calibri" w:hAnsi="Calibri" w:cs="Calibri"/>
                <w:b/>
                <w:sz w:val="20"/>
                <w:szCs w:val="20"/>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6EB5B024" w14:textId="77777777" w:rsidR="00FD5CCE" w:rsidRDefault="00FD5CCE">
            <w:pPr>
              <w:rPr>
                <w:rFonts w:ascii="Calibri" w:eastAsia="Calibri" w:hAnsi="Calibri" w:cs="Calibri"/>
                <w:b/>
              </w:rPr>
            </w:pPr>
            <w:r>
              <w:rPr>
                <w:rFonts w:ascii="Calibri" w:eastAsia="Calibri" w:hAnsi="Calibri" w:cs="Calibri"/>
                <w:b/>
              </w:rPr>
              <w:t>Evidence:</w:t>
            </w:r>
          </w:p>
        </w:tc>
      </w:tr>
      <w:tr w:rsidR="00FD5CCE" w14:paraId="28FBE79D"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0A8F6604" w14:textId="77777777" w:rsidR="00FD5CCE" w:rsidRDefault="00FD5CCE">
            <w:pPr>
              <w:rPr>
                <w:rFonts w:ascii="Calibri" w:eastAsia="Calibri" w:hAnsi="Calibri" w:cs="Calibri"/>
              </w:rPr>
            </w:pPr>
            <w:r>
              <w:rPr>
                <w:rFonts w:ascii="Calibri" w:eastAsia="Calibri" w:hAnsi="Calibri" w:cs="Calibri"/>
              </w:rPr>
              <w:t>Common morphemes in English, including Anglo Saxon compounds, inflectional suffixes, and derivational suffixes; Latin-based prefixes, roots and derivational suffixes; and Greek-based combining forms.</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A494C2B" w14:textId="77777777" w:rsidR="00FD5CCE" w:rsidRDefault="00FD5CCE">
            <w:pPr>
              <w:rPr>
                <w:rFonts w:ascii="Calibri" w:eastAsia="Calibri" w:hAnsi="Calibri" w:cs="Calibri"/>
              </w:rPr>
            </w:pPr>
          </w:p>
        </w:tc>
      </w:tr>
      <w:tr w:rsidR="00FD5CCE" w14:paraId="371E6EC6"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62F12B47" w14:textId="77777777" w:rsidR="00FD5CCE" w:rsidRDefault="00FD5CCE">
            <w:pPr>
              <w:rPr>
                <w:rFonts w:ascii="Calibri" w:eastAsia="Calibri" w:hAnsi="Calibri" w:cs="Calibri"/>
                <w:b/>
                <w:sz w:val="20"/>
                <w:szCs w:val="20"/>
              </w:rPr>
            </w:pPr>
            <w:r>
              <w:rPr>
                <w:rFonts w:ascii="Calibri" w:eastAsia="Calibri" w:hAnsi="Calibri" w:cs="Calibri"/>
                <w:b/>
              </w:rPr>
              <w:t>Section P: TEXT COMPREHENSION DEVELOPMENT|</w:t>
            </w:r>
            <w:r>
              <w:rPr>
                <w:rFonts w:ascii="Calibri" w:eastAsia="Calibri" w:hAnsi="Calibri" w:cs="Calibri"/>
                <w:b/>
                <w:sz w:val="20"/>
                <w:szCs w:val="20"/>
              </w:rPr>
              <w:t xml:space="preserve">1 CCR 301-101, 4.02(12) </w:t>
            </w:r>
          </w:p>
          <w:p w14:paraId="59163A4D" w14:textId="77777777" w:rsidR="00FD5CCE" w:rsidRDefault="00FD5CCE">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hideMark/>
          </w:tcPr>
          <w:p w14:paraId="44C7914F" w14:textId="77777777" w:rsidR="00FD5CCE" w:rsidRDefault="00FD5CCE">
            <w:pPr>
              <w:rPr>
                <w:rFonts w:ascii="Calibri" w:eastAsia="Calibri" w:hAnsi="Calibri" w:cs="Calibri"/>
                <w:b/>
              </w:rPr>
            </w:pPr>
            <w:r>
              <w:rPr>
                <w:rFonts w:ascii="Calibri" w:eastAsia="Calibri" w:hAnsi="Calibri" w:cs="Calibri"/>
                <w:b/>
              </w:rPr>
              <w:t>Evidence:</w:t>
            </w:r>
          </w:p>
        </w:tc>
      </w:tr>
      <w:tr w:rsidR="00FD5CCE" w14:paraId="2A26EDEF"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258C6B10" w14:textId="77777777" w:rsidR="00FD5CCE" w:rsidRDefault="00FD5CCE">
            <w:pPr>
              <w:rPr>
                <w:rFonts w:ascii="Calibri" w:eastAsia="Calibri" w:hAnsi="Calibri" w:cs="Calibri"/>
              </w:rPr>
            </w:pPr>
            <w:r>
              <w:rPr>
                <w:rFonts w:ascii="Calibri" w:eastAsia="Calibri" w:hAnsi="Calibri" w:cs="Calibri"/>
              </w:rPr>
              <w:t xml:space="preserve">teaching strategies that are appropriate before, during and after reading and that promote reflective reading.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16F40315" w14:textId="77777777" w:rsidR="00FD5CCE" w:rsidRDefault="00FD5CCE">
            <w:pPr>
              <w:rPr>
                <w:rFonts w:ascii="Calibri" w:eastAsia="Calibri" w:hAnsi="Calibri" w:cs="Calibri"/>
              </w:rPr>
            </w:pPr>
          </w:p>
        </w:tc>
      </w:tr>
      <w:tr w:rsidR="00FD5CCE" w14:paraId="5F20EE3F"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3282B13B" w14:textId="77777777" w:rsidR="00FD5CCE" w:rsidRDefault="00FD5CCE">
            <w:pPr>
              <w:rPr>
                <w:rFonts w:ascii="Calibri" w:eastAsia="Calibri" w:hAnsi="Calibri" w:cs="Calibri"/>
              </w:rPr>
            </w:pPr>
            <w:r>
              <w:rPr>
                <w:rFonts w:ascii="Calibri" w:eastAsia="Calibri" w:hAnsi="Calibri" w:cs="Calibri"/>
              </w:rPr>
              <w:t xml:space="preserve">the characteristics of major text genres.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5AD6023E" w14:textId="77777777" w:rsidR="00FD5CCE" w:rsidRDefault="00FD5CCE">
            <w:pPr>
              <w:rPr>
                <w:rFonts w:ascii="Calibri" w:eastAsia="Calibri" w:hAnsi="Calibri" w:cs="Calibri"/>
              </w:rPr>
            </w:pPr>
          </w:p>
        </w:tc>
      </w:tr>
      <w:tr w:rsidR="00FD5CCE" w14:paraId="3D63A667"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0D60CC0B" w14:textId="77777777" w:rsidR="00FD5CCE" w:rsidRDefault="00FD5CCE">
            <w:pPr>
              <w:rPr>
                <w:rFonts w:ascii="Calibri" w:eastAsia="Calibri" w:hAnsi="Calibri" w:cs="Calibri"/>
              </w:rPr>
            </w:pPr>
            <w:r>
              <w:rPr>
                <w:rFonts w:ascii="Calibri" w:eastAsia="Calibri" w:hAnsi="Calibri" w:cs="Calibri"/>
              </w:rPr>
              <w:t>the similarities and differences between written composition and text comprehension, and the usefulness of writing in building comprehension.</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55807DB7" w14:textId="77777777" w:rsidR="00FD5CCE" w:rsidRDefault="00FD5CCE">
            <w:pPr>
              <w:rPr>
                <w:rFonts w:ascii="Calibri" w:eastAsia="Calibri" w:hAnsi="Calibri" w:cs="Calibri"/>
              </w:rPr>
            </w:pPr>
          </w:p>
        </w:tc>
      </w:tr>
      <w:tr w:rsidR="00FD5CCE" w14:paraId="3A347013"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32F39DDA" w14:textId="77777777" w:rsidR="00FD5CCE" w:rsidRDefault="00FD5CCE">
            <w:pPr>
              <w:rPr>
                <w:rFonts w:ascii="Calibri" w:eastAsia="Calibri" w:hAnsi="Calibri" w:cs="Calibri"/>
              </w:rPr>
            </w:pPr>
            <w:r>
              <w:rPr>
                <w:rFonts w:ascii="Calibri" w:eastAsia="Calibri" w:hAnsi="Calibri" w:cs="Calibri"/>
              </w:rPr>
              <w:t xml:space="preserve">the phrases, clauses, sentences, paragraphs and “academic language” that could be a source of miscomprehension.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46FB8545" w14:textId="77777777" w:rsidR="00FD5CCE" w:rsidRDefault="00FD5CCE">
            <w:pPr>
              <w:rPr>
                <w:rFonts w:ascii="Calibri" w:eastAsia="Calibri" w:hAnsi="Calibri" w:cs="Calibri"/>
              </w:rPr>
            </w:pPr>
          </w:p>
        </w:tc>
      </w:tr>
      <w:tr w:rsidR="00FD5CCE" w14:paraId="5FF674DF"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08BC51BD" w14:textId="77777777" w:rsidR="00FD5CCE" w:rsidRDefault="00FD5CCE">
            <w:pPr>
              <w:rPr>
                <w:rFonts w:ascii="Calibri" w:eastAsia="Calibri" w:hAnsi="Calibri" w:cs="Calibri"/>
              </w:rPr>
            </w:pPr>
            <w:r>
              <w:rPr>
                <w:rFonts w:ascii="Calibri" w:eastAsia="Calibri" w:hAnsi="Calibri" w:cs="Calibri"/>
              </w:rPr>
              <w:t xml:space="preserve">levels of comprehension including the surface code, text base and mental model (situation model).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B98620E" w14:textId="77777777" w:rsidR="00FD5CCE" w:rsidRDefault="00FD5CCE">
            <w:pPr>
              <w:rPr>
                <w:rFonts w:ascii="Calibri" w:eastAsia="Calibri" w:hAnsi="Calibri" w:cs="Calibri"/>
              </w:rPr>
            </w:pPr>
          </w:p>
        </w:tc>
      </w:tr>
      <w:tr w:rsidR="00FD5CCE" w14:paraId="74BD9323"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0CEE7B49" w14:textId="77777777" w:rsidR="00FD5CCE" w:rsidRDefault="00FD5CCE">
            <w:pPr>
              <w:rPr>
                <w:rFonts w:ascii="Calibri" w:eastAsia="Calibri" w:hAnsi="Calibri" w:cs="Calibri"/>
              </w:rPr>
            </w:pPr>
            <w:r>
              <w:rPr>
                <w:rFonts w:ascii="Calibri" w:eastAsia="Calibri" w:hAnsi="Calibri" w:cs="Calibri"/>
              </w:rPr>
              <w:t xml:space="preserve">factors that contribute to deep comprehension, including background knowledge, vocabulary, verbal reasoning ability, knowledge of literary structures and conventions, and use of skills and strategies for close reading of text.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33FC650E" w14:textId="77777777" w:rsidR="00FD5CCE" w:rsidRDefault="00FD5CCE">
            <w:pPr>
              <w:rPr>
                <w:rFonts w:ascii="Calibri" w:eastAsia="Calibri" w:hAnsi="Calibri" w:cs="Calibri"/>
              </w:rPr>
            </w:pPr>
          </w:p>
        </w:tc>
      </w:tr>
      <w:tr w:rsidR="00FD5CCE" w14:paraId="780BDF76"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27C2A9BE" w14:textId="77777777" w:rsidR="00FD5CCE" w:rsidRDefault="00FD5CCE">
            <w:pPr>
              <w:rPr>
                <w:rFonts w:ascii="Calibri" w:eastAsia="Calibri" w:hAnsi="Calibri" w:cs="Calibri"/>
                <w:b/>
                <w:sz w:val="20"/>
                <w:szCs w:val="20"/>
              </w:rPr>
            </w:pPr>
            <w:r>
              <w:rPr>
                <w:rFonts w:ascii="Calibri" w:eastAsia="Calibri" w:hAnsi="Calibri" w:cs="Calibri"/>
                <w:b/>
              </w:rPr>
              <w:t>Section Q: STRUCTURE OF LANGUAGE - Additional|</w:t>
            </w:r>
            <w:r>
              <w:rPr>
                <w:rFonts w:ascii="Calibri" w:eastAsia="Calibri" w:hAnsi="Calibri" w:cs="Calibri"/>
                <w:b/>
                <w:sz w:val="20"/>
                <w:szCs w:val="20"/>
              </w:rPr>
              <w:t xml:space="preserve">1 CCR 301-101, 4.02(6) </w:t>
            </w:r>
          </w:p>
          <w:p w14:paraId="71F69398" w14:textId="77777777" w:rsidR="00FD5CCE" w:rsidRDefault="00FD5CCE">
            <w:pPr>
              <w:rPr>
                <w:rFonts w:ascii="Calibri" w:eastAsia="Calibri" w:hAnsi="Calibri" w:cs="Calibri"/>
                <w:b/>
              </w:rPr>
            </w:pPr>
            <w:r>
              <w:rPr>
                <w:rFonts w:ascii="Calibri" w:eastAsia="Calibri" w:hAnsi="Calibri" w:cs="Calibri"/>
                <w:b/>
              </w:rPr>
              <w:lastRenderedPageBreak/>
              <w:t>Provide evidence that the professional development/course provided instruction in:</w:t>
            </w:r>
          </w:p>
        </w:tc>
        <w:tc>
          <w:tcPr>
            <w:tcW w:w="5550" w:type="dxa"/>
            <w:tcBorders>
              <w:top w:val="nil"/>
              <w:left w:val="nil"/>
              <w:bottom w:val="single" w:sz="8" w:space="0" w:color="000000" w:themeColor="text1"/>
              <w:right w:val="single" w:sz="8" w:space="0" w:color="000000" w:themeColor="text1"/>
            </w:tcBorders>
            <w:shd w:val="clear" w:color="auto" w:fill="EFEFEF"/>
            <w:hideMark/>
          </w:tcPr>
          <w:p w14:paraId="1B89298E" w14:textId="77777777" w:rsidR="00FD5CCE" w:rsidRDefault="00FD5CCE">
            <w:pPr>
              <w:rPr>
                <w:rFonts w:ascii="Calibri" w:eastAsia="Calibri" w:hAnsi="Calibri" w:cs="Calibri"/>
                <w:b/>
              </w:rPr>
            </w:pPr>
            <w:r>
              <w:rPr>
                <w:rFonts w:ascii="Calibri" w:eastAsia="Calibri" w:hAnsi="Calibri" w:cs="Calibri"/>
                <w:b/>
              </w:rPr>
              <w:lastRenderedPageBreak/>
              <w:t>Evidence:</w:t>
            </w:r>
          </w:p>
        </w:tc>
      </w:tr>
      <w:tr w:rsidR="00FD5CCE" w14:paraId="48485A1B"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7A889884" w14:textId="77777777" w:rsidR="00FD5CCE" w:rsidRDefault="00FD5CCE">
            <w:pPr>
              <w:rPr>
                <w:rFonts w:ascii="Calibri" w:eastAsia="Calibri" w:hAnsi="Calibri" w:cs="Calibri"/>
              </w:rPr>
            </w:pPr>
            <w:r>
              <w:rPr>
                <w:rFonts w:ascii="Calibri" w:eastAsia="Calibri" w:hAnsi="Calibri" w:cs="Calibri"/>
              </w:rPr>
              <w:t xml:space="preserve">defining and distinguishing among phrases, dependent clauses, and independent clauses in sentence structure.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654FFA75" w14:textId="77777777" w:rsidR="00FD5CCE" w:rsidRDefault="00FD5CCE">
            <w:pPr>
              <w:rPr>
                <w:rFonts w:ascii="Calibri" w:eastAsia="Calibri" w:hAnsi="Calibri" w:cs="Calibri"/>
              </w:rPr>
            </w:pPr>
          </w:p>
        </w:tc>
      </w:tr>
      <w:tr w:rsidR="00FD5CCE" w14:paraId="6B40E783"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1AB5A477" w14:textId="77777777" w:rsidR="00FD5CCE" w:rsidRDefault="00FD5CCE">
            <w:pPr>
              <w:rPr>
                <w:rFonts w:ascii="Calibri" w:eastAsia="Calibri" w:hAnsi="Calibri" w:cs="Calibri"/>
              </w:rPr>
            </w:pPr>
            <w:r>
              <w:rPr>
                <w:rFonts w:ascii="Calibri" w:eastAsia="Calibri" w:hAnsi="Calibri" w:cs="Calibri"/>
              </w:rPr>
              <w:t>the parts of speech and grammatical role of a word in a sentence.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457316DD" w14:textId="77777777" w:rsidR="00FD5CCE" w:rsidRDefault="00FD5CCE">
            <w:pPr>
              <w:rPr>
                <w:rFonts w:ascii="Calibri" w:eastAsia="Calibri" w:hAnsi="Calibri" w:cs="Calibri"/>
              </w:rPr>
            </w:pPr>
          </w:p>
        </w:tc>
      </w:tr>
      <w:tr w:rsidR="00FD5CCE" w14:paraId="09267BC3"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33FE7484" w14:textId="77777777" w:rsidR="00FD5CCE" w:rsidRDefault="00FD5CCE">
            <w:pPr>
              <w:rPr>
                <w:rFonts w:ascii="Calibri" w:eastAsia="Calibri" w:hAnsi="Calibri" w:cs="Calibri"/>
                <w:b/>
              </w:rPr>
            </w:pPr>
            <w:r>
              <w:rPr>
                <w:rFonts w:ascii="Calibri" w:eastAsia="Calibri" w:hAnsi="Calibri" w:cs="Calibri"/>
                <w:b/>
              </w:rPr>
              <w:t>Discourse Organization</w:t>
            </w:r>
          </w:p>
          <w:p w14:paraId="43C8C365" w14:textId="77777777" w:rsidR="00FD5CCE" w:rsidRDefault="00FD5CCE">
            <w:pPr>
              <w:rPr>
                <w:rFonts w:ascii="Calibri" w:eastAsia="Calibri" w:hAnsi="Calibri" w:cs="Calibri"/>
                <w:b/>
              </w:rPr>
            </w:pPr>
            <w:r>
              <w:rPr>
                <w:rFonts w:ascii="Calibri" w:eastAsia="Calibri" w:hAnsi="Calibri" w:cs="Calibri"/>
                <w:b/>
              </w:rPr>
              <w:t>Provide evidence that the professional development/course provided instruction in:</w:t>
            </w:r>
          </w:p>
        </w:tc>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EFEFEF"/>
            <w:hideMark/>
          </w:tcPr>
          <w:p w14:paraId="07FCD28F" w14:textId="77777777" w:rsidR="00FD5CCE" w:rsidRDefault="00FD5CCE">
            <w:pPr>
              <w:rPr>
                <w:rFonts w:ascii="Calibri" w:eastAsia="Calibri" w:hAnsi="Calibri" w:cs="Calibri"/>
                <w:b/>
              </w:rPr>
            </w:pPr>
            <w:r>
              <w:rPr>
                <w:rFonts w:ascii="Calibri" w:eastAsia="Calibri" w:hAnsi="Calibri" w:cs="Calibri"/>
                <w:b/>
              </w:rPr>
              <w:t>Evidence:</w:t>
            </w:r>
          </w:p>
        </w:tc>
      </w:tr>
      <w:tr w:rsidR="00FD5CCE" w14:paraId="7DADC8EE"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hideMark/>
          </w:tcPr>
          <w:p w14:paraId="2466AA14" w14:textId="77777777" w:rsidR="00FD5CCE" w:rsidRDefault="00FD5CCE">
            <w:pPr>
              <w:rPr>
                <w:rFonts w:ascii="Calibri" w:eastAsia="Calibri" w:hAnsi="Calibri" w:cs="Calibri"/>
              </w:rPr>
            </w:pPr>
            <w:r>
              <w:rPr>
                <w:rFonts w:ascii="Calibri" w:eastAsia="Calibri" w:hAnsi="Calibri" w:cs="Calibri"/>
              </w:rPr>
              <w:t xml:space="preserve">the major differences between narrative and expository discourse. </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11978AA0" w14:textId="77777777" w:rsidR="00FD5CCE" w:rsidRDefault="00FD5CCE">
            <w:pPr>
              <w:rPr>
                <w:rFonts w:ascii="Calibri" w:eastAsia="Calibri" w:hAnsi="Calibri" w:cs="Calibri"/>
              </w:rPr>
            </w:pPr>
          </w:p>
        </w:tc>
      </w:tr>
      <w:tr w:rsidR="00FD5CCE" w14:paraId="432B976F"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0F024421" w14:textId="77777777" w:rsidR="00FD5CCE" w:rsidRDefault="00FD5CCE">
            <w:pPr>
              <w:rPr>
                <w:rFonts w:ascii="Calibri" w:eastAsia="Calibri" w:hAnsi="Calibri" w:cs="Calibri"/>
              </w:rPr>
            </w:pPr>
            <w:r>
              <w:rPr>
                <w:rFonts w:ascii="Calibri" w:eastAsia="Calibri" w:hAnsi="Calibri" w:cs="Calibri"/>
              </w:rPr>
              <w:t>identification and construction of expository paragraphs of varying logical structures (e.g., classification, reason, sequence).</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64FC6E98" w14:textId="77777777" w:rsidR="00FD5CCE" w:rsidRDefault="00FD5CCE">
            <w:pPr>
              <w:rPr>
                <w:rFonts w:ascii="Calibri" w:eastAsia="Calibri" w:hAnsi="Calibri" w:cs="Calibri"/>
              </w:rPr>
            </w:pPr>
          </w:p>
        </w:tc>
      </w:tr>
      <w:tr w:rsidR="00FD5CCE" w14:paraId="79E5780E" w14:textId="77777777" w:rsidTr="00FD5CCE">
        <w:tc>
          <w:tcPr>
            <w:tcW w:w="55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7A5D4B79" w14:textId="77777777" w:rsidR="00FD5CCE" w:rsidRDefault="00FD5CCE">
            <w:pPr>
              <w:rPr>
                <w:rFonts w:ascii="Calibri" w:eastAsia="Calibri" w:hAnsi="Calibri" w:cs="Calibri"/>
              </w:rPr>
            </w:pPr>
            <w:r>
              <w:rPr>
                <w:rFonts w:ascii="Calibri" w:eastAsia="Calibri" w:hAnsi="Calibri" w:cs="Calibri"/>
              </w:rPr>
              <w:t xml:space="preserve"> cohesive devices in text and inferential gaps in the surface language of text.</w:t>
            </w:r>
          </w:p>
        </w:tc>
        <w:tc>
          <w:tcPr>
            <w:tcW w:w="5550" w:type="dxa"/>
            <w:tcBorders>
              <w:top w:val="nil"/>
              <w:left w:val="nil"/>
              <w:bottom w:val="single" w:sz="8" w:space="0" w:color="000000" w:themeColor="text1"/>
              <w:right w:val="single" w:sz="8" w:space="0" w:color="000000" w:themeColor="text1"/>
            </w:tcBorders>
            <w:shd w:val="clear" w:color="auto" w:fill="FFFFFF" w:themeFill="background1"/>
          </w:tcPr>
          <w:p w14:paraId="68254C1A" w14:textId="77777777" w:rsidR="00FD5CCE" w:rsidRDefault="00FD5CCE">
            <w:pPr>
              <w:rPr>
                <w:rFonts w:ascii="Calibri" w:eastAsia="Calibri" w:hAnsi="Calibri" w:cs="Calibri"/>
              </w:rPr>
            </w:pPr>
          </w:p>
        </w:tc>
      </w:tr>
    </w:tbl>
    <w:p w14:paraId="26F24F91" w14:textId="77777777" w:rsidR="003375CE" w:rsidRDefault="003375CE"/>
    <w:sectPr w:rsidR="003375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FEFB0" w14:textId="77777777" w:rsidR="00203624" w:rsidRDefault="00203624" w:rsidP="00FD5CCE">
      <w:pPr>
        <w:spacing w:line="240" w:lineRule="auto"/>
      </w:pPr>
      <w:r>
        <w:separator/>
      </w:r>
    </w:p>
  </w:endnote>
  <w:endnote w:type="continuationSeparator" w:id="0">
    <w:p w14:paraId="70C6E3EA" w14:textId="77777777" w:rsidR="00203624" w:rsidRDefault="00203624" w:rsidP="00FD5CCE">
      <w:pPr>
        <w:spacing w:line="240" w:lineRule="auto"/>
      </w:pPr>
      <w:r>
        <w:continuationSeparator/>
      </w:r>
    </w:p>
  </w:endnote>
  <w:endnote w:type="continuationNotice" w:id="1">
    <w:p w14:paraId="291812D9" w14:textId="77777777" w:rsidR="00037057" w:rsidRDefault="000370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1C32E" w14:textId="77777777" w:rsidR="00203624" w:rsidRDefault="00203624" w:rsidP="00FD5CCE">
      <w:pPr>
        <w:spacing w:line="240" w:lineRule="auto"/>
      </w:pPr>
      <w:r>
        <w:separator/>
      </w:r>
    </w:p>
  </w:footnote>
  <w:footnote w:type="continuationSeparator" w:id="0">
    <w:p w14:paraId="51847C81" w14:textId="77777777" w:rsidR="00203624" w:rsidRDefault="00203624" w:rsidP="00FD5CCE">
      <w:pPr>
        <w:spacing w:line="240" w:lineRule="auto"/>
      </w:pPr>
      <w:r>
        <w:continuationSeparator/>
      </w:r>
    </w:p>
  </w:footnote>
  <w:footnote w:type="continuationNotice" w:id="1">
    <w:p w14:paraId="0353F984" w14:textId="77777777" w:rsidR="00037057" w:rsidRDefault="0003705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5E80"/>
    <w:multiLevelType w:val="multilevel"/>
    <w:tmpl w:val="51B878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C593E37"/>
    <w:multiLevelType w:val="multilevel"/>
    <w:tmpl w:val="2A24EB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6602EAF"/>
    <w:multiLevelType w:val="multilevel"/>
    <w:tmpl w:val="331C12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E1E399E"/>
    <w:multiLevelType w:val="multilevel"/>
    <w:tmpl w:val="230AB5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67E0345"/>
    <w:multiLevelType w:val="multilevel"/>
    <w:tmpl w:val="3F7493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19E1C3B"/>
    <w:multiLevelType w:val="hybridMultilevel"/>
    <w:tmpl w:val="44F6E62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CE"/>
    <w:rsid w:val="00037057"/>
    <w:rsid w:val="00203624"/>
    <w:rsid w:val="003375CE"/>
    <w:rsid w:val="005F5D6A"/>
    <w:rsid w:val="00972933"/>
    <w:rsid w:val="00A7783D"/>
    <w:rsid w:val="00FD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C504"/>
  <w15:chartTrackingRefBased/>
  <w15:docId w15:val="{3CD11D25-8CEE-4125-96E8-BBB07B47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CCE"/>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FD5CCE"/>
    <w:pPr>
      <w:keepNext/>
      <w:keepLines/>
      <w:spacing w:before="400"/>
      <w:ind w:left="720"/>
      <w:outlineLvl w:val="0"/>
    </w:pPr>
    <w:rPr>
      <w:rFonts w:eastAsia="Times New Roman"/>
      <w:color w:val="5B9BD5"/>
      <w:sz w:val="32"/>
      <w:szCs w:val="32"/>
    </w:rPr>
  </w:style>
  <w:style w:type="paragraph" w:styleId="Heading2">
    <w:name w:val="heading 2"/>
    <w:basedOn w:val="Normal"/>
    <w:next w:val="Normal"/>
    <w:link w:val="Heading2Char"/>
    <w:uiPriority w:val="9"/>
    <w:semiHidden/>
    <w:unhideWhenUsed/>
    <w:qFormat/>
    <w:rsid w:val="00FD5CCE"/>
    <w:pPr>
      <w:keepNext/>
      <w:keepLines/>
      <w:spacing w:before="360"/>
      <w:outlineLvl w:val="1"/>
    </w:pPr>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CCE"/>
    <w:rPr>
      <w:rFonts w:ascii="Arial" w:eastAsia="Times New Roman" w:hAnsi="Arial" w:cs="Arial"/>
      <w:color w:val="5B9BD5"/>
      <w:sz w:val="32"/>
      <w:szCs w:val="32"/>
      <w:lang w:val="en"/>
    </w:rPr>
  </w:style>
  <w:style w:type="character" w:customStyle="1" w:styleId="Heading2Char">
    <w:name w:val="Heading 2 Char"/>
    <w:basedOn w:val="DefaultParagraphFont"/>
    <w:link w:val="Heading2"/>
    <w:uiPriority w:val="9"/>
    <w:semiHidden/>
    <w:rsid w:val="00FD5CCE"/>
    <w:rPr>
      <w:rFonts w:ascii="Arial" w:eastAsia="Times New Roman" w:hAnsi="Arial" w:cs="Arial"/>
      <w:sz w:val="26"/>
      <w:szCs w:val="26"/>
      <w:lang w:val="en"/>
    </w:rPr>
  </w:style>
  <w:style w:type="character" w:styleId="Hyperlink">
    <w:name w:val="Hyperlink"/>
    <w:basedOn w:val="DefaultParagraphFont"/>
    <w:uiPriority w:val="99"/>
    <w:semiHidden/>
    <w:unhideWhenUsed/>
    <w:rsid w:val="00FD5CCE"/>
    <w:rPr>
      <w:color w:val="0000FF"/>
      <w:u w:val="single"/>
    </w:rPr>
  </w:style>
  <w:style w:type="paragraph" w:styleId="ListParagraph">
    <w:name w:val="List Paragraph"/>
    <w:basedOn w:val="Normal"/>
    <w:uiPriority w:val="34"/>
    <w:qFormat/>
    <w:rsid w:val="00FD5CCE"/>
    <w:pPr>
      <w:ind w:left="720"/>
      <w:contextualSpacing/>
    </w:pPr>
  </w:style>
  <w:style w:type="paragraph" w:styleId="Header">
    <w:name w:val="header"/>
    <w:basedOn w:val="Normal"/>
    <w:link w:val="HeaderChar"/>
    <w:uiPriority w:val="99"/>
    <w:unhideWhenUsed/>
    <w:rsid w:val="00FD5CCE"/>
    <w:pPr>
      <w:tabs>
        <w:tab w:val="center" w:pos="4680"/>
        <w:tab w:val="right" w:pos="9360"/>
      </w:tabs>
      <w:spacing w:line="240" w:lineRule="auto"/>
    </w:pPr>
  </w:style>
  <w:style w:type="character" w:customStyle="1" w:styleId="HeaderChar">
    <w:name w:val="Header Char"/>
    <w:basedOn w:val="DefaultParagraphFont"/>
    <w:link w:val="Header"/>
    <w:uiPriority w:val="99"/>
    <w:rsid w:val="00FD5CCE"/>
    <w:rPr>
      <w:rFonts w:ascii="Arial" w:eastAsia="Arial" w:hAnsi="Arial" w:cs="Arial"/>
      <w:lang w:val="en"/>
    </w:rPr>
  </w:style>
  <w:style w:type="paragraph" w:styleId="Footer">
    <w:name w:val="footer"/>
    <w:basedOn w:val="Normal"/>
    <w:link w:val="FooterChar"/>
    <w:uiPriority w:val="99"/>
    <w:unhideWhenUsed/>
    <w:rsid w:val="00FD5CCE"/>
    <w:pPr>
      <w:tabs>
        <w:tab w:val="center" w:pos="4680"/>
        <w:tab w:val="right" w:pos="9360"/>
      </w:tabs>
      <w:spacing w:line="240" w:lineRule="auto"/>
    </w:pPr>
  </w:style>
  <w:style w:type="character" w:customStyle="1" w:styleId="FooterChar">
    <w:name w:val="Footer Char"/>
    <w:basedOn w:val="DefaultParagraphFont"/>
    <w:link w:val="Footer"/>
    <w:uiPriority w:val="99"/>
    <w:rsid w:val="00FD5CCE"/>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0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oreadingwriting/statestandards" TargetMode="External"/><Relationship Id="rId3" Type="http://schemas.openxmlformats.org/officeDocument/2006/relationships/settings" Target="settings.xml"/><Relationship Id="rId7" Type="http://schemas.openxmlformats.org/officeDocument/2006/relationships/hyperlink" Target="http://www.cde.state.co.us/coloradoliteracy/readactstatuteandstateboard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Ahlstrand, Melissa</dc:creator>
  <cp:keywords/>
  <dc:description/>
  <cp:lastModifiedBy>Ahlstrand, Melissa</cp:lastModifiedBy>
  <cp:revision>2</cp:revision>
  <dcterms:created xsi:type="dcterms:W3CDTF">2020-10-05T15:38:00Z</dcterms:created>
  <dcterms:modified xsi:type="dcterms:W3CDTF">2020-10-05T15:38:00Z</dcterms:modified>
</cp:coreProperties>
</file>