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71E3" w14:textId="77777777" w:rsidR="006043A5" w:rsidRDefault="006E56D4">
      <w:pPr>
        <w:jc w:val="center"/>
        <w:rPr>
          <w:rFonts w:ascii="Roboto" w:eastAsia="Roboto" w:hAnsi="Roboto" w:cs="Roboto"/>
          <w:b/>
          <w:color w:val="1C4587"/>
          <w:sz w:val="32"/>
          <w:szCs w:val="32"/>
        </w:rPr>
      </w:pPr>
      <w:r>
        <w:rPr>
          <w:rFonts w:ascii="Roboto" w:eastAsia="Roboto" w:hAnsi="Roboto" w:cs="Roboto"/>
          <w:b/>
          <w:color w:val="1C4587"/>
          <w:sz w:val="32"/>
          <w:szCs w:val="32"/>
        </w:rPr>
        <w:t>May 5: Accurate Identification Procedures</w:t>
      </w:r>
    </w:p>
    <w:p w14:paraId="5B74FFD5" w14:textId="77777777" w:rsidR="006043A5" w:rsidRDefault="006043A5">
      <w:pPr>
        <w:jc w:val="center"/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043A5" w14:paraId="18429BAF" w14:textId="77777777">
        <w:trPr>
          <w:jc w:val="center"/>
        </w:trPr>
        <w:tc>
          <w:tcPr>
            <w:tcW w:w="468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77D93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Agenda</w:t>
            </w:r>
          </w:p>
        </w:tc>
        <w:tc>
          <w:tcPr>
            <w:tcW w:w="468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3929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Resources</w:t>
            </w:r>
          </w:p>
        </w:tc>
      </w:tr>
      <w:tr w:rsidR="006043A5" w14:paraId="3D290D2F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4E7B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Overview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B095" w14:textId="77777777" w:rsidR="006043A5" w:rsidRDefault="006E56D4">
            <w:pPr>
              <w:widowControl w:val="0"/>
              <w:spacing w:line="240" w:lineRule="auto"/>
            </w:pPr>
            <w:hyperlink r:id="rId4">
              <w:r>
                <w:rPr>
                  <w:color w:val="1155CC"/>
                  <w:u w:val="single"/>
                </w:rPr>
                <w:t>CDE ELD Guidebook</w:t>
              </w:r>
            </w:hyperlink>
          </w:p>
        </w:tc>
      </w:tr>
      <w:tr w:rsidR="006043A5" w14:paraId="1806641A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A1BB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Identifying students as MLL/ELL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8515" w14:textId="77777777" w:rsidR="006043A5" w:rsidRDefault="006E56D4">
            <w:pPr>
              <w:widowControl w:val="0"/>
              <w:spacing w:line="240" w:lineRule="auto"/>
            </w:pPr>
            <w:hyperlink r:id="rId5">
              <w:r>
                <w:rPr>
                  <w:color w:val="1155CC"/>
                  <w:u w:val="single"/>
                </w:rPr>
                <w:t>CSI ELD Program Plan Template</w:t>
              </w:r>
            </w:hyperlink>
          </w:p>
        </w:tc>
      </w:tr>
      <w:tr w:rsidR="006043A5" w14:paraId="7E730CF5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AFB75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MTSS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9252" w14:textId="77777777" w:rsidR="006043A5" w:rsidRDefault="0060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43A5" w14:paraId="62F65D09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038C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E51C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">
              <w:r>
                <w:rPr>
                  <w:color w:val="1155CC"/>
                  <w:u w:val="single"/>
                </w:rPr>
                <w:t>CDE Using Access for ELLs</w:t>
              </w:r>
            </w:hyperlink>
          </w:p>
          <w:p w14:paraId="53D30F14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>
                <w:rPr>
                  <w:color w:val="1155CC"/>
                  <w:u w:val="single"/>
                </w:rPr>
                <w:t>CSI Gifted Program Plan Template</w:t>
              </w:r>
            </w:hyperlink>
          </w:p>
        </w:tc>
      </w:tr>
      <w:tr w:rsidR="006043A5" w14:paraId="18119DF5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1C41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IEP/504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4B85E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 xml:space="preserve">CSI BOE for MLL students </w:t>
              </w:r>
              <w:proofErr w:type="spellStart"/>
              <w:r>
                <w:rPr>
                  <w:color w:val="1155CC"/>
                  <w:u w:val="single"/>
                </w:rPr>
                <w:t>SpEd</w:t>
              </w:r>
              <w:proofErr w:type="spellEnd"/>
              <w:r>
                <w:rPr>
                  <w:color w:val="1155CC"/>
                  <w:u w:val="single"/>
                </w:rPr>
                <w:t xml:space="preserve"> evaluation</w:t>
              </w:r>
            </w:hyperlink>
          </w:p>
        </w:tc>
      </w:tr>
      <w:tr w:rsidR="006043A5" w14:paraId="2A0F09CB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56F21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Closing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4EDB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CSI Staff Contact Info</w:t>
              </w:r>
            </w:hyperlink>
          </w:p>
        </w:tc>
      </w:tr>
    </w:tbl>
    <w:p w14:paraId="1DF7693F" w14:textId="77777777" w:rsidR="006043A5" w:rsidRDefault="006043A5">
      <w:pPr>
        <w:jc w:val="center"/>
      </w:pPr>
    </w:p>
    <w:p w14:paraId="378D47B7" w14:textId="77777777" w:rsidR="006043A5" w:rsidRDefault="006043A5">
      <w:pPr>
        <w:jc w:val="center"/>
      </w:pPr>
    </w:p>
    <w:p w14:paraId="4205094D" w14:textId="77777777" w:rsidR="006043A5" w:rsidRDefault="006043A5">
      <w:pPr>
        <w:jc w:val="center"/>
      </w:pPr>
    </w:p>
    <w:p w14:paraId="5642B64C" w14:textId="77777777" w:rsidR="006043A5" w:rsidRDefault="006043A5">
      <w:pPr>
        <w:jc w:val="center"/>
      </w:pP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6043A5" w14:paraId="537F1C81" w14:textId="77777777">
        <w:trPr>
          <w:trHeight w:val="420"/>
          <w:jc w:val="center"/>
        </w:trPr>
        <w:tc>
          <w:tcPr>
            <w:tcW w:w="9360" w:type="dxa"/>
            <w:gridSpan w:val="4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86DF4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Additional Resources</w:t>
            </w:r>
          </w:p>
        </w:tc>
      </w:tr>
      <w:tr w:rsidR="006043A5" w14:paraId="7E85CCA0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6C29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MLL Identification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33EEF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MTSS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208BB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A05C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IEP/504</w:t>
            </w:r>
          </w:p>
        </w:tc>
      </w:tr>
      <w:tr w:rsidR="006043A5" w14:paraId="2A253987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802D8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Coalition for English Learner Equity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07E3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CDE’s MTSS Page</w:t>
              </w:r>
            </w:hyperlink>
          </w:p>
          <w:p w14:paraId="7FD56D32" w14:textId="77777777" w:rsidR="006043A5" w:rsidRDefault="0060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CB2049" w14:textId="77777777" w:rsidR="006043A5" w:rsidRDefault="006E56D4">
            <w:pPr>
              <w:widowControl w:val="0"/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CDE MTSS Online Academy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25395" w14:textId="77777777" w:rsidR="006043A5" w:rsidRDefault="006E56D4">
            <w:pPr>
              <w:widowControl w:val="0"/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15 Tips for Identifying Gifted EL Studen</w:t>
              </w:r>
              <w:r>
                <w:rPr>
                  <w:color w:val="1155CC"/>
                  <w:u w:val="single"/>
                </w:rPr>
                <w:t>ts</w:t>
              </w:r>
            </w:hyperlink>
          </w:p>
          <w:p w14:paraId="2E6D4469" w14:textId="77777777" w:rsidR="006043A5" w:rsidRDefault="006043A5">
            <w:pPr>
              <w:widowControl w:val="0"/>
              <w:spacing w:line="240" w:lineRule="auto"/>
            </w:pPr>
          </w:p>
          <w:p w14:paraId="30E63C59" w14:textId="77777777" w:rsidR="006043A5" w:rsidRDefault="006E56D4">
            <w:pPr>
              <w:widowControl w:val="0"/>
              <w:spacing w:line="240" w:lineRule="auto"/>
            </w:pPr>
            <w:hyperlink r:id="rId14">
              <w:r>
                <w:rPr>
                  <w:color w:val="1155CC"/>
                  <w:u w:val="single"/>
                </w:rPr>
                <w:t>Identifying and Supporting Gifted ELLS</w:t>
              </w:r>
            </w:hyperlink>
          </w:p>
          <w:p w14:paraId="0BA5F1C2" w14:textId="77777777" w:rsidR="006043A5" w:rsidRDefault="006043A5">
            <w:pPr>
              <w:widowControl w:val="0"/>
              <w:spacing w:line="240" w:lineRule="auto"/>
            </w:pPr>
          </w:p>
          <w:p w14:paraId="783867A1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">
              <w:r>
                <w:rPr>
                  <w:color w:val="1155CC"/>
                  <w:u w:val="single"/>
                </w:rPr>
                <w:t>National Association for Gifted Children Position Statement</w:t>
              </w:r>
            </w:hyperlink>
          </w:p>
          <w:p w14:paraId="26EC889F" w14:textId="77777777" w:rsidR="006043A5" w:rsidRDefault="0060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41FC6C" w14:textId="77777777" w:rsidR="006043A5" w:rsidRDefault="006E56D4">
            <w:pPr>
              <w:widowControl w:val="0"/>
              <w:spacing w:line="240" w:lineRule="auto"/>
            </w:pPr>
            <w:hyperlink r:id="rId16">
              <w:r>
                <w:rPr>
                  <w:color w:val="1155CC"/>
                  <w:u w:val="single"/>
                </w:rPr>
                <w:t xml:space="preserve">Candid Conversations about Equity &amp; Accessible Practices for CLD Learners in Gifted Education 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B213" w14:textId="77777777" w:rsidR="006043A5" w:rsidRDefault="006E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">
              <w:proofErr w:type="spellStart"/>
              <w:r>
                <w:rPr>
                  <w:color w:val="1155CC"/>
                  <w:u w:val="single"/>
                </w:rPr>
                <w:t>Colorin</w:t>
              </w:r>
              <w:proofErr w:type="spellEnd"/>
              <w:r>
                <w:rPr>
                  <w:color w:val="1155CC"/>
                  <w:u w:val="single"/>
                </w:rPr>
                <w:t xml:space="preserve"> Colorado: </w:t>
              </w:r>
              <w:proofErr w:type="spellStart"/>
              <w:r>
                <w:rPr>
                  <w:color w:val="1155CC"/>
                  <w:u w:val="single"/>
                </w:rPr>
                <w:t>SpEd</w:t>
              </w:r>
              <w:proofErr w:type="spellEnd"/>
              <w:r>
                <w:rPr>
                  <w:color w:val="1155CC"/>
                  <w:u w:val="single"/>
                </w:rPr>
                <w:t xml:space="preserve"> and ELLs</w:t>
              </w:r>
            </w:hyperlink>
          </w:p>
        </w:tc>
      </w:tr>
    </w:tbl>
    <w:p w14:paraId="711CB37A" w14:textId="77777777" w:rsidR="006043A5" w:rsidRDefault="006043A5">
      <w:pPr>
        <w:jc w:val="center"/>
      </w:pPr>
    </w:p>
    <w:sectPr w:rsidR="006043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A5"/>
    <w:rsid w:val="006043A5"/>
    <w:rsid w:val="006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3C16"/>
  <w15:docId w15:val="{5D2E1C57-ACE2-4369-BC91-52447030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csi.state.co.us/wp-content/uploads/2021/05/BOE-for-CLD-students-referred-for-a-SPED-evaluation_draft_Feb-2014.docx" TargetMode="External"/><Relationship Id="rId13" Type="http://schemas.openxmlformats.org/officeDocument/2006/relationships/hyperlink" Target="https://ncrge.uconn.edu/el-tip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ources.csi.state.co.us/csi-template-for-school-program-plans/" TargetMode="External"/><Relationship Id="rId12" Type="http://schemas.openxmlformats.org/officeDocument/2006/relationships/hyperlink" Target="https://sitesed.cde.state.co.us/course/view.php?id=225" TargetMode="External"/><Relationship Id="rId17" Type="http://schemas.openxmlformats.org/officeDocument/2006/relationships/hyperlink" Target="https://www.colorincolorado.org/school-support/special-education-and-english-language-learne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lcgsW7Fah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de.state.co.us/gt/accessforells" TargetMode="External"/><Relationship Id="rId11" Type="http://schemas.openxmlformats.org/officeDocument/2006/relationships/hyperlink" Target="http://www.cde.state.co.us/MTSS" TargetMode="External"/><Relationship Id="rId5" Type="http://schemas.openxmlformats.org/officeDocument/2006/relationships/hyperlink" Target="https://resources.csi.state.co.us/wp-content/uploads/2021/05/EL-Program-Plan-Template.docx" TargetMode="External"/><Relationship Id="rId15" Type="http://schemas.openxmlformats.org/officeDocument/2006/relationships/hyperlink" Target="https://www.nagc.org/sites/default/files/Position%20Statement/Identifying%20and%20Serving%20Culturally%20and%20Linguistically.pdf" TargetMode="External"/><Relationship Id="rId10" Type="http://schemas.openxmlformats.org/officeDocument/2006/relationships/hyperlink" Target="https://www.elequity.org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de.state.co.us/cde_english/eldguidebook" TargetMode="External"/><Relationship Id="rId9" Type="http://schemas.openxmlformats.org/officeDocument/2006/relationships/hyperlink" Target="https://www.csi.state.co.us/our-team/" TargetMode="External"/><Relationship Id="rId14" Type="http://schemas.openxmlformats.org/officeDocument/2006/relationships/hyperlink" Target="https://www.edutopia.org/article/identifying-and-supporting-gifted-e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Welch, Jessica</dc:creator>
  <cp:lastModifiedBy>Welch, Jessica</cp:lastModifiedBy>
  <cp:revision>2</cp:revision>
  <dcterms:created xsi:type="dcterms:W3CDTF">2021-05-05T17:06:00Z</dcterms:created>
  <dcterms:modified xsi:type="dcterms:W3CDTF">2021-05-05T17:06:00Z</dcterms:modified>
</cp:coreProperties>
</file>