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A4" w:rsidRPr="00AC2AA4" w:rsidRDefault="00AC2AA4" w:rsidP="00AC2AA4">
      <w:r w:rsidRPr="00AC2AA4">
        <w:t>Thursday, October 12, 2017</w:t>
      </w:r>
      <w:bookmarkStart w:id="0" w:name="_GoBack"/>
      <w:bookmarkEnd w:id="0"/>
    </w:p>
    <w:p w:rsidR="00AC2AA4" w:rsidRPr="00AC2AA4" w:rsidRDefault="00AC2AA4" w:rsidP="00AC2AA4">
      <w:r w:rsidRPr="00AC2AA4">
        <w:t>State Board of Education Regular Meeting, Cont. 9:00 a.m.</w:t>
      </w:r>
    </w:p>
    <w:p w:rsidR="00AC2AA4" w:rsidRPr="00AC2AA4" w:rsidRDefault="00AC2AA4" w:rsidP="00AC2AA4">
      <w:r w:rsidRPr="00AC2AA4">
        <w:t>1. 9:00 Call to Order</w:t>
      </w:r>
    </w:p>
    <w:p w:rsidR="00AC2AA4" w:rsidRPr="00AC2AA4" w:rsidRDefault="00AC2AA4" w:rsidP="00AC2AA4">
      <w:r w:rsidRPr="00AC2AA4">
        <w:t>1.01 The Colorado State Board of Education will be called to order.</w:t>
      </w:r>
    </w:p>
    <w:p w:rsidR="00AC2AA4" w:rsidRPr="00AC2AA4" w:rsidRDefault="00AC2AA4" w:rsidP="00AC2AA4">
      <w:r w:rsidRPr="00AC2AA4">
        <w:t>2. Roll Call</w:t>
      </w:r>
    </w:p>
    <w:p w:rsidR="00AC2AA4" w:rsidRPr="00AC2AA4" w:rsidRDefault="00AC2AA4" w:rsidP="00AC2AA4">
      <w:r w:rsidRPr="00AC2AA4">
        <w:t xml:space="preserve">2.01 Steve Durham, 5th Congressional District / Val Flores, 1st Congressional District/ Jane Goff, 7th Congressional District/ Pam </w:t>
      </w:r>
      <w:proofErr w:type="spellStart"/>
      <w:r w:rsidRPr="00AC2AA4">
        <w:t>Mazanec</w:t>
      </w:r>
      <w:proofErr w:type="spellEnd"/>
      <w:r w:rsidRPr="00AC2AA4">
        <w:t>, 4th Congressional District/ Rebecca McClellan, 6th Congressional District/ Joyce Rankin, 3rd Congressional District/ Angelika Schroeder, 2nd Congressional District</w:t>
      </w:r>
    </w:p>
    <w:p w:rsidR="00AC2AA4" w:rsidRPr="00AC2AA4" w:rsidRDefault="00AC2AA4" w:rsidP="00AC2AA4">
      <w:r w:rsidRPr="00AC2AA4">
        <w:t>3. Information Item: Accountability, Performance, and Support</w:t>
      </w:r>
    </w:p>
    <w:p w:rsidR="00AC2AA4" w:rsidRPr="00AC2AA4" w:rsidRDefault="00AC2AA4" w:rsidP="00AC2AA4">
      <w:r w:rsidRPr="00AC2AA4">
        <w:t>3.01 2018 School and District Performance Framework Targets</w:t>
      </w:r>
    </w:p>
    <w:p w:rsidR="00AC2AA4" w:rsidRPr="00AC2AA4" w:rsidRDefault="00AC2AA4" w:rsidP="00AC2AA4">
      <w:r w:rsidRPr="00AC2AA4">
        <w:t>4. Information Item: Organizational Excellence</w:t>
      </w:r>
    </w:p>
    <w:p w:rsidR="00AC2AA4" w:rsidRPr="00AC2AA4" w:rsidRDefault="00AC2AA4" w:rsidP="00AC2AA4">
      <w:r w:rsidRPr="00AC2AA4">
        <w:t>4.01 State Board of Education Operating Procedures</w:t>
      </w:r>
    </w:p>
    <w:p w:rsidR="00AC2AA4" w:rsidRPr="00AC2AA4" w:rsidRDefault="00AC2AA4" w:rsidP="00AC2AA4">
      <w:r w:rsidRPr="00AC2AA4">
        <w:t>5. 10:00 Rulemaking Hearing</w:t>
      </w:r>
    </w:p>
    <w:p w:rsidR="00AC2AA4" w:rsidRPr="00AC2AA4" w:rsidRDefault="00AC2AA4" w:rsidP="00AC2AA4">
      <w:r w:rsidRPr="00AC2AA4">
        <w:t>5.01 Rules for the Administration of the School Health Professional Grant Program, 1 CCR 301-97</w:t>
      </w:r>
    </w:p>
    <w:p w:rsidR="00AC2AA4" w:rsidRPr="00AC2AA4" w:rsidRDefault="00AC2AA4" w:rsidP="00AC2AA4">
      <w:r w:rsidRPr="00AC2AA4">
        <w:t>6. Action Item: Innovation, Choice, and Student Pathways</w:t>
      </w:r>
    </w:p>
    <w:p w:rsidR="00AC2AA4" w:rsidRPr="00AC2AA4" w:rsidRDefault="00AC2AA4" w:rsidP="00AC2AA4">
      <w:r w:rsidRPr="00AC2AA4">
        <w:t>6.01 Graduation Guidelines Considerations</w:t>
      </w:r>
    </w:p>
    <w:p w:rsidR="00AC2AA4" w:rsidRPr="00AC2AA4" w:rsidRDefault="00AC2AA4" w:rsidP="00AC2AA4">
      <w:r w:rsidRPr="00AC2AA4">
        <w:t>7. Lunch/Executive Session</w:t>
      </w:r>
    </w:p>
    <w:p w:rsidR="00AC2AA4" w:rsidRPr="00AC2AA4" w:rsidRDefault="00AC2AA4" w:rsidP="00AC2AA4">
      <w:r w:rsidRPr="00AC2AA4">
        <w:t>7.01 The State Board will hold an executive session pursuant to 24-6-402(3</w:t>
      </w:r>
      <w:proofErr w:type="gramStart"/>
      <w:r w:rsidRPr="00AC2AA4">
        <w:t>)(</w:t>
      </w:r>
      <w:proofErr w:type="gramEnd"/>
      <w:r w:rsidRPr="00AC2AA4">
        <w:t>b)(I) C.R.S., concerning the evaluation of the State Board of Education employee who requested that the matter be addressed in executive session.</w:t>
      </w:r>
    </w:p>
    <w:p w:rsidR="00AC2AA4" w:rsidRPr="00AC2AA4" w:rsidRDefault="00AC2AA4" w:rsidP="00AC2AA4">
      <w:r w:rsidRPr="00AC2AA4">
        <w:t>8. Action Item: Information Management Services</w:t>
      </w:r>
    </w:p>
    <w:p w:rsidR="00AC2AA4" w:rsidRPr="00AC2AA4" w:rsidRDefault="00AC2AA4" w:rsidP="00AC2AA4">
      <w:r w:rsidRPr="00AC2AA4">
        <w:t>8.01 Research Request - Safe Communities Safe Schools</w:t>
      </w:r>
    </w:p>
    <w:p w:rsidR="00AC2AA4" w:rsidRPr="00AC2AA4" w:rsidRDefault="00AC2AA4" w:rsidP="00AC2AA4">
      <w:r w:rsidRPr="00AC2AA4">
        <w:t>9. Future Business</w:t>
      </w:r>
    </w:p>
    <w:p w:rsidR="00AC2AA4" w:rsidRPr="00AC2AA4" w:rsidRDefault="00AC2AA4" w:rsidP="00AC2AA4">
      <w:r w:rsidRPr="00AC2AA4">
        <w:t>9.01 The state board may consider any future business.</w:t>
      </w:r>
    </w:p>
    <w:p w:rsidR="00AC2AA4" w:rsidRPr="00AC2AA4" w:rsidRDefault="00AC2AA4" w:rsidP="00AC2AA4">
      <w:r w:rsidRPr="00AC2AA4">
        <w:t>10. Adjournment of Regular Board Meeting</w:t>
      </w:r>
    </w:p>
    <w:p w:rsidR="00AC2AA4" w:rsidRPr="00AC2AA4" w:rsidRDefault="00AC2AA4" w:rsidP="00AC2AA4">
      <w:r w:rsidRPr="00AC2AA4">
        <w:t>10.01 The next regular meeting of the Colorado State Board of Education is scheduled for November 8, 2017</w:t>
      </w:r>
    </w:p>
    <w:p w:rsidR="009C37DE" w:rsidRPr="00AC2AA4" w:rsidRDefault="009C37DE" w:rsidP="00AC2AA4"/>
    <w:sectPr w:rsidR="009C37DE" w:rsidRPr="00AC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A4"/>
    <w:rsid w:val="009C37DE"/>
    <w:rsid w:val="00A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51E4-E9C6-4C07-A421-D31CAC1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AC2AA4"/>
  </w:style>
  <w:style w:type="character" w:customStyle="1" w:styleId="category-name">
    <w:name w:val="category-name"/>
    <w:basedOn w:val="DefaultParagraphFont"/>
    <w:rsid w:val="00AC2AA4"/>
  </w:style>
  <w:style w:type="character" w:customStyle="1" w:styleId="title">
    <w:name w:val="title"/>
    <w:basedOn w:val="DefaultParagraphFont"/>
    <w:rsid w:val="00AC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4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7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2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244185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4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29798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511609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1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01994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2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785324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3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678589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5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78311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0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447461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4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80950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9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79103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2018-12-04T20:21:00Z</dcterms:created>
  <dcterms:modified xsi:type="dcterms:W3CDTF">2018-12-04T20:23:00Z</dcterms:modified>
</cp:coreProperties>
</file>