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64" w:rsidRDefault="00EB48FB" w:rsidP="00EB48FB">
      <w:pPr>
        <w:jc w:val="center"/>
      </w:pPr>
      <w:r>
        <w:rPr>
          <w:noProof/>
        </w:rPr>
        <w:drawing>
          <wp:inline distT="0" distB="0" distL="0" distR="0">
            <wp:extent cx="26670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3.png"/>
                    <pic:cNvPicPr/>
                  </pic:nvPicPr>
                  <pic:blipFill>
                    <a:blip r:embed="rId6">
                      <a:extLst>
                        <a:ext uri="{28A0092B-C50C-407E-A947-70E740481C1C}">
                          <a14:useLocalDpi xmlns:a14="http://schemas.microsoft.com/office/drawing/2010/main" val="0"/>
                        </a:ext>
                      </a:extLst>
                    </a:blip>
                    <a:stretch>
                      <a:fillRect/>
                    </a:stretch>
                  </pic:blipFill>
                  <pic:spPr>
                    <a:xfrm>
                      <a:off x="0" y="0"/>
                      <a:ext cx="2667000" cy="466725"/>
                    </a:xfrm>
                    <a:prstGeom prst="rect">
                      <a:avLst/>
                    </a:prstGeom>
                  </pic:spPr>
                </pic:pic>
              </a:graphicData>
            </a:graphic>
          </wp:inline>
        </w:drawing>
      </w:r>
    </w:p>
    <w:p w:rsidR="005420A6" w:rsidRDefault="005420A6" w:rsidP="00EB48FB">
      <w:pPr>
        <w:jc w:val="center"/>
        <w:rPr>
          <w:b/>
          <w:sz w:val="28"/>
          <w:szCs w:val="28"/>
        </w:rPr>
      </w:pPr>
    </w:p>
    <w:p w:rsidR="00EB48FB" w:rsidRPr="00EB48FB" w:rsidRDefault="00EB48FB" w:rsidP="00EB48FB">
      <w:pPr>
        <w:jc w:val="center"/>
        <w:rPr>
          <w:b/>
          <w:sz w:val="28"/>
          <w:szCs w:val="28"/>
        </w:rPr>
      </w:pPr>
      <w:r w:rsidRPr="00EB48FB">
        <w:rPr>
          <w:b/>
          <w:sz w:val="28"/>
          <w:szCs w:val="28"/>
        </w:rPr>
        <w:t>CLDE Stakeholders Feedback from October 17, 2016</w:t>
      </w:r>
    </w:p>
    <w:p w:rsidR="005420A6" w:rsidRDefault="005420A6" w:rsidP="00EB48FB">
      <w:pPr>
        <w:rPr>
          <w:b/>
          <w:sz w:val="24"/>
          <w:szCs w:val="24"/>
        </w:rPr>
      </w:pPr>
    </w:p>
    <w:p w:rsidR="00EB48FB" w:rsidRPr="00EB48FB" w:rsidRDefault="00EB48FB" w:rsidP="00EB48FB">
      <w:pPr>
        <w:rPr>
          <w:b/>
          <w:sz w:val="24"/>
          <w:szCs w:val="24"/>
        </w:rPr>
      </w:pPr>
      <w:r w:rsidRPr="00EB48FB">
        <w:rPr>
          <w:b/>
          <w:sz w:val="24"/>
          <w:szCs w:val="24"/>
        </w:rPr>
        <w:t>What do you feel are potential opportunities with ESSA?</w:t>
      </w:r>
    </w:p>
    <w:p w:rsidR="00EB48FB" w:rsidRPr="00EB48FB" w:rsidRDefault="00EB48FB" w:rsidP="00EB48FB">
      <w:pPr>
        <w:pStyle w:val="ListParagraph"/>
        <w:numPr>
          <w:ilvl w:val="0"/>
          <w:numId w:val="1"/>
        </w:numPr>
        <w:rPr>
          <w:sz w:val="24"/>
          <w:szCs w:val="24"/>
        </w:rPr>
      </w:pPr>
      <w:r w:rsidRPr="00EB48FB">
        <w:rPr>
          <w:sz w:val="24"/>
          <w:szCs w:val="24"/>
        </w:rPr>
        <w:t>Uniform Process</w:t>
      </w:r>
    </w:p>
    <w:p w:rsidR="00EB48FB" w:rsidRPr="00EB48FB" w:rsidRDefault="00EB48FB" w:rsidP="00EB48FB">
      <w:pPr>
        <w:pStyle w:val="ListParagraph"/>
        <w:numPr>
          <w:ilvl w:val="0"/>
          <w:numId w:val="1"/>
        </w:numPr>
        <w:rPr>
          <w:sz w:val="24"/>
          <w:szCs w:val="24"/>
        </w:rPr>
      </w:pPr>
      <w:r w:rsidRPr="00EB48FB">
        <w:rPr>
          <w:sz w:val="24"/>
          <w:szCs w:val="24"/>
        </w:rPr>
        <w:t>Common data across the state</w:t>
      </w:r>
    </w:p>
    <w:p w:rsidR="00EB48FB" w:rsidRPr="00EB48FB" w:rsidRDefault="00EB48FB" w:rsidP="00EB48FB">
      <w:pPr>
        <w:pStyle w:val="ListParagraph"/>
        <w:numPr>
          <w:ilvl w:val="0"/>
          <w:numId w:val="1"/>
        </w:numPr>
        <w:rPr>
          <w:sz w:val="24"/>
          <w:szCs w:val="24"/>
        </w:rPr>
      </w:pPr>
      <w:r w:rsidRPr="00EB48FB">
        <w:rPr>
          <w:sz w:val="24"/>
          <w:szCs w:val="24"/>
        </w:rPr>
        <w:t>Easy, make things less complicated</w:t>
      </w:r>
    </w:p>
    <w:p w:rsidR="00EB48FB" w:rsidRPr="00EB48FB" w:rsidRDefault="00EB48FB" w:rsidP="00EB48FB">
      <w:pPr>
        <w:pStyle w:val="ListParagraph"/>
        <w:numPr>
          <w:ilvl w:val="0"/>
          <w:numId w:val="1"/>
        </w:numPr>
        <w:rPr>
          <w:sz w:val="24"/>
          <w:szCs w:val="24"/>
        </w:rPr>
      </w:pPr>
      <w:r w:rsidRPr="00EB48FB">
        <w:rPr>
          <w:sz w:val="24"/>
          <w:szCs w:val="24"/>
        </w:rPr>
        <w:t>Simplifies the process</w:t>
      </w:r>
    </w:p>
    <w:p w:rsidR="00EB48FB" w:rsidRPr="00EB48FB" w:rsidRDefault="00EB48FB" w:rsidP="00EB48FB">
      <w:pPr>
        <w:pStyle w:val="ListParagraph"/>
        <w:numPr>
          <w:ilvl w:val="0"/>
          <w:numId w:val="1"/>
        </w:numPr>
        <w:rPr>
          <w:sz w:val="24"/>
          <w:szCs w:val="24"/>
        </w:rPr>
      </w:pPr>
      <w:r w:rsidRPr="00EB48FB">
        <w:rPr>
          <w:sz w:val="24"/>
          <w:szCs w:val="24"/>
        </w:rPr>
        <w:t>Avoid over testing</w:t>
      </w:r>
    </w:p>
    <w:p w:rsidR="00EB48FB" w:rsidRPr="00EB48FB" w:rsidRDefault="00EB48FB" w:rsidP="00EB48FB">
      <w:pPr>
        <w:pStyle w:val="ListParagraph"/>
        <w:numPr>
          <w:ilvl w:val="0"/>
          <w:numId w:val="1"/>
        </w:numPr>
        <w:rPr>
          <w:sz w:val="24"/>
          <w:szCs w:val="24"/>
        </w:rPr>
      </w:pPr>
      <w:r w:rsidRPr="00EB48FB">
        <w:rPr>
          <w:sz w:val="24"/>
          <w:szCs w:val="24"/>
        </w:rPr>
        <w:t>The same student would be identified and transitioned the same way in the entire state</w:t>
      </w:r>
    </w:p>
    <w:p w:rsidR="00EB48FB" w:rsidRPr="00EB48FB" w:rsidRDefault="00EB48FB" w:rsidP="00EB48FB">
      <w:pPr>
        <w:pStyle w:val="ListParagraph"/>
        <w:numPr>
          <w:ilvl w:val="0"/>
          <w:numId w:val="1"/>
        </w:numPr>
        <w:rPr>
          <w:sz w:val="24"/>
          <w:szCs w:val="24"/>
        </w:rPr>
      </w:pPr>
      <w:r w:rsidRPr="00EB48FB">
        <w:rPr>
          <w:sz w:val="24"/>
          <w:szCs w:val="24"/>
        </w:rPr>
        <w:t>A lack of content achievement will not foreclose an El from exiting with language proficiency</w:t>
      </w:r>
    </w:p>
    <w:p w:rsidR="00EB48FB" w:rsidRPr="00EB48FB" w:rsidRDefault="00EB48FB" w:rsidP="00EB48FB">
      <w:pPr>
        <w:rPr>
          <w:b/>
          <w:sz w:val="24"/>
          <w:szCs w:val="24"/>
        </w:rPr>
      </w:pPr>
      <w:r w:rsidRPr="00EB48FB">
        <w:rPr>
          <w:b/>
          <w:sz w:val="24"/>
          <w:szCs w:val="24"/>
        </w:rPr>
        <w:t>What are your concerns?</w:t>
      </w:r>
    </w:p>
    <w:p w:rsidR="00EB48FB" w:rsidRPr="00EB48FB" w:rsidRDefault="00EB48FB" w:rsidP="00EB48FB">
      <w:pPr>
        <w:pStyle w:val="ListParagraph"/>
        <w:numPr>
          <w:ilvl w:val="0"/>
          <w:numId w:val="2"/>
        </w:numPr>
        <w:rPr>
          <w:sz w:val="24"/>
          <w:szCs w:val="24"/>
        </w:rPr>
      </w:pPr>
      <w:r w:rsidRPr="00EB48FB">
        <w:rPr>
          <w:sz w:val="24"/>
          <w:szCs w:val="24"/>
        </w:rPr>
        <w:t>Could we use “Can do Descriptors” to inform as well?</w:t>
      </w:r>
    </w:p>
    <w:p w:rsidR="00EB48FB" w:rsidRPr="00EB48FB" w:rsidRDefault="00EB48FB" w:rsidP="00EB48FB">
      <w:pPr>
        <w:pStyle w:val="ListParagraph"/>
        <w:numPr>
          <w:ilvl w:val="0"/>
          <w:numId w:val="2"/>
        </w:numPr>
        <w:rPr>
          <w:sz w:val="24"/>
          <w:szCs w:val="24"/>
        </w:rPr>
      </w:pPr>
      <w:r w:rsidRPr="00EB48FB">
        <w:rPr>
          <w:sz w:val="24"/>
          <w:szCs w:val="24"/>
        </w:rPr>
        <w:t xml:space="preserve">31 WIDA States – what data </w:t>
      </w:r>
      <w:proofErr w:type="spellStart"/>
      <w:r w:rsidRPr="00EB48FB">
        <w:rPr>
          <w:sz w:val="24"/>
          <w:szCs w:val="24"/>
        </w:rPr>
        <w:t>pt</w:t>
      </w:r>
      <w:proofErr w:type="spellEnd"/>
      <w:r w:rsidRPr="00EB48FB">
        <w:rPr>
          <w:sz w:val="24"/>
          <w:szCs w:val="24"/>
        </w:rPr>
        <w:t xml:space="preserve"> for other states?</w:t>
      </w:r>
    </w:p>
    <w:p w:rsidR="00EB48FB" w:rsidRPr="00EB48FB" w:rsidRDefault="00EB48FB" w:rsidP="00EB48FB">
      <w:pPr>
        <w:pStyle w:val="ListParagraph"/>
        <w:numPr>
          <w:ilvl w:val="0"/>
          <w:numId w:val="2"/>
        </w:numPr>
        <w:rPr>
          <w:sz w:val="24"/>
          <w:szCs w:val="24"/>
        </w:rPr>
      </w:pPr>
      <w:r w:rsidRPr="00EB48FB">
        <w:rPr>
          <w:sz w:val="24"/>
          <w:szCs w:val="24"/>
        </w:rPr>
        <w:t>One piece of evidence is not good for all students</w:t>
      </w:r>
    </w:p>
    <w:p w:rsidR="00EB48FB" w:rsidRPr="00EB48FB" w:rsidRDefault="00EB48FB" w:rsidP="00EB48FB">
      <w:pPr>
        <w:pStyle w:val="ListParagraph"/>
        <w:numPr>
          <w:ilvl w:val="0"/>
          <w:numId w:val="2"/>
        </w:numPr>
        <w:rPr>
          <w:sz w:val="24"/>
          <w:szCs w:val="24"/>
        </w:rPr>
      </w:pPr>
      <w:r w:rsidRPr="00EB48FB">
        <w:rPr>
          <w:sz w:val="24"/>
          <w:szCs w:val="24"/>
        </w:rPr>
        <w:t>PARCC should trump ACCESS – If they do well on PARCC – Same Standards</w:t>
      </w:r>
    </w:p>
    <w:p w:rsidR="00EB48FB" w:rsidRPr="00EB48FB" w:rsidRDefault="00EB48FB" w:rsidP="00EB48FB">
      <w:pPr>
        <w:pStyle w:val="ListParagraph"/>
        <w:numPr>
          <w:ilvl w:val="0"/>
          <w:numId w:val="2"/>
        </w:numPr>
        <w:rPr>
          <w:sz w:val="24"/>
          <w:szCs w:val="24"/>
        </w:rPr>
      </w:pPr>
      <w:r w:rsidRPr="00EB48FB">
        <w:rPr>
          <w:sz w:val="24"/>
          <w:szCs w:val="24"/>
        </w:rPr>
        <w:t>No alternative assessment for SPED students – dead end program</w:t>
      </w:r>
    </w:p>
    <w:p w:rsidR="00EB48FB" w:rsidRPr="00EB48FB" w:rsidRDefault="00EB48FB" w:rsidP="00EB48FB">
      <w:pPr>
        <w:pStyle w:val="ListParagraph"/>
        <w:numPr>
          <w:ilvl w:val="0"/>
          <w:numId w:val="2"/>
        </w:numPr>
        <w:rPr>
          <w:sz w:val="24"/>
          <w:szCs w:val="24"/>
        </w:rPr>
      </w:pPr>
      <w:r w:rsidRPr="00EB48FB">
        <w:rPr>
          <w:sz w:val="24"/>
          <w:szCs w:val="24"/>
        </w:rPr>
        <w:t>Taking the human element out of the process</w:t>
      </w:r>
    </w:p>
    <w:p w:rsidR="00EB48FB" w:rsidRPr="00EB48FB" w:rsidRDefault="00EB48FB" w:rsidP="00EB48FB">
      <w:pPr>
        <w:pStyle w:val="ListParagraph"/>
        <w:numPr>
          <w:ilvl w:val="0"/>
          <w:numId w:val="2"/>
        </w:numPr>
        <w:rPr>
          <w:sz w:val="24"/>
          <w:szCs w:val="24"/>
        </w:rPr>
      </w:pPr>
      <w:r w:rsidRPr="00EB48FB">
        <w:rPr>
          <w:sz w:val="24"/>
          <w:szCs w:val="24"/>
        </w:rPr>
        <w:t>Not using BOE to reclassify</w:t>
      </w:r>
    </w:p>
    <w:p w:rsidR="00EB48FB" w:rsidRPr="00EB48FB" w:rsidRDefault="00EB48FB" w:rsidP="00EB48FB">
      <w:pPr>
        <w:pStyle w:val="ListParagraph"/>
        <w:numPr>
          <w:ilvl w:val="0"/>
          <w:numId w:val="2"/>
        </w:numPr>
        <w:rPr>
          <w:sz w:val="24"/>
          <w:szCs w:val="24"/>
        </w:rPr>
      </w:pPr>
      <w:r w:rsidRPr="00EB48FB">
        <w:rPr>
          <w:sz w:val="24"/>
          <w:szCs w:val="24"/>
        </w:rPr>
        <w:t>Not using BOE to qualify</w:t>
      </w:r>
    </w:p>
    <w:p w:rsidR="00EB48FB" w:rsidRPr="00EB48FB" w:rsidRDefault="00EB48FB" w:rsidP="00EB48FB">
      <w:pPr>
        <w:pStyle w:val="ListParagraph"/>
        <w:numPr>
          <w:ilvl w:val="0"/>
          <w:numId w:val="2"/>
        </w:numPr>
        <w:rPr>
          <w:sz w:val="24"/>
          <w:szCs w:val="24"/>
        </w:rPr>
      </w:pPr>
      <w:r w:rsidRPr="00EB48FB">
        <w:rPr>
          <w:sz w:val="24"/>
          <w:szCs w:val="24"/>
        </w:rPr>
        <w:t>Re-testing students after they take W-APT a couple of weeks earlier in a different district</w:t>
      </w:r>
    </w:p>
    <w:p w:rsidR="00EB48FB" w:rsidRPr="00EB48FB" w:rsidRDefault="00EB48FB" w:rsidP="00EB48FB">
      <w:pPr>
        <w:pStyle w:val="ListParagraph"/>
        <w:numPr>
          <w:ilvl w:val="0"/>
          <w:numId w:val="2"/>
        </w:numPr>
        <w:rPr>
          <w:sz w:val="24"/>
          <w:szCs w:val="24"/>
        </w:rPr>
      </w:pPr>
      <w:r w:rsidRPr="00EB48FB">
        <w:rPr>
          <w:sz w:val="24"/>
          <w:szCs w:val="24"/>
        </w:rPr>
        <w:t>Dual ID students – Non-Verbal</w:t>
      </w:r>
    </w:p>
    <w:p w:rsidR="00EB48FB" w:rsidRPr="00EB48FB" w:rsidRDefault="00EB48FB" w:rsidP="00EB48FB">
      <w:pPr>
        <w:pStyle w:val="ListParagraph"/>
        <w:numPr>
          <w:ilvl w:val="0"/>
          <w:numId w:val="2"/>
        </w:numPr>
        <w:rPr>
          <w:sz w:val="24"/>
          <w:szCs w:val="24"/>
        </w:rPr>
      </w:pPr>
      <w:r w:rsidRPr="00EB48FB">
        <w:rPr>
          <w:sz w:val="24"/>
          <w:szCs w:val="24"/>
        </w:rPr>
        <w:t>One piece of evidence (ACCESS) is not a big or true representation of each student</w:t>
      </w:r>
    </w:p>
    <w:p w:rsidR="00EB48FB" w:rsidRPr="00EB48FB" w:rsidRDefault="00EB48FB" w:rsidP="00EB48FB">
      <w:pPr>
        <w:pStyle w:val="ListParagraph"/>
        <w:numPr>
          <w:ilvl w:val="0"/>
          <w:numId w:val="2"/>
        </w:numPr>
        <w:rPr>
          <w:sz w:val="24"/>
          <w:szCs w:val="24"/>
        </w:rPr>
      </w:pPr>
      <w:r w:rsidRPr="00EB48FB">
        <w:rPr>
          <w:sz w:val="24"/>
          <w:szCs w:val="24"/>
        </w:rPr>
        <w:t>What about our SPED students?</w:t>
      </w:r>
    </w:p>
    <w:p w:rsidR="00EB48FB" w:rsidRPr="00EB48FB" w:rsidRDefault="00EB48FB" w:rsidP="00EB48FB">
      <w:pPr>
        <w:pStyle w:val="ListParagraph"/>
        <w:numPr>
          <w:ilvl w:val="0"/>
          <w:numId w:val="2"/>
        </w:numPr>
        <w:rPr>
          <w:sz w:val="24"/>
          <w:szCs w:val="24"/>
        </w:rPr>
      </w:pPr>
      <w:r w:rsidRPr="00EB48FB">
        <w:rPr>
          <w:sz w:val="24"/>
          <w:szCs w:val="24"/>
        </w:rPr>
        <w:t>If PARCC is connected standards, why not part of BOE?</w:t>
      </w:r>
    </w:p>
    <w:p w:rsidR="00EB48FB" w:rsidRPr="00EB48FB" w:rsidRDefault="00EB48FB" w:rsidP="00EB48FB">
      <w:pPr>
        <w:pStyle w:val="ListParagraph"/>
        <w:numPr>
          <w:ilvl w:val="0"/>
          <w:numId w:val="2"/>
        </w:numPr>
        <w:rPr>
          <w:sz w:val="24"/>
          <w:szCs w:val="24"/>
        </w:rPr>
      </w:pPr>
      <w:r w:rsidRPr="00EB48FB">
        <w:rPr>
          <w:sz w:val="24"/>
          <w:szCs w:val="24"/>
        </w:rPr>
        <w:t>One data point would be a huge challenge for MEP highly mobile</w:t>
      </w:r>
    </w:p>
    <w:p w:rsidR="00EB48FB" w:rsidRPr="00EB48FB" w:rsidRDefault="00EB48FB" w:rsidP="00EB48FB">
      <w:pPr>
        <w:pStyle w:val="ListParagraph"/>
        <w:numPr>
          <w:ilvl w:val="0"/>
          <w:numId w:val="2"/>
        </w:numPr>
        <w:rPr>
          <w:sz w:val="24"/>
          <w:szCs w:val="24"/>
        </w:rPr>
      </w:pPr>
      <w:r w:rsidRPr="00EB48FB">
        <w:rPr>
          <w:sz w:val="24"/>
          <w:szCs w:val="24"/>
        </w:rPr>
        <w:t>Learning a language is not linear so what happens in those cases in which students regress in their learning?</w:t>
      </w:r>
    </w:p>
    <w:p w:rsidR="00EB48FB" w:rsidRPr="005420A6" w:rsidRDefault="00EB48FB" w:rsidP="00EB48FB">
      <w:pPr>
        <w:pStyle w:val="ListParagraph"/>
        <w:numPr>
          <w:ilvl w:val="0"/>
          <w:numId w:val="2"/>
        </w:numPr>
        <w:rPr>
          <w:sz w:val="24"/>
          <w:szCs w:val="24"/>
        </w:rPr>
      </w:pPr>
      <w:r w:rsidRPr="00EB48FB">
        <w:rPr>
          <w:sz w:val="24"/>
          <w:szCs w:val="24"/>
        </w:rPr>
        <w:t xml:space="preserve">One point of data is not enough to make such an important decision. </w:t>
      </w:r>
    </w:p>
    <w:p w:rsidR="005420A6" w:rsidRDefault="005420A6" w:rsidP="005420A6">
      <w:pPr>
        <w:jc w:val="center"/>
        <w:rPr>
          <w:b/>
          <w:sz w:val="28"/>
          <w:szCs w:val="28"/>
        </w:rPr>
      </w:pPr>
      <w:r>
        <w:rPr>
          <w:b/>
          <w:noProof/>
          <w:sz w:val="28"/>
          <w:szCs w:val="28"/>
        </w:rPr>
        <w:lastRenderedPageBreak/>
        <w:drawing>
          <wp:inline distT="0" distB="0" distL="0" distR="0">
            <wp:extent cx="266700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3.png"/>
                    <pic:cNvPicPr/>
                  </pic:nvPicPr>
                  <pic:blipFill>
                    <a:blip r:embed="rId6">
                      <a:extLst>
                        <a:ext uri="{28A0092B-C50C-407E-A947-70E740481C1C}">
                          <a14:useLocalDpi xmlns:a14="http://schemas.microsoft.com/office/drawing/2010/main" val="0"/>
                        </a:ext>
                      </a:extLst>
                    </a:blip>
                    <a:stretch>
                      <a:fillRect/>
                    </a:stretch>
                  </pic:blipFill>
                  <pic:spPr>
                    <a:xfrm>
                      <a:off x="0" y="0"/>
                      <a:ext cx="2667000" cy="466725"/>
                    </a:xfrm>
                    <a:prstGeom prst="rect">
                      <a:avLst/>
                    </a:prstGeom>
                  </pic:spPr>
                </pic:pic>
              </a:graphicData>
            </a:graphic>
          </wp:inline>
        </w:drawing>
      </w:r>
    </w:p>
    <w:p w:rsidR="00EB48FB" w:rsidRDefault="005420A6" w:rsidP="005420A6">
      <w:pPr>
        <w:jc w:val="center"/>
        <w:rPr>
          <w:b/>
          <w:sz w:val="28"/>
          <w:szCs w:val="28"/>
        </w:rPr>
      </w:pPr>
      <w:r>
        <w:rPr>
          <w:b/>
          <w:sz w:val="28"/>
          <w:szCs w:val="28"/>
        </w:rPr>
        <w:t xml:space="preserve">Summary of </w:t>
      </w:r>
      <w:r w:rsidRPr="005420A6">
        <w:rPr>
          <w:b/>
          <w:sz w:val="28"/>
          <w:szCs w:val="28"/>
        </w:rPr>
        <w:t>Discussion Feedback Table Groups</w:t>
      </w:r>
    </w:p>
    <w:p w:rsidR="005420A6" w:rsidRDefault="005420A6" w:rsidP="005420A6">
      <w:pPr>
        <w:rPr>
          <w:b/>
          <w:sz w:val="28"/>
          <w:szCs w:val="28"/>
        </w:rPr>
      </w:pPr>
      <w:r>
        <w:rPr>
          <w:b/>
          <w:sz w:val="28"/>
          <w:szCs w:val="28"/>
        </w:rPr>
        <w:t>Stage 1 and 2 Discussion</w:t>
      </w:r>
    </w:p>
    <w:p w:rsidR="005420A6" w:rsidRPr="00530592" w:rsidRDefault="005420A6" w:rsidP="005420A6">
      <w:pPr>
        <w:shd w:val="clear" w:color="auto" w:fill="FFFFFF"/>
        <w:spacing w:before="480" w:after="144" w:line="240" w:lineRule="auto"/>
        <w:outlineLvl w:val="2"/>
        <w:rPr>
          <w:rFonts w:eastAsia="Times New Roman" w:cs="Arial"/>
          <w:b/>
          <w:bCs/>
          <w:color w:val="000000"/>
          <w:sz w:val="24"/>
          <w:szCs w:val="24"/>
        </w:rPr>
      </w:pPr>
      <w:r w:rsidRPr="00530592">
        <w:rPr>
          <w:rFonts w:eastAsia="Times New Roman" w:cs="Arial"/>
          <w:b/>
          <w:bCs/>
          <w:color w:val="000000"/>
          <w:sz w:val="24"/>
          <w:szCs w:val="24"/>
        </w:rPr>
        <w:t>1. Do current District/school language use survey questions (HLS) appropriately target key constructs? Are decisions and rules standardized and clear?</w:t>
      </w:r>
    </w:p>
    <w:p w:rsidR="005420A6" w:rsidRDefault="005420A6" w:rsidP="005420A6">
      <w:pPr>
        <w:pStyle w:val="ListParagraph"/>
        <w:numPr>
          <w:ilvl w:val="0"/>
          <w:numId w:val="3"/>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The questions do address key constructs, but it does come down to a parent's understanding of the questions and the way that they are written. Many parents misunderstand the wording which causes their student to appear to be a second language learner when they are not or vice versa. We believe that our decision rules aren't clear, because we often have to call parents and talk through the form in order to get the most accurate responses.</w:t>
      </w:r>
    </w:p>
    <w:p w:rsidR="005420A6" w:rsidRDefault="005420A6" w:rsidP="005420A6">
      <w:pPr>
        <w:pStyle w:val="ListParagraph"/>
        <w:numPr>
          <w:ilvl w:val="0"/>
          <w:numId w:val="3"/>
        </w:numPr>
        <w:shd w:val="clear" w:color="auto" w:fill="E7E7E7"/>
        <w:spacing w:after="0" w:line="332" w:lineRule="atLeast"/>
        <w:rPr>
          <w:rFonts w:eastAsia="Times New Roman" w:cs="Arial"/>
          <w:color w:val="000000"/>
          <w:sz w:val="24"/>
          <w:szCs w:val="24"/>
        </w:rPr>
      </w:pPr>
      <w:bookmarkStart w:id="0" w:name="_GoBack"/>
      <w:r w:rsidRPr="005420A6">
        <w:rPr>
          <w:rFonts w:eastAsia="Times New Roman" w:cs="Arial"/>
          <w:color w:val="000000"/>
          <w:sz w:val="24"/>
          <w:szCs w:val="24"/>
        </w:rPr>
        <w:t xml:space="preserve">The HLS survey questions are more general; however, if there is any question then a </w:t>
      </w:r>
      <w:bookmarkEnd w:id="0"/>
      <w:r w:rsidRPr="005420A6">
        <w:rPr>
          <w:rFonts w:eastAsia="Times New Roman" w:cs="Arial"/>
          <w:color w:val="000000"/>
          <w:sz w:val="24"/>
          <w:szCs w:val="24"/>
        </w:rPr>
        <w:t>Home Language Screener is used to clarify language use. I would say that our decisions and rules are standardized and clear, but consistency of their use in each school could be a concern.</w:t>
      </w:r>
    </w:p>
    <w:p w:rsidR="005420A6" w:rsidRPr="005420A6" w:rsidRDefault="005420A6" w:rsidP="005420A6">
      <w:pPr>
        <w:pStyle w:val="ListParagraph"/>
        <w:numPr>
          <w:ilvl w:val="0"/>
          <w:numId w:val="3"/>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Unsure, my impression is that it is inconsistent. At times students are placed in services for ELD when in fact they are dominant English but also speak another language at home. This is inherently flawed.</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t>2. Should Colorado create a standardized Language Use Survey (LUS)? What questions should be asked?</w:t>
      </w:r>
    </w:p>
    <w:p w:rsidR="005420A6" w:rsidRDefault="005420A6" w:rsidP="005420A6">
      <w:pPr>
        <w:pStyle w:val="ListParagraph"/>
        <w:numPr>
          <w:ilvl w:val="0"/>
          <w:numId w:val="4"/>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We would prefer to have a specific set of questions that must be answered, with the ability to edit and add more information if necessary.</w:t>
      </w:r>
    </w:p>
    <w:p w:rsidR="005420A6" w:rsidRDefault="005420A6" w:rsidP="005420A6">
      <w:pPr>
        <w:pStyle w:val="ListParagraph"/>
        <w:numPr>
          <w:ilvl w:val="0"/>
          <w:numId w:val="4"/>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No. Why? The local control would be given up and the demographics for each area or cultural influences are varied statewide. The questions would have to address these cultural influences.</w:t>
      </w:r>
    </w:p>
    <w:p w:rsidR="005420A6" w:rsidRPr="005420A6" w:rsidRDefault="005420A6" w:rsidP="005420A6">
      <w:pPr>
        <w:pStyle w:val="ListParagraph"/>
        <w:numPr>
          <w:ilvl w:val="0"/>
          <w:numId w:val="4"/>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Yes - outside of what other languages are spoken in the home, there needs to be a question about native like proficiency as well as dominant language used across domains. For example, at home they may mostly speak and hear native language due to parent’s language dominance but they may be only acquiring literacy and academic language in English.</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lastRenderedPageBreak/>
        <w:t xml:space="preserve">3. Should Colorado illustrate via flowchart/decision tree using initial ELP assessment results to classify students? </w:t>
      </w:r>
      <w:proofErr w:type="gramStart"/>
      <w:r w:rsidRPr="005420A6">
        <w:rPr>
          <w:rFonts w:eastAsia="Times New Roman" w:cs="Arial"/>
          <w:b/>
          <w:bCs/>
          <w:color w:val="000000"/>
          <w:sz w:val="24"/>
          <w:szCs w:val="24"/>
        </w:rPr>
        <w:t>If yes, how?</w:t>
      </w:r>
      <w:proofErr w:type="gramEnd"/>
    </w:p>
    <w:p w:rsidR="005420A6" w:rsidRDefault="005420A6" w:rsidP="005420A6">
      <w:pPr>
        <w:pStyle w:val="ListParagraph"/>
        <w:numPr>
          <w:ilvl w:val="0"/>
          <w:numId w:val="5"/>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Yes; what is different than what we are already doing? Other than what is now required. Don't we already have a version of this in the guide book? We may need to change a few things in the guidebook as things change, but as it currently we do feel that it is sufficient.</w:t>
      </w:r>
    </w:p>
    <w:p w:rsidR="005420A6" w:rsidRDefault="005420A6" w:rsidP="005420A6">
      <w:pPr>
        <w:pStyle w:val="ListParagraph"/>
        <w:numPr>
          <w:ilvl w:val="0"/>
          <w:numId w:val="5"/>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Yes. It would add another dimension to the decision process. However, could it be tweaked for local district use?</w:t>
      </w:r>
    </w:p>
    <w:p w:rsidR="005420A6" w:rsidRPr="005420A6" w:rsidRDefault="005420A6" w:rsidP="005420A6">
      <w:pPr>
        <w:pStyle w:val="ListParagraph"/>
        <w:numPr>
          <w:ilvl w:val="0"/>
          <w:numId w:val="5"/>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yes</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t>4. What challenges does Colorado face in adopting a statewide policy and process for detecting, reporting, and correcting initial misclassifications? What solutions do you have to the proposed challenges?</w:t>
      </w:r>
    </w:p>
    <w:p w:rsidR="005420A6" w:rsidRDefault="005420A6" w:rsidP="005420A6">
      <w:pPr>
        <w:pStyle w:val="ListParagraph"/>
        <w:numPr>
          <w:ilvl w:val="0"/>
          <w:numId w:val="6"/>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Challenges: There aren't clear steps for exiting a student when they were mistakenly identified. We aren't clear on these procedures if there are any. There are a few districts that have different consent degrees (DOJ) needs to meet those needs as well. Solutions:</w:t>
      </w:r>
    </w:p>
    <w:p w:rsidR="005420A6" w:rsidRDefault="005420A6" w:rsidP="005420A6">
      <w:pPr>
        <w:pStyle w:val="ListParagraph"/>
        <w:numPr>
          <w:ilvl w:val="0"/>
          <w:numId w:val="6"/>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Funding would be a challenge because it would change how much money each district gets. It would also effect staffing.</w:t>
      </w:r>
    </w:p>
    <w:p w:rsidR="005420A6" w:rsidRPr="005420A6" w:rsidRDefault="005420A6" w:rsidP="005420A6">
      <w:pPr>
        <w:pStyle w:val="ListParagraph"/>
        <w:numPr>
          <w:ilvl w:val="0"/>
          <w:numId w:val="6"/>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 xml:space="preserve">If HLS reports a language other than English spoken in the home, students are automatically marked EL, however there are plenty of children whose dominant language is English in spite of </w:t>
      </w:r>
      <w:r w:rsidR="00090720" w:rsidRPr="005420A6">
        <w:rPr>
          <w:rFonts w:eastAsia="Times New Roman" w:cs="Arial"/>
          <w:color w:val="000000"/>
          <w:sz w:val="24"/>
          <w:szCs w:val="24"/>
        </w:rPr>
        <w:t>parent’s</w:t>
      </w:r>
      <w:r w:rsidRPr="005420A6">
        <w:rPr>
          <w:rFonts w:eastAsia="Times New Roman" w:cs="Arial"/>
          <w:color w:val="000000"/>
          <w:sz w:val="24"/>
          <w:szCs w:val="24"/>
        </w:rPr>
        <w:t xml:space="preserve"> home language. There need to be questions that unpack more about language dominance, parental preference</w:t>
      </w:r>
    </w:p>
    <w:p w:rsidR="005420A6" w:rsidRPr="005420A6" w:rsidRDefault="009750CE" w:rsidP="005420A6">
      <w:pPr>
        <w:shd w:val="clear" w:color="auto" w:fill="FFFFFF"/>
        <w:spacing w:before="480" w:after="144" w:line="240" w:lineRule="auto"/>
        <w:outlineLvl w:val="2"/>
        <w:rPr>
          <w:rFonts w:eastAsia="Times New Roman" w:cs="Arial"/>
          <w:b/>
          <w:bCs/>
          <w:color w:val="000000"/>
          <w:sz w:val="24"/>
          <w:szCs w:val="24"/>
        </w:rPr>
      </w:pPr>
      <w:r>
        <w:rPr>
          <w:rFonts w:eastAsia="Times New Roman" w:cs="Arial"/>
          <w:b/>
          <w:bCs/>
          <w:color w:val="000000"/>
          <w:sz w:val="24"/>
          <w:szCs w:val="24"/>
        </w:rPr>
        <w:t xml:space="preserve">5. </w:t>
      </w:r>
      <w:r w:rsidR="005420A6" w:rsidRPr="005420A6">
        <w:rPr>
          <w:rFonts w:eastAsia="Times New Roman" w:cs="Arial"/>
          <w:b/>
          <w:bCs/>
          <w:color w:val="000000"/>
          <w:sz w:val="24"/>
          <w:szCs w:val="24"/>
        </w:rPr>
        <w:t>Should Colorado consider WIDA’s proficiency cut point on the WIDA Screener as proficient in the initial classification stage?</w:t>
      </w:r>
    </w:p>
    <w:p w:rsidR="005420A6" w:rsidRDefault="005420A6" w:rsidP="005420A6">
      <w:pPr>
        <w:pStyle w:val="ListParagraph"/>
        <w:numPr>
          <w:ilvl w:val="0"/>
          <w:numId w:val="7"/>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Yes; but along with other pieces of evidence (HLS, etc.) We feel strongly that a body of evidence should be used to support this process.</w:t>
      </w:r>
    </w:p>
    <w:p w:rsidR="005420A6" w:rsidRDefault="005420A6" w:rsidP="005420A6">
      <w:pPr>
        <w:pStyle w:val="ListParagraph"/>
        <w:numPr>
          <w:ilvl w:val="0"/>
          <w:numId w:val="7"/>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Kindergarten should be analyzed more because they are only tested on Speaking and Listening, and some score PHLOTE. However, in 1st grade they start to struggle so then we retest using the Full Kindergarten WAPT. They then score LEP.</w:t>
      </w:r>
    </w:p>
    <w:p w:rsidR="005420A6" w:rsidRPr="005420A6" w:rsidRDefault="005420A6" w:rsidP="005420A6">
      <w:pPr>
        <w:pStyle w:val="ListParagraph"/>
        <w:numPr>
          <w:ilvl w:val="0"/>
          <w:numId w:val="7"/>
        </w:numPr>
        <w:shd w:val="clear" w:color="auto" w:fill="E7E7E7"/>
        <w:spacing w:after="0" w:line="332" w:lineRule="atLeast"/>
        <w:rPr>
          <w:rFonts w:eastAsia="Times New Roman" w:cs="Arial"/>
          <w:color w:val="000000"/>
          <w:sz w:val="24"/>
          <w:szCs w:val="24"/>
        </w:rPr>
      </w:pPr>
      <w:r>
        <w:rPr>
          <w:rFonts w:eastAsia="Times New Roman" w:cs="Arial"/>
          <w:color w:val="000000"/>
          <w:sz w:val="24"/>
          <w:szCs w:val="24"/>
        </w:rPr>
        <w:t>Y</w:t>
      </w:r>
      <w:r w:rsidRPr="005420A6">
        <w:rPr>
          <w:rFonts w:eastAsia="Times New Roman" w:cs="Arial"/>
          <w:color w:val="000000"/>
          <w:sz w:val="24"/>
          <w:szCs w:val="24"/>
        </w:rPr>
        <w:t>es</w:t>
      </w:r>
    </w:p>
    <w:p w:rsidR="005420A6" w:rsidRPr="005420A6" w:rsidRDefault="005420A6" w:rsidP="005420A6">
      <w:pPr>
        <w:rPr>
          <w:b/>
          <w:sz w:val="24"/>
          <w:szCs w:val="24"/>
        </w:rPr>
      </w:pPr>
    </w:p>
    <w:p w:rsidR="005420A6" w:rsidRDefault="005420A6" w:rsidP="005420A6">
      <w:pPr>
        <w:rPr>
          <w:b/>
          <w:sz w:val="28"/>
          <w:szCs w:val="28"/>
        </w:rPr>
      </w:pPr>
    </w:p>
    <w:p w:rsidR="005420A6" w:rsidRDefault="005420A6" w:rsidP="005420A6">
      <w:pPr>
        <w:rPr>
          <w:b/>
          <w:sz w:val="28"/>
          <w:szCs w:val="28"/>
        </w:rPr>
      </w:pPr>
    </w:p>
    <w:p w:rsidR="005420A6" w:rsidRDefault="005420A6" w:rsidP="005420A6">
      <w:pPr>
        <w:rPr>
          <w:b/>
          <w:sz w:val="28"/>
          <w:szCs w:val="28"/>
        </w:rPr>
      </w:pPr>
    </w:p>
    <w:p w:rsidR="005420A6" w:rsidRDefault="005420A6" w:rsidP="005420A6">
      <w:pPr>
        <w:jc w:val="center"/>
        <w:rPr>
          <w:b/>
          <w:sz w:val="28"/>
          <w:szCs w:val="28"/>
        </w:rPr>
      </w:pPr>
      <w:r>
        <w:rPr>
          <w:b/>
          <w:noProof/>
          <w:sz w:val="28"/>
          <w:szCs w:val="28"/>
        </w:rPr>
        <w:lastRenderedPageBreak/>
        <w:drawing>
          <wp:inline distT="0" distB="0" distL="0" distR="0">
            <wp:extent cx="26670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3.png"/>
                    <pic:cNvPicPr/>
                  </pic:nvPicPr>
                  <pic:blipFill>
                    <a:blip r:embed="rId6">
                      <a:extLst>
                        <a:ext uri="{28A0092B-C50C-407E-A947-70E740481C1C}">
                          <a14:useLocalDpi xmlns:a14="http://schemas.microsoft.com/office/drawing/2010/main" val="0"/>
                        </a:ext>
                      </a:extLst>
                    </a:blip>
                    <a:stretch>
                      <a:fillRect/>
                    </a:stretch>
                  </pic:blipFill>
                  <pic:spPr>
                    <a:xfrm>
                      <a:off x="0" y="0"/>
                      <a:ext cx="2667000" cy="466725"/>
                    </a:xfrm>
                    <a:prstGeom prst="rect">
                      <a:avLst/>
                    </a:prstGeom>
                  </pic:spPr>
                </pic:pic>
              </a:graphicData>
            </a:graphic>
          </wp:inline>
        </w:drawing>
      </w:r>
    </w:p>
    <w:p w:rsidR="005420A6" w:rsidRPr="005420A6" w:rsidRDefault="005420A6" w:rsidP="005420A6">
      <w:pPr>
        <w:rPr>
          <w:b/>
          <w:sz w:val="28"/>
          <w:szCs w:val="28"/>
        </w:rPr>
      </w:pPr>
      <w:r w:rsidRPr="005420A6">
        <w:rPr>
          <w:b/>
          <w:sz w:val="28"/>
          <w:szCs w:val="28"/>
        </w:rPr>
        <w:t>Stage 3 Discussion</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t>1. Should the "English proficient" performance standard on the state ELP test specify composite and domain scores?</w:t>
      </w:r>
    </w:p>
    <w:p w:rsidR="005420A6" w:rsidRDefault="005420A6" w:rsidP="005420A6">
      <w:pPr>
        <w:pStyle w:val="ListParagraph"/>
        <w:numPr>
          <w:ilvl w:val="0"/>
          <w:numId w:val="8"/>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Yes - this is where we can identify further need, and often one domain is an area of need for students even with high composite scores.</w:t>
      </w:r>
    </w:p>
    <w:p w:rsidR="005420A6" w:rsidRDefault="005420A6" w:rsidP="005420A6">
      <w:pPr>
        <w:pStyle w:val="ListParagraph"/>
        <w:numPr>
          <w:ilvl w:val="0"/>
          <w:numId w:val="8"/>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Yes - composite and domain. It is important to look at the specific areas. It helps to focus the area of instruction.</w:t>
      </w:r>
    </w:p>
    <w:p w:rsidR="005420A6" w:rsidRDefault="005420A6" w:rsidP="005420A6">
      <w:pPr>
        <w:pStyle w:val="ListParagraph"/>
        <w:numPr>
          <w:ilvl w:val="0"/>
          <w:numId w:val="8"/>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Yes. Especially in the area of writing and just literacy.</w:t>
      </w:r>
    </w:p>
    <w:p w:rsidR="005420A6" w:rsidRPr="005420A6" w:rsidRDefault="005420A6" w:rsidP="005420A6">
      <w:pPr>
        <w:pStyle w:val="ListParagraph"/>
        <w:numPr>
          <w:ilvl w:val="0"/>
          <w:numId w:val="8"/>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Yes, the domain scores are very helpful in determining instructional supports needed.</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t>2. Should Colorado set a performance standard beyond WIDA’s recommended level?</w:t>
      </w:r>
    </w:p>
    <w:p w:rsidR="005420A6" w:rsidRDefault="005420A6" w:rsidP="005420A6">
      <w:pPr>
        <w:pStyle w:val="ListParagraph"/>
        <w:numPr>
          <w:ilvl w:val="0"/>
          <w:numId w:val="9"/>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We would like to see all domains at or above 5 - EXCEPT for students on an IEP or 504. WE NEED a pathway for these students. Many districts would be willing to share their processes.</w:t>
      </w:r>
    </w:p>
    <w:p w:rsidR="005420A6" w:rsidRDefault="005420A6" w:rsidP="005420A6">
      <w:pPr>
        <w:pStyle w:val="ListParagraph"/>
        <w:numPr>
          <w:ilvl w:val="0"/>
          <w:numId w:val="9"/>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We are not there yet, we are not sure if we can respond to this.</w:t>
      </w:r>
    </w:p>
    <w:p w:rsidR="005420A6" w:rsidRDefault="005420A6" w:rsidP="005420A6">
      <w:pPr>
        <w:pStyle w:val="ListParagraph"/>
        <w:numPr>
          <w:ilvl w:val="0"/>
          <w:numId w:val="9"/>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At this point a 5 Overall correctly identifies our students. We do use a 5 in literacy in most cases. Literacy performance standards could be played with based on what our native English speaking students are scoring on PARCC by comparing the two tests.</w:t>
      </w:r>
    </w:p>
    <w:p w:rsidR="005420A6" w:rsidRDefault="005420A6" w:rsidP="005420A6">
      <w:pPr>
        <w:pStyle w:val="ListParagraph"/>
        <w:numPr>
          <w:ilvl w:val="0"/>
          <w:numId w:val="9"/>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No. I think the rigor of WIDA English Language Proficiency Standards crosses the domains.</w:t>
      </w:r>
    </w:p>
    <w:p w:rsidR="005420A6" w:rsidRPr="005420A6" w:rsidRDefault="005420A6" w:rsidP="005420A6">
      <w:pPr>
        <w:pStyle w:val="ListParagraph"/>
        <w:numPr>
          <w:ilvl w:val="0"/>
          <w:numId w:val="9"/>
        </w:numPr>
        <w:shd w:val="clear" w:color="auto" w:fill="E7E7E7"/>
        <w:spacing w:after="0" w:line="332" w:lineRule="atLeast"/>
        <w:rPr>
          <w:rFonts w:eastAsia="Times New Roman" w:cs="Arial"/>
          <w:color w:val="000000"/>
          <w:sz w:val="24"/>
          <w:szCs w:val="24"/>
        </w:rPr>
      </w:pPr>
      <w:r>
        <w:rPr>
          <w:rFonts w:eastAsia="Times New Roman" w:cs="Arial"/>
          <w:color w:val="000000"/>
          <w:sz w:val="24"/>
          <w:szCs w:val="24"/>
        </w:rPr>
        <w:t>U</w:t>
      </w:r>
      <w:r w:rsidRPr="005420A6">
        <w:rPr>
          <w:rFonts w:eastAsia="Times New Roman" w:cs="Arial"/>
          <w:color w:val="000000"/>
          <w:sz w:val="24"/>
          <w:szCs w:val="24"/>
        </w:rPr>
        <w:t>nsure, need more information on current criteria</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t xml:space="preserve">3. Should Colorado request an extension in implementing the “standardized </w:t>
      </w:r>
      <w:proofErr w:type="spellStart"/>
      <w:r w:rsidRPr="005420A6">
        <w:rPr>
          <w:rFonts w:eastAsia="Times New Roman" w:cs="Arial"/>
          <w:b/>
          <w:bCs/>
          <w:color w:val="000000"/>
          <w:sz w:val="24"/>
          <w:szCs w:val="24"/>
        </w:rPr>
        <w:t>redesignation</w:t>
      </w:r>
      <w:proofErr w:type="spellEnd"/>
      <w:r w:rsidRPr="005420A6">
        <w:rPr>
          <w:rFonts w:eastAsia="Times New Roman" w:cs="Arial"/>
          <w:b/>
          <w:bCs/>
          <w:color w:val="000000"/>
          <w:sz w:val="24"/>
          <w:szCs w:val="24"/>
        </w:rPr>
        <w:t xml:space="preserve"> and exit criteria” when an additional year of PARCC and ACCESS for ELs is available that will yield more reliable and valid data to make decisions?</w:t>
      </w:r>
    </w:p>
    <w:p w:rsidR="005420A6" w:rsidRDefault="005420A6" w:rsidP="005420A6">
      <w:pPr>
        <w:pStyle w:val="ListParagraph"/>
        <w:numPr>
          <w:ilvl w:val="0"/>
          <w:numId w:val="10"/>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Yes - consensus. We do not yet have reliable and valid data.</w:t>
      </w:r>
    </w:p>
    <w:p w:rsidR="005420A6" w:rsidRDefault="005420A6" w:rsidP="005420A6">
      <w:pPr>
        <w:pStyle w:val="ListParagraph"/>
        <w:numPr>
          <w:ilvl w:val="0"/>
          <w:numId w:val="10"/>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ABSOLUTELY! Let us figure it out and let the "Feds" take a lead from us.</w:t>
      </w:r>
    </w:p>
    <w:p w:rsidR="005420A6" w:rsidRDefault="005420A6" w:rsidP="005420A6">
      <w:pPr>
        <w:pStyle w:val="ListParagraph"/>
        <w:numPr>
          <w:ilvl w:val="0"/>
          <w:numId w:val="10"/>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 xml:space="preserve">Yes; </w:t>
      </w:r>
      <w:r w:rsidR="009750CE" w:rsidRPr="005420A6">
        <w:rPr>
          <w:rFonts w:eastAsia="Times New Roman" w:cs="Arial"/>
          <w:color w:val="000000"/>
          <w:sz w:val="24"/>
          <w:szCs w:val="24"/>
        </w:rPr>
        <w:t>it</w:t>
      </w:r>
      <w:r w:rsidRPr="005420A6">
        <w:rPr>
          <w:rFonts w:eastAsia="Times New Roman" w:cs="Arial"/>
          <w:color w:val="000000"/>
          <w:sz w:val="24"/>
          <w:szCs w:val="24"/>
        </w:rPr>
        <w:t xml:space="preserve"> would be nice to not change the following year.</w:t>
      </w:r>
    </w:p>
    <w:p w:rsidR="005420A6" w:rsidRDefault="005420A6" w:rsidP="005420A6">
      <w:pPr>
        <w:pStyle w:val="ListParagraph"/>
        <w:numPr>
          <w:ilvl w:val="0"/>
          <w:numId w:val="10"/>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Yes. Especially since we have a difference in those who took the paper/pencil and the online assessment.</w:t>
      </w:r>
    </w:p>
    <w:p w:rsidR="005420A6" w:rsidRPr="005420A6" w:rsidRDefault="005420A6" w:rsidP="005420A6">
      <w:pPr>
        <w:pStyle w:val="ListParagraph"/>
        <w:numPr>
          <w:ilvl w:val="0"/>
          <w:numId w:val="10"/>
        </w:numPr>
        <w:shd w:val="clear" w:color="auto" w:fill="E7E7E7"/>
        <w:spacing w:after="0" w:line="332" w:lineRule="atLeast"/>
        <w:rPr>
          <w:rFonts w:eastAsia="Times New Roman" w:cs="Arial"/>
          <w:color w:val="000000"/>
          <w:sz w:val="24"/>
          <w:szCs w:val="24"/>
        </w:rPr>
      </w:pPr>
      <w:r>
        <w:rPr>
          <w:rFonts w:eastAsia="Times New Roman" w:cs="Arial"/>
          <w:color w:val="000000"/>
          <w:sz w:val="24"/>
          <w:szCs w:val="24"/>
        </w:rPr>
        <w:t>Y</w:t>
      </w:r>
      <w:r w:rsidRPr="005420A6">
        <w:rPr>
          <w:rFonts w:eastAsia="Times New Roman" w:cs="Arial"/>
          <w:color w:val="000000"/>
          <w:sz w:val="24"/>
          <w:szCs w:val="24"/>
        </w:rPr>
        <w:t>es</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lastRenderedPageBreak/>
        <w:t xml:space="preserve">4. What areas of content from PARCC and/or CMAS should be </w:t>
      </w:r>
      <w:r w:rsidR="00090720" w:rsidRPr="005420A6">
        <w:rPr>
          <w:rFonts w:eastAsia="Times New Roman" w:cs="Arial"/>
          <w:b/>
          <w:bCs/>
          <w:color w:val="000000"/>
          <w:sz w:val="24"/>
          <w:szCs w:val="24"/>
        </w:rPr>
        <w:t>analyzed</w:t>
      </w:r>
      <w:r w:rsidRPr="005420A6">
        <w:rPr>
          <w:rFonts w:eastAsia="Times New Roman" w:cs="Arial"/>
          <w:b/>
          <w:bCs/>
          <w:color w:val="000000"/>
          <w:sz w:val="24"/>
          <w:szCs w:val="24"/>
        </w:rPr>
        <w:t xml:space="preserve"> in setting the English proficient standard?</w:t>
      </w:r>
    </w:p>
    <w:p w:rsidR="00D052BE" w:rsidRDefault="005420A6" w:rsidP="005420A6">
      <w:pPr>
        <w:pStyle w:val="ListParagraph"/>
        <w:numPr>
          <w:ilvl w:val="0"/>
          <w:numId w:val="11"/>
        </w:numPr>
        <w:shd w:val="clear" w:color="auto" w:fill="E7E7E7"/>
        <w:spacing w:after="0" w:line="332" w:lineRule="atLeast"/>
        <w:rPr>
          <w:rFonts w:eastAsia="Times New Roman" w:cs="Arial"/>
          <w:color w:val="000000"/>
          <w:sz w:val="24"/>
          <w:szCs w:val="24"/>
        </w:rPr>
      </w:pPr>
      <w:r w:rsidRPr="005420A6">
        <w:rPr>
          <w:rFonts w:eastAsia="Times New Roman" w:cs="Arial"/>
          <w:color w:val="000000"/>
          <w:sz w:val="24"/>
          <w:szCs w:val="24"/>
        </w:rPr>
        <w:t>All content areas should be an option in setting the English proficient standard. If a student is able to score at a level 4 or 5 (or at a level comparable to English proficient peers) in any content included on PARCC or CMAS, they have proven English proficiency.</w:t>
      </w:r>
    </w:p>
    <w:p w:rsidR="00D052BE" w:rsidRDefault="005420A6" w:rsidP="005420A6">
      <w:pPr>
        <w:pStyle w:val="ListParagraph"/>
        <w:numPr>
          <w:ilvl w:val="0"/>
          <w:numId w:val="11"/>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ELA should be the first area to be analyzed, as we begin to learn to read then reading to learn; however, we shouldn't discount math, science and social studies as it contains content specific language that can be very relevant to other areas of study in being college and career ready.</w:t>
      </w:r>
    </w:p>
    <w:p w:rsidR="00D052BE" w:rsidRDefault="005420A6" w:rsidP="005420A6">
      <w:pPr>
        <w:pStyle w:val="ListParagraph"/>
        <w:numPr>
          <w:ilvl w:val="0"/>
          <w:numId w:val="11"/>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PARCC ELA, CMAS Science and Social Studies might be considered, but they are only given at certain grade levels.</w:t>
      </w:r>
    </w:p>
    <w:p w:rsidR="00D052BE" w:rsidRDefault="005420A6" w:rsidP="005420A6">
      <w:pPr>
        <w:pStyle w:val="ListParagraph"/>
        <w:numPr>
          <w:ilvl w:val="0"/>
          <w:numId w:val="11"/>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ELA, Math, Social Studies and Science because of the learning and application of academic vocabulary and processes used in these content areas.</w:t>
      </w:r>
    </w:p>
    <w:p w:rsidR="005420A6" w:rsidRPr="00D052BE" w:rsidRDefault="00D052BE" w:rsidP="005420A6">
      <w:pPr>
        <w:pStyle w:val="ListParagraph"/>
        <w:numPr>
          <w:ilvl w:val="0"/>
          <w:numId w:val="11"/>
        </w:numPr>
        <w:shd w:val="clear" w:color="auto" w:fill="E7E7E7"/>
        <w:spacing w:after="0" w:line="332" w:lineRule="atLeast"/>
        <w:rPr>
          <w:rFonts w:eastAsia="Times New Roman" w:cs="Arial"/>
          <w:color w:val="000000"/>
          <w:sz w:val="24"/>
          <w:szCs w:val="24"/>
        </w:rPr>
      </w:pPr>
      <w:r>
        <w:rPr>
          <w:rFonts w:eastAsia="Times New Roman" w:cs="Arial"/>
          <w:color w:val="000000"/>
          <w:sz w:val="24"/>
          <w:szCs w:val="24"/>
        </w:rPr>
        <w:t>R</w:t>
      </w:r>
      <w:r w:rsidR="005420A6" w:rsidRPr="00D052BE">
        <w:rPr>
          <w:rFonts w:eastAsia="Times New Roman" w:cs="Arial"/>
          <w:color w:val="000000"/>
          <w:sz w:val="24"/>
          <w:szCs w:val="24"/>
        </w:rPr>
        <w:t>eading, writing, communicating, speaking across content areas.</w:t>
      </w:r>
    </w:p>
    <w:p w:rsidR="005420A6" w:rsidRPr="005420A6" w:rsidRDefault="005420A6" w:rsidP="005420A6">
      <w:pPr>
        <w:rPr>
          <w:b/>
          <w:sz w:val="24"/>
          <w:szCs w:val="24"/>
        </w:rPr>
      </w:pPr>
    </w:p>
    <w:p w:rsidR="00D052BE" w:rsidRDefault="00D052BE" w:rsidP="005420A6">
      <w:pPr>
        <w:rPr>
          <w:b/>
          <w:sz w:val="28"/>
          <w:szCs w:val="28"/>
        </w:rPr>
      </w:pPr>
    </w:p>
    <w:p w:rsidR="00D052BE" w:rsidRDefault="00D052BE" w:rsidP="005420A6">
      <w:pPr>
        <w:rPr>
          <w:b/>
          <w:sz w:val="28"/>
          <w:szCs w:val="28"/>
        </w:rPr>
      </w:pPr>
    </w:p>
    <w:p w:rsidR="00D052BE" w:rsidRDefault="00D052BE" w:rsidP="005420A6">
      <w:pPr>
        <w:rPr>
          <w:b/>
          <w:sz w:val="28"/>
          <w:szCs w:val="28"/>
        </w:rPr>
      </w:pPr>
    </w:p>
    <w:p w:rsidR="00D052BE" w:rsidRDefault="00D052BE" w:rsidP="005420A6">
      <w:pPr>
        <w:rPr>
          <w:b/>
          <w:sz w:val="28"/>
          <w:szCs w:val="28"/>
        </w:rPr>
      </w:pPr>
    </w:p>
    <w:p w:rsidR="00D052BE" w:rsidRDefault="00D052BE" w:rsidP="005420A6">
      <w:pPr>
        <w:rPr>
          <w:b/>
          <w:sz w:val="28"/>
          <w:szCs w:val="28"/>
        </w:rPr>
      </w:pPr>
    </w:p>
    <w:p w:rsidR="00D052BE" w:rsidRDefault="00D052BE" w:rsidP="005420A6">
      <w:pPr>
        <w:rPr>
          <w:b/>
          <w:sz w:val="28"/>
          <w:szCs w:val="28"/>
        </w:rPr>
      </w:pPr>
    </w:p>
    <w:p w:rsidR="00D052BE" w:rsidRDefault="00D052BE" w:rsidP="005420A6">
      <w:pPr>
        <w:rPr>
          <w:b/>
          <w:sz w:val="28"/>
          <w:szCs w:val="28"/>
        </w:rPr>
      </w:pPr>
    </w:p>
    <w:p w:rsidR="00D052BE" w:rsidRDefault="00D052BE" w:rsidP="005420A6">
      <w:pPr>
        <w:rPr>
          <w:b/>
          <w:sz w:val="28"/>
          <w:szCs w:val="28"/>
        </w:rPr>
      </w:pPr>
    </w:p>
    <w:p w:rsidR="00D052BE" w:rsidRDefault="00D052BE" w:rsidP="005420A6">
      <w:pPr>
        <w:rPr>
          <w:b/>
          <w:sz w:val="28"/>
          <w:szCs w:val="28"/>
        </w:rPr>
      </w:pPr>
    </w:p>
    <w:p w:rsidR="00D052BE" w:rsidRDefault="00D052BE" w:rsidP="005420A6">
      <w:pPr>
        <w:rPr>
          <w:b/>
          <w:sz w:val="28"/>
          <w:szCs w:val="28"/>
        </w:rPr>
      </w:pPr>
    </w:p>
    <w:p w:rsidR="00D052BE" w:rsidRDefault="00D052BE" w:rsidP="005420A6">
      <w:pPr>
        <w:rPr>
          <w:b/>
          <w:sz w:val="28"/>
          <w:szCs w:val="28"/>
        </w:rPr>
      </w:pPr>
    </w:p>
    <w:p w:rsidR="00D052BE" w:rsidRDefault="00D052BE" w:rsidP="005420A6">
      <w:pPr>
        <w:rPr>
          <w:b/>
          <w:sz w:val="28"/>
          <w:szCs w:val="28"/>
        </w:rPr>
      </w:pPr>
    </w:p>
    <w:p w:rsidR="00D052BE" w:rsidRDefault="00D052BE" w:rsidP="005420A6">
      <w:pPr>
        <w:rPr>
          <w:b/>
          <w:sz w:val="28"/>
          <w:szCs w:val="28"/>
        </w:rPr>
      </w:pPr>
    </w:p>
    <w:p w:rsidR="00D052BE" w:rsidRDefault="00D052BE" w:rsidP="00D052BE">
      <w:pPr>
        <w:jc w:val="center"/>
        <w:rPr>
          <w:b/>
          <w:sz w:val="28"/>
          <w:szCs w:val="28"/>
        </w:rPr>
      </w:pPr>
      <w:r>
        <w:rPr>
          <w:b/>
          <w:noProof/>
          <w:sz w:val="28"/>
          <w:szCs w:val="28"/>
        </w:rPr>
        <w:lastRenderedPageBreak/>
        <w:drawing>
          <wp:inline distT="0" distB="0" distL="0" distR="0">
            <wp:extent cx="2667000" cy="46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3.png"/>
                    <pic:cNvPicPr/>
                  </pic:nvPicPr>
                  <pic:blipFill>
                    <a:blip r:embed="rId6">
                      <a:extLst>
                        <a:ext uri="{28A0092B-C50C-407E-A947-70E740481C1C}">
                          <a14:useLocalDpi xmlns:a14="http://schemas.microsoft.com/office/drawing/2010/main" val="0"/>
                        </a:ext>
                      </a:extLst>
                    </a:blip>
                    <a:stretch>
                      <a:fillRect/>
                    </a:stretch>
                  </pic:blipFill>
                  <pic:spPr>
                    <a:xfrm>
                      <a:off x="0" y="0"/>
                      <a:ext cx="2667000" cy="466725"/>
                    </a:xfrm>
                    <a:prstGeom prst="rect">
                      <a:avLst/>
                    </a:prstGeom>
                  </pic:spPr>
                </pic:pic>
              </a:graphicData>
            </a:graphic>
          </wp:inline>
        </w:drawing>
      </w:r>
    </w:p>
    <w:p w:rsidR="005420A6" w:rsidRPr="00D052BE" w:rsidRDefault="005420A6" w:rsidP="005420A6">
      <w:pPr>
        <w:rPr>
          <w:b/>
          <w:sz w:val="28"/>
          <w:szCs w:val="28"/>
        </w:rPr>
      </w:pPr>
      <w:r w:rsidRPr="00D052BE">
        <w:rPr>
          <w:b/>
          <w:sz w:val="28"/>
          <w:szCs w:val="28"/>
        </w:rPr>
        <w:t>Data Collection and Reporting</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t>1. Should Colorado maintain a centralized language use survey database that can be accessible to all districts?</w:t>
      </w:r>
    </w:p>
    <w:p w:rsidR="00D052BE" w:rsidRDefault="005420A6" w:rsidP="005420A6">
      <w:pPr>
        <w:pStyle w:val="ListParagraph"/>
        <w:numPr>
          <w:ilvl w:val="0"/>
          <w:numId w:val="12"/>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w:t>
      </w:r>
    </w:p>
    <w:p w:rsidR="00D052BE" w:rsidRDefault="005420A6" w:rsidP="005420A6">
      <w:pPr>
        <w:pStyle w:val="ListParagraph"/>
        <w:numPr>
          <w:ilvl w:val="0"/>
          <w:numId w:val="12"/>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 as long as they meet the FERPA guidelines</w:t>
      </w:r>
    </w:p>
    <w:p w:rsidR="00D052BE" w:rsidRDefault="00D052BE" w:rsidP="005420A6">
      <w:pPr>
        <w:pStyle w:val="ListParagraph"/>
        <w:numPr>
          <w:ilvl w:val="0"/>
          <w:numId w:val="12"/>
        </w:numPr>
        <w:shd w:val="clear" w:color="auto" w:fill="E7E7E7"/>
        <w:spacing w:after="0" w:line="332" w:lineRule="atLeast"/>
        <w:rPr>
          <w:rFonts w:eastAsia="Times New Roman" w:cs="Arial"/>
          <w:color w:val="000000"/>
          <w:sz w:val="24"/>
          <w:szCs w:val="24"/>
        </w:rPr>
      </w:pPr>
      <w:r>
        <w:rPr>
          <w:rFonts w:eastAsia="Times New Roman" w:cs="Arial"/>
          <w:color w:val="000000"/>
          <w:sz w:val="24"/>
          <w:szCs w:val="24"/>
        </w:rPr>
        <w:t>No,</w:t>
      </w:r>
      <w:r w:rsidR="005420A6" w:rsidRPr="00D052BE">
        <w:rPr>
          <w:rFonts w:eastAsia="Times New Roman" w:cs="Arial"/>
          <w:color w:val="000000"/>
          <w:sz w:val="24"/>
          <w:szCs w:val="24"/>
        </w:rPr>
        <w:t xml:space="preserve"> the HLS can change from year to year</w:t>
      </w:r>
    </w:p>
    <w:p w:rsidR="00D052BE" w:rsidRDefault="005420A6" w:rsidP="005420A6">
      <w:pPr>
        <w:pStyle w:val="ListParagraph"/>
        <w:numPr>
          <w:ilvl w:val="0"/>
          <w:numId w:val="12"/>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 It would cut down lag time of receiving the cumulative file from the previous school so we can know our students' background. We would also not have to retest on the WAPT.</w:t>
      </w:r>
    </w:p>
    <w:p w:rsidR="005420A6" w:rsidRPr="00D052BE" w:rsidRDefault="00D052BE" w:rsidP="005420A6">
      <w:pPr>
        <w:pStyle w:val="ListParagraph"/>
        <w:numPr>
          <w:ilvl w:val="0"/>
          <w:numId w:val="12"/>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w:t>
      </w:r>
      <w:r w:rsidR="005420A6" w:rsidRPr="00D052BE">
        <w:rPr>
          <w:rFonts w:eastAsia="Times New Roman" w:cs="Arial"/>
          <w:color w:val="000000"/>
          <w:sz w:val="24"/>
          <w:szCs w:val="24"/>
        </w:rPr>
        <w:t>es, this would help with coherence when students are mobile and examine overall numbers/trends across districts for allocating resources.</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t>2. Should WIDA Screener results be made available to all Colorado district data users?</w:t>
      </w:r>
    </w:p>
    <w:p w:rsidR="00D052BE" w:rsidRDefault="005420A6" w:rsidP="005420A6">
      <w:pPr>
        <w:pStyle w:val="ListParagraph"/>
        <w:numPr>
          <w:ilvl w:val="0"/>
          <w:numId w:val="13"/>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w:t>
      </w:r>
    </w:p>
    <w:p w:rsidR="00D052BE" w:rsidRDefault="005420A6" w:rsidP="005420A6">
      <w:pPr>
        <w:pStyle w:val="ListParagraph"/>
        <w:numPr>
          <w:ilvl w:val="0"/>
          <w:numId w:val="13"/>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 as long as they meet the FERPA guidelines</w:t>
      </w:r>
    </w:p>
    <w:p w:rsidR="00D052BE" w:rsidRDefault="005420A6" w:rsidP="005420A6">
      <w:pPr>
        <w:pStyle w:val="ListParagraph"/>
        <w:numPr>
          <w:ilvl w:val="0"/>
          <w:numId w:val="13"/>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 This could be another piece of evidence that districts use</w:t>
      </w:r>
    </w:p>
    <w:p w:rsidR="00D052BE" w:rsidRDefault="005420A6" w:rsidP="005420A6">
      <w:pPr>
        <w:pStyle w:val="ListParagraph"/>
        <w:numPr>
          <w:ilvl w:val="0"/>
          <w:numId w:val="13"/>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 Please see above.</w:t>
      </w:r>
    </w:p>
    <w:p w:rsidR="005420A6" w:rsidRPr="00D052BE" w:rsidRDefault="00D052BE" w:rsidP="005420A6">
      <w:pPr>
        <w:pStyle w:val="ListParagraph"/>
        <w:numPr>
          <w:ilvl w:val="0"/>
          <w:numId w:val="13"/>
        </w:numPr>
        <w:shd w:val="clear" w:color="auto" w:fill="E7E7E7"/>
        <w:spacing w:after="0" w:line="332" w:lineRule="atLeast"/>
        <w:rPr>
          <w:rFonts w:eastAsia="Times New Roman" w:cs="Arial"/>
          <w:color w:val="000000"/>
          <w:sz w:val="24"/>
          <w:szCs w:val="24"/>
        </w:rPr>
      </w:pPr>
      <w:r>
        <w:rPr>
          <w:rFonts w:eastAsia="Times New Roman" w:cs="Arial"/>
          <w:color w:val="000000"/>
          <w:sz w:val="24"/>
          <w:szCs w:val="24"/>
        </w:rPr>
        <w:t>Y</w:t>
      </w:r>
      <w:r w:rsidR="005420A6" w:rsidRPr="00D052BE">
        <w:rPr>
          <w:rFonts w:eastAsia="Times New Roman" w:cs="Arial"/>
          <w:color w:val="000000"/>
          <w:sz w:val="24"/>
          <w:szCs w:val="24"/>
        </w:rPr>
        <w:t>es</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t>3. Should ACCESS for ELLs/Alternate ACCESS results be made available to all Colorado district data users?</w:t>
      </w:r>
    </w:p>
    <w:p w:rsidR="00D052BE" w:rsidRDefault="005420A6" w:rsidP="005420A6">
      <w:pPr>
        <w:pStyle w:val="ListParagraph"/>
        <w:numPr>
          <w:ilvl w:val="0"/>
          <w:numId w:val="14"/>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YESSS!!!!!</w:t>
      </w:r>
    </w:p>
    <w:p w:rsidR="00D052BE" w:rsidRDefault="005420A6" w:rsidP="005420A6">
      <w:pPr>
        <w:pStyle w:val="ListParagraph"/>
        <w:numPr>
          <w:ilvl w:val="0"/>
          <w:numId w:val="14"/>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 as long as they meet the FERPA guidelines</w:t>
      </w:r>
    </w:p>
    <w:p w:rsidR="00D052BE" w:rsidRDefault="005420A6" w:rsidP="005420A6">
      <w:pPr>
        <w:pStyle w:val="ListParagraph"/>
        <w:numPr>
          <w:ilvl w:val="0"/>
          <w:numId w:val="14"/>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 Again this is another piece of evidence that districts can use.</w:t>
      </w:r>
    </w:p>
    <w:p w:rsidR="00D052BE" w:rsidRDefault="005420A6" w:rsidP="005420A6">
      <w:pPr>
        <w:pStyle w:val="ListParagraph"/>
        <w:numPr>
          <w:ilvl w:val="0"/>
          <w:numId w:val="14"/>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 Please see above.</w:t>
      </w:r>
    </w:p>
    <w:p w:rsidR="005420A6" w:rsidRPr="00D052BE" w:rsidRDefault="00D052BE" w:rsidP="005420A6">
      <w:pPr>
        <w:pStyle w:val="ListParagraph"/>
        <w:numPr>
          <w:ilvl w:val="0"/>
          <w:numId w:val="14"/>
        </w:numPr>
        <w:shd w:val="clear" w:color="auto" w:fill="E7E7E7"/>
        <w:spacing w:after="0" w:line="332" w:lineRule="atLeast"/>
        <w:rPr>
          <w:rFonts w:eastAsia="Times New Roman" w:cs="Arial"/>
          <w:color w:val="000000"/>
          <w:sz w:val="24"/>
          <w:szCs w:val="24"/>
        </w:rPr>
      </w:pPr>
      <w:r>
        <w:rPr>
          <w:rFonts w:eastAsia="Times New Roman" w:cs="Arial"/>
          <w:color w:val="000000"/>
          <w:sz w:val="24"/>
          <w:szCs w:val="24"/>
        </w:rPr>
        <w:t>Y</w:t>
      </w:r>
      <w:r w:rsidR="005420A6" w:rsidRPr="00D052BE">
        <w:rPr>
          <w:rFonts w:eastAsia="Times New Roman" w:cs="Arial"/>
          <w:color w:val="000000"/>
          <w:sz w:val="24"/>
          <w:szCs w:val="24"/>
        </w:rPr>
        <w:t>es</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t>4. How does CDE improve streamlining current data collections to require data reporting under ESSA?</w:t>
      </w:r>
    </w:p>
    <w:p w:rsidR="00D052BE" w:rsidRDefault="00D052BE" w:rsidP="005420A6">
      <w:pPr>
        <w:pStyle w:val="ListParagraph"/>
        <w:numPr>
          <w:ilvl w:val="0"/>
          <w:numId w:val="15"/>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Work</w:t>
      </w:r>
      <w:r w:rsidR="005420A6" w:rsidRPr="00D052BE">
        <w:rPr>
          <w:rFonts w:eastAsia="Times New Roman" w:cs="Arial"/>
          <w:color w:val="000000"/>
          <w:sz w:val="24"/>
          <w:szCs w:val="24"/>
        </w:rPr>
        <w:t xml:space="preserve"> with IC to correct their coding system to support the effort. Pull from PowerSchool and Enrich too. These programs don't talk</w:t>
      </w:r>
    </w:p>
    <w:p w:rsidR="00D052BE" w:rsidRDefault="005420A6" w:rsidP="005420A6">
      <w:pPr>
        <w:pStyle w:val="ListParagraph"/>
        <w:numPr>
          <w:ilvl w:val="0"/>
          <w:numId w:val="15"/>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We do not know enough about his process to answer this question</w:t>
      </w:r>
    </w:p>
    <w:p w:rsidR="00D052BE" w:rsidRDefault="005420A6" w:rsidP="005420A6">
      <w:pPr>
        <w:pStyle w:val="ListParagraph"/>
        <w:numPr>
          <w:ilvl w:val="0"/>
          <w:numId w:val="15"/>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lastRenderedPageBreak/>
        <w:t>Who will track (recode students) moving to FELL? What data will be used?</w:t>
      </w:r>
    </w:p>
    <w:p w:rsidR="00D052BE" w:rsidRDefault="005420A6" w:rsidP="005420A6">
      <w:pPr>
        <w:pStyle w:val="ListParagraph"/>
        <w:numPr>
          <w:ilvl w:val="0"/>
          <w:numId w:val="15"/>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Not sure on this.</w:t>
      </w:r>
    </w:p>
    <w:p w:rsidR="005420A6" w:rsidRPr="00D052BE" w:rsidRDefault="00D052BE" w:rsidP="005420A6">
      <w:pPr>
        <w:pStyle w:val="ListParagraph"/>
        <w:numPr>
          <w:ilvl w:val="0"/>
          <w:numId w:val="15"/>
        </w:numPr>
        <w:shd w:val="clear" w:color="auto" w:fill="E7E7E7"/>
        <w:spacing w:after="0" w:line="332" w:lineRule="atLeast"/>
        <w:rPr>
          <w:rFonts w:eastAsia="Times New Roman" w:cs="Arial"/>
          <w:color w:val="000000"/>
          <w:sz w:val="24"/>
          <w:szCs w:val="24"/>
        </w:rPr>
      </w:pPr>
      <w:r>
        <w:rPr>
          <w:rFonts w:eastAsia="Times New Roman" w:cs="Arial"/>
          <w:color w:val="000000"/>
          <w:sz w:val="24"/>
          <w:szCs w:val="24"/>
        </w:rPr>
        <w:t>U</w:t>
      </w:r>
      <w:r w:rsidR="005420A6" w:rsidRPr="00D052BE">
        <w:rPr>
          <w:rFonts w:eastAsia="Times New Roman" w:cs="Arial"/>
          <w:color w:val="000000"/>
          <w:sz w:val="24"/>
          <w:szCs w:val="24"/>
        </w:rPr>
        <w:t>nsure</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t>5. Is CDE’s current exception process adequate to correct misclassification of ELs? Why or why not?</w:t>
      </w:r>
    </w:p>
    <w:p w:rsidR="00D052BE" w:rsidRDefault="00D052BE" w:rsidP="005420A6">
      <w:pPr>
        <w:pStyle w:val="ListParagraph"/>
        <w:numPr>
          <w:ilvl w:val="0"/>
          <w:numId w:val="16"/>
        </w:numPr>
        <w:shd w:val="clear" w:color="auto" w:fill="E7E7E7"/>
        <w:spacing w:after="0" w:line="332" w:lineRule="atLeast"/>
        <w:rPr>
          <w:rFonts w:eastAsia="Times New Roman" w:cs="Arial"/>
          <w:color w:val="000000"/>
          <w:sz w:val="24"/>
          <w:szCs w:val="24"/>
        </w:rPr>
      </w:pPr>
      <w:r>
        <w:rPr>
          <w:rFonts w:eastAsia="Times New Roman" w:cs="Arial"/>
          <w:color w:val="000000"/>
          <w:sz w:val="24"/>
          <w:szCs w:val="24"/>
        </w:rPr>
        <w:t>O</w:t>
      </w:r>
      <w:r w:rsidR="005420A6" w:rsidRPr="00D052BE">
        <w:rPr>
          <w:rFonts w:eastAsia="Times New Roman" w:cs="Arial"/>
          <w:color w:val="000000"/>
          <w:sz w:val="24"/>
          <w:szCs w:val="24"/>
        </w:rPr>
        <w:t>nce you know it, it is ok. But we aren't working form the data end and have to rely on others</w:t>
      </w:r>
    </w:p>
    <w:p w:rsidR="00D052BE" w:rsidRDefault="005420A6" w:rsidP="005420A6">
      <w:pPr>
        <w:pStyle w:val="ListParagraph"/>
        <w:numPr>
          <w:ilvl w:val="0"/>
          <w:numId w:val="16"/>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We do not know enough about his process to answer this question</w:t>
      </w:r>
    </w:p>
    <w:p w:rsidR="00D052BE" w:rsidRDefault="005420A6" w:rsidP="005420A6">
      <w:pPr>
        <w:pStyle w:val="ListParagraph"/>
        <w:numPr>
          <w:ilvl w:val="0"/>
          <w:numId w:val="16"/>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The exception process may not be clear to ALL of us. Can it be reviewed with EL people</w:t>
      </w:r>
      <w:r w:rsidR="00D052BE">
        <w:rPr>
          <w:rFonts w:eastAsia="Times New Roman" w:cs="Arial"/>
          <w:color w:val="000000"/>
          <w:sz w:val="24"/>
          <w:szCs w:val="24"/>
        </w:rPr>
        <w:t>?</w:t>
      </w:r>
    </w:p>
    <w:p w:rsidR="00D052BE" w:rsidRDefault="005420A6" w:rsidP="005420A6">
      <w:pPr>
        <w:pStyle w:val="ListParagraph"/>
        <w:numPr>
          <w:ilvl w:val="0"/>
          <w:numId w:val="16"/>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The process has to be clarified with the ELL Admin.</w:t>
      </w:r>
    </w:p>
    <w:p w:rsidR="005420A6" w:rsidRPr="00D052BE" w:rsidRDefault="00D052BE" w:rsidP="005420A6">
      <w:pPr>
        <w:pStyle w:val="ListParagraph"/>
        <w:numPr>
          <w:ilvl w:val="0"/>
          <w:numId w:val="16"/>
        </w:numPr>
        <w:shd w:val="clear" w:color="auto" w:fill="E7E7E7"/>
        <w:spacing w:after="0" w:line="332" w:lineRule="atLeast"/>
        <w:rPr>
          <w:rFonts w:eastAsia="Times New Roman" w:cs="Arial"/>
          <w:color w:val="000000"/>
          <w:sz w:val="24"/>
          <w:szCs w:val="24"/>
        </w:rPr>
      </w:pPr>
      <w:r>
        <w:rPr>
          <w:rFonts w:eastAsia="Times New Roman" w:cs="Arial"/>
          <w:color w:val="000000"/>
          <w:sz w:val="24"/>
          <w:szCs w:val="24"/>
        </w:rPr>
        <w:t>U</w:t>
      </w:r>
      <w:r w:rsidR="005420A6" w:rsidRPr="00D052BE">
        <w:rPr>
          <w:rFonts w:eastAsia="Times New Roman" w:cs="Arial"/>
          <w:color w:val="000000"/>
          <w:sz w:val="24"/>
          <w:szCs w:val="24"/>
        </w:rPr>
        <w:t>nsure</w:t>
      </w:r>
    </w:p>
    <w:p w:rsidR="005420A6" w:rsidRPr="005420A6" w:rsidRDefault="005420A6" w:rsidP="005420A6">
      <w:pPr>
        <w:shd w:val="clear" w:color="auto" w:fill="FFFFFF"/>
        <w:spacing w:before="480" w:after="144" w:line="240" w:lineRule="auto"/>
        <w:outlineLvl w:val="2"/>
        <w:rPr>
          <w:rFonts w:eastAsia="Times New Roman" w:cs="Arial"/>
          <w:b/>
          <w:bCs/>
          <w:color w:val="000000"/>
          <w:sz w:val="24"/>
          <w:szCs w:val="24"/>
        </w:rPr>
      </w:pPr>
      <w:r w:rsidRPr="005420A6">
        <w:rPr>
          <w:rFonts w:eastAsia="Times New Roman" w:cs="Arial"/>
          <w:b/>
          <w:bCs/>
          <w:color w:val="000000"/>
          <w:sz w:val="24"/>
          <w:szCs w:val="24"/>
        </w:rPr>
        <w:t xml:space="preserve">6. Is CDE’s current exception process adequate to override criteria for </w:t>
      </w:r>
      <w:proofErr w:type="spellStart"/>
      <w:r w:rsidRPr="005420A6">
        <w:rPr>
          <w:rFonts w:eastAsia="Times New Roman" w:cs="Arial"/>
          <w:b/>
          <w:bCs/>
          <w:color w:val="000000"/>
          <w:sz w:val="24"/>
          <w:szCs w:val="24"/>
        </w:rPr>
        <w:t>redesignation</w:t>
      </w:r>
      <w:proofErr w:type="spellEnd"/>
      <w:r w:rsidRPr="005420A6">
        <w:rPr>
          <w:rFonts w:eastAsia="Times New Roman" w:cs="Arial"/>
          <w:b/>
          <w:bCs/>
          <w:color w:val="000000"/>
          <w:sz w:val="24"/>
          <w:szCs w:val="24"/>
        </w:rPr>
        <w:t>? Why or why not?</w:t>
      </w:r>
    </w:p>
    <w:p w:rsidR="00D052BE" w:rsidRDefault="00D052BE" w:rsidP="005420A6">
      <w:pPr>
        <w:pStyle w:val="ListParagraph"/>
        <w:numPr>
          <w:ilvl w:val="0"/>
          <w:numId w:val="17"/>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Yes</w:t>
      </w:r>
      <w:r w:rsidR="005420A6" w:rsidRPr="00D052BE">
        <w:rPr>
          <w:rFonts w:eastAsia="Times New Roman" w:cs="Arial"/>
          <w:color w:val="000000"/>
          <w:sz w:val="24"/>
          <w:szCs w:val="24"/>
        </w:rPr>
        <w:t xml:space="preserve">. </w:t>
      </w:r>
      <w:r w:rsidRPr="00D052BE">
        <w:rPr>
          <w:rFonts w:eastAsia="Times New Roman" w:cs="Arial"/>
          <w:color w:val="000000"/>
          <w:sz w:val="24"/>
          <w:szCs w:val="24"/>
        </w:rPr>
        <w:t>Lots</w:t>
      </w:r>
      <w:r w:rsidR="005420A6" w:rsidRPr="00D052BE">
        <w:rPr>
          <w:rFonts w:eastAsia="Times New Roman" w:cs="Arial"/>
          <w:color w:val="000000"/>
          <w:sz w:val="24"/>
          <w:szCs w:val="24"/>
        </w:rPr>
        <w:t xml:space="preserve"> of paperwork and hoops to jump through....</w:t>
      </w:r>
    </w:p>
    <w:p w:rsidR="00D052BE" w:rsidRDefault="005420A6" w:rsidP="005420A6">
      <w:pPr>
        <w:pStyle w:val="ListParagraph"/>
        <w:numPr>
          <w:ilvl w:val="0"/>
          <w:numId w:val="17"/>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We do not know enough about his process to answer this question</w:t>
      </w:r>
    </w:p>
    <w:p w:rsidR="00D052BE" w:rsidRDefault="005420A6" w:rsidP="005420A6">
      <w:pPr>
        <w:pStyle w:val="ListParagraph"/>
        <w:numPr>
          <w:ilvl w:val="0"/>
          <w:numId w:val="17"/>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This is not adequate- we would like state-wide guidance. It is a violation of student rights, if we do not clear to exit guidance.</w:t>
      </w:r>
    </w:p>
    <w:p w:rsidR="00D052BE" w:rsidRDefault="005420A6" w:rsidP="005420A6">
      <w:pPr>
        <w:pStyle w:val="ListParagraph"/>
        <w:numPr>
          <w:ilvl w:val="0"/>
          <w:numId w:val="17"/>
        </w:numPr>
        <w:shd w:val="clear" w:color="auto" w:fill="E7E7E7"/>
        <w:spacing w:after="0" w:line="332" w:lineRule="atLeast"/>
        <w:rPr>
          <w:rFonts w:eastAsia="Times New Roman" w:cs="Arial"/>
          <w:color w:val="000000"/>
          <w:sz w:val="24"/>
          <w:szCs w:val="24"/>
        </w:rPr>
      </w:pPr>
      <w:r w:rsidRPr="00D052BE">
        <w:rPr>
          <w:rFonts w:eastAsia="Times New Roman" w:cs="Arial"/>
          <w:color w:val="000000"/>
          <w:sz w:val="24"/>
          <w:szCs w:val="24"/>
        </w:rPr>
        <w:t>The process has to be clarified with the ELL Admin.</w:t>
      </w:r>
    </w:p>
    <w:p w:rsidR="005420A6" w:rsidRPr="00D052BE" w:rsidRDefault="00D052BE" w:rsidP="005420A6">
      <w:pPr>
        <w:pStyle w:val="ListParagraph"/>
        <w:numPr>
          <w:ilvl w:val="0"/>
          <w:numId w:val="17"/>
        </w:numPr>
        <w:shd w:val="clear" w:color="auto" w:fill="E7E7E7"/>
        <w:spacing w:after="0" w:line="332" w:lineRule="atLeast"/>
        <w:rPr>
          <w:rFonts w:eastAsia="Times New Roman" w:cs="Arial"/>
          <w:color w:val="000000"/>
          <w:sz w:val="24"/>
          <w:szCs w:val="24"/>
        </w:rPr>
      </w:pPr>
      <w:r>
        <w:rPr>
          <w:rFonts w:eastAsia="Times New Roman" w:cs="Arial"/>
          <w:color w:val="000000"/>
          <w:sz w:val="24"/>
          <w:szCs w:val="24"/>
        </w:rPr>
        <w:t>U</w:t>
      </w:r>
      <w:r w:rsidR="005420A6" w:rsidRPr="00D052BE">
        <w:rPr>
          <w:rFonts w:eastAsia="Times New Roman" w:cs="Arial"/>
          <w:color w:val="000000"/>
          <w:sz w:val="24"/>
          <w:szCs w:val="24"/>
        </w:rPr>
        <w:t>nsure</w:t>
      </w:r>
    </w:p>
    <w:p w:rsidR="005420A6" w:rsidRPr="005420A6" w:rsidRDefault="005420A6" w:rsidP="005420A6">
      <w:pPr>
        <w:rPr>
          <w:b/>
          <w:sz w:val="24"/>
          <w:szCs w:val="24"/>
        </w:rPr>
      </w:pPr>
    </w:p>
    <w:sectPr w:rsidR="005420A6" w:rsidRPr="00542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CD2"/>
    <w:multiLevelType w:val="hybridMultilevel"/>
    <w:tmpl w:val="ADFE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61690"/>
    <w:multiLevelType w:val="hybridMultilevel"/>
    <w:tmpl w:val="A3FE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A62D5"/>
    <w:multiLevelType w:val="hybridMultilevel"/>
    <w:tmpl w:val="B5D4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A6867"/>
    <w:multiLevelType w:val="hybridMultilevel"/>
    <w:tmpl w:val="2ECC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14225"/>
    <w:multiLevelType w:val="hybridMultilevel"/>
    <w:tmpl w:val="7B0A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113D5"/>
    <w:multiLevelType w:val="hybridMultilevel"/>
    <w:tmpl w:val="E994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B6F33"/>
    <w:multiLevelType w:val="hybridMultilevel"/>
    <w:tmpl w:val="A93C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C30CAD"/>
    <w:multiLevelType w:val="hybridMultilevel"/>
    <w:tmpl w:val="ECAA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E52B3"/>
    <w:multiLevelType w:val="hybridMultilevel"/>
    <w:tmpl w:val="C1F4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E7F6C"/>
    <w:multiLevelType w:val="hybridMultilevel"/>
    <w:tmpl w:val="66C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131B78"/>
    <w:multiLevelType w:val="hybridMultilevel"/>
    <w:tmpl w:val="EBF0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B2447A"/>
    <w:multiLevelType w:val="hybridMultilevel"/>
    <w:tmpl w:val="73A6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145FD4"/>
    <w:multiLevelType w:val="hybridMultilevel"/>
    <w:tmpl w:val="413C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6A5406"/>
    <w:multiLevelType w:val="hybridMultilevel"/>
    <w:tmpl w:val="63CE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551F8C"/>
    <w:multiLevelType w:val="hybridMultilevel"/>
    <w:tmpl w:val="E2F2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7602B"/>
    <w:multiLevelType w:val="hybridMultilevel"/>
    <w:tmpl w:val="5BD2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802E97"/>
    <w:multiLevelType w:val="hybridMultilevel"/>
    <w:tmpl w:val="22B2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3"/>
  </w:num>
  <w:num w:numId="5">
    <w:abstractNumId w:val="14"/>
  </w:num>
  <w:num w:numId="6">
    <w:abstractNumId w:val="0"/>
  </w:num>
  <w:num w:numId="7">
    <w:abstractNumId w:val="6"/>
  </w:num>
  <w:num w:numId="8">
    <w:abstractNumId w:val="15"/>
  </w:num>
  <w:num w:numId="9">
    <w:abstractNumId w:val="8"/>
  </w:num>
  <w:num w:numId="10">
    <w:abstractNumId w:val="16"/>
  </w:num>
  <w:num w:numId="11">
    <w:abstractNumId w:val="11"/>
  </w:num>
  <w:num w:numId="12">
    <w:abstractNumId w:val="7"/>
  </w:num>
  <w:num w:numId="13">
    <w:abstractNumId w:val="13"/>
  </w:num>
  <w:num w:numId="14">
    <w:abstractNumId w:val="2"/>
  </w:num>
  <w:num w:numId="15">
    <w:abstractNumId w:val="10"/>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FB"/>
    <w:rsid w:val="00090720"/>
    <w:rsid w:val="00530592"/>
    <w:rsid w:val="005420A6"/>
    <w:rsid w:val="009750CE"/>
    <w:rsid w:val="00B23164"/>
    <w:rsid w:val="00D052BE"/>
    <w:rsid w:val="00EB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420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8FB"/>
    <w:rPr>
      <w:rFonts w:ascii="Tahoma" w:hAnsi="Tahoma" w:cs="Tahoma"/>
      <w:sz w:val="16"/>
      <w:szCs w:val="16"/>
    </w:rPr>
  </w:style>
  <w:style w:type="paragraph" w:styleId="ListParagraph">
    <w:name w:val="List Paragraph"/>
    <w:basedOn w:val="Normal"/>
    <w:uiPriority w:val="34"/>
    <w:qFormat/>
    <w:rsid w:val="00EB48FB"/>
    <w:pPr>
      <w:ind w:left="720"/>
      <w:contextualSpacing/>
    </w:pPr>
  </w:style>
  <w:style w:type="character" w:customStyle="1" w:styleId="Heading3Char">
    <w:name w:val="Heading 3 Char"/>
    <w:basedOn w:val="DefaultParagraphFont"/>
    <w:link w:val="Heading3"/>
    <w:uiPriority w:val="9"/>
    <w:rsid w:val="005420A6"/>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420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8FB"/>
    <w:rPr>
      <w:rFonts w:ascii="Tahoma" w:hAnsi="Tahoma" w:cs="Tahoma"/>
      <w:sz w:val="16"/>
      <w:szCs w:val="16"/>
    </w:rPr>
  </w:style>
  <w:style w:type="paragraph" w:styleId="ListParagraph">
    <w:name w:val="List Paragraph"/>
    <w:basedOn w:val="Normal"/>
    <w:uiPriority w:val="34"/>
    <w:qFormat/>
    <w:rsid w:val="00EB48FB"/>
    <w:pPr>
      <w:ind w:left="720"/>
      <w:contextualSpacing/>
    </w:pPr>
  </w:style>
  <w:style w:type="character" w:customStyle="1" w:styleId="Heading3Char">
    <w:name w:val="Heading 3 Char"/>
    <w:basedOn w:val="DefaultParagraphFont"/>
    <w:link w:val="Heading3"/>
    <w:uiPriority w:val="9"/>
    <w:rsid w:val="005420A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834022">
      <w:bodyDiv w:val="1"/>
      <w:marLeft w:val="0"/>
      <w:marRight w:val="0"/>
      <w:marTop w:val="0"/>
      <w:marBottom w:val="0"/>
      <w:divBdr>
        <w:top w:val="none" w:sz="0" w:space="0" w:color="auto"/>
        <w:left w:val="none" w:sz="0" w:space="0" w:color="auto"/>
        <w:bottom w:val="none" w:sz="0" w:space="0" w:color="auto"/>
        <w:right w:val="none" w:sz="0" w:space="0" w:color="auto"/>
      </w:divBdr>
      <w:divsChild>
        <w:div w:id="1727558810">
          <w:marLeft w:val="1080"/>
          <w:marRight w:val="1080"/>
          <w:marTop w:val="0"/>
          <w:marBottom w:val="720"/>
          <w:divBdr>
            <w:top w:val="none" w:sz="0" w:space="0" w:color="auto"/>
            <w:left w:val="none" w:sz="0" w:space="0" w:color="auto"/>
            <w:bottom w:val="none" w:sz="0" w:space="0" w:color="auto"/>
            <w:right w:val="none" w:sz="0" w:space="0" w:color="auto"/>
          </w:divBdr>
          <w:divsChild>
            <w:div w:id="1857618577">
              <w:marLeft w:val="0"/>
              <w:marRight w:val="0"/>
              <w:marTop w:val="0"/>
              <w:marBottom w:val="0"/>
              <w:divBdr>
                <w:top w:val="none" w:sz="0" w:space="0" w:color="auto"/>
                <w:left w:val="none" w:sz="0" w:space="0" w:color="auto"/>
                <w:bottom w:val="none" w:sz="0" w:space="0" w:color="auto"/>
                <w:right w:val="none" w:sz="0" w:space="0" w:color="auto"/>
              </w:divBdr>
              <w:divsChild>
                <w:div w:id="1966040678">
                  <w:marLeft w:val="0"/>
                  <w:marRight w:val="0"/>
                  <w:marTop w:val="0"/>
                  <w:marBottom w:val="0"/>
                  <w:divBdr>
                    <w:top w:val="none" w:sz="0" w:space="0" w:color="auto"/>
                    <w:left w:val="none" w:sz="0" w:space="0" w:color="auto"/>
                    <w:bottom w:val="none" w:sz="0" w:space="0" w:color="auto"/>
                    <w:right w:val="none" w:sz="0" w:space="0" w:color="auto"/>
                  </w:divBdr>
                  <w:divsChild>
                    <w:div w:id="2118403442">
                      <w:marLeft w:val="0"/>
                      <w:marRight w:val="300"/>
                      <w:marTop w:val="15"/>
                      <w:marBottom w:val="0"/>
                      <w:divBdr>
                        <w:top w:val="none" w:sz="0" w:space="0" w:color="auto"/>
                        <w:left w:val="none" w:sz="0" w:space="0" w:color="auto"/>
                        <w:bottom w:val="none" w:sz="0" w:space="0" w:color="auto"/>
                        <w:right w:val="none" w:sz="0" w:space="0" w:color="auto"/>
                      </w:divBdr>
                    </w:div>
                    <w:div w:id="990674050">
                      <w:marLeft w:val="0"/>
                      <w:marRight w:val="300"/>
                      <w:marTop w:val="15"/>
                      <w:marBottom w:val="0"/>
                      <w:divBdr>
                        <w:top w:val="none" w:sz="0" w:space="0" w:color="auto"/>
                        <w:left w:val="none" w:sz="0" w:space="0" w:color="auto"/>
                        <w:bottom w:val="none" w:sz="0" w:space="0" w:color="auto"/>
                        <w:right w:val="none" w:sz="0" w:space="0" w:color="auto"/>
                      </w:divBdr>
                    </w:div>
                    <w:div w:id="709647674">
                      <w:marLeft w:val="0"/>
                      <w:marRight w:val="300"/>
                      <w:marTop w:val="15"/>
                      <w:marBottom w:val="0"/>
                      <w:divBdr>
                        <w:top w:val="none" w:sz="0" w:space="0" w:color="auto"/>
                        <w:left w:val="none" w:sz="0" w:space="0" w:color="auto"/>
                        <w:bottom w:val="none" w:sz="0" w:space="0" w:color="auto"/>
                        <w:right w:val="none" w:sz="0" w:space="0" w:color="auto"/>
                      </w:divBdr>
                    </w:div>
                    <w:div w:id="424812302">
                      <w:marLeft w:val="0"/>
                      <w:marRight w:val="300"/>
                      <w:marTop w:val="15"/>
                      <w:marBottom w:val="0"/>
                      <w:divBdr>
                        <w:top w:val="none" w:sz="0" w:space="0" w:color="auto"/>
                        <w:left w:val="none" w:sz="0" w:space="0" w:color="auto"/>
                        <w:bottom w:val="none" w:sz="0" w:space="0" w:color="auto"/>
                        <w:right w:val="none" w:sz="0" w:space="0" w:color="auto"/>
                      </w:divBdr>
                    </w:div>
                    <w:div w:id="1914125256">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223492997">
              <w:marLeft w:val="0"/>
              <w:marRight w:val="0"/>
              <w:marTop w:val="0"/>
              <w:marBottom w:val="0"/>
              <w:divBdr>
                <w:top w:val="none" w:sz="0" w:space="0" w:color="auto"/>
                <w:left w:val="none" w:sz="0" w:space="0" w:color="auto"/>
                <w:bottom w:val="none" w:sz="0" w:space="0" w:color="auto"/>
                <w:right w:val="none" w:sz="0" w:space="0" w:color="auto"/>
              </w:divBdr>
              <w:divsChild>
                <w:div w:id="2086800685">
                  <w:marLeft w:val="0"/>
                  <w:marRight w:val="0"/>
                  <w:marTop w:val="0"/>
                  <w:marBottom w:val="0"/>
                  <w:divBdr>
                    <w:top w:val="none" w:sz="0" w:space="0" w:color="auto"/>
                    <w:left w:val="none" w:sz="0" w:space="0" w:color="auto"/>
                    <w:bottom w:val="none" w:sz="0" w:space="0" w:color="auto"/>
                    <w:right w:val="none" w:sz="0" w:space="0" w:color="auto"/>
                  </w:divBdr>
                  <w:divsChild>
                    <w:div w:id="1955288634">
                      <w:marLeft w:val="0"/>
                      <w:marRight w:val="300"/>
                      <w:marTop w:val="15"/>
                      <w:marBottom w:val="0"/>
                      <w:divBdr>
                        <w:top w:val="none" w:sz="0" w:space="0" w:color="auto"/>
                        <w:left w:val="none" w:sz="0" w:space="0" w:color="auto"/>
                        <w:bottom w:val="none" w:sz="0" w:space="0" w:color="auto"/>
                        <w:right w:val="none" w:sz="0" w:space="0" w:color="auto"/>
                      </w:divBdr>
                    </w:div>
                    <w:div w:id="211160425">
                      <w:marLeft w:val="0"/>
                      <w:marRight w:val="300"/>
                      <w:marTop w:val="15"/>
                      <w:marBottom w:val="0"/>
                      <w:divBdr>
                        <w:top w:val="none" w:sz="0" w:space="0" w:color="auto"/>
                        <w:left w:val="none" w:sz="0" w:space="0" w:color="auto"/>
                        <w:bottom w:val="none" w:sz="0" w:space="0" w:color="auto"/>
                        <w:right w:val="none" w:sz="0" w:space="0" w:color="auto"/>
                      </w:divBdr>
                    </w:div>
                    <w:div w:id="275602568">
                      <w:marLeft w:val="0"/>
                      <w:marRight w:val="300"/>
                      <w:marTop w:val="15"/>
                      <w:marBottom w:val="0"/>
                      <w:divBdr>
                        <w:top w:val="none" w:sz="0" w:space="0" w:color="auto"/>
                        <w:left w:val="none" w:sz="0" w:space="0" w:color="auto"/>
                        <w:bottom w:val="none" w:sz="0" w:space="0" w:color="auto"/>
                        <w:right w:val="none" w:sz="0" w:space="0" w:color="auto"/>
                      </w:divBdr>
                    </w:div>
                    <w:div w:id="1768309814">
                      <w:marLeft w:val="0"/>
                      <w:marRight w:val="300"/>
                      <w:marTop w:val="15"/>
                      <w:marBottom w:val="0"/>
                      <w:divBdr>
                        <w:top w:val="none" w:sz="0" w:space="0" w:color="auto"/>
                        <w:left w:val="none" w:sz="0" w:space="0" w:color="auto"/>
                        <w:bottom w:val="none" w:sz="0" w:space="0" w:color="auto"/>
                        <w:right w:val="none" w:sz="0" w:space="0" w:color="auto"/>
                      </w:divBdr>
                    </w:div>
                    <w:div w:id="1876112544">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357660927">
              <w:marLeft w:val="0"/>
              <w:marRight w:val="0"/>
              <w:marTop w:val="0"/>
              <w:marBottom w:val="0"/>
              <w:divBdr>
                <w:top w:val="none" w:sz="0" w:space="0" w:color="auto"/>
                <w:left w:val="none" w:sz="0" w:space="0" w:color="auto"/>
                <w:bottom w:val="none" w:sz="0" w:space="0" w:color="auto"/>
                <w:right w:val="none" w:sz="0" w:space="0" w:color="auto"/>
              </w:divBdr>
              <w:divsChild>
                <w:div w:id="1932664723">
                  <w:marLeft w:val="0"/>
                  <w:marRight w:val="0"/>
                  <w:marTop w:val="0"/>
                  <w:marBottom w:val="0"/>
                  <w:divBdr>
                    <w:top w:val="none" w:sz="0" w:space="0" w:color="auto"/>
                    <w:left w:val="none" w:sz="0" w:space="0" w:color="auto"/>
                    <w:bottom w:val="none" w:sz="0" w:space="0" w:color="auto"/>
                    <w:right w:val="none" w:sz="0" w:space="0" w:color="auto"/>
                  </w:divBdr>
                  <w:divsChild>
                    <w:div w:id="1743601283">
                      <w:marLeft w:val="0"/>
                      <w:marRight w:val="300"/>
                      <w:marTop w:val="15"/>
                      <w:marBottom w:val="0"/>
                      <w:divBdr>
                        <w:top w:val="none" w:sz="0" w:space="0" w:color="auto"/>
                        <w:left w:val="none" w:sz="0" w:space="0" w:color="auto"/>
                        <w:bottom w:val="none" w:sz="0" w:space="0" w:color="auto"/>
                        <w:right w:val="none" w:sz="0" w:space="0" w:color="auto"/>
                      </w:divBdr>
                    </w:div>
                    <w:div w:id="1260409181">
                      <w:marLeft w:val="0"/>
                      <w:marRight w:val="300"/>
                      <w:marTop w:val="15"/>
                      <w:marBottom w:val="0"/>
                      <w:divBdr>
                        <w:top w:val="none" w:sz="0" w:space="0" w:color="auto"/>
                        <w:left w:val="none" w:sz="0" w:space="0" w:color="auto"/>
                        <w:bottom w:val="none" w:sz="0" w:space="0" w:color="auto"/>
                        <w:right w:val="none" w:sz="0" w:space="0" w:color="auto"/>
                      </w:divBdr>
                    </w:div>
                    <w:div w:id="1872449959">
                      <w:marLeft w:val="0"/>
                      <w:marRight w:val="300"/>
                      <w:marTop w:val="15"/>
                      <w:marBottom w:val="0"/>
                      <w:divBdr>
                        <w:top w:val="none" w:sz="0" w:space="0" w:color="auto"/>
                        <w:left w:val="none" w:sz="0" w:space="0" w:color="auto"/>
                        <w:bottom w:val="none" w:sz="0" w:space="0" w:color="auto"/>
                        <w:right w:val="none" w:sz="0" w:space="0" w:color="auto"/>
                      </w:divBdr>
                    </w:div>
                    <w:div w:id="360975136">
                      <w:marLeft w:val="0"/>
                      <w:marRight w:val="300"/>
                      <w:marTop w:val="15"/>
                      <w:marBottom w:val="0"/>
                      <w:divBdr>
                        <w:top w:val="none" w:sz="0" w:space="0" w:color="auto"/>
                        <w:left w:val="none" w:sz="0" w:space="0" w:color="auto"/>
                        <w:bottom w:val="none" w:sz="0" w:space="0" w:color="auto"/>
                        <w:right w:val="none" w:sz="0" w:space="0" w:color="auto"/>
                      </w:divBdr>
                    </w:div>
                    <w:div w:id="1423064565">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947345799">
              <w:marLeft w:val="0"/>
              <w:marRight w:val="0"/>
              <w:marTop w:val="0"/>
              <w:marBottom w:val="0"/>
              <w:divBdr>
                <w:top w:val="none" w:sz="0" w:space="0" w:color="auto"/>
                <w:left w:val="none" w:sz="0" w:space="0" w:color="auto"/>
                <w:bottom w:val="none" w:sz="0" w:space="0" w:color="auto"/>
                <w:right w:val="none" w:sz="0" w:space="0" w:color="auto"/>
              </w:divBdr>
              <w:divsChild>
                <w:div w:id="78871098">
                  <w:marLeft w:val="0"/>
                  <w:marRight w:val="0"/>
                  <w:marTop w:val="0"/>
                  <w:marBottom w:val="0"/>
                  <w:divBdr>
                    <w:top w:val="none" w:sz="0" w:space="0" w:color="auto"/>
                    <w:left w:val="none" w:sz="0" w:space="0" w:color="auto"/>
                    <w:bottom w:val="none" w:sz="0" w:space="0" w:color="auto"/>
                    <w:right w:val="none" w:sz="0" w:space="0" w:color="auto"/>
                  </w:divBdr>
                  <w:divsChild>
                    <w:div w:id="996495551">
                      <w:marLeft w:val="0"/>
                      <w:marRight w:val="300"/>
                      <w:marTop w:val="15"/>
                      <w:marBottom w:val="0"/>
                      <w:divBdr>
                        <w:top w:val="none" w:sz="0" w:space="0" w:color="auto"/>
                        <w:left w:val="none" w:sz="0" w:space="0" w:color="auto"/>
                        <w:bottom w:val="none" w:sz="0" w:space="0" w:color="auto"/>
                        <w:right w:val="none" w:sz="0" w:space="0" w:color="auto"/>
                      </w:divBdr>
                    </w:div>
                    <w:div w:id="1647468569">
                      <w:marLeft w:val="0"/>
                      <w:marRight w:val="300"/>
                      <w:marTop w:val="15"/>
                      <w:marBottom w:val="0"/>
                      <w:divBdr>
                        <w:top w:val="none" w:sz="0" w:space="0" w:color="auto"/>
                        <w:left w:val="none" w:sz="0" w:space="0" w:color="auto"/>
                        <w:bottom w:val="none" w:sz="0" w:space="0" w:color="auto"/>
                        <w:right w:val="none" w:sz="0" w:space="0" w:color="auto"/>
                      </w:divBdr>
                    </w:div>
                    <w:div w:id="1194077348">
                      <w:marLeft w:val="0"/>
                      <w:marRight w:val="300"/>
                      <w:marTop w:val="15"/>
                      <w:marBottom w:val="0"/>
                      <w:divBdr>
                        <w:top w:val="none" w:sz="0" w:space="0" w:color="auto"/>
                        <w:left w:val="none" w:sz="0" w:space="0" w:color="auto"/>
                        <w:bottom w:val="none" w:sz="0" w:space="0" w:color="auto"/>
                        <w:right w:val="none" w:sz="0" w:space="0" w:color="auto"/>
                      </w:divBdr>
                    </w:div>
                    <w:div w:id="807630205">
                      <w:marLeft w:val="0"/>
                      <w:marRight w:val="300"/>
                      <w:marTop w:val="15"/>
                      <w:marBottom w:val="0"/>
                      <w:divBdr>
                        <w:top w:val="none" w:sz="0" w:space="0" w:color="auto"/>
                        <w:left w:val="none" w:sz="0" w:space="0" w:color="auto"/>
                        <w:bottom w:val="none" w:sz="0" w:space="0" w:color="auto"/>
                        <w:right w:val="none" w:sz="0" w:space="0" w:color="auto"/>
                      </w:divBdr>
                    </w:div>
                    <w:div w:id="1944996729">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06851452">
              <w:marLeft w:val="0"/>
              <w:marRight w:val="0"/>
              <w:marTop w:val="0"/>
              <w:marBottom w:val="0"/>
              <w:divBdr>
                <w:top w:val="none" w:sz="0" w:space="0" w:color="auto"/>
                <w:left w:val="none" w:sz="0" w:space="0" w:color="auto"/>
                <w:bottom w:val="none" w:sz="0" w:space="0" w:color="auto"/>
                <w:right w:val="none" w:sz="0" w:space="0" w:color="auto"/>
              </w:divBdr>
              <w:divsChild>
                <w:div w:id="1084107439">
                  <w:marLeft w:val="0"/>
                  <w:marRight w:val="0"/>
                  <w:marTop w:val="0"/>
                  <w:marBottom w:val="0"/>
                  <w:divBdr>
                    <w:top w:val="none" w:sz="0" w:space="0" w:color="auto"/>
                    <w:left w:val="none" w:sz="0" w:space="0" w:color="auto"/>
                    <w:bottom w:val="none" w:sz="0" w:space="0" w:color="auto"/>
                    <w:right w:val="none" w:sz="0" w:space="0" w:color="auto"/>
                  </w:divBdr>
                  <w:divsChild>
                    <w:div w:id="706761803">
                      <w:marLeft w:val="0"/>
                      <w:marRight w:val="300"/>
                      <w:marTop w:val="15"/>
                      <w:marBottom w:val="0"/>
                      <w:divBdr>
                        <w:top w:val="none" w:sz="0" w:space="0" w:color="auto"/>
                        <w:left w:val="none" w:sz="0" w:space="0" w:color="auto"/>
                        <w:bottom w:val="none" w:sz="0" w:space="0" w:color="auto"/>
                        <w:right w:val="none" w:sz="0" w:space="0" w:color="auto"/>
                      </w:divBdr>
                    </w:div>
                    <w:div w:id="1594975412">
                      <w:marLeft w:val="0"/>
                      <w:marRight w:val="300"/>
                      <w:marTop w:val="15"/>
                      <w:marBottom w:val="0"/>
                      <w:divBdr>
                        <w:top w:val="none" w:sz="0" w:space="0" w:color="auto"/>
                        <w:left w:val="none" w:sz="0" w:space="0" w:color="auto"/>
                        <w:bottom w:val="none" w:sz="0" w:space="0" w:color="auto"/>
                        <w:right w:val="none" w:sz="0" w:space="0" w:color="auto"/>
                      </w:divBdr>
                    </w:div>
                    <w:div w:id="1994329310">
                      <w:marLeft w:val="0"/>
                      <w:marRight w:val="300"/>
                      <w:marTop w:val="15"/>
                      <w:marBottom w:val="0"/>
                      <w:divBdr>
                        <w:top w:val="none" w:sz="0" w:space="0" w:color="auto"/>
                        <w:left w:val="none" w:sz="0" w:space="0" w:color="auto"/>
                        <w:bottom w:val="none" w:sz="0" w:space="0" w:color="auto"/>
                        <w:right w:val="none" w:sz="0" w:space="0" w:color="auto"/>
                      </w:divBdr>
                    </w:div>
                    <w:div w:id="889152122">
                      <w:marLeft w:val="0"/>
                      <w:marRight w:val="300"/>
                      <w:marTop w:val="15"/>
                      <w:marBottom w:val="0"/>
                      <w:divBdr>
                        <w:top w:val="none" w:sz="0" w:space="0" w:color="auto"/>
                        <w:left w:val="none" w:sz="0" w:space="0" w:color="auto"/>
                        <w:bottom w:val="none" w:sz="0" w:space="0" w:color="auto"/>
                        <w:right w:val="none" w:sz="0" w:space="0" w:color="auto"/>
                      </w:divBdr>
                    </w:div>
                    <w:div w:id="2042631334">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94776541">
              <w:marLeft w:val="0"/>
              <w:marRight w:val="0"/>
              <w:marTop w:val="0"/>
              <w:marBottom w:val="0"/>
              <w:divBdr>
                <w:top w:val="none" w:sz="0" w:space="0" w:color="auto"/>
                <w:left w:val="none" w:sz="0" w:space="0" w:color="auto"/>
                <w:bottom w:val="none" w:sz="0" w:space="0" w:color="auto"/>
                <w:right w:val="none" w:sz="0" w:space="0" w:color="auto"/>
              </w:divBdr>
              <w:divsChild>
                <w:div w:id="2063095571">
                  <w:marLeft w:val="0"/>
                  <w:marRight w:val="0"/>
                  <w:marTop w:val="0"/>
                  <w:marBottom w:val="0"/>
                  <w:divBdr>
                    <w:top w:val="none" w:sz="0" w:space="0" w:color="auto"/>
                    <w:left w:val="none" w:sz="0" w:space="0" w:color="auto"/>
                    <w:bottom w:val="none" w:sz="0" w:space="0" w:color="auto"/>
                    <w:right w:val="none" w:sz="0" w:space="0" w:color="auto"/>
                  </w:divBdr>
                  <w:divsChild>
                    <w:div w:id="2043702265">
                      <w:marLeft w:val="0"/>
                      <w:marRight w:val="300"/>
                      <w:marTop w:val="15"/>
                      <w:marBottom w:val="0"/>
                      <w:divBdr>
                        <w:top w:val="none" w:sz="0" w:space="0" w:color="auto"/>
                        <w:left w:val="none" w:sz="0" w:space="0" w:color="auto"/>
                        <w:bottom w:val="none" w:sz="0" w:space="0" w:color="auto"/>
                        <w:right w:val="none" w:sz="0" w:space="0" w:color="auto"/>
                      </w:divBdr>
                    </w:div>
                    <w:div w:id="1229340149">
                      <w:marLeft w:val="0"/>
                      <w:marRight w:val="300"/>
                      <w:marTop w:val="15"/>
                      <w:marBottom w:val="0"/>
                      <w:divBdr>
                        <w:top w:val="none" w:sz="0" w:space="0" w:color="auto"/>
                        <w:left w:val="none" w:sz="0" w:space="0" w:color="auto"/>
                        <w:bottom w:val="none" w:sz="0" w:space="0" w:color="auto"/>
                        <w:right w:val="none" w:sz="0" w:space="0" w:color="auto"/>
                      </w:divBdr>
                    </w:div>
                    <w:div w:id="2107266135">
                      <w:marLeft w:val="0"/>
                      <w:marRight w:val="300"/>
                      <w:marTop w:val="15"/>
                      <w:marBottom w:val="0"/>
                      <w:divBdr>
                        <w:top w:val="none" w:sz="0" w:space="0" w:color="auto"/>
                        <w:left w:val="none" w:sz="0" w:space="0" w:color="auto"/>
                        <w:bottom w:val="none" w:sz="0" w:space="0" w:color="auto"/>
                        <w:right w:val="none" w:sz="0" w:space="0" w:color="auto"/>
                      </w:divBdr>
                    </w:div>
                    <w:div w:id="794060442">
                      <w:marLeft w:val="0"/>
                      <w:marRight w:val="300"/>
                      <w:marTop w:val="15"/>
                      <w:marBottom w:val="0"/>
                      <w:divBdr>
                        <w:top w:val="none" w:sz="0" w:space="0" w:color="auto"/>
                        <w:left w:val="none" w:sz="0" w:space="0" w:color="auto"/>
                        <w:bottom w:val="none" w:sz="0" w:space="0" w:color="auto"/>
                        <w:right w:val="none" w:sz="0" w:space="0" w:color="auto"/>
                      </w:divBdr>
                    </w:div>
                    <w:div w:id="1236670656">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238399215">
      <w:bodyDiv w:val="1"/>
      <w:marLeft w:val="0"/>
      <w:marRight w:val="0"/>
      <w:marTop w:val="0"/>
      <w:marBottom w:val="0"/>
      <w:divBdr>
        <w:top w:val="none" w:sz="0" w:space="0" w:color="auto"/>
        <w:left w:val="none" w:sz="0" w:space="0" w:color="auto"/>
        <w:bottom w:val="none" w:sz="0" w:space="0" w:color="auto"/>
        <w:right w:val="none" w:sz="0" w:space="0" w:color="auto"/>
      </w:divBdr>
      <w:divsChild>
        <w:div w:id="1798253737">
          <w:marLeft w:val="0"/>
          <w:marRight w:val="0"/>
          <w:marTop w:val="0"/>
          <w:marBottom w:val="0"/>
          <w:divBdr>
            <w:top w:val="none" w:sz="0" w:space="0" w:color="auto"/>
            <w:left w:val="none" w:sz="0" w:space="0" w:color="auto"/>
            <w:bottom w:val="none" w:sz="0" w:space="0" w:color="auto"/>
            <w:right w:val="none" w:sz="0" w:space="0" w:color="auto"/>
          </w:divBdr>
          <w:divsChild>
            <w:div w:id="1337003088">
              <w:marLeft w:val="0"/>
              <w:marRight w:val="0"/>
              <w:marTop w:val="0"/>
              <w:marBottom w:val="0"/>
              <w:divBdr>
                <w:top w:val="none" w:sz="0" w:space="0" w:color="auto"/>
                <w:left w:val="none" w:sz="0" w:space="0" w:color="auto"/>
                <w:bottom w:val="none" w:sz="0" w:space="0" w:color="auto"/>
                <w:right w:val="none" w:sz="0" w:space="0" w:color="auto"/>
              </w:divBdr>
              <w:divsChild>
                <w:div w:id="1013187612">
                  <w:marLeft w:val="0"/>
                  <w:marRight w:val="300"/>
                  <w:marTop w:val="15"/>
                  <w:marBottom w:val="0"/>
                  <w:divBdr>
                    <w:top w:val="none" w:sz="0" w:space="0" w:color="auto"/>
                    <w:left w:val="none" w:sz="0" w:space="0" w:color="auto"/>
                    <w:bottom w:val="none" w:sz="0" w:space="0" w:color="auto"/>
                    <w:right w:val="none" w:sz="0" w:space="0" w:color="auto"/>
                  </w:divBdr>
                </w:div>
                <w:div w:id="510266465">
                  <w:marLeft w:val="0"/>
                  <w:marRight w:val="300"/>
                  <w:marTop w:val="15"/>
                  <w:marBottom w:val="0"/>
                  <w:divBdr>
                    <w:top w:val="none" w:sz="0" w:space="0" w:color="auto"/>
                    <w:left w:val="none" w:sz="0" w:space="0" w:color="auto"/>
                    <w:bottom w:val="none" w:sz="0" w:space="0" w:color="auto"/>
                    <w:right w:val="none" w:sz="0" w:space="0" w:color="auto"/>
                  </w:divBdr>
                </w:div>
                <w:div w:id="1988583486">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661466459">
          <w:marLeft w:val="0"/>
          <w:marRight w:val="0"/>
          <w:marTop w:val="0"/>
          <w:marBottom w:val="0"/>
          <w:divBdr>
            <w:top w:val="none" w:sz="0" w:space="0" w:color="auto"/>
            <w:left w:val="none" w:sz="0" w:space="0" w:color="auto"/>
            <w:bottom w:val="none" w:sz="0" w:space="0" w:color="auto"/>
            <w:right w:val="none" w:sz="0" w:space="0" w:color="auto"/>
          </w:divBdr>
          <w:divsChild>
            <w:div w:id="1143228796">
              <w:marLeft w:val="0"/>
              <w:marRight w:val="0"/>
              <w:marTop w:val="0"/>
              <w:marBottom w:val="0"/>
              <w:divBdr>
                <w:top w:val="none" w:sz="0" w:space="0" w:color="auto"/>
                <w:left w:val="none" w:sz="0" w:space="0" w:color="auto"/>
                <w:bottom w:val="none" w:sz="0" w:space="0" w:color="auto"/>
                <w:right w:val="none" w:sz="0" w:space="0" w:color="auto"/>
              </w:divBdr>
              <w:divsChild>
                <w:div w:id="1920560417">
                  <w:marLeft w:val="0"/>
                  <w:marRight w:val="300"/>
                  <w:marTop w:val="15"/>
                  <w:marBottom w:val="0"/>
                  <w:divBdr>
                    <w:top w:val="none" w:sz="0" w:space="0" w:color="auto"/>
                    <w:left w:val="none" w:sz="0" w:space="0" w:color="auto"/>
                    <w:bottom w:val="none" w:sz="0" w:space="0" w:color="auto"/>
                    <w:right w:val="none" w:sz="0" w:space="0" w:color="auto"/>
                  </w:divBdr>
                </w:div>
                <w:div w:id="662464458">
                  <w:marLeft w:val="0"/>
                  <w:marRight w:val="300"/>
                  <w:marTop w:val="15"/>
                  <w:marBottom w:val="0"/>
                  <w:divBdr>
                    <w:top w:val="none" w:sz="0" w:space="0" w:color="auto"/>
                    <w:left w:val="none" w:sz="0" w:space="0" w:color="auto"/>
                    <w:bottom w:val="none" w:sz="0" w:space="0" w:color="auto"/>
                    <w:right w:val="none" w:sz="0" w:space="0" w:color="auto"/>
                  </w:divBdr>
                </w:div>
                <w:div w:id="1699161890">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02771123">
          <w:marLeft w:val="0"/>
          <w:marRight w:val="0"/>
          <w:marTop w:val="0"/>
          <w:marBottom w:val="0"/>
          <w:divBdr>
            <w:top w:val="none" w:sz="0" w:space="0" w:color="auto"/>
            <w:left w:val="none" w:sz="0" w:space="0" w:color="auto"/>
            <w:bottom w:val="none" w:sz="0" w:space="0" w:color="auto"/>
            <w:right w:val="none" w:sz="0" w:space="0" w:color="auto"/>
          </w:divBdr>
          <w:divsChild>
            <w:div w:id="1867593612">
              <w:marLeft w:val="0"/>
              <w:marRight w:val="0"/>
              <w:marTop w:val="0"/>
              <w:marBottom w:val="0"/>
              <w:divBdr>
                <w:top w:val="none" w:sz="0" w:space="0" w:color="auto"/>
                <w:left w:val="none" w:sz="0" w:space="0" w:color="auto"/>
                <w:bottom w:val="none" w:sz="0" w:space="0" w:color="auto"/>
                <w:right w:val="none" w:sz="0" w:space="0" w:color="auto"/>
              </w:divBdr>
              <w:divsChild>
                <w:div w:id="178467678">
                  <w:marLeft w:val="0"/>
                  <w:marRight w:val="300"/>
                  <w:marTop w:val="15"/>
                  <w:marBottom w:val="0"/>
                  <w:divBdr>
                    <w:top w:val="none" w:sz="0" w:space="0" w:color="auto"/>
                    <w:left w:val="none" w:sz="0" w:space="0" w:color="auto"/>
                    <w:bottom w:val="none" w:sz="0" w:space="0" w:color="auto"/>
                    <w:right w:val="none" w:sz="0" w:space="0" w:color="auto"/>
                  </w:divBdr>
                </w:div>
                <w:div w:id="898709944">
                  <w:marLeft w:val="0"/>
                  <w:marRight w:val="300"/>
                  <w:marTop w:val="15"/>
                  <w:marBottom w:val="0"/>
                  <w:divBdr>
                    <w:top w:val="none" w:sz="0" w:space="0" w:color="auto"/>
                    <w:left w:val="none" w:sz="0" w:space="0" w:color="auto"/>
                    <w:bottom w:val="none" w:sz="0" w:space="0" w:color="auto"/>
                    <w:right w:val="none" w:sz="0" w:space="0" w:color="auto"/>
                  </w:divBdr>
                </w:div>
                <w:div w:id="1488205527">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690175445">
          <w:marLeft w:val="0"/>
          <w:marRight w:val="0"/>
          <w:marTop w:val="0"/>
          <w:marBottom w:val="0"/>
          <w:divBdr>
            <w:top w:val="none" w:sz="0" w:space="0" w:color="auto"/>
            <w:left w:val="none" w:sz="0" w:space="0" w:color="auto"/>
            <w:bottom w:val="none" w:sz="0" w:space="0" w:color="auto"/>
            <w:right w:val="none" w:sz="0" w:space="0" w:color="auto"/>
          </w:divBdr>
          <w:divsChild>
            <w:div w:id="602421701">
              <w:marLeft w:val="0"/>
              <w:marRight w:val="0"/>
              <w:marTop w:val="0"/>
              <w:marBottom w:val="0"/>
              <w:divBdr>
                <w:top w:val="none" w:sz="0" w:space="0" w:color="auto"/>
                <w:left w:val="none" w:sz="0" w:space="0" w:color="auto"/>
                <w:bottom w:val="none" w:sz="0" w:space="0" w:color="auto"/>
                <w:right w:val="none" w:sz="0" w:space="0" w:color="auto"/>
              </w:divBdr>
              <w:divsChild>
                <w:div w:id="1162161020">
                  <w:marLeft w:val="0"/>
                  <w:marRight w:val="300"/>
                  <w:marTop w:val="15"/>
                  <w:marBottom w:val="0"/>
                  <w:divBdr>
                    <w:top w:val="none" w:sz="0" w:space="0" w:color="auto"/>
                    <w:left w:val="none" w:sz="0" w:space="0" w:color="auto"/>
                    <w:bottom w:val="none" w:sz="0" w:space="0" w:color="auto"/>
                    <w:right w:val="none" w:sz="0" w:space="0" w:color="auto"/>
                  </w:divBdr>
                </w:div>
                <w:div w:id="966740705">
                  <w:marLeft w:val="0"/>
                  <w:marRight w:val="300"/>
                  <w:marTop w:val="15"/>
                  <w:marBottom w:val="0"/>
                  <w:divBdr>
                    <w:top w:val="none" w:sz="0" w:space="0" w:color="auto"/>
                    <w:left w:val="none" w:sz="0" w:space="0" w:color="auto"/>
                    <w:bottom w:val="none" w:sz="0" w:space="0" w:color="auto"/>
                    <w:right w:val="none" w:sz="0" w:space="0" w:color="auto"/>
                  </w:divBdr>
                </w:div>
                <w:div w:id="1128547727">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252935766">
          <w:marLeft w:val="0"/>
          <w:marRight w:val="0"/>
          <w:marTop w:val="0"/>
          <w:marBottom w:val="0"/>
          <w:divBdr>
            <w:top w:val="none" w:sz="0" w:space="0" w:color="auto"/>
            <w:left w:val="none" w:sz="0" w:space="0" w:color="auto"/>
            <w:bottom w:val="none" w:sz="0" w:space="0" w:color="auto"/>
            <w:right w:val="none" w:sz="0" w:space="0" w:color="auto"/>
          </w:divBdr>
          <w:divsChild>
            <w:div w:id="272834162">
              <w:marLeft w:val="0"/>
              <w:marRight w:val="0"/>
              <w:marTop w:val="0"/>
              <w:marBottom w:val="0"/>
              <w:divBdr>
                <w:top w:val="none" w:sz="0" w:space="0" w:color="auto"/>
                <w:left w:val="none" w:sz="0" w:space="0" w:color="auto"/>
                <w:bottom w:val="none" w:sz="0" w:space="0" w:color="auto"/>
                <w:right w:val="none" w:sz="0" w:space="0" w:color="auto"/>
              </w:divBdr>
              <w:divsChild>
                <w:div w:id="2041005402">
                  <w:marLeft w:val="0"/>
                  <w:marRight w:val="300"/>
                  <w:marTop w:val="15"/>
                  <w:marBottom w:val="0"/>
                  <w:divBdr>
                    <w:top w:val="none" w:sz="0" w:space="0" w:color="auto"/>
                    <w:left w:val="none" w:sz="0" w:space="0" w:color="auto"/>
                    <w:bottom w:val="none" w:sz="0" w:space="0" w:color="auto"/>
                    <w:right w:val="none" w:sz="0" w:space="0" w:color="auto"/>
                  </w:divBdr>
                </w:div>
                <w:div w:id="457263789">
                  <w:marLeft w:val="0"/>
                  <w:marRight w:val="300"/>
                  <w:marTop w:val="15"/>
                  <w:marBottom w:val="0"/>
                  <w:divBdr>
                    <w:top w:val="none" w:sz="0" w:space="0" w:color="auto"/>
                    <w:left w:val="none" w:sz="0" w:space="0" w:color="auto"/>
                    <w:bottom w:val="none" w:sz="0" w:space="0" w:color="auto"/>
                    <w:right w:val="none" w:sz="0" w:space="0" w:color="auto"/>
                  </w:divBdr>
                </w:div>
                <w:div w:id="2018264673">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 w:id="1635519282">
      <w:bodyDiv w:val="1"/>
      <w:marLeft w:val="0"/>
      <w:marRight w:val="0"/>
      <w:marTop w:val="0"/>
      <w:marBottom w:val="0"/>
      <w:divBdr>
        <w:top w:val="none" w:sz="0" w:space="0" w:color="auto"/>
        <w:left w:val="none" w:sz="0" w:space="0" w:color="auto"/>
        <w:bottom w:val="none" w:sz="0" w:space="0" w:color="auto"/>
        <w:right w:val="none" w:sz="0" w:space="0" w:color="auto"/>
      </w:divBdr>
      <w:divsChild>
        <w:div w:id="489102801">
          <w:marLeft w:val="0"/>
          <w:marRight w:val="0"/>
          <w:marTop w:val="0"/>
          <w:marBottom w:val="0"/>
          <w:divBdr>
            <w:top w:val="none" w:sz="0" w:space="0" w:color="auto"/>
            <w:left w:val="none" w:sz="0" w:space="0" w:color="auto"/>
            <w:bottom w:val="none" w:sz="0" w:space="0" w:color="auto"/>
            <w:right w:val="none" w:sz="0" w:space="0" w:color="auto"/>
          </w:divBdr>
          <w:divsChild>
            <w:div w:id="1200702933">
              <w:marLeft w:val="0"/>
              <w:marRight w:val="0"/>
              <w:marTop w:val="0"/>
              <w:marBottom w:val="0"/>
              <w:divBdr>
                <w:top w:val="none" w:sz="0" w:space="0" w:color="auto"/>
                <w:left w:val="none" w:sz="0" w:space="0" w:color="auto"/>
                <w:bottom w:val="none" w:sz="0" w:space="0" w:color="auto"/>
                <w:right w:val="none" w:sz="0" w:space="0" w:color="auto"/>
              </w:divBdr>
              <w:divsChild>
                <w:div w:id="1070737254">
                  <w:marLeft w:val="0"/>
                  <w:marRight w:val="300"/>
                  <w:marTop w:val="15"/>
                  <w:marBottom w:val="0"/>
                  <w:divBdr>
                    <w:top w:val="none" w:sz="0" w:space="0" w:color="auto"/>
                    <w:left w:val="none" w:sz="0" w:space="0" w:color="auto"/>
                    <w:bottom w:val="none" w:sz="0" w:space="0" w:color="auto"/>
                    <w:right w:val="none" w:sz="0" w:space="0" w:color="auto"/>
                  </w:divBdr>
                </w:div>
                <w:div w:id="2002930157">
                  <w:marLeft w:val="0"/>
                  <w:marRight w:val="300"/>
                  <w:marTop w:val="15"/>
                  <w:marBottom w:val="0"/>
                  <w:divBdr>
                    <w:top w:val="none" w:sz="0" w:space="0" w:color="auto"/>
                    <w:left w:val="none" w:sz="0" w:space="0" w:color="auto"/>
                    <w:bottom w:val="none" w:sz="0" w:space="0" w:color="auto"/>
                    <w:right w:val="none" w:sz="0" w:space="0" w:color="auto"/>
                  </w:divBdr>
                </w:div>
                <w:div w:id="935098483">
                  <w:marLeft w:val="0"/>
                  <w:marRight w:val="300"/>
                  <w:marTop w:val="15"/>
                  <w:marBottom w:val="0"/>
                  <w:divBdr>
                    <w:top w:val="none" w:sz="0" w:space="0" w:color="auto"/>
                    <w:left w:val="none" w:sz="0" w:space="0" w:color="auto"/>
                    <w:bottom w:val="none" w:sz="0" w:space="0" w:color="auto"/>
                    <w:right w:val="none" w:sz="0" w:space="0" w:color="auto"/>
                  </w:divBdr>
                </w:div>
                <w:div w:id="219173015">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516624993">
          <w:marLeft w:val="0"/>
          <w:marRight w:val="0"/>
          <w:marTop w:val="0"/>
          <w:marBottom w:val="0"/>
          <w:divBdr>
            <w:top w:val="none" w:sz="0" w:space="0" w:color="auto"/>
            <w:left w:val="none" w:sz="0" w:space="0" w:color="auto"/>
            <w:bottom w:val="none" w:sz="0" w:space="0" w:color="auto"/>
            <w:right w:val="none" w:sz="0" w:space="0" w:color="auto"/>
          </w:divBdr>
          <w:divsChild>
            <w:div w:id="739791508">
              <w:marLeft w:val="0"/>
              <w:marRight w:val="0"/>
              <w:marTop w:val="0"/>
              <w:marBottom w:val="0"/>
              <w:divBdr>
                <w:top w:val="none" w:sz="0" w:space="0" w:color="auto"/>
                <w:left w:val="none" w:sz="0" w:space="0" w:color="auto"/>
                <w:bottom w:val="none" w:sz="0" w:space="0" w:color="auto"/>
                <w:right w:val="none" w:sz="0" w:space="0" w:color="auto"/>
              </w:divBdr>
              <w:divsChild>
                <w:div w:id="1910530107">
                  <w:marLeft w:val="0"/>
                  <w:marRight w:val="300"/>
                  <w:marTop w:val="15"/>
                  <w:marBottom w:val="0"/>
                  <w:divBdr>
                    <w:top w:val="none" w:sz="0" w:space="0" w:color="auto"/>
                    <w:left w:val="none" w:sz="0" w:space="0" w:color="auto"/>
                    <w:bottom w:val="none" w:sz="0" w:space="0" w:color="auto"/>
                    <w:right w:val="none" w:sz="0" w:space="0" w:color="auto"/>
                  </w:divBdr>
                </w:div>
                <w:div w:id="1568569563">
                  <w:marLeft w:val="0"/>
                  <w:marRight w:val="300"/>
                  <w:marTop w:val="15"/>
                  <w:marBottom w:val="0"/>
                  <w:divBdr>
                    <w:top w:val="none" w:sz="0" w:space="0" w:color="auto"/>
                    <w:left w:val="none" w:sz="0" w:space="0" w:color="auto"/>
                    <w:bottom w:val="none" w:sz="0" w:space="0" w:color="auto"/>
                    <w:right w:val="none" w:sz="0" w:space="0" w:color="auto"/>
                  </w:divBdr>
                </w:div>
                <w:div w:id="213851863">
                  <w:marLeft w:val="0"/>
                  <w:marRight w:val="300"/>
                  <w:marTop w:val="15"/>
                  <w:marBottom w:val="0"/>
                  <w:divBdr>
                    <w:top w:val="none" w:sz="0" w:space="0" w:color="auto"/>
                    <w:left w:val="none" w:sz="0" w:space="0" w:color="auto"/>
                    <w:bottom w:val="none" w:sz="0" w:space="0" w:color="auto"/>
                    <w:right w:val="none" w:sz="0" w:space="0" w:color="auto"/>
                  </w:divBdr>
                </w:div>
                <w:div w:id="628707292">
                  <w:marLeft w:val="0"/>
                  <w:marRight w:val="300"/>
                  <w:marTop w:val="15"/>
                  <w:marBottom w:val="0"/>
                  <w:divBdr>
                    <w:top w:val="none" w:sz="0" w:space="0" w:color="auto"/>
                    <w:left w:val="none" w:sz="0" w:space="0" w:color="auto"/>
                    <w:bottom w:val="none" w:sz="0" w:space="0" w:color="auto"/>
                    <w:right w:val="none" w:sz="0" w:space="0" w:color="auto"/>
                  </w:divBdr>
                </w:div>
                <w:div w:id="1177305787">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422988922">
          <w:marLeft w:val="0"/>
          <w:marRight w:val="0"/>
          <w:marTop w:val="0"/>
          <w:marBottom w:val="0"/>
          <w:divBdr>
            <w:top w:val="none" w:sz="0" w:space="0" w:color="auto"/>
            <w:left w:val="none" w:sz="0" w:space="0" w:color="auto"/>
            <w:bottom w:val="none" w:sz="0" w:space="0" w:color="auto"/>
            <w:right w:val="none" w:sz="0" w:space="0" w:color="auto"/>
          </w:divBdr>
          <w:divsChild>
            <w:div w:id="1112627445">
              <w:marLeft w:val="0"/>
              <w:marRight w:val="0"/>
              <w:marTop w:val="0"/>
              <w:marBottom w:val="0"/>
              <w:divBdr>
                <w:top w:val="none" w:sz="0" w:space="0" w:color="auto"/>
                <w:left w:val="none" w:sz="0" w:space="0" w:color="auto"/>
                <w:bottom w:val="none" w:sz="0" w:space="0" w:color="auto"/>
                <w:right w:val="none" w:sz="0" w:space="0" w:color="auto"/>
              </w:divBdr>
              <w:divsChild>
                <w:div w:id="709230734">
                  <w:marLeft w:val="0"/>
                  <w:marRight w:val="300"/>
                  <w:marTop w:val="15"/>
                  <w:marBottom w:val="0"/>
                  <w:divBdr>
                    <w:top w:val="none" w:sz="0" w:space="0" w:color="auto"/>
                    <w:left w:val="none" w:sz="0" w:space="0" w:color="auto"/>
                    <w:bottom w:val="none" w:sz="0" w:space="0" w:color="auto"/>
                    <w:right w:val="none" w:sz="0" w:space="0" w:color="auto"/>
                  </w:divBdr>
                </w:div>
                <w:div w:id="1557010849">
                  <w:marLeft w:val="0"/>
                  <w:marRight w:val="300"/>
                  <w:marTop w:val="15"/>
                  <w:marBottom w:val="0"/>
                  <w:divBdr>
                    <w:top w:val="none" w:sz="0" w:space="0" w:color="auto"/>
                    <w:left w:val="none" w:sz="0" w:space="0" w:color="auto"/>
                    <w:bottom w:val="none" w:sz="0" w:space="0" w:color="auto"/>
                    <w:right w:val="none" w:sz="0" w:space="0" w:color="auto"/>
                  </w:divBdr>
                </w:div>
                <w:div w:id="1075056294">
                  <w:marLeft w:val="0"/>
                  <w:marRight w:val="300"/>
                  <w:marTop w:val="15"/>
                  <w:marBottom w:val="0"/>
                  <w:divBdr>
                    <w:top w:val="none" w:sz="0" w:space="0" w:color="auto"/>
                    <w:left w:val="none" w:sz="0" w:space="0" w:color="auto"/>
                    <w:bottom w:val="none" w:sz="0" w:space="0" w:color="auto"/>
                    <w:right w:val="none" w:sz="0" w:space="0" w:color="auto"/>
                  </w:divBdr>
                </w:div>
                <w:div w:id="35474152">
                  <w:marLeft w:val="0"/>
                  <w:marRight w:val="300"/>
                  <w:marTop w:val="15"/>
                  <w:marBottom w:val="0"/>
                  <w:divBdr>
                    <w:top w:val="none" w:sz="0" w:space="0" w:color="auto"/>
                    <w:left w:val="none" w:sz="0" w:space="0" w:color="auto"/>
                    <w:bottom w:val="none" w:sz="0" w:space="0" w:color="auto"/>
                    <w:right w:val="none" w:sz="0" w:space="0" w:color="auto"/>
                  </w:divBdr>
                </w:div>
                <w:div w:id="1017194814">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302077677">
          <w:marLeft w:val="0"/>
          <w:marRight w:val="0"/>
          <w:marTop w:val="0"/>
          <w:marBottom w:val="0"/>
          <w:divBdr>
            <w:top w:val="none" w:sz="0" w:space="0" w:color="auto"/>
            <w:left w:val="none" w:sz="0" w:space="0" w:color="auto"/>
            <w:bottom w:val="none" w:sz="0" w:space="0" w:color="auto"/>
            <w:right w:val="none" w:sz="0" w:space="0" w:color="auto"/>
          </w:divBdr>
          <w:divsChild>
            <w:div w:id="2060787985">
              <w:marLeft w:val="0"/>
              <w:marRight w:val="0"/>
              <w:marTop w:val="0"/>
              <w:marBottom w:val="0"/>
              <w:divBdr>
                <w:top w:val="none" w:sz="0" w:space="0" w:color="auto"/>
                <w:left w:val="none" w:sz="0" w:space="0" w:color="auto"/>
                <w:bottom w:val="none" w:sz="0" w:space="0" w:color="auto"/>
                <w:right w:val="none" w:sz="0" w:space="0" w:color="auto"/>
              </w:divBdr>
              <w:divsChild>
                <w:div w:id="1590849512">
                  <w:marLeft w:val="0"/>
                  <w:marRight w:val="300"/>
                  <w:marTop w:val="15"/>
                  <w:marBottom w:val="0"/>
                  <w:divBdr>
                    <w:top w:val="none" w:sz="0" w:space="0" w:color="auto"/>
                    <w:left w:val="none" w:sz="0" w:space="0" w:color="auto"/>
                    <w:bottom w:val="none" w:sz="0" w:space="0" w:color="auto"/>
                    <w:right w:val="none" w:sz="0" w:space="0" w:color="auto"/>
                  </w:divBdr>
                </w:div>
                <w:div w:id="913781908">
                  <w:marLeft w:val="0"/>
                  <w:marRight w:val="300"/>
                  <w:marTop w:val="15"/>
                  <w:marBottom w:val="0"/>
                  <w:divBdr>
                    <w:top w:val="none" w:sz="0" w:space="0" w:color="auto"/>
                    <w:left w:val="none" w:sz="0" w:space="0" w:color="auto"/>
                    <w:bottom w:val="none" w:sz="0" w:space="0" w:color="auto"/>
                    <w:right w:val="none" w:sz="0" w:space="0" w:color="auto"/>
                  </w:divBdr>
                </w:div>
                <w:div w:id="373387847">
                  <w:marLeft w:val="0"/>
                  <w:marRight w:val="300"/>
                  <w:marTop w:val="15"/>
                  <w:marBottom w:val="0"/>
                  <w:divBdr>
                    <w:top w:val="none" w:sz="0" w:space="0" w:color="auto"/>
                    <w:left w:val="none" w:sz="0" w:space="0" w:color="auto"/>
                    <w:bottom w:val="none" w:sz="0" w:space="0" w:color="auto"/>
                    <w:right w:val="none" w:sz="0" w:space="0" w:color="auto"/>
                  </w:divBdr>
                </w:div>
                <w:div w:id="745999971">
                  <w:marLeft w:val="0"/>
                  <w:marRight w:val="300"/>
                  <w:marTop w:val="15"/>
                  <w:marBottom w:val="0"/>
                  <w:divBdr>
                    <w:top w:val="none" w:sz="0" w:space="0" w:color="auto"/>
                    <w:left w:val="none" w:sz="0" w:space="0" w:color="auto"/>
                    <w:bottom w:val="none" w:sz="0" w:space="0" w:color="auto"/>
                    <w:right w:val="none" w:sz="0" w:space="0" w:color="auto"/>
                  </w:divBdr>
                </w:div>
                <w:div w:id="1754012180">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 Lourdes</dc:creator>
  <cp:lastModifiedBy>Buck, Lourdes</cp:lastModifiedBy>
  <cp:revision>4</cp:revision>
  <dcterms:created xsi:type="dcterms:W3CDTF">2016-10-19T15:36:00Z</dcterms:created>
  <dcterms:modified xsi:type="dcterms:W3CDTF">2016-10-24T15:53:00Z</dcterms:modified>
</cp:coreProperties>
</file>