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ED" w:rsidRDefault="00A33AED" w:rsidP="00A33AED">
      <w:pPr>
        <w:jc w:val="center"/>
      </w:pPr>
      <w:r>
        <w:rPr>
          <w:noProof/>
        </w:rPr>
        <w:drawing>
          <wp:inline distT="0" distB="0" distL="0" distR="0" wp14:anchorId="6B2D4F7F" wp14:editId="444FB56B">
            <wp:extent cx="26670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3.png"/>
                    <pic:cNvPicPr/>
                  </pic:nvPicPr>
                  <pic:blipFill>
                    <a:blip r:embed="rId6">
                      <a:extLst>
                        <a:ext uri="{28A0092B-C50C-407E-A947-70E740481C1C}">
                          <a14:useLocalDpi xmlns:a14="http://schemas.microsoft.com/office/drawing/2010/main" val="0"/>
                        </a:ext>
                      </a:extLst>
                    </a:blip>
                    <a:stretch>
                      <a:fillRect/>
                    </a:stretch>
                  </pic:blipFill>
                  <pic:spPr>
                    <a:xfrm>
                      <a:off x="0" y="0"/>
                      <a:ext cx="2667000" cy="466725"/>
                    </a:xfrm>
                    <a:prstGeom prst="rect">
                      <a:avLst/>
                    </a:prstGeom>
                  </pic:spPr>
                </pic:pic>
              </a:graphicData>
            </a:graphic>
          </wp:inline>
        </w:drawing>
      </w:r>
    </w:p>
    <w:p w:rsidR="00A33AED" w:rsidRDefault="00A33AED" w:rsidP="00A33AED">
      <w:pPr>
        <w:jc w:val="center"/>
        <w:rPr>
          <w:b/>
          <w:sz w:val="28"/>
          <w:szCs w:val="28"/>
        </w:rPr>
      </w:pPr>
    </w:p>
    <w:p w:rsidR="00A33AED" w:rsidRPr="00EB48FB" w:rsidRDefault="00A33AED" w:rsidP="00A33AED">
      <w:pPr>
        <w:jc w:val="center"/>
        <w:rPr>
          <w:b/>
          <w:sz w:val="28"/>
          <w:szCs w:val="28"/>
        </w:rPr>
      </w:pPr>
      <w:r w:rsidRPr="00EB48FB">
        <w:rPr>
          <w:b/>
          <w:sz w:val="28"/>
          <w:szCs w:val="28"/>
        </w:rPr>
        <w:t xml:space="preserve">CLDE </w:t>
      </w:r>
      <w:r>
        <w:rPr>
          <w:b/>
          <w:sz w:val="28"/>
          <w:szCs w:val="28"/>
        </w:rPr>
        <w:t xml:space="preserve">Western Slope </w:t>
      </w:r>
      <w:r w:rsidRPr="00EB48FB">
        <w:rPr>
          <w:b/>
          <w:sz w:val="28"/>
          <w:szCs w:val="28"/>
        </w:rPr>
        <w:t>Stake</w:t>
      </w:r>
      <w:r>
        <w:rPr>
          <w:b/>
          <w:sz w:val="28"/>
          <w:szCs w:val="28"/>
        </w:rPr>
        <w:t>holders Feedback from October 21</w:t>
      </w:r>
      <w:r w:rsidRPr="00EB48FB">
        <w:rPr>
          <w:b/>
          <w:sz w:val="28"/>
          <w:szCs w:val="28"/>
        </w:rPr>
        <w:t>, 2016</w:t>
      </w:r>
    </w:p>
    <w:p w:rsidR="00A33AED" w:rsidRDefault="00A33AED" w:rsidP="00A33AED">
      <w:pPr>
        <w:rPr>
          <w:b/>
          <w:sz w:val="24"/>
          <w:szCs w:val="24"/>
        </w:rPr>
      </w:pPr>
    </w:p>
    <w:p w:rsidR="00A33AED" w:rsidRPr="00EB48FB" w:rsidRDefault="00A33AED" w:rsidP="00A33AED">
      <w:pPr>
        <w:rPr>
          <w:b/>
          <w:sz w:val="24"/>
          <w:szCs w:val="24"/>
        </w:rPr>
      </w:pPr>
      <w:r w:rsidRPr="00EB48FB">
        <w:rPr>
          <w:b/>
          <w:sz w:val="24"/>
          <w:szCs w:val="24"/>
        </w:rPr>
        <w:t>What do you feel are potential opportunities with ESSA?</w:t>
      </w:r>
    </w:p>
    <w:p w:rsidR="00B23164" w:rsidRPr="002B3EBE" w:rsidRDefault="00A33AED" w:rsidP="00A33AED">
      <w:pPr>
        <w:pStyle w:val="ListParagraph"/>
        <w:numPr>
          <w:ilvl w:val="0"/>
          <w:numId w:val="1"/>
        </w:numPr>
        <w:rPr>
          <w:sz w:val="24"/>
          <w:szCs w:val="24"/>
        </w:rPr>
      </w:pPr>
      <w:r w:rsidRPr="002B3EBE">
        <w:rPr>
          <w:sz w:val="24"/>
          <w:szCs w:val="24"/>
        </w:rPr>
        <w:t>Utilizing WIDA resources such as:  WIDA Performance Definitions  and Rubrics</w:t>
      </w:r>
    </w:p>
    <w:p w:rsidR="00A33AED" w:rsidRPr="002B3EBE" w:rsidRDefault="00A33AED" w:rsidP="00A33AED">
      <w:pPr>
        <w:pStyle w:val="ListParagraph"/>
        <w:numPr>
          <w:ilvl w:val="0"/>
          <w:numId w:val="1"/>
        </w:numPr>
        <w:rPr>
          <w:sz w:val="24"/>
          <w:szCs w:val="24"/>
        </w:rPr>
      </w:pPr>
      <w:r w:rsidRPr="002B3EBE">
        <w:rPr>
          <w:sz w:val="24"/>
          <w:szCs w:val="24"/>
        </w:rPr>
        <w:t>Regional Hubs:  Identifying pathways for support</w:t>
      </w:r>
    </w:p>
    <w:p w:rsidR="00A33AED" w:rsidRPr="002B3EBE" w:rsidRDefault="00A33AED" w:rsidP="00A33AED">
      <w:pPr>
        <w:pStyle w:val="ListParagraph"/>
        <w:numPr>
          <w:ilvl w:val="0"/>
          <w:numId w:val="1"/>
        </w:numPr>
        <w:rPr>
          <w:sz w:val="24"/>
          <w:szCs w:val="24"/>
        </w:rPr>
      </w:pPr>
      <w:r w:rsidRPr="002B3EBE">
        <w:rPr>
          <w:sz w:val="24"/>
          <w:szCs w:val="24"/>
        </w:rPr>
        <w:t>Expanding ownership responsibility across all teachers and Districts</w:t>
      </w:r>
    </w:p>
    <w:p w:rsidR="00A33AED" w:rsidRPr="002B3EBE" w:rsidRDefault="00A33AED" w:rsidP="00A33AED">
      <w:pPr>
        <w:pStyle w:val="ListParagraph"/>
        <w:numPr>
          <w:ilvl w:val="0"/>
          <w:numId w:val="1"/>
        </w:numPr>
        <w:rPr>
          <w:sz w:val="24"/>
          <w:szCs w:val="24"/>
        </w:rPr>
      </w:pPr>
      <w:r w:rsidRPr="002B3EBE">
        <w:rPr>
          <w:sz w:val="24"/>
          <w:szCs w:val="24"/>
        </w:rPr>
        <w:t>Needs vs numbers</w:t>
      </w:r>
    </w:p>
    <w:p w:rsidR="00A33AED" w:rsidRPr="002B3EBE" w:rsidRDefault="00A33AED" w:rsidP="00A33AED">
      <w:pPr>
        <w:pStyle w:val="ListParagraph"/>
        <w:numPr>
          <w:ilvl w:val="0"/>
          <w:numId w:val="1"/>
        </w:numPr>
        <w:rPr>
          <w:sz w:val="24"/>
          <w:szCs w:val="24"/>
        </w:rPr>
      </w:pPr>
      <w:r w:rsidRPr="002B3EBE">
        <w:rPr>
          <w:sz w:val="24"/>
          <w:szCs w:val="24"/>
        </w:rPr>
        <w:t>Question:  Some things with WIDA we don’t know (2.0, Screener…)</w:t>
      </w:r>
    </w:p>
    <w:p w:rsidR="003F1236" w:rsidRPr="002B3EBE" w:rsidRDefault="003F1236" w:rsidP="00A33AED">
      <w:pPr>
        <w:pStyle w:val="ListParagraph"/>
        <w:numPr>
          <w:ilvl w:val="0"/>
          <w:numId w:val="1"/>
        </w:numPr>
        <w:rPr>
          <w:sz w:val="24"/>
          <w:szCs w:val="24"/>
        </w:rPr>
      </w:pPr>
      <w:r w:rsidRPr="002B3EBE">
        <w:rPr>
          <w:sz w:val="24"/>
          <w:szCs w:val="24"/>
        </w:rPr>
        <w:t>Site based vs District</w:t>
      </w:r>
    </w:p>
    <w:p w:rsidR="00A33AED" w:rsidRDefault="00A33AED" w:rsidP="00A33AED">
      <w:pPr>
        <w:rPr>
          <w:b/>
          <w:sz w:val="24"/>
          <w:szCs w:val="24"/>
        </w:rPr>
      </w:pPr>
      <w:r w:rsidRPr="00A33AED">
        <w:rPr>
          <w:b/>
          <w:sz w:val="24"/>
          <w:szCs w:val="24"/>
        </w:rPr>
        <w:t>What are your concerns?</w:t>
      </w:r>
    </w:p>
    <w:p w:rsidR="00A33AED" w:rsidRPr="00A33AED" w:rsidRDefault="00A33AED" w:rsidP="00A33AED">
      <w:pPr>
        <w:pStyle w:val="ListParagraph"/>
        <w:numPr>
          <w:ilvl w:val="0"/>
          <w:numId w:val="2"/>
        </w:numPr>
        <w:rPr>
          <w:b/>
          <w:sz w:val="24"/>
          <w:szCs w:val="24"/>
        </w:rPr>
      </w:pPr>
      <w:r>
        <w:rPr>
          <w:sz w:val="24"/>
          <w:szCs w:val="24"/>
        </w:rPr>
        <w:t>Having one data point</w:t>
      </w:r>
    </w:p>
    <w:p w:rsidR="00A33AED" w:rsidRPr="00A33AED" w:rsidRDefault="00A33AED" w:rsidP="00A33AED">
      <w:pPr>
        <w:pStyle w:val="ListParagraph"/>
        <w:numPr>
          <w:ilvl w:val="0"/>
          <w:numId w:val="2"/>
        </w:numPr>
        <w:rPr>
          <w:b/>
          <w:sz w:val="24"/>
          <w:szCs w:val="24"/>
        </w:rPr>
      </w:pPr>
      <w:r>
        <w:rPr>
          <w:sz w:val="24"/>
          <w:szCs w:val="24"/>
        </w:rPr>
        <w:t>New assessment WIDA screener:  administration, training and exposure to technology</w:t>
      </w:r>
    </w:p>
    <w:p w:rsidR="00A33AED" w:rsidRPr="00A33AED" w:rsidRDefault="00A33AED" w:rsidP="00A33AED">
      <w:pPr>
        <w:pStyle w:val="ListParagraph"/>
        <w:numPr>
          <w:ilvl w:val="0"/>
          <w:numId w:val="2"/>
        </w:numPr>
        <w:rPr>
          <w:b/>
          <w:sz w:val="24"/>
          <w:szCs w:val="24"/>
        </w:rPr>
      </w:pPr>
      <w:r>
        <w:rPr>
          <w:sz w:val="24"/>
          <w:szCs w:val="24"/>
        </w:rPr>
        <w:t>WIDA materials:  standardized use</w:t>
      </w:r>
    </w:p>
    <w:p w:rsidR="00A33AED" w:rsidRPr="00A33AED" w:rsidRDefault="00A33AED" w:rsidP="00A33AED">
      <w:pPr>
        <w:pStyle w:val="ListParagraph"/>
        <w:numPr>
          <w:ilvl w:val="0"/>
          <w:numId w:val="2"/>
        </w:numPr>
        <w:rPr>
          <w:b/>
          <w:sz w:val="24"/>
          <w:szCs w:val="24"/>
        </w:rPr>
      </w:pPr>
      <w:r>
        <w:rPr>
          <w:sz w:val="24"/>
          <w:szCs w:val="24"/>
        </w:rPr>
        <w:t>WIDA materials:  Receptive Listening and Reading are not clear – exemplars by grade level and grade strands</w:t>
      </w:r>
    </w:p>
    <w:p w:rsidR="00A33AED" w:rsidRPr="00A33AED" w:rsidRDefault="00A33AED" w:rsidP="00A33AED">
      <w:pPr>
        <w:pStyle w:val="ListParagraph"/>
        <w:numPr>
          <w:ilvl w:val="0"/>
          <w:numId w:val="2"/>
        </w:numPr>
        <w:rPr>
          <w:b/>
          <w:sz w:val="24"/>
          <w:szCs w:val="24"/>
        </w:rPr>
      </w:pPr>
      <w:r>
        <w:rPr>
          <w:sz w:val="24"/>
          <w:szCs w:val="24"/>
        </w:rPr>
        <w:t>More than instructional strategies to make decisions</w:t>
      </w:r>
    </w:p>
    <w:p w:rsidR="00A33AED" w:rsidRPr="00A33AED" w:rsidRDefault="00A33AED" w:rsidP="00A33AED">
      <w:pPr>
        <w:pStyle w:val="ListParagraph"/>
        <w:numPr>
          <w:ilvl w:val="0"/>
          <w:numId w:val="2"/>
        </w:numPr>
        <w:rPr>
          <w:b/>
          <w:sz w:val="24"/>
          <w:szCs w:val="24"/>
        </w:rPr>
      </w:pPr>
      <w:r>
        <w:rPr>
          <w:sz w:val="24"/>
          <w:szCs w:val="24"/>
        </w:rPr>
        <w:t>Need both fiscal and HR time – both resources</w:t>
      </w:r>
    </w:p>
    <w:p w:rsidR="00A33AED" w:rsidRPr="000F1725" w:rsidRDefault="000F1725" w:rsidP="00A33AED">
      <w:pPr>
        <w:pStyle w:val="ListParagraph"/>
        <w:numPr>
          <w:ilvl w:val="0"/>
          <w:numId w:val="2"/>
        </w:numPr>
        <w:rPr>
          <w:b/>
          <w:sz w:val="24"/>
          <w:szCs w:val="24"/>
        </w:rPr>
      </w:pPr>
      <w:r>
        <w:rPr>
          <w:sz w:val="24"/>
          <w:szCs w:val="24"/>
        </w:rPr>
        <w:t xml:space="preserve">Site based vs District </w:t>
      </w:r>
    </w:p>
    <w:p w:rsidR="000F1725" w:rsidRDefault="000F1725" w:rsidP="000F1725">
      <w:pPr>
        <w:rPr>
          <w:b/>
          <w:sz w:val="24"/>
          <w:szCs w:val="24"/>
        </w:rPr>
      </w:pPr>
    </w:p>
    <w:p w:rsidR="000F1725" w:rsidRDefault="000F1725" w:rsidP="000F1725">
      <w:pPr>
        <w:rPr>
          <w:b/>
          <w:sz w:val="24"/>
          <w:szCs w:val="24"/>
        </w:rPr>
      </w:pPr>
    </w:p>
    <w:p w:rsidR="000F1725" w:rsidRDefault="000F1725" w:rsidP="000F1725">
      <w:pPr>
        <w:rPr>
          <w:b/>
          <w:sz w:val="24"/>
          <w:szCs w:val="24"/>
        </w:rPr>
      </w:pPr>
    </w:p>
    <w:p w:rsidR="000F1725" w:rsidRDefault="000F1725" w:rsidP="000F1725">
      <w:pPr>
        <w:rPr>
          <w:b/>
          <w:sz w:val="24"/>
          <w:szCs w:val="24"/>
        </w:rPr>
      </w:pPr>
    </w:p>
    <w:p w:rsidR="000F1725" w:rsidRDefault="000F1725" w:rsidP="000F1725">
      <w:pPr>
        <w:rPr>
          <w:b/>
          <w:sz w:val="24"/>
          <w:szCs w:val="24"/>
        </w:rPr>
      </w:pPr>
    </w:p>
    <w:p w:rsidR="000F1725" w:rsidRDefault="000F1725" w:rsidP="000F1725">
      <w:pPr>
        <w:rPr>
          <w:b/>
          <w:sz w:val="24"/>
          <w:szCs w:val="24"/>
        </w:rPr>
      </w:pPr>
    </w:p>
    <w:p w:rsidR="000F1725" w:rsidRDefault="000F1725" w:rsidP="000F1725">
      <w:pPr>
        <w:rPr>
          <w:b/>
          <w:sz w:val="24"/>
          <w:szCs w:val="24"/>
        </w:rPr>
      </w:pPr>
    </w:p>
    <w:p w:rsidR="000F1725" w:rsidRDefault="000F1725" w:rsidP="000F1725">
      <w:pPr>
        <w:jc w:val="center"/>
        <w:rPr>
          <w:b/>
          <w:sz w:val="28"/>
          <w:szCs w:val="28"/>
        </w:rPr>
      </w:pPr>
      <w:r>
        <w:rPr>
          <w:b/>
          <w:noProof/>
          <w:sz w:val="28"/>
          <w:szCs w:val="28"/>
        </w:rPr>
        <w:lastRenderedPageBreak/>
        <w:drawing>
          <wp:inline distT="0" distB="0" distL="0" distR="0" wp14:anchorId="4CFCF750" wp14:editId="1FA8980C">
            <wp:extent cx="26670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3.png"/>
                    <pic:cNvPicPr/>
                  </pic:nvPicPr>
                  <pic:blipFill>
                    <a:blip r:embed="rId6">
                      <a:extLst>
                        <a:ext uri="{28A0092B-C50C-407E-A947-70E740481C1C}">
                          <a14:useLocalDpi xmlns:a14="http://schemas.microsoft.com/office/drawing/2010/main" val="0"/>
                        </a:ext>
                      </a:extLst>
                    </a:blip>
                    <a:stretch>
                      <a:fillRect/>
                    </a:stretch>
                  </pic:blipFill>
                  <pic:spPr>
                    <a:xfrm>
                      <a:off x="0" y="0"/>
                      <a:ext cx="2667000" cy="466725"/>
                    </a:xfrm>
                    <a:prstGeom prst="rect">
                      <a:avLst/>
                    </a:prstGeom>
                  </pic:spPr>
                </pic:pic>
              </a:graphicData>
            </a:graphic>
          </wp:inline>
        </w:drawing>
      </w:r>
    </w:p>
    <w:p w:rsidR="000F1725" w:rsidRPr="000F1725" w:rsidRDefault="000F1725" w:rsidP="000F1725">
      <w:pPr>
        <w:jc w:val="center"/>
        <w:rPr>
          <w:b/>
          <w:sz w:val="28"/>
          <w:szCs w:val="28"/>
        </w:rPr>
      </w:pPr>
      <w:r w:rsidRPr="000F1725">
        <w:rPr>
          <w:b/>
          <w:sz w:val="28"/>
          <w:szCs w:val="28"/>
        </w:rPr>
        <w:t>Summary of Discussion Feedback Table Groups</w:t>
      </w:r>
    </w:p>
    <w:p w:rsidR="000F1725" w:rsidRPr="000F1725" w:rsidRDefault="000F1725" w:rsidP="000F1725">
      <w:pPr>
        <w:rPr>
          <w:b/>
          <w:sz w:val="28"/>
          <w:szCs w:val="28"/>
        </w:rPr>
      </w:pPr>
      <w:r w:rsidRPr="000F1725">
        <w:rPr>
          <w:b/>
          <w:sz w:val="28"/>
          <w:szCs w:val="28"/>
        </w:rPr>
        <w:t>Stage 1 and 2 Discussion</w:t>
      </w:r>
    </w:p>
    <w:p w:rsidR="000F1725" w:rsidRPr="00225808" w:rsidRDefault="000F1725" w:rsidP="000F1725">
      <w:pPr>
        <w:shd w:val="clear" w:color="auto" w:fill="FFFFFF"/>
        <w:spacing w:before="480" w:after="144" w:line="240" w:lineRule="auto"/>
        <w:outlineLvl w:val="2"/>
        <w:rPr>
          <w:rFonts w:eastAsia="Times New Roman" w:cs="Arial"/>
          <w:b/>
          <w:bCs/>
          <w:color w:val="000000"/>
          <w:sz w:val="24"/>
          <w:szCs w:val="24"/>
        </w:rPr>
      </w:pPr>
      <w:r w:rsidRPr="00225808">
        <w:rPr>
          <w:rFonts w:eastAsia="Times New Roman" w:cs="Arial"/>
          <w:b/>
          <w:bCs/>
          <w:color w:val="000000"/>
          <w:sz w:val="24"/>
          <w:szCs w:val="24"/>
        </w:rPr>
        <w:t>1. Do current District/school language use survey questions (HLS) appropriately target key constructs? Are decisions and rules standardized and clear?</w:t>
      </w:r>
    </w:p>
    <w:p w:rsidR="000F1725" w:rsidRDefault="000F1725" w:rsidP="000F1725">
      <w:pPr>
        <w:pStyle w:val="ListParagraph"/>
        <w:numPr>
          <w:ilvl w:val="0"/>
          <w:numId w:val="3"/>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Our district MOSTLY uses the HLS survey appropriately (we need to perhaps add some guidance about the data that it gives us). Decisions are made using a standardized process, but process assumes a specific level of training of those making decisions. We have standardized HLS on registration form that triggers a more in depth survey. Additionally we have teacher checklist (for content teachers) for students that are questionable.</w:t>
      </w:r>
    </w:p>
    <w:p w:rsidR="000F1725" w:rsidRDefault="000F1725" w:rsidP="000F1725">
      <w:pPr>
        <w:pStyle w:val="ListParagraph"/>
        <w:numPr>
          <w:ilvl w:val="0"/>
          <w:numId w:val="3"/>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Yes, we have revised our questions over the past 3-4 years to ensure that our questions gather the information that is most likely to be correct. We have also found a difference in the types of questions that need to be asked if registration is in paper format or if it is online.</w:t>
      </w:r>
    </w:p>
    <w:p w:rsidR="000F1725" w:rsidRDefault="000F1725" w:rsidP="000F1725">
      <w:pPr>
        <w:pStyle w:val="ListParagraph"/>
        <w:numPr>
          <w:ilvl w:val="0"/>
          <w:numId w:val="3"/>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We do our HLS online in IC as part of the student registration process. We have problems because the information we receive is too limited.</w:t>
      </w:r>
    </w:p>
    <w:p w:rsidR="000F1725" w:rsidRPr="000F1725" w:rsidRDefault="000F1725" w:rsidP="000F1725">
      <w:pPr>
        <w:pStyle w:val="ListParagraph"/>
        <w:numPr>
          <w:ilvl w:val="0"/>
          <w:numId w:val="3"/>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D51 asks many questions and at high school level we have added even more; therefore, we gather quite a bit to analyze and discuss whether or not to proceed with testing. I prefer more questions from the beginning since it really does inform decisions. The actual decisions are mostly standardized and ESL coaches help to make greater clarity and standardization. More questions are definitely better with some extra criteria to dig deeper and then designation for answers-- to clarify decision for more consistent identification.</w:t>
      </w:r>
    </w:p>
    <w:p w:rsidR="000F1725" w:rsidRPr="000F1725" w:rsidRDefault="000F1725" w:rsidP="000F1725">
      <w:pPr>
        <w:rPr>
          <w:b/>
          <w:sz w:val="24"/>
          <w:szCs w:val="24"/>
        </w:rPr>
      </w:pPr>
    </w:p>
    <w:p w:rsidR="000F1725" w:rsidRPr="005420A6" w:rsidRDefault="000F1725" w:rsidP="000F1725">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2. Should Colorado create a standardized Language Use Survey (LUS)? What questions should be asked?</w:t>
      </w:r>
    </w:p>
    <w:p w:rsidR="000F1725" w:rsidRDefault="000F1725" w:rsidP="000F1725">
      <w:pPr>
        <w:pStyle w:val="ListParagraph"/>
        <w:numPr>
          <w:ilvl w:val="0"/>
          <w:numId w:val="4"/>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NO-- It would be cumbersome because of different needs of different districts.... YES if it can be used as a 'standardized' data point</w:t>
      </w:r>
    </w:p>
    <w:p w:rsidR="000F1725" w:rsidRDefault="000F1725" w:rsidP="000F1725">
      <w:pPr>
        <w:pStyle w:val="ListParagraph"/>
        <w:numPr>
          <w:ilvl w:val="0"/>
          <w:numId w:val="4"/>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No. There could be recommendations, but no set questions. What is needed is a consistent determination of when to assess. For example, in my district we teach our teachers to administer the screener if the responses indicate the child is or has recently been in the process of learning English. If parents would qualify the student as learning Spanish, the student isn't eligible for being tested. I don't know if other districts have the same rules about that.</w:t>
      </w:r>
    </w:p>
    <w:p w:rsidR="000F1725" w:rsidRDefault="000F1725" w:rsidP="000F1725">
      <w:pPr>
        <w:pStyle w:val="ListParagraph"/>
        <w:numPr>
          <w:ilvl w:val="0"/>
          <w:numId w:val="4"/>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Yes, a standardized form would allow us to benefit from systems that are most effective.</w:t>
      </w:r>
    </w:p>
    <w:p w:rsidR="000F1725" w:rsidRPr="000F1725" w:rsidRDefault="000F1725" w:rsidP="000F1725">
      <w:pPr>
        <w:pStyle w:val="ListParagraph"/>
        <w:numPr>
          <w:ilvl w:val="0"/>
          <w:numId w:val="4"/>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lastRenderedPageBreak/>
        <w:t>Yes. D51 has a K-12 2 page HLS and HS uses an additional page with ICAP type questions. We are willing to share.</w:t>
      </w: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r w:rsidRPr="000F1725">
        <w:rPr>
          <w:rFonts w:eastAsia="Times New Roman" w:cs="Arial"/>
          <w:b/>
          <w:bCs/>
          <w:color w:val="000000"/>
          <w:sz w:val="24"/>
          <w:szCs w:val="24"/>
        </w:rPr>
        <w:t xml:space="preserve">3. Should Colorado illustrate via flowchart/decision tree using initial ELP assessment results to classify students? </w:t>
      </w:r>
      <w:proofErr w:type="gramStart"/>
      <w:r w:rsidRPr="000F1725">
        <w:rPr>
          <w:rFonts w:eastAsia="Times New Roman" w:cs="Arial"/>
          <w:b/>
          <w:bCs/>
          <w:color w:val="000000"/>
          <w:sz w:val="24"/>
          <w:szCs w:val="24"/>
        </w:rPr>
        <w:t>If yes, how?</w:t>
      </w:r>
      <w:proofErr w:type="gramEnd"/>
    </w:p>
    <w:p w:rsidR="000F1725" w:rsidRDefault="000F1725" w:rsidP="000F1725">
      <w:pPr>
        <w:pStyle w:val="ListParagraph"/>
        <w:numPr>
          <w:ilvl w:val="0"/>
          <w:numId w:val="5"/>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 xml:space="preserve">YES -- a differential type of flow chart would be helpful. A helper for teachers and district to fill </w:t>
      </w:r>
      <w:proofErr w:type="spellStart"/>
      <w:proofErr w:type="gramStart"/>
      <w:r w:rsidRPr="000F1725">
        <w:rPr>
          <w:rFonts w:ascii="Arial" w:eastAsia="Times New Roman" w:hAnsi="Arial" w:cs="Arial"/>
          <w:color w:val="000000"/>
          <w:sz w:val="20"/>
          <w:szCs w:val="20"/>
        </w:rPr>
        <w:t>our</w:t>
      </w:r>
      <w:proofErr w:type="spellEnd"/>
      <w:r w:rsidRPr="000F1725">
        <w:rPr>
          <w:rFonts w:ascii="Arial" w:eastAsia="Times New Roman" w:hAnsi="Arial" w:cs="Arial"/>
          <w:color w:val="000000"/>
          <w:sz w:val="20"/>
          <w:szCs w:val="20"/>
        </w:rPr>
        <w:t xml:space="preserve"> for</w:t>
      </w:r>
      <w:proofErr w:type="gramEnd"/>
      <w:r w:rsidRPr="000F1725">
        <w:rPr>
          <w:rFonts w:ascii="Arial" w:eastAsia="Times New Roman" w:hAnsi="Arial" w:cs="Arial"/>
          <w:color w:val="000000"/>
          <w:sz w:val="20"/>
          <w:szCs w:val="20"/>
        </w:rPr>
        <w:t xml:space="preserve"> each child. A rubric to consider parts of other data points.</w:t>
      </w:r>
    </w:p>
    <w:p w:rsidR="000F1725" w:rsidRDefault="000F1725" w:rsidP="000F1725">
      <w:pPr>
        <w:pStyle w:val="ListParagraph"/>
        <w:numPr>
          <w:ilvl w:val="0"/>
          <w:numId w:val="5"/>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Sure, maybe just steps, rather than "if yes..." as it stands right now, identification with W-APT kinder seems really fluffy and 1-12 seems really rigid in how we classify. I'm not sure how this will change with the new screener, and it may be helpful to have steps of things to look at to help in the identification process. For kinder, we currently require our teachers to wait until the end of the 2 weeks or 30 days (at the beginning of the school year) before they work with classroom teachers to make a determination about identification.</w:t>
      </w:r>
    </w:p>
    <w:p w:rsidR="000F1725" w:rsidRDefault="000F1725" w:rsidP="000F1725">
      <w:pPr>
        <w:pStyle w:val="ListParagraph"/>
        <w:numPr>
          <w:ilvl w:val="0"/>
          <w:numId w:val="5"/>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Yes-a flowchart would be useful to allow for consistency and standardization.</w:t>
      </w:r>
    </w:p>
    <w:p w:rsidR="000F1725" w:rsidRPr="000F1725" w:rsidRDefault="000F1725" w:rsidP="000F1725">
      <w:pPr>
        <w:pStyle w:val="ListParagraph"/>
        <w:numPr>
          <w:ilvl w:val="0"/>
          <w:numId w:val="5"/>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 xml:space="preserve">Yes definitely. </w:t>
      </w:r>
      <w:proofErr w:type="gramStart"/>
      <w:r w:rsidRPr="000F1725">
        <w:rPr>
          <w:rFonts w:ascii="Arial" w:eastAsia="Times New Roman" w:hAnsi="Arial" w:cs="Arial"/>
          <w:color w:val="000000"/>
          <w:sz w:val="20"/>
          <w:szCs w:val="20"/>
        </w:rPr>
        <w:t>Flow chart with decision tree that goes deeper and a rubric to guide analytical decisions.</w:t>
      </w:r>
      <w:proofErr w:type="gramEnd"/>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r w:rsidRPr="000F1725">
        <w:rPr>
          <w:rFonts w:eastAsia="Times New Roman" w:cs="Arial"/>
          <w:b/>
          <w:bCs/>
          <w:color w:val="000000"/>
          <w:sz w:val="24"/>
          <w:szCs w:val="24"/>
        </w:rPr>
        <w:t>4. What challenges does Colorado face in adopting a statewide policy and process for detecting, reporting, and correcting initial misclassifications? What solutions do you have to the proposed challenges?</w:t>
      </w:r>
    </w:p>
    <w:p w:rsidR="000F1725" w:rsidRDefault="000F1725" w:rsidP="000F1725">
      <w:pPr>
        <w:pStyle w:val="ListParagraph"/>
        <w:numPr>
          <w:ilvl w:val="0"/>
          <w:numId w:val="6"/>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Culture has a lot to do with language use and that is not uniform across state. We don't have uniform programming/ability for programming across state. We have local control in our state constitution.</w:t>
      </w:r>
    </w:p>
    <w:p w:rsidR="000F1725" w:rsidRDefault="000F1725" w:rsidP="000F1725">
      <w:pPr>
        <w:pStyle w:val="ListParagraph"/>
        <w:numPr>
          <w:ilvl w:val="0"/>
          <w:numId w:val="6"/>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Be sure to ask lots of districts because we each have tried and refined for the past few years. We think we are in a good place, but other districts may have some better solutions that could help us.</w:t>
      </w:r>
    </w:p>
    <w:p w:rsidR="000F1725" w:rsidRPr="000F1725" w:rsidRDefault="000F1725" w:rsidP="000F1725">
      <w:pPr>
        <w:pStyle w:val="ListParagraph"/>
        <w:numPr>
          <w:ilvl w:val="0"/>
          <w:numId w:val="6"/>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 xml:space="preserve">1. CO is a local control state so this is contrary </w:t>
      </w:r>
      <w:r>
        <w:rPr>
          <w:rFonts w:ascii="Arial" w:eastAsia="Times New Roman" w:hAnsi="Arial" w:cs="Arial"/>
          <w:color w:val="000000"/>
          <w:sz w:val="20"/>
          <w:szCs w:val="20"/>
        </w:rPr>
        <w:t>to that. Accommodations for PARCC/ CMAS</w:t>
      </w:r>
      <w:r w:rsidRPr="000F1725">
        <w:rPr>
          <w:rFonts w:ascii="Arial" w:eastAsia="Times New Roman" w:hAnsi="Arial" w:cs="Arial"/>
          <w:color w:val="000000"/>
          <w:sz w:val="20"/>
          <w:szCs w:val="20"/>
        </w:rPr>
        <w:t xml:space="preserve"> should be addressed for language levels and the reporting of which accommodations to be within the content understanding: thus, language (by domains) and content information assessed and reported. Language acquisition should be taught to all teachers and then to all students to raise the academic levels of all our CO /USA students.</w:t>
      </w:r>
    </w:p>
    <w:p w:rsidR="000F1725" w:rsidRP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r w:rsidRPr="000F1725">
        <w:rPr>
          <w:rFonts w:eastAsia="Times New Roman" w:cs="Arial"/>
          <w:b/>
          <w:bCs/>
          <w:color w:val="000000"/>
          <w:sz w:val="24"/>
          <w:szCs w:val="24"/>
        </w:rPr>
        <w:t>5. Should Colorado consider WIDA’s proficiency cut point on the WIDA Screener as proficient in the initial classification stage?</w:t>
      </w:r>
    </w:p>
    <w:p w:rsidR="000F1725" w:rsidRDefault="000F1725" w:rsidP="000F1725">
      <w:pPr>
        <w:pStyle w:val="ListParagraph"/>
        <w:numPr>
          <w:ilvl w:val="0"/>
          <w:numId w:val="7"/>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Colorado should use their own data to establish Colorado cut scores (don't assume national scores)</w:t>
      </w:r>
    </w:p>
    <w:p w:rsidR="000F1725" w:rsidRDefault="000F1725" w:rsidP="000F1725">
      <w:pPr>
        <w:pStyle w:val="ListParagraph"/>
        <w:numPr>
          <w:ilvl w:val="0"/>
          <w:numId w:val="7"/>
        </w:numPr>
        <w:shd w:val="clear" w:color="auto" w:fill="E7E7E7"/>
        <w:spacing w:after="0" w:line="332"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I don't know what WIDA</w:t>
      </w:r>
      <w:r w:rsidRPr="000F1725">
        <w:rPr>
          <w:rFonts w:ascii="Arial" w:eastAsia="Times New Roman" w:hAnsi="Arial" w:cs="Arial"/>
          <w:color w:val="000000"/>
          <w:sz w:val="20"/>
          <w:szCs w:val="20"/>
        </w:rPr>
        <w:t>'s cut point is, but I would estimate that if they made the test, they set the cut points for a reason and the definition of who qualifies as an ELL should not be different state to state. That is unfair for school districts attempting to provide accurate services and unfair for families.</w:t>
      </w:r>
    </w:p>
    <w:p w:rsidR="000F1725" w:rsidRDefault="000F1725" w:rsidP="000F1725">
      <w:pPr>
        <w:pStyle w:val="ListParagraph"/>
        <w:numPr>
          <w:ilvl w:val="0"/>
          <w:numId w:val="7"/>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We must have a body of evidence, in addition to screener cut point, to determine initial classification. Otherwise, we will misclassify and report inaccurate representation of newly classified ELs.</w:t>
      </w:r>
    </w:p>
    <w:p w:rsidR="000F1725" w:rsidRPr="000F1725" w:rsidRDefault="000F1725" w:rsidP="000F1725">
      <w:pPr>
        <w:pStyle w:val="ListParagraph"/>
        <w:numPr>
          <w:ilvl w:val="0"/>
          <w:numId w:val="7"/>
        </w:numPr>
        <w:shd w:val="clear" w:color="auto" w:fill="E7E7E7"/>
        <w:spacing w:after="0" w:line="332" w:lineRule="atLeast"/>
        <w:rPr>
          <w:rFonts w:ascii="Arial" w:eastAsia="Times New Roman" w:hAnsi="Arial" w:cs="Arial"/>
          <w:color w:val="000000"/>
          <w:sz w:val="20"/>
          <w:szCs w:val="20"/>
        </w:rPr>
      </w:pPr>
      <w:r w:rsidRPr="000F1725">
        <w:rPr>
          <w:rFonts w:ascii="Arial" w:eastAsia="Times New Roman" w:hAnsi="Arial" w:cs="Arial"/>
          <w:color w:val="000000"/>
          <w:sz w:val="20"/>
          <w:szCs w:val="20"/>
        </w:rPr>
        <w:t>Possibly, there should be an initial ID stage and then a confirmation of that ID within a longer period (30-120 days).</w:t>
      </w: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0F1725" w:rsidRDefault="000F1725" w:rsidP="000F1725">
      <w:pPr>
        <w:jc w:val="center"/>
        <w:rPr>
          <w:b/>
          <w:sz w:val="28"/>
          <w:szCs w:val="28"/>
        </w:rPr>
      </w:pPr>
      <w:r>
        <w:rPr>
          <w:b/>
          <w:noProof/>
          <w:sz w:val="28"/>
          <w:szCs w:val="28"/>
        </w:rPr>
        <w:lastRenderedPageBreak/>
        <w:drawing>
          <wp:inline distT="0" distB="0" distL="0" distR="0" wp14:anchorId="28BBA833" wp14:editId="42307F19">
            <wp:extent cx="26670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3.png"/>
                    <pic:cNvPicPr/>
                  </pic:nvPicPr>
                  <pic:blipFill>
                    <a:blip r:embed="rId6">
                      <a:extLst>
                        <a:ext uri="{28A0092B-C50C-407E-A947-70E740481C1C}">
                          <a14:useLocalDpi xmlns:a14="http://schemas.microsoft.com/office/drawing/2010/main" val="0"/>
                        </a:ext>
                      </a:extLst>
                    </a:blip>
                    <a:stretch>
                      <a:fillRect/>
                    </a:stretch>
                  </pic:blipFill>
                  <pic:spPr>
                    <a:xfrm>
                      <a:off x="0" y="0"/>
                      <a:ext cx="2667000" cy="466725"/>
                    </a:xfrm>
                    <a:prstGeom prst="rect">
                      <a:avLst/>
                    </a:prstGeom>
                  </pic:spPr>
                </pic:pic>
              </a:graphicData>
            </a:graphic>
          </wp:inline>
        </w:drawing>
      </w:r>
    </w:p>
    <w:p w:rsidR="000F1725" w:rsidRPr="005420A6" w:rsidRDefault="000F1725" w:rsidP="000F1725">
      <w:pPr>
        <w:rPr>
          <w:b/>
          <w:sz w:val="28"/>
          <w:szCs w:val="28"/>
        </w:rPr>
      </w:pPr>
      <w:r w:rsidRPr="005420A6">
        <w:rPr>
          <w:b/>
          <w:sz w:val="28"/>
          <w:szCs w:val="28"/>
        </w:rPr>
        <w:t>Stage 3 Discussion</w:t>
      </w:r>
    </w:p>
    <w:p w:rsidR="000F1725" w:rsidRDefault="000F1725" w:rsidP="00886E94">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1. Should the "English proficient" performance standard on the state ELP test specify composite and domain scores?</w:t>
      </w:r>
    </w:p>
    <w:p w:rsidR="00CE35E9" w:rsidRDefault="00CE35E9" w:rsidP="00CE35E9">
      <w:pPr>
        <w:pStyle w:val="ListParagraph"/>
        <w:numPr>
          <w:ilvl w:val="0"/>
          <w:numId w:val="8"/>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YES -- WRITING is the best indicator for success in the content classroom</w:t>
      </w:r>
    </w:p>
    <w:p w:rsidR="00CE35E9" w:rsidRDefault="00CE35E9" w:rsidP="00CE35E9">
      <w:pPr>
        <w:pStyle w:val="ListParagraph"/>
        <w:numPr>
          <w:ilvl w:val="0"/>
          <w:numId w:val="8"/>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 xml:space="preserve">If we don't have PARCC, then we definitely need to include Writing as a piece. Currently, in most grade levels, we don't typically </w:t>
      </w:r>
      <w:proofErr w:type="spellStart"/>
      <w:r w:rsidRPr="00CE35E9">
        <w:rPr>
          <w:rFonts w:ascii="Arial" w:eastAsia="Times New Roman" w:hAnsi="Arial" w:cs="Arial"/>
          <w:color w:val="000000"/>
          <w:sz w:val="20"/>
          <w:szCs w:val="20"/>
        </w:rPr>
        <w:t>redesignate</w:t>
      </w:r>
      <w:proofErr w:type="spellEnd"/>
      <w:r w:rsidRPr="00CE35E9">
        <w:rPr>
          <w:rFonts w:ascii="Arial" w:eastAsia="Times New Roman" w:hAnsi="Arial" w:cs="Arial"/>
          <w:color w:val="000000"/>
          <w:sz w:val="20"/>
          <w:szCs w:val="20"/>
        </w:rPr>
        <w:t xml:space="preserve"> students who hit 5 and 5 the first time. Most of the time, teachers don't think students are ready.</w:t>
      </w:r>
    </w:p>
    <w:p w:rsidR="00CE35E9" w:rsidRDefault="00CE35E9" w:rsidP="00CE35E9">
      <w:pPr>
        <w:pStyle w:val="ListParagraph"/>
        <w:numPr>
          <w:ilvl w:val="0"/>
          <w:numId w:val="8"/>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Yes, if we can't utilize a body of evidence to support reclassification, the use of domains as well as composite at least gives us a bit more comprehensive view of student performance.</w:t>
      </w:r>
    </w:p>
    <w:p w:rsidR="00CE35E9" w:rsidRPr="00CE35E9" w:rsidRDefault="00CE35E9" w:rsidP="00CE35E9">
      <w:pPr>
        <w:pStyle w:val="ListParagraph"/>
        <w:numPr>
          <w:ilvl w:val="0"/>
          <w:numId w:val="8"/>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Standards of Language (by domain and age development) and CAS/Common Core/Content Standards should be cross walked to show what is needed and appropriate. Yes domain and composite scores are necessary to give a better understanding of what students know and need.</w:t>
      </w:r>
    </w:p>
    <w:p w:rsidR="00CE35E9" w:rsidRPr="00CE35E9" w:rsidRDefault="00CE35E9" w:rsidP="00CE35E9">
      <w:pPr>
        <w:shd w:val="clear" w:color="auto" w:fill="FFFFFF"/>
        <w:spacing w:before="480" w:after="144" w:line="240" w:lineRule="auto"/>
        <w:outlineLvl w:val="2"/>
        <w:rPr>
          <w:rFonts w:eastAsia="Times New Roman" w:cs="Arial"/>
          <w:b/>
          <w:bCs/>
          <w:color w:val="000000"/>
          <w:sz w:val="24"/>
          <w:szCs w:val="24"/>
        </w:rPr>
      </w:pPr>
      <w:r w:rsidRPr="00CE35E9">
        <w:rPr>
          <w:rFonts w:eastAsia="Times New Roman" w:cs="Arial"/>
          <w:b/>
          <w:bCs/>
          <w:color w:val="000000"/>
          <w:sz w:val="24"/>
          <w:szCs w:val="24"/>
        </w:rPr>
        <w:t>2. Should Colorado set a performance standard beyond WIDA’s recommended level?</w:t>
      </w:r>
    </w:p>
    <w:p w:rsidR="00CE35E9" w:rsidRDefault="00CE35E9" w:rsidP="00CE35E9">
      <w:pPr>
        <w:pStyle w:val="ListParagraph"/>
        <w:numPr>
          <w:ilvl w:val="0"/>
          <w:numId w:val="9"/>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 xml:space="preserve">It depends on the level... the level that we had on the old ACCESS </w:t>
      </w:r>
      <w:proofErr w:type="gramStart"/>
      <w:r w:rsidRPr="00CE35E9">
        <w:rPr>
          <w:rFonts w:ascii="Arial" w:eastAsia="Times New Roman" w:hAnsi="Arial" w:cs="Arial"/>
          <w:color w:val="000000"/>
          <w:sz w:val="20"/>
          <w:szCs w:val="20"/>
        </w:rPr>
        <w:t>was</w:t>
      </w:r>
      <w:proofErr w:type="gramEnd"/>
      <w:r w:rsidRPr="00CE35E9">
        <w:rPr>
          <w:rFonts w:ascii="Arial" w:eastAsia="Times New Roman" w:hAnsi="Arial" w:cs="Arial"/>
          <w:color w:val="000000"/>
          <w:sz w:val="20"/>
          <w:szCs w:val="20"/>
        </w:rPr>
        <w:t xml:space="preserve"> good.</w:t>
      </w:r>
    </w:p>
    <w:p w:rsidR="00CE35E9" w:rsidRDefault="00CE35E9" w:rsidP="00CE35E9">
      <w:pPr>
        <w:pStyle w:val="ListParagraph"/>
        <w:numPr>
          <w:ilvl w:val="0"/>
          <w:numId w:val="9"/>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Yes, we need additional pieces beyond just a single test.</w:t>
      </w:r>
    </w:p>
    <w:p w:rsidR="00CE35E9" w:rsidRDefault="00CE35E9" w:rsidP="00CE35E9">
      <w:pPr>
        <w:pStyle w:val="ListParagraph"/>
        <w:numPr>
          <w:ilvl w:val="0"/>
          <w:numId w:val="9"/>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Performance standard would have to be higher than 5.0, at least 5.6 or higher.</w:t>
      </w:r>
    </w:p>
    <w:p w:rsidR="00CE35E9" w:rsidRPr="00CE35E9" w:rsidRDefault="00CE35E9" w:rsidP="00CE35E9">
      <w:pPr>
        <w:pStyle w:val="ListParagraph"/>
        <w:numPr>
          <w:ilvl w:val="0"/>
          <w:numId w:val="9"/>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Yes, above WIDAs recommendations.</w:t>
      </w:r>
    </w:p>
    <w:p w:rsidR="00CE35E9" w:rsidRDefault="00CE35E9" w:rsidP="00CE35E9">
      <w:pPr>
        <w:shd w:val="clear" w:color="auto" w:fill="FFFFFF"/>
        <w:spacing w:before="480" w:after="144" w:line="240" w:lineRule="auto"/>
        <w:outlineLvl w:val="2"/>
        <w:rPr>
          <w:rFonts w:eastAsia="Times New Roman" w:cs="Arial"/>
          <w:b/>
          <w:bCs/>
          <w:color w:val="000000"/>
          <w:sz w:val="24"/>
          <w:szCs w:val="24"/>
        </w:rPr>
      </w:pPr>
      <w:r w:rsidRPr="00CE35E9">
        <w:rPr>
          <w:rFonts w:eastAsia="Times New Roman" w:cs="Arial"/>
          <w:b/>
          <w:bCs/>
          <w:color w:val="000000"/>
          <w:sz w:val="24"/>
          <w:szCs w:val="24"/>
        </w:rPr>
        <w:t xml:space="preserve">3. Should Colorado request an extension in implementing the “standardized </w:t>
      </w:r>
      <w:proofErr w:type="spellStart"/>
      <w:r w:rsidRPr="00CE35E9">
        <w:rPr>
          <w:rFonts w:eastAsia="Times New Roman" w:cs="Arial"/>
          <w:b/>
          <w:bCs/>
          <w:color w:val="000000"/>
          <w:sz w:val="24"/>
          <w:szCs w:val="24"/>
        </w:rPr>
        <w:t>redesignation</w:t>
      </w:r>
      <w:proofErr w:type="spellEnd"/>
      <w:r w:rsidRPr="00CE35E9">
        <w:rPr>
          <w:rFonts w:eastAsia="Times New Roman" w:cs="Arial"/>
          <w:b/>
          <w:bCs/>
          <w:color w:val="000000"/>
          <w:sz w:val="24"/>
          <w:szCs w:val="24"/>
        </w:rPr>
        <w:t xml:space="preserve"> and exit criteria” when an additional year of PARCC and ACCESS for ELs is available that will yield more reliable and valid data to make decisions?</w:t>
      </w:r>
    </w:p>
    <w:p w:rsidR="00CE35E9" w:rsidRDefault="00CE35E9" w:rsidP="00CE35E9">
      <w:pPr>
        <w:pStyle w:val="ListParagraph"/>
        <w:numPr>
          <w:ilvl w:val="0"/>
          <w:numId w:val="10"/>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YES -- we have no idea what scores mean yet or new tools and standards to reflect them.</w:t>
      </w:r>
    </w:p>
    <w:p w:rsidR="00CE35E9" w:rsidRDefault="00CE35E9" w:rsidP="00CE35E9">
      <w:pPr>
        <w:pStyle w:val="ListParagraph"/>
        <w:numPr>
          <w:ilvl w:val="0"/>
          <w:numId w:val="10"/>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 xml:space="preserve">We could wait until ACCESS 2.0 &amp; PARCC is a little more consistent, but I think that if we just had some guidance on BOE, but not set in stone cut points. ALSO Some guidance on how to build a body of evidence for </w:t>
      </w:r>
      <w:proofErr w:type="spellStart"/>
      <w:r w:rsidRPr="00CE35E9">
        <w:rPr>
          <w:rFonts w:ascii="Arial" w:eastAsia="Times New Roman" w:hAnsi="Arial" w:cs="Arial"/>
          <w:color w:val="000000"/>
          <w:sz w:val="20"/>
          <w:szCs w:val="20"/>
        </w:rPr>
        <w:t>redesignation</w:t>
      </w:r>
      <w:proofErr w:type="spellEnd"/>
      <w:r w:rsidRPr="00CE35E9">
        <w:rPr>
          <w:rFonts w:ascii="Arial" w:eastAsia="Times New Roman" w:hAnsi="Arial" w:cs="Arial"/>
          <w:color w:val="000000"/>
          <w:sz w:val="20"/>
          <w:szCs w:val="20"/>
        </w:rPr>
        <w:t xml:space="preserve"> of ELLs with severe SPED needs. This is greatly needed.</w:t>
      </w:r>
    </w:p>
    <w:p w:rsidR="00CE35E9" w:rsidRDefault="00CE35E9" w:rsidP="00CE35E9">
      <w:pPr>
        <w:pStyle w:val="ListParagraph"/>
        <w:numPr>
          <w:ilvl w:val="0"/>
          <w:numId w:val="10"/>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Yes</w:t>
      </w:r>
    </w:p>
    <w:p w:rsidR="00CE35E9" w:rsidRPr="00CE35E9" w:rsidRDefault="00CE35E9" w:rsidP="00CE35E9">
      <w:pPr>
        <w:pStyle w:val="ListParagraph"/>
        <w:numPr>
          <w:ilvl w:val="0"/>
          <w:numId w:val="10"/>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Absolutely!</w:t>
      </w:r>
    </w:p>
    <w:p w:rsidR="00CE35E9" w:rsidRDefault="00CE35E9" w:rsidP="00CE35E9">
      <w:pPr>
        <w:shd w:val="clear" w:color="auto" w:fill="FFFFFF"/>
        <w:spacing w:before="480" w:after="144" w:line="240" w:lineRule="auto"/>
        <w:ind w:left="360"/>
        <w:outlineLvl w:val="2"/>
        <w:rPr>
          <w:rFonts w:eastAsia="Times New Roman" w:cs="Arial"/>
          <w:b/>
          <w:bCs/>
          <w:color w:val="000000"/>
          <w:sz w:val="24"/>
          <w:szCs w:val="24"/>
        </w:rPr>
      </w:pPr>
    </w:p>
    <w:p w:rsidR="00CE35E9" w:rsidRPr="00CE35E9" w:rsidRDefault="00CE35E9" w:rsidP="00CE35E9">
      <w:pPr>
        <w:shd w:val="clear" w:color="auto" w:fill="FFFFFF"/>
        <w:spacing w:before="480" w:after="144" w:line="240" w:lineRule="auto"/>
        <w:ind w:left="360"/>
        <w:outlineLvl w:val="2"/>
        <w:rPr>
          <w:rFonts w:eastAsia="Times New Roman" w:cs="Arial"/>
          <w:b/>
          <w:bCs/>
          <w:color w:val="000000"/>
          <w:sz w:val="24"/>
          <w:szCs w:val="24"/>
        </w:rPr>
      </w:pPr>
      <w:r w:rsidRPr="00CE35E9">
        <w:rPr>
          <w:rFonts w:eastAsia="Times New Roman" w:cs="Arial"/>
          <w:b/>
          <w:bCs/>
          <w:color w:val="000000"/>
          <w:sz w:val="24"/>
          <w:szCs w:val="24"/>
        </w:rPr>
        <w:lastRenderedPageBreak/>
        <w:t>4. What areas of content from PARCC and/or CMAS should be analyzed in setting the English proficient standard?</w:t>
      </w:r>
    </w:p>
    <w:p w:rsidR="00CE35E9" w:rsidRDefault="00CE35E9" w:rsidP="00CE35E9">
      <w:pPr>
        <w:pStyle w:val="ListParagraph"/>
        <w:numPr>
          <w:ilvl w:val="0"/>
          <w:numId w:val="11"/>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The sub area do not give us enough data (only uses arrows)</w:t>
      </w:r>
    </w:p>
    <w:p w:rsidR="00CE35E9" w:rsidRDefault="00CE35E9" w:rsidP="00CE35E9">
      <w:pPr>
        <w:pStyle w:val="ListParagraph"/>
        <w:numPr>
          <w:ilvl w:val="0"/>
          <w:numId w:val="11"/>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 xml:space="preserve">Writing. I found that many kids listed as "approaching" or higher on PARCC ELA in my district could be rocking it in reading, and totally bomb the writing. For us was close to 1,000 students (district wide). We separated reading from writing. I tried to figure out a cut score that would not allow students to be "below" for more than one category, in other words, they would be near, meets or exceeds in most categories within each domain. Using whole district data, (not just ELLs) this is what I came to: Summative Reading Scale score of 43 or higher (indicated in alpine achievement as </w:t>
      </w:r>
      <w:proofErr w:type="spellStart"/>
      <w:r w:rsidRPr="00CE35E9">
        <w:rPr>
          <w:rFonts w:ascii="Arial" w:eastAsia="Times New Roman" w:hAnsi="Arial" w:cs="Arial"/>
          <w:color w:val="000000"/>
          <w:sz w:val="20"/>
          <w:szCs w:val="20"/>
        </w:rPr>
        <w:t>Rdg</w:t>
      </w:r>
      <w:proofErr w:type="spellEnd"/>
      <w:r w:rsidRPr="00CE35E9">
        <w:rPr>
          <w:rFonts w:ascii="Arial" w:eastAsia="Times New Roman" w:hAnsi="Arial" w:cs="Arial"/>
          <w:color w:val="000000"/>
          <w:sz w:val="20"/>
          <w:szCs w:val="20"/>
        </w:rPr>
        <w:t xml:space="preserve"> SS) Summative Writing Scale score of 33 or higher (indicated in alpine achievement as </w:t>
      </w:r>
      <w:proofErr w:type="spellStart"/>
      <w:r w:rsidRPr="00CE35E9">
        <w:rPr>
          <w:rFonts w:ascii="Arial" w:eastAsia="Times New Roman" w:hAnsi="Arial" w:cs="Arial"/>
          <w:color w:val="000000"/>
          <w:sz w:val="20"/>
          <w:szCs w:val="20"/>
        </w:rPr>
        <w:t>Wr</w:t>
      </w:r>
      <w:proofErr w:type="spellEnd"/>
      <w:r w:rsidRPr="00CE35E9">
        <w:rPr>
          <w:rFonts w:ascii="Arial" w:eastAsia="Times New Roman" w:hAnsi="Arial" w:cs="Arial"/>
          <w:color w:val="000000"/>
          <w:sz w:val="20"/>
          <w:szCs w:val="20"/>
        </w:rPr>
        <w:t xml:space="preserve"> SS)</w:t>
      </w:r>
      <w:r w:rsidR="00225808">
        <w:rPr>
          <w:rFonts w:ascii="Arial" w:eastAsia="Times New Roman" w:hAnsi="Arial" w:cs="Arial"/>
          <w:color w:val="000000"/>
          <w:sz w:val="20"/>
          <w:szCs w:val="20"/>
        </w:rPr>
        <w:t>.</w:t>
      </w:r>
      <w:r w:rsidRPr="00CE35E9">
        <w:rPr>
          <w:rFonts w:ascii="Arial" w:eastAsia="Times New Roman" w:hAnsi="Arial" w:cs="Arial"/>
          <w:color w:val="000000"/>
          <w:sz w:val="20"/>
          <w:szCs w:val="20"/>
        </w:rPr>
        <w:t xml:space="preserve"> </w:t>
      </w:r>
      <w:r w:rsidR="00225808">
        <w:rPr>
          <w:rFonts w:ascii="Arial" w:eastAsia="Times New Roman" w:hAnsi="Arial" w:cs="Arial"/>
          <w:color w:val="000000"/>
          <w:sz w:val="20"/>
          <w:szCs w:val="20"/>
        </w:rPr>
        <w:t xml:space="preserve"> </w:t>
      </w:r>
      <w:r w:rsidRPr="00CE35E9">
        <w:rPr>
          <w:rFonts w:ascii="Arial" w:eastAsia="Times New Roman" w:hAnsi="Arial" w:cs="Arial"/>
          <w:color w:val="000000"/>
          <w:sz w:val="20"/>
          <w:szCs w:val="20"/>
        </w:rPr>
        <w:t>This is what we used as guidance. Sometimes teachers recommended students that fell a little bi</w:t>
      </w:r>
      <w:bookmarkStart w:id="0" w:name="_GoBack"/>
      <w:bookmarkEnd w:id="0"/>
      <w:r w:rsidRPr="00CE35E9">
        <w:rPr>
          <w:rFonts w:ascii="Arial" w:eastAsia="Times New Roman" w:hAnsi="Arial" w:cs="Arial"/>
          <w:color w:val="000000"/>
          <w:sz w:val="20"/>
          <w:szCs w:val="20"/>
        </w:rPr>
        <w:t>t lower, but not much.</w:t>
      </w:r>
    </w:p>
    <w:p w:rsidR="00CE35E9" w:rsidRDefault="00CE35E9" w:rsidP="00CE35E9">
      <w:pPr>
        <w:pStyle w:val="ListParagraph"/>
        <w:numPr>
          <w:ilvl w:val="0"/>
          <w:numId w:val="11"/>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ELA</w:t>
      </w:r>
    </w:p>
    <w:p w:rsidR="00CE35E9" w:rsidRPr="00CE35E9" w:rsidRDefault="00CE35E9" w:rsidP="00CE35E9">
      <w:pPr>
        <w:pStyle w:val="ListParagraph"/>
        <w:numPr>
          <w:ilvl w:val="0"/>
          <w:numId w:val="11"/>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One data point is absolutely inappropriate, much less, when ACCESS is not even a dependable data point as we progress to ACCESS 2.0. A body of evidence is much better and the WIDA Performance Definitions with quality rubrics could be used (with the exception of the receptive domains of L &amp; R which need specific samples for grade spans and language levels to assess what a student actually knows and then where the student shows understanding on the Performance Definitions. There are some reading samples that are grade appropriate, but not leveled by language. I know of no listening samples, so please advise if they exist somewhere-- especially if they match the levels and features of the Performance Definitions.)</w:t>
      </w:r>
    </w:p>
    <w:p w:rsidR="00CE35E9" w:rsidRPr="00CE35E9" w:rsidRDefault="00CE35E9" w:rsidP="00CE35E9">
      <w:pPr>
        <w:shd w:val="clear" w:color="auto" w:fill="FFFFFF"/>
        <w:spacing w:before="480" w:after="144" w:line="240" w:lineRule="auto"/>
        <w:outlineLvl w:val="2"/>
        <w:rPr>
          <w:rFonts w:eastAsia="Times New Roman" w:cs="Arial"/>
          <w:b/>
          <w:bCs/>
          <w:color w:val="000000"/>
          <w:sz w:val="24"/>
          <w:szCs w:val="24"/>
        </w:rPr>
      </w:pPr>
    </w:p>
    <w:p w:rsidR="00886E94" w:rsidRDefault="00886E94" w:rsidP="00886E94">
      <w:pPr>
        <w:shd w:val="clear" w:color="auto" w:fill="FFFFFF"/>
        <w:spacing w:before="480" w:after="144" w:line="240" w:lineRule="auto"/>
        <w:outlineLvl w:val="2"/>
        <w:rPr>
          <w:rFonts w:eastAsia="Times New Roman" w:cs="Arial"/>
          <w:b/>
          <w:bCs/>
          <w:color w:val="000000"/>
          <w:sz w:val="24"/>
          <w:szCs w:val="24"/>
        </w:rPr>
      </w:pPr>
    </w:p>
    <w:p w:rsidR="00CE35E9" w:rsidRDefault="00CE35E9" w:rsidP="00886E94">
      <w:pPr>
        <w:shd w:val="clear" w:color="auto" w:fill="FFFFFF"/>
        <w:spacing w:before="480" w:after="144" w:line="240" w:lineRule="auto"/>
        <w:outlineLvl w:val="2"/>
        <w:rPr>
          <w:rFonts w:eastAsia="Times New Roman" w:cs="Arial"/>
          <w:b/>
          <w:bCs/>
          <w:color w:val="000000"/>
          <w:sz w:val="24"/>
          <w:szCs w:val="24"/>
        </w:rPr>
      </w:pPr>
    </w:p>
    <w:p w:rsidR="00CE35E9" w:rsidRDefault="00CE35E9" w:rsidP="00886E94">
      <w:pPr>
        <w:shd w:val="clear" w:color="auto" w:fill="FFFFFF"/>
        <w:spacing w:before="480" w:after="144" w:line="240" w:lineRule="auto"/>
        <w:outlineLvl w:val="2"/>
        <w:rPr>
          <w:rFonts w:eastAsia="Times New Roman" w:cs="Arial"/>
          <w:b/>
          <w:bCs/>
          <w:color w:val="000000"/>
          <w:sz w:val="24"/>
          <w:szCs w:val="24"/>
        </w:rPr>
      </w:pPr>
    </w:p>
    <w:p w:rsidR="00CE35E9" w:rsidRDefault="00CE35E9" w:rsidP="00886E94">
      <w:pPr>
        <w:shd w:val="clear" w:color="auto" w:fill="FFFFFF"/>
        <w:spacing w:before="480" w:after="144" w:line="240" w:lineRule="auto"/>
        <w:outlineLvl w:val="2"/>
        <w:rPr>
          <w:rFonts w:eastAsia="Times New Roman" w:cs="Arial"/>
          <w:b/>
          <w:bCs/>
          <w:color w:val="000000"/>
          <w:sz w:val="24"/>
          <w:szCs w:val="24"/>
        </w:rPr>
      </w:pPr>
    </w:p>
    <w:p w:rsidR="00CE35E9" w:rsidRDefault="00CE35E9" w:rsidP="00886E94">
      <w:pPr>
        <w:shd w:val="clear" w:color="auto" w:fill="FFFFFF"/>
        <w:spacing w:before="480" w:after="144" w:line="240" w:lineRule="auto"/>
        <w:outlineLvl w:val="2"/>
        <w:rPr>
          <w:rFonts w:eastAsia="Times New Roman" w:cs="Arial"/>
          <w:b/>
          <w:bCs/>
          <w:color w:val="000000"/>
          <w:sz w:val="24"/>
          <w:szCs w:val="24"/>
        </w:rPr>
      </w:pPr>
    </w:p>
    <w:p w:rsidR="00CE35E9" w:rsidRDefault="00CE35E9" w:rsidP="00886E94">
      <w:pPr>
        <w:shd w:val="clear" w:color="auto" w:fill="FFFFFF"/>
        <w:spacing w:before="480" w:after="144" w:line="240" w:lineRule="auto"/>
        <w:outlineLvl w:val="2"/>
        <w:rPr>
          <w:rFonts w:eastAsia="Times New Roman" w:cs="Arial"/>
          <w:b/>
          <w:bCs/>
          <w:color w:val="000000"/>
          <w:sz w:val="24"/>
          <w:szCs w:val="24"/>
        </w:rPr>
      </w:pPr>
    </w:p>
    <w:p w:rsidR="00CE35E9" w:rsidRDefault="00CE35E9" w:rsidP="00CE35E9">
      <w:pPr>
        <w:jc w:val="center"/>
        <w:rPr>
          <w:b/>
          <w:sz w:val="28"/>
          <w:szCs w:val="28"/>
        </w:rPr>
      </w:pPr>
      <w:r>
        <w:rPr>
          <w:b/>
          <w:noProof/>
          <w:sz w:val="28"/>
          <w:szCs w:val="28"/>
        </w:rPr>
        <w:lastRenderedPageBreak/>
        <w:drawing>
          <wp:inline distT="0" distB="0" distL="0" distR="0" wp14:anchorId="076770C6" wp14:editId="265E06A4">
            <wp:extent cx="266700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3.png"/>
                    <pic:cNvPicPr/>
                  </pic:nvPicPr>
                  <pic:blipFill>
                    <a:blip r:embed="rId6">
                      <a:extLst>
                        <a:ext uri="{28A0092B-C50C-407E-A947-70E740481C1C}">
                          <a14:useLocalDpi xmlns:a14="http://schemas.microsoft.com/office/drawing/2010/main" val="0"/>
                        </a:ext>
                      </a:extLst>
                    </a:blip>
                    <a:stretch>
                      <a:fillRect/>
                    </a:stretch>
                  </pic:blipFill>
                  <pic:spPr>
                    <a:xfrm>
                      <a:off x="0" y="0"/>
                      <a:ext cx="2667000" cy="466725"/>
                    </a:xfrm>
                    <a:prstGeom prst="rect">
                      <a:avLst/>
                    </a:prstGeom>
                  </pic:spPr>
                </pic:pic>
              </a:graphicData>
            </a:graphic>
          </wp:inline>
        </w:drawing>
      </w:r>
    </w:p>
    <w:p w:rsidR="00CE35E9" w:rsidRPr="00D052BE" w:rsidRDefault="00CE35E9" w:rsidP="00CE35E9">
      <w:pPr>
        <w:rPr>
          <w:b/>
          <w:sz w:val="28"/>
          <w:szCs w:val="28"/>
        </w:rPr>
      </w:pPr>
      <w:r w:rsidRPr="00D052BE">
        <w:rPr>
          <w:b/>
          <w:sz w:val="28"/>
          <w:szCs w:val="28"/>
        </w:rPr>
        <w:t>Data Collection and Reporting</w:t>
      </w:r>
    </w:p>
    <w:p w:rsidR="00CE35E9" w:rsidRPr="005420A6" w:rsidRDefault="00CE35E9" w:rsidP="00CE35E9">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1. Should Colorado maintain a centralized language use survey database that can be accessible to all districts?</w:t>
      </w:r>
    </w:p>
    <w:p w:rsidR="00CE35E9" w:rsidRDefault="00CE35E9" w:rsidP="00CE35E9">
      <w:pPr>
        <w:pStyle w:val="ListParagraph"/>
        <w:numPr>
          <w:ilvl w:val="0"/>
          <w:numId w:val="12"/>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Yes</w:t>
      </w:r>
    </w:p>
    <w:p w:rsidR="00CE35E9" w:rsidRDefault="00CE35E9" w:rsidP="00CE35E9">
      <w:pPr>
        <w:pStyle w:val="ListParagraph"/>
        <w:numPr>
          <w:ilvl w:val="0"/>
          <w:numId w:val="12"/>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No</w:t>
      </w:r>
    </w:p>
    <w:p w:rsidR="00CE35E9" w:rsidRDefault="00CE35E9" w:rsidP="00CE35E9">
      <w:pPr>
        <w:pStyle w:val="ListParagraph"/>
        <w:numPr>
          <w:ilvl w:val="0"/>
          <w:numId w:val="12"/>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Yes, absolutely! We have students come to us with primary home language reported in Spanish in previous district and the parent reports language as English in this district. We have no way of knowing this and it causes a breakdown in our system.</w:t>
      </w:r>
    </w:p>
    <w:p w:rsidR="00CE35E9" w:rsidRPr="00CE35E9" w:rsidRDefault="00CE35E9" w:rsidP="00CE35E9">
      <w:pPr>
        <w:pStyle w:val="ListParagraph"/>
        <w:numPr>
          <w:ilvl w:val="0"/>
          <w:numId w:val="12"/>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Yes, if it is more comprehensive and not short and limited. Otherwise, there needs to be exceptions for asking more pertinent information. I am unaware of the centralized data base.</w:t>
      </w:r>
    </w:p>
    <w:p w:rsidR="00CE35E9" w:rsidRPr="00CE35E9" w:rsidRDefault="00CE35E9" w:rsidP="00CE35E9">
      <w:pPr>
        <w:shd w:val="clear" w:color="auto" w:fill="FFFFFF"/>
        <w:spacing w:before="480" w:after="144" w:line="240" w:lineRule="auto"/>
        <w:outlineLvl w:val="2"/>
        <w:rPr>
          <w:rFonts w:eastAsia="Times New Roman" w:cs="Arial"/>
          <w:b/>
          <w:bCs/>
          <w:color w:val="000000"/>
          <w:sz w:val="24"/>
          <w:szCs w:val="24"/>
        </w:rPr>
      </w:pPr>
      <w:r w:rsidRPr="00CE35E9">
        <w:rPr>
          <w:rFonts w:eastAsia="Times New Roman" w:cs="Arial"/>
          <w:b/>
          <w:bCs/>
          <w:color w:val="000000"/>
          <w:sz w:val="24"/>
          <w:szCs w:val="24"/>
        </w:rPr>
        <w:t>2. Should WIDA Screener results be made available to all Colorado district data users?</w:t>
      </w:r>
    </w:p>
    <w:p w:rsidR="00CE35E9" w:rsidRDefault="00CE35E9" w:rsidP="00CE35E9">
      <w:pPr>
        <w:pStyle w:val="ListParagraph"/>
        <w:numPr>
          <w:ilvl w:val="0"/>
          <w:numId w:val="13"/>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No</w:t>
      </w:r>
    </w:p>
    <w:p w:rsidR="00CE35E9" w:rsidRDefault="00CE35E9" w:rsidP="00CE35E9">
      <w:pPr>
        <w:pStyle w:val="ListParagraph"/>
        <w:numPr>
          <w:ilvl w:val="0"/>
          <w:numId w:val="13"/>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No, interrater reliability would not be solid.</w:t>
      </w:r>
    </w:p>
    <w:p w:rsidR="00CE35E9" w:rsidRPr="00CE35E9" w:rsidRDefault="00CE35E9" w:rsidP="00CE35E9">
      <w:pPr>
        <w:pStyle w:val="ListParagraph"/>
        <w:numPr>
          <w:ilvl w:val="0"/>
          <w:numId w:val="13"/>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Possibly the electronic WIDA WAPT score sheet.</w:t>
      </w:r>
    </w:p>
    <w:p w:rsidR="00CE35E9" w:rsidRDefault="00CE35E9" w:rsidP="00CE35E9">
      <w:pPr>
        <w:shd w:val="clear" w:color="auto" w:fill="FFFFFF"/>
        <w:spacing w:before="480" w:after="144" w:line="240" w:lineRule="auto"/>
        <w:outlineLvl w:val="2"/>
        <w:rPr>
          <w:rFonts w:eastAsia="Times New Roman" w:cs="Arial"/>
          <w:b/>
          <w:bCs/>
          <w:color w:val="000000"/>
          <w:sz w:val="24"/>
          <w:szCs w:val="24"/>
        </w:rPr>
      </w:pPr>
      <w:r w:rsidRPr="00CE35E9">
        <w:rPr>
          <w:rFonts w:eastAsia="Times New Roman" w:cs="Arial"/>
          <w:b/>
          <w:bCs/>
          <w:color w:val="000000"/>
          <w:sz w:val="24"/>
          <w:szCs w:val="24"/>
        </w:rPr>
        <w:t>3. Should ACCESS for ELLs/Alternate ACCESS results be made available to all Colorado district data users?</w:t>
      </w:r>
    </w:p>
    <w:p w:rsidR="00CE35E9" w:rsidRDefault="00CE35E9" w:rsidP="00CE35E9">
      <w:pPr>
        <w:pStyle w:val="ListParagraph"/>
        <w:numPr>
          <w:ilvl w:val="0"/>
          <w:numId w:val="14"/>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 xml:space="preserve">Yes. </w:t>
      </w:r>
    </w:p>
    <w:p w:rsidR="00CE35E9" w:rsidRPr="00CE35E9" w:rsidRDefault="00CE35E9" w:rsidP="00CE35E9">
      <w:pPr>
        <w:pStyle w:val="ListParagraph"/>
        <w:numPr>
          <w:ilvl w:val="0"/>
          <w:numId w:val="14"/>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Yes, it helps to inform decisions for our transient students.</w:t>
      </w:r>
    </w:p>
    <w:p w:rsidR="00CE35E9" w:rsidRDefault="00CE35E9" w:rsidP="00CE35E9">
      <w:pPr>
        <w:shd w:val="clear" w:color="auto" w:fill="FFFFFF"/>
        <w:spacing w:before="480" w:after="144" w:line="240" w:lineRule="auto"/>
        <w:outlineLvl w:val="2"/>
        <w:rPr>
          <w:rFonts w:eastAsia="Times New Roman" w:cs="Arial"/>
          <w:b/>
          <w:bCs/>
          <w:color w:val="000000"/>
          <w:sz w:val="24"/>
          <w:szCs w:val="24"/>
        </w:rPr>
      </w:pPr>
      <w:r w:rsidRPr="00CE35E9">
        <w:rPr>
          <w:rFonts w:eastAsia="Times New Roman" w:cs="Arial"/>
          <w:b/>
          <w:bCs/>
          <w:color w:val="000000"/>
          <w:sz w:val="24"/>
          <w:szCs w:val="24"/>
        </w:rPr>
        <w:t>4. How does CDE improve streamlining current data collections to require data reporting under ESSA?</w:t>
      </w:r>
    </w:p>
    <w:p w:rsidR="00CE35E9" w:rsidRDefault="00CE35E9" w:rsidP="00CE35E9">
      <w:pPr>
        <w:pStyle w:val="ListParagraph"/>
        <w:numPr>
          <w:ilvl w:val="0"/>
          <w:numId w:val="15"/>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Need data if student moves districts!</w:t>
      </w:r>
    </w:p>
    <w:p w:rsidR="00CE35E9" w:rsidRPr="00CE35E9" w:rsidRDefault="00CE35E9" w:rsidP="00CE35E9">
      <w:pPr>
        <w:pStyle w:val="ListParagraph"/>
        <w:numPr>
          <w:ilvl w:val="0"/>
          <w:numId w:val="15"/>
        </w:numPr>
        <w:shd w:val="clear" w:color="auto" w:fill="E7E7E7"/>
        <w:spacing w:after="0" w:line="332" w:lineRule="atLeast"/>
        <w:rPr>
          <w:rFonts w:ascii="Arial" w:eastAsia="Times New Roman" w:hAnsi="Arial" w:cs="Arial"/>
          <w:color w:val="000000"/>
          <w:sz w:val="20"/>
          <w:szCs w:val="20"/>
        </w:rPr>
      </w:pPr>
      <w:r w:rsidRPr="00CE35E9">
        <w:rPr>
          <w:rFonts w:ascii="Arial" w:eastAsia="Times New Roman" w:hAnsi="Arial" w:cs="Arial"/>
          <w:color w:val="000000"/>
          <w:sz w:val="20"/>
          <w:szCs w:val="20"/>
        </w:rPr>
        <w:t>Share ACCESS scores among districts as a student transfers.</w:t>
      </w:r>
    </w:p>
    <w:p w:rsidR="002B3EBE" w:rsidRDefault="002B3EBE" w:rsidP="002B3EBE">
      <w:pPr>
        <w:shd w:val="clear" w:color="auto" w:fill="FFFFFF"/>
        <w:spacing w:before="480" w:after="144" w:line="240" w:lineRule="auto"/>
        <w:outlineLvl w:val="2"/>
        <w:rPr>
          <w:rFonts w:eastAsia="Times New Roman" w:cs="Arial"/>
          <w:b/>
          <w:bCs/>
          <w:color w:val="000000"/>
          <w:sz w:val="24"/>
          <w:szCs w:val="24"/>
        </w:rPr>
      </w:pPr>
      <w:r w:rsidRPr="002B3EBE">
        <w:rPr>
          <w:rFonts w:eastAsia="Times New Roman" w:cs="Arial"/>
          <w:b/>
          <w:bCs/>
          <w:color w:val="000000"/>
          <w:sz w:val="24"/>
          <w:szCs w:val="24"/>
        </w:rPr>
        <w:t>5. Is CDE’s current exception process adequate to correct misclassification of ELs? Why or why not?</w:t>
      </w:r>
    </w:p>
    <w:p w:rsidR="002B3EBE" w:rsidRDefault="002B3EBE" w:rsidP="002B3EBE">
      <w:pPr>
        <w:pStyle w:val="ListParagraph"/>
        <w:numPr>
          <w:ilvl w:val="0"/>
          <w:numId w:val="16"/>
        </w:numPr>
        <w:shd w:val="clear" w:color="auto" w:fill="E7E7E7"/>
        <w:spacing w:after="0" w:line="332" w:lineRule="atLeast"/>
        <w:rPr>
          <w:rFonts w:ascii="Arial" w:eastAsia="Times New Roman" w:hAnsi="Arial" w:cs="Arial"/>
          <w:color w:val="000000"/>
          <w:sz w:val="20"/>
          <w:szCs w:val="20"/>
        </w:rPr>
      </w:pPr>
      <w:r w:rsidRPr="002B3EBE">
        <w:rPr>
          <w:rFonts w:ascii="Arial" w:eastAsia="Times New Roman" w:hAnsi="Arial" w:cs="Arial"/>
          <w:color w:val="000000"/>
          <w:sz w:val="20"/>
          <w:szCs w:val="20"/>
        </w:rPr>
        <w:t xml:space="preserve">Needs better/easier process for K-2 and SPED </w:t>
      </w:r>
      <w:proofErr w:type="gramStart"/>
      <w:r w:rsidRPr="002B3EBE">
        <w:rPr>
          <w:rFonts w:ascii="Arial" w:eastAsia="Times New Roman" w:hAnsi="Arial" w:cs="Arial"/>
          <w:color w:val="000000"/>
          <w:sz w:val="20"/>
          <w:szCs w:val="20"/>
        </w:rPr>
        <w:t>students(</w:t>
      </w:r>
      <w:proofErr w:type="gramEnd"/>
      <w:r w:rsidRPr="002B3EBE">
        <w:rPr>
          <w:rFonts w:ascii="Arial" w:eastAsia="Times New Roman" w:hAnsi="Arial" w:cs="Arial"/>
          <w:color w:val="000000"/>
          <w:sz w:val="20"/>
          <w:szCs w:val="20"/>
        </w:rPr>
        <w:t>sometimes it is school readiness/disability).</w:t>
      </w:r>
    </w:p>
    <w:p w:rsidR="002B3EBE" w:rsidRDefault="002B3EBE" w:rsidP="002B3EBE">
      <w:pPr>
        <w:pStyle w:val="ListParagraph"/>
        <w:numPr>
          <w:ilvl w:val="0"/>
          <w:numId w:val="16"/>
        </w:numPr>
        <w:shd w:val="clear" w:color="auto" w:fill="E7E7E7"/>
        <w:spacing w:after="0" w:line="332" w:lineRule="atLeast"/>
        <w:rPr>
          <w:rFonts w:ascii="Arial" w:eastAsia="Times New Roman" w:hAnsi="Arial" w:cs="Arial"/>
          <w:color w:val="000000"/>
          <w:sz w:val="20"/>
          <w:szCs w:val="20"/>
        </w:rPr>
      </w:pPr>
      <w:r>
        <w:rPr>
          <w:rFonts w:ascii="Arial" w:eastAsia="Times New Roman" w:hAnsi="Arial" w:cs="Arial"/>
          <w:color w:val="000000"/>
          <w:sz w:val="20"/>
          <w:szCs w:val="20"/>
        </w:rPr>
        <w:t>S</w:t>
      </w:r>
      <w:r w:rsidRPr="002B3EBE">
        <w:rPr>
          <w:rFonts w:ascii="Arial" w:eastAsia="Times New Roman" w:hAnsi="Arial" w:cs="Arial"/>
          <w:color w:val="000000"/>
          <w:sz w:val="20"/>
          <w:szCs w:val="20"/>
        </w:rPr>
        <w:t>ure</w:t>
      </w:r>
    </w:p>
    <w:p w:rsidR="002B3EBE" w:rsidRPr="002B3EBE" w:rsidRDefault="002B3EBE" w:rsidP="002B3EBE">
      <w:pPr>
        <w:pStyle w:val="ListParagraph"/>
        <w:numPr>
          <w:ilvl w:val="0"/>
          <w:numId w:val="16"/>
        </w:numPr>
        <w:shd w:val="clear" w:color="auto" w:fill="E7E7E7"/>
        <w:spacing w:after="0" w:line="332" w:lineRule="atLeast"/>
        <w:rPr>
          <w:rFonts w:ascii="Arial" w:eastAsia="Times New Roman" w:hAnsi="Arial" w:cs="Arial"/>
          <w:color w:val="000000"/>
          <w:sz w:val="20"/>
          <w:szCs w:val="20"/>
        </w:rPr>
      </w:pPr>
      <w:r w:rsidRPr="002B3EBE">
        <w:rPr>
          <w:rFonts w:ascii="Arial" w:eastAsia="Times New Roman" w:hAnsi="Arial" w:cs="Arial"/>
          <w:color w:val="000000"/>
          <w:sz w:val="20"/>
          <w:szCs w:val="20"/>
        </w:rPr>
        <w:lastRenderedPageBreak/>
        <w:t>Yes</w:t>
      </w:r>
    </w:p>
    <w:p w:rsidR="002B3EBE" w:rsidRPr="002B3EBE" w:rsidRDefault="002B3EBE" w:rsidP="002B3EBE">
      <w:pPr>
        <w:shd w:val="clear" w:color="auto" w:fill="FFFFFF"/>
        <w:spacing w:before="480" w:after="144" w:line="240" w:lineRule="auto"/>
        <w:outlineLvl w:val="2"/>
        <w:rPr>
          <w:rFonts w:eastAsia="Times New Roman" w:cs="Arial"/>
          <w:b/>
          <w:bCs/>
          <w:color w:val="000000"/>
          <w:sz w:val="24"/>
          <w:szCs w:val="24"/>
        </w:rPr>
      </w:pPr>
      <w:r w:rsidRPr="002B3EBE">
        <w:rPr>
          <w:rFonts w:eastAsia="Times New Roman" w:cs="Arial"/>
          <w:b/>
          <w:bCs/>
          <w:color w:val="000000"/>
          <w:sz w:val="24"/>
          <w:szCs w:val="24"/>
        </w:rPr>
        <w:t xml:space="preserve">6. Is CDE’s current exception process adequate to override criteria for </w:t>
      </w:r>
      <w:proofErr w:type="spellStart"/>
      <w:r w:rsidRPr="002B3EBE">
        <w:rPr>
          <w:rFonts w:eastAsia="Times New Roman" w:cs="Arial"/>
          <w:b/>
          <w:bCs/>
          <w:color w:val="000000"/>
          <w:sz w:val="24"/>
          <w:szCs w:val="24"/>
        </w:rPr>
        <w:t>redesignation</w:t>
      </w:r>
      <w:proofErr w:type="spellEnd"/>
      <w:r w:rsidRPr="002B3EBE">
        <w:rPr>
          <w:rFonts w:eastAsia="Times New Roman" w:cs="Arial"/>
          <w:b/>
          <w:bCs/>
          <w:color w:val="000000"/>
          <w:sz w:val="24"/>
          <w:szCs w:val="24"/>
        </w:rPr>
        <w:t>? Why or why not?</w:t>
      </w:r>
    </w:p>
    <w:p w:rsidR="002B3EBE" w:rsidRDefault="002B3EBE" w:rsidP="002B3EBE">
      <w:pPr>
        <w:pStyle w:val="ListParagraph"/>
        <w:numPr>
          <w:ilvl w:val="0"/>
          <w:numId w:val="17"/>
        </w:numPr>
        <w:shd w:val="clear" w:color="auto" w:fill="E7E7E7"/>
        <w:spacing w:after="0" w:line="332" w:lineRule="atLeast"/>
        <w:rPr>
          <w:rFonts w:ascii="Arial" w:eastAsia="Times New Roman" w:hAnsi="Arial" w:cs="Arial"/>
          <w:color w:val="000000"/>
          <w:sz w:val="20"/>
          <w:szCs w:val="20"/>
        </w:rPr>
      </w:pPr>
      <w:r w:rsidRPr="002B3EBE">
        <w:rPr>
          <w:rFonts w:ascii="Arial" w:eastAsia="Times New Roman" w:hAnsi="Arial" w:cs="Arial"/>
          <w:color w:val="000000"/>
          <w:sz w:val="20"/>
          <w:szCs w:val="20"/>
        </w:rPr>
        <w:t>Yes</w:t>
      </w:r>
    </w:p>
    <w:p w:rsidR="002B3EBE" w:rsidRDefault="002B3EBE" w:rsidP="002B3EBE">
      <w:pPr>
        <w:pStyle w:val="ListParagraph"/>
        <w:numPr>
          <w:ilvl w:val="0"/>
          <w:numId w:val="17"/>
        </w:numPr>
        <w:shd w:val="clear" w:color="auto" w:fill="E7E7E7"/>
        <w:spacing w:after="0" w:line="332" w:lineRule="atLeast"/>
        <w:rPr>
          <w:rFonts w:ascii="Arial" w:eastAsia="Times New Roman" w:hAnsi="Arial" w:cs="Arial"/>
          <w:color w:val="000000"/>
          <w:sz w:val="20"/>
          <w:szCs w:val="20"/>
        </w:rPr>
      </w:pPr>
      <w:r>
        <w:rPr>
          <w:rFonts w:ascii="Arial" w:eastAsia="Times New Roman" w:hAnsi="Arial" w:cs="Arial"/>
          <w:color w:val="000000"/>
          <w:sz w:val="20"/>
          <w:szCs w:val="20"/>
        </w:rPr>
        <w:t>M</w:t>
      </w:r>
      <w:r w:rsidRPr="002B3EBE">
        <w:rPr>
          <w:rFonts w:ascii="Arial" w:eastAsia="Times New Roman" w:hAnsi="Arial" w:cs="Arial"/>
          <w:color w:val="000000"/>
          <w:sz w:val="20"/>
          <w:szCs w:val="20"/>
        </w:rPr>
        <w:t>ore information on how to do this need to be communicated. We are currently struggling with understanding this.</w:t>
      </w:r>
    </w:p>
    <w:p w:rsidR="002B3EBE" w:rsidRPr="002B3EBE" w:rsidRDefault="002B3EBE" w:rsidP="002B3EBE">
      <w:pPr>
        <w:pStyle w:val="ListParagraph"/>
        <w:numPr>
          <w:ilvl w:val="0"/>
          <w:numId w:val="17"/>
        </w:numPr>
        <w:shd w:val="clear" w:color="auto" w:fill="E7E7E7"/>
        <w:spacing w:after="0" w:line="332" w:lineRule="atLeast"/>
        <w:rPr>
          <w:rFonts w:ascii="Arial" w:eastAsia="Times New Roman" w:hAnsi="Arial" w:cs="Arial"/>
          <w:color w:val="000000"/>
          <w:sz w:val="20"/>
          <w:szCs w:val="20"/>
        </w:rPr>
      </w:pPr>
      <w:r w:rsidRPr="002B3EBE">
        <w:rPr>
          <w:rFonts w:ascii="Arial" w:eastAsia="Times New Roman" w:hAnsi="Arial" w:cs="Arial"/>
          <w:color w:val="000000"/>
          <w:sz w:val="20"/>
          <w:szCs w:val="20"/>
        </w:rPr>
        <w:t>Yes</w:t>
      </w:r>
    </w:p>
    <w:p w:rsidR="002B3EBE" w:rsidRPr="002B3EBE" w:rsidRDefault="002B3EBE" w:rsidP="002B3EBE">
      <w:pPr>
        <w:shd w:val="clear" w:color="auto" w:fill="FFFFFF"/>
        <w:spacing w:before="480" w:after="144" w:line="240" w:lineRule="auto"/>
        <w:outlineLvl w:val="2"/>
        <w:rPr>
          <w:rFonts w:eastAsia="Times New Roman" w:cs="Arial"/>
          <w:b/>
          <w:bCs/>
          <w:color w:val="000000"/>
          <w:sz w:val="24"/>
          <w:szCs w:val="24"/>
        </w:rPr>
      </w:pPr>
    </w:p>
    <w:p w:rsidR="00CE35E9" w:rsidRPr="00CE35E9" w:rsidRDefault="00CE35E9" w:rsidP="00CE35E9">
      <w:pPr>
        <w:shd w:val="clear" w:color="auto" w:fill="FFFFFF"/>
        <w:spacing w:before="480" w:after="144" w:line="240" w:lineRule="auto"/>
        <w:outlineLvl w:val="2"/>
        <w:rPr>
          <w:rFonts w:eastAsia="Times New Roman" w:cs="Arial"/>
          <w:b/>
          <w:bCs/>
          <w:color w:val="000000"/>
          <w:sz w:val="24"/>
          <w:szCs w:val="24"/>
        </w:rPr>
      </w:pPr>
    </w:p>
    <w:p w:rsidR="00CE35E9" w:rsidRPr="000F1725" w:rsidRDefault="00CE35E9" w:rsidP="00886E94">
      <w:pPr>
        <w:shd w:val="clear" w:color="auto" w:fill="FFFFFF"/>
        <w:spacing w:before="480" w:after="144" w:line="240" w:lineRule="auto"/>
        <w:outlineLvl w:val="2"/>
        <w:rPr>
          <w:rFonts w:eastAsia="Times New Roman" w:cs="Arial"/>
          <w:b/>
          <w:bCs/>
          <w:color w:val="000000"/>
          <w:sz w:val="24"/>
          <w:szCs w:val="24"/>
        </w:rPr>
      </w:pPr>
    </w:p>
    <w:p w:rsidR="000F1725" w:rsidRPr="000F1725" w:rsidRDefault="000F1725" w:rsidP="000F1725">
      <w:pPr>
        <w:shd w:val="clear" w:color="auto" w:fill="FFFFFF"/>
        <w:spacing w:before="480" w:after="144" w:line="240" w:lineRule="auto"/>
        <w:ind w:left="360"/>
        <w:outlineLvl w:val="2"/>
        <w:rPr>
          <w:rFonts w:eastAsia="Times New Roman" w:cs="Arial"/>
          <w:b/>
          <w:bCs/>
          <w:color w:val="000000"/>
          <w:sz w:val="24"/>
          <w:szCs w:val="24"/>
        </w:rPr>
      </w:pPr>
    </w:p>
    <w:p w:rsidR="00A33AED" w:rsidRDefault="00A33AED" w:rsidP="00A33AED"/>
    <w:sectPr w:rsidR="00A33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F6B"/>
    <w:multiLevelType w:val="hybridMultilevel"/>
    <w:tmpl w:val="004C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75BE2"/>
    <w:multiLevelType w:val="hybridMultilevel"/>
    <w:tmpl w:val="47C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64490"/>
    <w:multiLevelType w:val="hybridMultilevel"/>
    <w:tmpl w:val="094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A3739"/>
    <w:multiLevelType w:val="hybridMultilevel"/>
    <w:tmpl w:val="766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36EC2"/>
    <w:multiLevelType w:val="hybridMultilevel"/>
    <w:tmpl w:val="A5EA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31C2C"/>
    <w:multiLevelType w:val="hybridMultilevel"/>
    <w:tmpl w:val="194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D34FD"/>
    <w:multiLevelType w:val="hybridMultilevel"/>
    <w:tmpl w:val="106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77058"/>
    <w:multiLevelType w:val="hybridMultilevel"/>
    <w:tmpl w:val="77F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421B1"/>
    <w:multiLevelType w:val="hybridMultilevel"/>
    <w:tmpl w:val="523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962A6"/>
    <w:multiLevelType w:val="hybridMultilevel"/>
    <w:tmpl w:val="973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3288A"/>
    <w:multiLevelType w:val="hybridMultilevel"/>
    <w:tmpl w:val="C7E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F46EB"/>
    <w:multiLevelType w:val="hybridMultilevel"/>
    <w:tmpl w:val="DC7E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50BBE"/>
    <w:multiLevelType w:val="hybridMultilevel"/>
    <w:tmpl w:val="4236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15BDA"/>
    <w:multiLevelType w:val="hybridMultilevel"/>
    <w:tmpl w:val="0CC2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82B11"/>
    <w:multiLevelType w:val="hybridMultilevel"/>
    <w:tmpl w:val="EC12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06C04"/>
    <w:multiLevelType w:val="hybridMultilevel"/>
    <w:tmpl w:val="28C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F4C3C"/>
    <w:multiLevelType w:val="hybridMultilevel"/>
    <w:tmpl w:val="BD2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4"/>
  </w:num>
  <w:num w:numId="5">
    <w:abstractNumId w:val="7"/>
  </w:num>
  <w:num w:numId="6">
    <w:abstractNumId w:val="12"/>
  </w:num>
  <w:num w:numId="7">
    <w:abstractNumId w:val="13"/>
  </w:num>
  <w:num w:numId="8">
    <w:abstractNumId w:val="2"/>
  </w:num>
  <w:num w:numId="9">
    <w:abstractNumId w:val="6"/>
  </w:num>
  <w:num w:numId="10">
    <w:abstractNumId w:val="1"/>
  </w:num>
  <w:num w:numId="11">
    <w:abstractNumId w:val="5"/>
  </w:num>
  <w:num w:numId="12">
    <w:abstractNumId w:val="0"/>
  </w:num>
  <w:num w:numId="13">
    <w:abstractNumId w:val="14"/>
  </w:num>
  <w:num w:numId="14">
    <w:abstractNumId w:val="3"/>
  </w:num>
  <w:num w:numId="15">
    <w:abstractNumId w:val="9"/>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ED"/>
    <w:rsid w:val="000F1725"/>
    <w:rsid w:val="00225808"/>
    <w:rsid w:val="002B3EBE"/>
    <w:rsid w:val="003F1236"/>
    <w:rsid w:val="00886E94"/>
    <w:rsid w:val="00A33AED"/>
    <w:rsid w:val="00B23164"/>
    <w:rsid w:val="00CE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ED"/>
    <w:rPr>
      <w:rFonts w:ascii="Tahoma" w:hAnsi="Tahoma" w:cs="Tahoma"/>
      <w:sz w:val="16"/>
      <w:szCs w:val="16"/>
    </w:rPr>
  </w:style>
  <w:style w:type="paragraph" w:styleId="ListParagraph">
    <w:name w:val="List Paragraph"/>
    <w:basedOn w:val="Normal"/>
    <w:uiPriority w:val="34"/>
    <w:qFormat/>
    <w:rsid w:val="00A33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ED"/>
    <w:rPr>
      <w:rFonts w:ascii="Tahoma" w:hAnsi="Tahoma" w:cs="Tahoma"/>
      <w:sz w:val="16"/>
      <w:szCs w:val="16"/>
    </w:rPr>
  </w:style>
  <w:style w:type="paragraph" w:styleId="ListParagraph">
    <w:name w:val="List Paragraph"/>
    <w:basedOn w:val="Normal"/>
    <w:uiPriority w:val="34"/>
    <w:qFormat/>
    <w:rsid w:val="00A33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34">
      <w:bodyDiv w:val="1"/>
      <w:marLeft w:val="0"/>
      <w:marRight w:val="0"/>
      <w:marTop w:val="0"/>
      <w:marBottom w:val="0"/>
      <w:divBdr>
        <w:top w:val="none" w:sz="0" w:space="0" w:color="auto"/>
        <w:left w:val="none" w:sz="0" w:space="0" w:color="auto"/>
        <w:bottom w:val="none" w:sz="0" w:space="0" w:color="auto"/>
        <w:right w:val="none" w:sz="0" w:space="0" w:color="auto"/>
      </w:divBdr>
      <w:divsChild>
        <w:div w:id="440338913">
          <w:marLeft w:val="0"/>
          <w:marRight w:val="300"/>
          <w:marTop w:val="15"/>
          <w:marBottom w:val="0"/>
          <w:divBdr>
            <w:top w:val="none" w:sz="0" w:space="0" w:color="auto"/>
            <w:left w:val="none" w:sz="0" w:space="0" w:color="auto"/>
            <w:bottom w:val="none" w:sz="0" w:space="0" w:color="auto"/>
            <w:right w:val="none" w:sz="0" w:space="0" w:color="auto"/>
          </w:divBdr>
        </w:div>
        <w:div w:id="1972400138">
          <w:marLeft w:val="0"/>
          <w:marRight w:val="300"/>
          <w:marTop w:val="15"/>
          <w:marBottom w:val="0"/>
          <w:divBdr>
            <w:top w:val="none" w:sz="0" w:space="0" w:color="auto"/>
            <w:left w:val="none" w:sz="0" w:space="0" w:color="auto"/>
            <w:bottom w:val="none" w:sz="0" w:space="0" w:color="auto"/>
            <w:right w:val="none" w:sz="0" w:space="0" w:color="auto"/>
          </w:divBdr>
        </w:div>
        <w:div w:id="1200820494">
          <w:marLeft w:val="0"/>
          <w:marRight w:val="300"/>
          <w:marTop w:val="15"/>
          <w:marBottom w:val="0"/>
          <w:divBdr>
            <w:top w:val="none" w:sz="0" w:space="0" w:color="auto"/>
            <w:left w:val="none" w:sz="0" w:space="0" w:color="auto"/>
            <w:bottom w:val="none" w:sz="0" w:space="0" w:color="auto"/>
            <w:right w:val="none" w:sz="0" w:space="0" w:color="auto"/>
          </w:divBdr>
        </w:div>
        <w:div w:id="1406798235">
          <w:marLeft w:val="0"/>
          <w:marRight w:val="300"/>
          <w:marTop w:val="15"/>
          <w:marBottom w:val="0"/>
          <w:divBdr>
            <w:top w:val="none" w:sz="0" w:space="0" w:color="auto"/>
            <w:left w:val="none" w:sz="0" w:space="0" w:color="auto"/>
            <w:bottom w:val="none" w:sz="0" w:space="0" w:color="auto"/>
            <w:right w:val="none" w:sz="0" w:space="0" w:color="auto"/>
          </w:divBdr>
        </w:div>
      </w:divsChild>
    </w:div>
    <w:div w:id="124546467">
      <w:bodyDiv w:val="1"/>
      <w:marLeft w:val="0"/>
      <w:marRight w:val="0"/>
      <w:marTop w:val="0"/>
      <w:marBottom w:val="0"/>
      <w:divBdr>
        <w:top w:val="none" w:sz="0" w:space="0" w:color="auto"/>
        <w:left w:val="none" w:sz="0" w:space="0" w:color="auto"/>
        <w:bottom w:val="none" w:sz="0" w:space="0" w:color="auto"/>
        <w:right w:val="none" w:sz="0" w:space="0" w:color="auto"/>
      </w:divBdr>
      <w:divsChild>
        <w:div w:id="57020455">
          <w:marLeft w:val="0"/>
          <w:marRight w:val="300"/>
          <w:marTop w:val="15"/>
          <w:marBottom w:val="0"/>
          <w:divBdr>
            <w:top w:val="none" w:sz="0" w:space="0" w:color="auto"/>
            <w:left w:val="none" w:sz="0" w:space="0" w:color="auto"/>
            <w:bottom w:val="none" w:sz="0" w:space="0" w:color="auto"/>
            <w:right w:val="none" w:sz="0" w:space="0" w:color="auto"/>
          </w:divBdr>
        </w:div>
        <w:div w:id="958145775">
          <w:marLeft w:val="0"/>
          <w:marRight w:val="300"/>
          <w:marTop w:val="15"/>
          <w:marBottom w:val="0"/>
          <w:divBdr>
            <w:top w:val="none" w:sz="0" w:space="0" w:color="auto"/>
            <w:left w:val="none" w:sz="0" w:space="0" w:color="auto"/>
            <w:bottom w:val="none" w:sz="0" w:space="0" w:color="auto"/>
            <w:right w:val="none" w:sz="0" w:space="0" w:color="auto"/>
          </w:divBdr>
        </w:div>
        <w:div w:id="31422786">
          <w:marLeft w:val="0"/>
          <w:marRight w:val="300"/>
          <w:marTop w:val="15"/>
          <w:marBottom w:val="0"/>
          <w:divBdr>
            <w:top w:val="none" w:sz="0" w:space="0" w:color="auto"/>
            <w:left w:val="none" w:sz="0" w:space="0" w:color="auto"/>
            <w:bottom w:val="none" w:sz="0" w:space="0" w:color="auto"/>
            <w:right w:val="none" w:sz="0" w:space="0" w:color="auto"/>
          </w:divBdr>
        </w:div>
      </w:divsChild>
    </w:div>
    <w:div w:id="181167961">
      <w:bodyDiv w:val="1"/>
      <w:marLeft w:val="0"/>
      <w:marRight w:val="0"/>
      <w:marTop w:val="0"/>
      <w:marBottom w:val="0"/>
      <w:divBdr>
        <w:top w:val="none" w:sz="0" w:space="0" w:color="auto"/>
        <w:left w:val="none" w:sz="0" w:space="0" w:color="auto"/>
        <w:bottom w:val="none" w:sz="0" w:space="0" w:color="auto"/>
        <w:right w:val="none" w:sz="0" w:space="0" w:color="auto"/>
      </w:divBdr>
      <w:divsChild>
        <w:div w:id="688530928">
          <w:marLeft w:val="0"/>
          <w:marRight w:val="300"/>
          <w:marTop w:val="15"/>
          <w:marBottom w:val="0"/>
          <w:divBdr>
            <w:top w:val="none" w:sz="0" w:space="0" w:color="auto"/>
            <w:left w:val="none" w:sz="0" w:space="0" w:color="auto"/>
            <w:bottom w:val="none" w:sz="0" w:space="0" w:color="auto"/>
            <w:right w:val="none" w:sz="0" w:space="0" w:color="auto"/>
          </w:divBdr>
        </w:div>
        <w:div w:id="2013607769">
          <w:marLeft w:val="0"/>
          <w:marRight w:val="300"/>
          <w:marTop w:val="15"/>
          <w:marBottom w:val="0"/>
          <w:divBdr>
            <w:top w:val="none" w:sz="0" w:space="0" w:color="auto"/>
            <w:left w:val="none" w:sz="0" w:space="0" w:color="auto"/>
            <w:bottom w:val="none" w:sz="0" w:space="0" w:color="auto"/>
            <w:right w:val="none" w:sz="0" w:space="0" w:color="auto"/>
          </w:divBdr>
        </w:div>
        <w:div w:id="1876500302">
          <w:marLeft w:val="0"/>
          <w:marRight w:val="300"/>
          <w:marTop w:val="15"/>
          <w:marBottom w:val="0"/>
          <w:divBdr>
            <w:top w:val="none" w:sz="0" w:space="0" w:color="auto"/>
            <w:left w:val="none" w:sz="0" w:space="0" w:color="auto"/>
            <w:bottom w:val="none" w:sz="0" w:space="0" w:color="auto"/>
            <w:right w:val="none" w:sz="0" w:space="0" w:color="auto"/>
          </w:divBdr>
        </w:div>
      </w:divsChild>
    </w:div>
    <w:div w:id="187840482">
      <w:bodyDiv w:val="1"/>
      <w:marLeft w:val="0"/>
      <w:marRight w:val="0"/>
      <w:marTop w:val="0"/>
      <w:marBottom w:val="0"/>
      <w:divBdr>
        <w:top w:val="none" w:sz="0" w:space="0" w:color="auto"/>
        <w:left w:val="none" w:sz="0" w:space="0" w:color="auto"/>
        <w:bottom w:val="none" w:sz="0" w:space="0" w:color="auto"/>
        <w:right w:val="none" w:sz="0" w:space="0" w:color="auto"/>
      </w:divBdr>
      <w:divsChild>
        <w:div w:id="383678485">
          <w:marLeft w:val="0"/>
          <w:marRight w:val="300"/>
          <w:marTop w:val="15"/>
          <w:marBottom w:val="0"/>
          <w:divBdr>
            <w:top w:val="none" w:sz="0" w:space="0" w:color="auto"/>
            <w:left w:val="none" w:sz="0" w:space="0" w:color="auto"/>
            <w:bottom w:val="none" w:sz="0" w:space="0" w:color="auto"/>
            <w:right w:val="none" w:sz="0" w:space="0" w:color="auto"/>
          </w:divBdr>
        </w:div>
        <w:div w:id="1634287181">
          <w:marLeft w:val="0"/>
          <w:marRight w:val="300"/>
          <w:marTop w:val="15"/>
          <w:marBottom w:val="0"/>
          <w:divBdr>
            <w:top w:val="none" w:sz="0" w:space="0" w:color="auto"/>
            <w:left w:val="none" w:sz="0" w:space="0" w:color="auto"/>
            <w:bottom w:val="none" w:sz="0" w:space="0" w:color="auto"/>
            <w:right w:val="none" w:sz="0" w:space="0" w:color="auto"/>
          </w:divBdr>
        </w:div>
        <w:div w:id="717901156">
          <w:marLeft w:val="0"/>
          <w:marRight w:val="300"/>
          <w:marTop w:val="15"/>
          <w:marBottom w:val="0"/>
          <w:divBdr>
            <w:top w:val="none" w:sz="0" w:space="0" w:color="auto"/>
            <w:left w:val="none" w:sz="0" w:space="0" w:color="auto"/>
            <w:bottom w:val="none" w:sz="0" w:space="0" w:color="auto"/>
            <w:right w:val="none" w:sz="0" w:space="0" w:color="auto"/>
          </w:divBdr>
        </w:div>
      </w:divsChild>
    </w:div>
    <w:div w:id="239172262">
      <w:bodyDiv w:val="1"/>
      <w:marLeft w:val="0"/>
      <w:marRight w:val="0"/>
      <w:marTop w:val="0"/>
      <w:marBottom w:val="0"/>
      <w:divBdr>
        <w:top w:val="none" w:sz="0" w:space="0" w:color="auto"/>
        <w:left w:val="none" w:sz="0" w:space="0" w:color="auto"/>
        <w:bottom w:val="none" w:sz="0" w:space="0" w:color="auto"/>
        <w:right w:val="none" w:sz="0" w:space="0" w:color="auto"/>
      </w:divBdr>
      <w:divsChild>
        <w:div w:id="1754356304">
          <w:marLeft w:val="0"/>
          <w:marRight w:val="300"/>
          <w:marTop w:val="15"/>
          <w:marBottom w:val="0"/>
          <w:divBdr>
            <w:top w:val="none" w:sz="0" w:space="0" w:color="auto"/>
            <w:left w:val="none" w:sz="0" w:space="0" w:color="auto"/>
            <w:bottom w:val="none" w:sz="0" w:space="0" w:color="auto"/>
            <w:right w:val="none" w:sz="0" w:space="0" w:color="auto"/>
          </w:divBdr>
        </w:div>
        <w:div w:id="1177497606">
          <w:marLeft w:val="0"/>
          <w:marRight w:val="300"/>
          <w:marTop w:val="15"/>
          <w:marBottom w:val="0"/>
          <w:divBdr>
            <w:top w:val="none" w:sz="0" w:space="0" w:color="auto"/>
            <w:left w:val="none" w:sz="0" w:space="0" w:color="auto"/>
            <w:bottom w:val="none" w:sz="0" w:space="0" w:color="auto"/>
            <w:right w:val="none" w:sz="0" w:space="0" w:color="auto"/>
          </w:divBdr>
        </w:div>
        <w:div w:id="1873227332">
          <w:marLeft w:val="0"/>
          <w:marRight w:val="300"/>
          <w:marTop w:val="15"/>
          <w:marBottom w:val="0"/>
          <w:divBdr>
            <w:top w:val="none" w:sz="0" w:space="0" w:color="auto"/>
            <w:left w:val="none" w:sz="0" w:space="0" w:color="auto"/>
            <w:bottom w:val="none" w:sz="0" w:space="0" w:color="auto"/>
            <w:right w:val="none" w:sz="0" w:space="0" w:color="auto"/>
          </w:divBdr>
        </w:div>
      </w:divsChild>
    </w:div>
    <w:div w:id="267541049">
      <w:bodyDiv w:val="1"/>
      <w:marLeft w:val="0"/>
      <w:marRight w:val="0"/>
      <w:marTop w:val="0"/>
      <w:marBottom w:val="0"/>
      <w:divBdr>
        <w:top w:val="none" w:sz="0" w:space="0" w:color="auto"/>
        <w:left w:val="none" w:sz="0" w:space="0" w:color="auto"/>
        <w:bottom w:val="none" w:sz="0" w:space="0" w:color="auto"/>
        <w:right w:val="none" w:sz="0" w:space="0" w:color="auto"/>
      </w:divBdr>
      <w:divsChild>
        <w:div w:id="869804765">
          <w:marLeft w:val="0"/>
          <w:marRight w:val="0"/>
          <w:marTop w:val="0"/>
          <w:marBottom w:val="0"/>
          <w:divBdr>
            <w:top w:val="none" w:sz="0" w:space="0" w:color="auto"/>
            <w:left w:val="none" w:sz="0" w:space="0" w:color="auto"/>
            <w:bottom w:val="none" w:sz="0" w:space="0" w:color="auto"/>
            <w:right w:val="none" w:sz="0" w:space="0" w:color="auto"/>
          </w:divBdr>
        </w:div>
        <w:div w:id="1920165419">
          <w:marLeft w:val="0"/>
          <w:marRight w:val="0"/>
          <w:marTop w:val="0"/>
          <w:marBottom w:val="0"/>
          <w:divBdr>
            <w:top w:val="none" w:sz="0" w:space="0" w:color="auto"/>
            <w:left w:val="none" w:sz="0" w:space="0" w:color="auto"/>
            <w:bottom w:val="none" w:sz="0" w:space="0" w:color="auto"/>
            <w:right w:val="none" w:sz="0" w:space="0" w:color="auto"/>
          </w:divBdr>
        </w:div>
        <w:div w:id="413549382">
          <w:marLeft w:val="0"/>
          <w:marRight w:val="0"/>
          <w:marTop w:val="0"/>
          <w:marBottom w:val="0"/>
          <w:divBdr>
            <w:top w:val="none" w:sz="0" w:space="0" w:color="auto"/>
            <w:left w:val="none" w:sz="0" w:space="0" w:color="auto"/>
            <w:bottom w:val="none" w:sz="0" w:space="0" w:color="auto"/>
            <w:right w:val="none" w:sz="0" w:space="0" w:color="auto"/>
          </w:divBdr>
        </w:div>
        <w:div w:id="1846044009">
          <w:marLeft w:val="0"/>
          <w:marRight w:val="0"/>
          <w:marTop w:val="0"/>
          <w:marBottom w:val="0"/>
          <w:divBdr>
            <w:top w:val="none" w:sz="0" w:space="0" w:color="auto"/>
            <w:left w:val="none" w:sz="0" w:space="0" w:color="auto"/>
            <w:bottom w:val="none" w:sz="0" w:space="0" w:color="auto"/>
            <w:right w:val="none" w:sz="0" w:space="0" w:color="auto"/>
          </w:divBdr>
        </w:div>
      </w:divsChild>
    </w:div>
    <w:div w:id="329917111">
      <w:bodyDiv w:val="1"/>
      <w:marLeft w:val="0"/>
      <w:marRight w:val="0"/>
      <w:marTop w:val="0"/>
      <w:marBottom w:val="0"/>
      <w:divBdr>
        <w:top w:val="none" w:sz="0" w:space="0" w:color="auto"/>
        <w:left w:val="none" w:sz="0" w:space="0" w:color="auto"/>
        <w:bottom w:val="none" w:sz="0" w:space="0" w:color="auto"/>
        <w:right w:val="none" w:sz="0" w:space="0" w:color="auto"/>
      </w:divBdr>
      <w:divsChild>
        <w:div w:id="1222013694">
          <w:marLeft w:val="0"/>
          <w:marRight w:val="300"/>
          <w:marTop w:val="15"/>
          <w:marBottom w:val="0"/>
          <w:divBdr>
            <w:top w:val="none" w:sz="0" w:space="0" w:color="auto"/>
            <w:left w:val="none" w:sz="0" w:space="0" w:color="auto"/>
            <w:bottom w:val="none" w:sz="0" w:space="0" w:color="auto"/>
            <w:right w:val="none" w:sz="0" w:space="0" w:color="auto"/>
          </w:divBdr>
        </w:div>
        <w:div w:id="920871246">
          <w:marLeft w:val="0"/>
          <w:marRight w:val="300"/>
          <w:marTop w:val="15"/>
          <w:marBottom w:val="0"/>
          <w:divBdr>
            <w:top w:val="none" w:sz="0" w:space="0" w:color="auto"/>
            <w:left w:val="none" w:sz="0" w:space="0" w:color="auto"/>
            <w:bottom w:val="none" w:sz="0" w:space="0" w:color="auto"/>
            <w:right w:val="none" w:sz="0" w:space="0" w:color="auto"/>
          </w:divBdr>
        </w:div>
        <w:div w:id="382603426">
          <w:marLeft w:val="0"/>
          <w:marRight w:val="300"/>
          <w:marTop w:val="15"/>
          <w:marBottom w:val="0"/>
          <w:divBdr>
            <w:top w:val="none" w:sz="0" w:space="0" w:color="auto"/>
            <w:left w:val="none" w:sz="0" w:space="0" w:color="auto"/>
            <w:bottom w:val="none" w:sz="0" w:space="0" w:color="auto"/>
            <w:right w:val="none" w:sz="0" w:space="0" w:color="auto"/>
          </w:divBdr>
        </w:div>
        <w:div w:id="660740198">
          <w:marLeft w:val="0"/>
          <w:marRight w:val="300"/>
          <w:marTop w:val="15"/>
          <w:marBottom w:val="0"/>
          <w:divBdr>
            <w:top w:val="none" w:sz="0" w:space="0" w:color="auto"/>
            <w:left w:val="none" w:sz="0" w:space="0" w:color="auto"/>
            <w:bottom w:val="none" w:sz="0" w:space="0" w:color="auto"/>
            <w:right w:val="none" w:sz="0" w:space="0" w:color="auto"/>
          </w:divBdr>
        </w:div>
      </w:divsChild>
    </w:div>
    <w:div w:id="401752829">
      <w:bodyDiv w:val="1"/>
      <w:marLeft w:val="0"/>
      <w:marRight w:val="0"/>
      <w:marTop w:val="0"/>
      <w:marBottom w:val="0"/>
      <w:divBdr>
        <w:top w:val="none" w:sz="0" w:space="0" w:color="auto"/>
        <w:left w:val="none" w:sz="0" w:space="0" w:color="auto"/>
        <w:bottom w:val="none" w:sz="0" w:space="0" w:color="auto"/>
        <w:right w:val="none" w:sz="0" w:space="0" w:color="auto"/>
      </w:divBdr>
      <w:divsChild>
        <w:div w:id="1128812856">
          <w:marLeft w:val="0"/>
          <w:marRight w:val="300"/>
          <w:marTop w:val="15"/>
          <w:marBottom w:val="0"/>
          <w:divBdr>
            <w:top w:val="none" w:sz="0" w:space="0" w:color="auto"/>
            <w:left w:val="none" w:sz="0" w:space="0" w:color="auto"/>
            <w:bottom w:val="none" w:sz="0" w:space="0" w:color="auto"/>
            <w:right w:val="none" w:sz="0" w:space="0" w:color="auto"/>
          </w:divBdr>
        </w:div>
        <w:div w:id="1622297005">
          <w:marLeft w:val="0"/>
          <w:marRight w:val="300"/>
          <w:marTop w:val="15"/>
          <w:marBottom w:val="0"/>
          <w:divBdr>
            <w:top w:val="none" w:sz="0" w:space="0" w:color="auto"/>
            <w:left w:val="none" w:sz="0" w:space="0" w:color="auto"/>
            <w:bottom w:val="none" w:sz="0" w:space="0" w:color="auto"/>
            <w:right w:val="none" w:sz="0" w:space="0" w:color="auto"/>
          </w:divBdr>
        </w:div>
        <w:div w:id="500122392">
          <w:marLeft w:val="0"/>
          <w:marRight w:val="300"/>
          <w:marTop w:val="15"/>
          <w:marBottom w:val="0"/>
          <w:divBdr>
            <w:top w:val="none" w:sz="0" w:space="0" w:color="auto"/>
            <w:left w:val="none" w:sz="0" w:space="0" w:color="auto"/>
            <w:bottom w:val="none" w:sz="0" w:space="0" w:color="auto"/>
            <w:right w:val="none" w:sz="0" w:space="0" w:color="auto"/>
          </w:divBdr>
        </w:div>
        <w:div w:id="416446526">
          <w:marLeft w:val="0"/>
          <w:marRight w:val="300"/>
          <w:marTop w:val="15"/>
          <w:marBottom w:val="0"/>
          <w:divBdr>
            <w:top w:val="none" w:sz="0" w:space="0" w:color="auto"/>
            <w:left w:val="none" w:sz="0" w:space="0" w:color="auto"/>
            <w:bottom w:val="none" w:sz="0" w:space="0" w:color="auto"/>
            <w:right w:val="none" w:sz="0" w:space="0" w:color="auto"/>
          </w:divBdr>
        </w:div>
      </w:divsChild>
    </w:div>
    <w:div w:id="423383979">
      <w:bodyDiv w:val="1"/>
      <w:marLeft w:val="0"/>
      <w:marRight w:val="0"/>
      <w:marTop w:val="0"/>
      <w:marBottom w:val="0"/>
      <w:divBdr>
        <w:top w:val="none" w:sz="0" w:space="0" w:color="auto"/>
        <w:left w:val="none" w:sz="0" w:space="0" w:color="auto"/>
        <w:bottom w:val="none" w:sz="0" w:space="0" w:color="auto"/>
        <w:right w:val="none" w:sz="0" w:space="0" w:color="auto"/>
      </w:divBdr>
      <w:divsChild>
        <w:div w:id="1355226379">
          <w:marLeft w:val="0"/>
          <w:marRight w:val="300"/>
          <w:marTop w:val="15"/>
          <w:marBottom w:val="0"/>
          <w:divBdr>
            <w:top w:val="none" w:sz="0" w:space="0" w:color="auto"/>
            <w:left w:val="none" w:sz="0" w:space="0" w:color="auto"/>
            <w:bottom w:val="none" w:sz="0" w:space="0" w:color="auto"/>
            <w:right w:val="none" w:sz="0" w:space="0" w:color="auto"/>
          </w:divBdr>
        </w:div>
        <w:div w:id="856968992">
          <w:marLeft w:val="0"/>
          <w:marRight w:val="300"/>
          <w:marTop w:val="15"/>
          <w:marBottom w:val="0"/>
          <w:divBdr>
            <w:top w:val="none" w:sz="0" w:space="0" w:color="auto"/>
            <w:left w:val="none" w:sz="0" w:space="0" w:color="auto"/>
            <w:bottom w:val="none" w:sz="0" w:space="0" w:color="auto"/>
            <w:right w:val="none" w:sz="0" w:space="0" w:color="auto"/>
          </w:divBdr>
        </w:div>
        <w:div w:id="449665844">
          <w:marLeft w:val="0"/>
          <w:marRight w:val="300"/>
          <w:marTop w:val="15"/>
          <w:marBottom w:val="0"/>
          <w:divBdr>
            <w:top w:val="none" w:sz="0" w:space="0" w:color="auto"/>
            <w:left w:val="none" w:sz="0" w:space="0" w:color="auto"/>
            <w:bottom w:val="none" w:sz="0" w:space="0" w:color="auto"/>
            <w:right w:val="none" w:sz="0" w:space="0" w:color="auto"/>
          </w:divBdr>
        </w:div>
        <w:div w:id="1914192604">
          <w:marLeft w:val="0"/>
          <w:marRight w:val="300"/>
          <w:marTop w:val="15"/>
          <w:marBottom w:val="0"/>
          <w:divBdr>
            <w:top w:val="none" w:sz="0" w:space="0" w:color="auto"/>
            <w:left w:val="none" w:sz="0" w:space="0" w:color="auto"/>
            <w:bottom w:val="none" w:sz="0" w:space="0" w:color="auto"/>
            <w:right w:val="none" w:sz="0" w:space="0" w:color="auto"/>
          </w:divBdr>
        </w:div>
      </w:divsChild>
    </w:div>
    <w:div w:id="1428693483">
      <w:bodyDiv w:val="1"/>
      <w:marLeft w:val="0"/>
      <w:marRight w:val="0"/>
      <w:marTop w:val="0"/>
      <w:marBottom w:val="0"/>
      <w:divBdr>
        <w:top w:val="none" w:sz="0" w:space="0" w:color="auto"/>
        <w:left w:val="none" w:sz="0" w:space="0" w:color="auto"/>
        <w:bottom w:val="none" w:sz="0" w:space="0" w:color="auto"/>
        <w:right w:val="none" w:sz="0" w:space="0" w:color="auto"/>
      </w:divBdr>
      <w:divsChild>
        <w:div w:id="59718242">
          <w:marLeft w:val="0"/>
          <w:marRight w:val="300"/>
          <w:marTop w:val="15"/>
          <w:marBottom w:val="0"/>
          <w:divBdr>
            <w:top w:val="none" w:sz="0" w:space="0" w:color="auto"/>
            <w:left w:val="none" w:sz="0" w:space="0" w:color="auto"/>
            <w:bottom w:val="none" w:sz="0" w:space="0" w:color="auto"/>
            <w:right w:val="none" w:sz="0" w:space="0" w:color="auto"/>
          </w:divBdr>
        </w:div>
        <w:div w:id="1754013523">
          <w:marLeft w:val="0"/>
          <w:marRight w:val="300"/>
          <w:marTop w:val="15"/>
          <w:marBottom w:val="0"/>
          <w:divBdr>
            <w:top w:val="none" w:sz="0" w:space="0" w:color="auto"/>
            <w:left w:val="none" w:sz="0" w:space="0" w:color="auto"/>
            <w:bottom w:val="none" w:sz="0" w:space="0" w:color="auto"/>
            <w:right w:val="none" w:sz="0" w:space="0" w:color="auto"/>
          </w:divBdr>
        </w:div>
        <w:div w:id="1079719534">
          <w:marLeft w:val="0"/>
          <w:marRight w:val="300"/>
          <w:marTop w:val="15"/>
          <w:marBottom w:val="0"/>
          <w:divBdr>
            <w:top w:val="none" w:sz="0" w:space="0" w:color="auto"/>
            <w:left w:val="none" w:sz="0" w:space="0" w:color="auto"/>
            <w:bottom w:val="none" w:sz="0" w:space="0" w:color="auto"/>
            <w:right w:val="none" w:sz="0" w:space="0" w:color="auto"/>
          </w:divBdr>
        </w:div>
        <w:div w:id="958486082">
          <w:marLeft w:val="0"/>
          <w:marRight w:val="300"/>
          <w:marTop w:val="15"/>
          <w:marBottom w:val="0"/>
          <w:divBdr>
            <w:top w:val="none" w:sz="0" w:space="0" w:color="auto"/>
            <w:left w:val="none" w:sz="0" w:space="0" w:color="auto"/>
            <w:bottom w:val="none" w:sz="0" w:space="0" w:color="auto"/>
            <w:right w:val="none" w:sz="0" w:space="0" w:color="auto"/>
          </w:divBdr>
        </w:div>
      </w:divsChild>
    </w:div>
    <w:div w:id="1435831571">
      <w:bodyDiv w:val="1"/>
      <w:marLeft w:val="0"/>
      <w:marRight w:val="0"/>
      <w:marTop w:val="0"/>
      <w:marBottom w:val="0"/>
      <w:divBdr>
        <w:top w:val="none" w:sz="0" w:space="0" w:color="auto"/>
        <w:left w:val="none" w:sz="0" w:space="0" w:color="auto"/>
        <w:bottom w:val="none" w:sz="0" w:space="0" w:color="auto"/>
        <w:right w:val="none" w:sz="0" w:space="0" w:color="auto"/>
      </w:divBdr>
      <w:divsChild>
        <w:div w:id="2364819">
          <w:marLeft w:val="0"/>
          <w:marRight w:val="300"/>
          <w:marTop w:val="15"/>
          <w:marBottom w:val="0"/>
          <w:divBdr>
            <w:top w:val="none" w:sz="0" w:space="0" w:color="auto"/>
            <w:left w:val="none" w:sz="0" w:space="0" w:color="auto"/>
            <w:bottom w:val="none" w:sz="0" w:space="0" w:color="auto"/>
            <w:right w:val="none" w:sz="0" w:space="0" w:color="auto"/>
          </w:divBdr>
        </w:div>
        <w:div w:id="1144933852">
          <w:marLeft w:val="0"/>
          <w:marRight w:val="300"/>
          <w:marTop w:val="15"/>
          <w:marBottom w:val="0"/>
          <w:divBdr>
            <w:top w:val="none" w:sz="0" w:space="0" w:color="auto"/>
            <w:left w:val="none" w:sz="0" w:space="0" w:color="auto"/>
            <w:bottom w:val="none" w:sz="0" w:space="0" w:color="auto"/>
            <w:right w:val="none" w:sz="0" w:space="0" w:color="auto"/>
          </w:divBdr>
        </w:div>
        <w:div w:id="66146774">
          <w:marLeft w:val="0"/>
          <w:marRight w:val="300"/>
          <w:marTop w:val="15"/>
          <w:marBottom w:val="0"/>
          <w:divBdr>
            <w:top w:val="none" w:sz="0" w:space="0" w:color="auto"/>
            <w:left w:val="none" w:sz="0" w:space="0" w:color="auto"/>
            <w:bottom w:val="none" w:sz="0" w:space="0" w:color="auto"/>
            <w:right w:val="none" w:sz="0" w:space="0" w:color="auto"/>
          </w:divBdr>
        </w:div>
        <w:div w:id="373969291">
          <w:marLeft w:val="0"/>
          <w:marRight w:val="300"/>
          <w:marTop w:val="15"/>
          <w:marBottom w:val="0"/>
          <w:divBdr>
            <w:top w:val="none" w:sz="0" w:space="0" w:color="auto"/>
            <w:left w:val="none" w:sz="0" w:space="0" w:color="auto"/>
            <w:bottom w:val="none" w:sz="0" w:space="0" w:color="auto"/>
            <w:right w:val="none" w:sz="0" w:space="0" w:color="auto"/>
          </w:divBdr>
        </w:div>
      </w:divsChild>
    </w:div>
    <w:div w:id="1506433533">
      <w:bodyDiv w:val="1"/>
      <w:marLeft w:val="0"/>
      <w:marRight w:val="0"/>
      <w:marTop w:val="0"/>
      <w:marBottom w:val="0"/>
      <w:divBdr>
        <w:top w:val="none" w:sz="0" w:space="0" w:color="auto"/>
        <w:left w:val="none" w:sz="0" w:space="0" w:color="auto"/>
        <w:bottom w:val="none" w:sz="0" w:space="0" w:color="auto"/>
        <w:right w:val="none" w:sz="0" w:space="0" w:color="auto"/>
      </w:divBdr>
      <w:divsChild>
        <w:div w:id="118031200">
          <w:marLeft w:val="0"/>
          <w:marRight w:val="300"/>
          <w:marTop w:val="15"/>
          <w:marBottom w:val="0"/>
          <w:divBdr>
            <w:top w:val="none" w:sz="0" w:space="0" w:color="auto"/>
            <w:left w:val="none" w:sz="0" w:space="0" w:color="auto"/>
            <w:bottom w:val="none" w:sz="0" w:space="0" w:color="auto"/>
            <w:right w:val="none" w:sz="0" w:space="0" w:color="auto"/>
          </w:divBdr>
        </w:div>
        <w:div w:id="246229459">
          <w:marLeft w:val="0"/>
          <w:marRight w:val="300"/>
          <w:marTop w:val="15"/>
          <w:marBottom w:val="0"/>
          <w:divBdr>
            <w:top w:val="none" w:sz="0" w:space="0" w:color="auto"/>
            <w:left w:val="none" w:sz="0" w:space="0" w:color="auto"/>
            <w:bottom w:val="none" w:sz="0" w:space="0" w:color="auto"/>
            <w:right w:val="none" w:sz="0" w:space="0" w:color="auto"/>
          </w:divBdr>
        </w:div>
        <w:div w:id="704208781">
          <w:marLeft w:val="0"/>
          <w:marRight w:val="300"/>
          <w:marTop w:val="15"/>
          <w:marBottom w:val="0"/>
          <w:divBdr>
            <w:top w:val="none" w:sz="0" w:space="0" w:color="auto"/>
            <w:left w:val="none" w:sz="0" w:space="0" w:color="auto"/>
            <w:bottom w:val="none" w:sz="0" w:space="0" w:color="auto"/>
            <w:right w:val="none" w:sz="0" w:space="0" w:color="auto"/>
          </w:divBdr>
        </w:div>
        <w:div w:id="942223339">
          <w:marLeft w:val="0"/>
          <w:marRight w:val="300"/>
          <w:marTop w:val="15"/>
          <w:marBottom w:val="0"/>
          <w:divBdr>
            <w:top w:val="none" w:sz="0" w:space="0" w:color="auto"/>
            <w:left w:val="none" w:sz="0" w:space="0" w:color="auto"/>
            <w:bottom w:val="none" w:sz="0" w:space="0" w:color="auto"/>
            <w:right w:val="none" w:sz="0" w:space="0" w:color="auto"/>
          </w:divBdr>
        </w:div>
      </w:divsChild>
    </w:div>
    <w:div w:id="1818263130">
      <w:bodyDiv w:val="1"/>
      <w:marLeft w:val="0"/>
      <w:marRight w:val="0"/>
      <w:marTop w:val="0"/>
      <w:marBottom w:val="0"/>
      <w:divBdr>
        <w:top w:val="none" w:sz="0" w:space="0" w:color="auto"/>
        <w:left w:val="none" w:sz="0" w:space="0" w:color="auto"/>
        <w:bottom w:val="none" w:sz="0" w:space="0" w:color="auto"/>
        <w:right w:val="none" w:sz="0" w:space="0" w:color="auto"/>
      </w:divBdr>
      <w:divsChild>
        <w:div w:id="1448698155">
          <w:marLeft w:val="0"/>
          <w:marRight w:val="300"/>
          <w:marTop w:val="15"/>
          <w:marBottom w:val="0"/>
          <w:divBdr>
            <w:top w:val="none" w:sz="0" w:space="0" w:color="auto"/>
            <w:left w:val="none" w:sz="0" w:space="0" w:color="auto"/>
            <w:bottom w:val="none" w:sz="0" w:space="0" w:color="auto"/>
            <w:right w:val="none" w:sz="0" w:space="0" w:color="auto"/>
          </w:divBdr>
        </w:div>
        <w:div w:id="1544174211">
          <w:marLeft w:val="0"/>
          <w:marRight w:val="300"/>
          <w:marTop w:val="15"/>
          <w:marBottom w:val="0"/>
          <w:divBdr>
            <w:top w:val="none" w:sz="0" w:space="0" w:color="auto"/>
            <w:left w:val="none" w:sz="0" w:space="0" w:color="auto"/>
            <w:bottom w:val="none" w:sz="0" w:space="0" w:color="auto"/>
            <w:right w:val="none" w:sz="0" w:space="0" w:color="auto"/>
          </w:divBdr>
        </w:div>
        <w:div w:id="1416586914">
          <w:marLeft w:val="0"/>
          <w:marRight w:val="300"/>
          <w:marTop w:val="15"/>
          <w:marBottom w:val="0"/>
          <w:divBdr>
            <w:top w:val="none" w:sz="0" w:space="0" w:color="auto"/>
            <w:left w:val="none" w:sz="0" w:space="0" w:color="auto"/>
            <w:bottom w:val="none" w:sz="0" w:space="0" w:color="auto"/>
            <w:right w:val="none" w:sz="0" w:space="0" w:color="auto"/>
          </w:divBdr>
        </w:div>
        <w:div w:id="74523967">
          <w:marLeft w:val="0"/>
          <w:marRight w:val="300"/>
          <w:marTop w:val="15"/>
          <w:marBottom w:val="0"/>
          <w:divBdr>
            <w:top w:val="none" w:sz="0" w:space="0" w:color="auto"/>
            <w:left w:val="none" w:sz="0" w:space="0" w:color="auto"/>
            <w:bottom w:val="none" w:sz="0" w:space="0" w:color="auto"/>
            <w:right w:val="none" w:sz="0" w:space="0" w:color="auto"/>
          </w:divBdr>
        </w:div>
      </w:divsChild>
    </w:div>
    <w:div w:id="1853180594">
      <w:bodyDiv w:val="1"/>
      <w:marLeft w:val="0"/>
      <w:marRight w:val="0"/>
      <w:marTop w:val="0"/>
      <w:marBottom w:val="0"/>
      <w:divBdr>
        <w:top w:val="none" w:sz="0" w:space="0" w:color="auto"/>
        <w:left w:val="none" w:sz="0" w:space="0" w:color="auto"/>
        <w:bottom w:val="none" w:sz="0" w:space="0" w:color="auto"/>
        <w:right w:val="none" w:sz="0" w:space="0" w:color="auto"/>
      </w:divBdr>
      <w:divsChild>
        <w:div w:id="1248538934">
          <w:marLeft w:val="0"/>
          <w:marRight w:val="300"/>
          <w:marTop w:val="15"/>
          <w:marBottom w:val="0"/>
          <w:divBdr>
            <w:top w:val="none" w:sz="0" w:space="0" w:color="auto"/>
            <w:left w:val="none" w:sz="0" w:space="0" w:color="auto"/>
            <w:bottom w:val="none" w:sz="0" w:space="0" w:color="auto"/>
            <w:right w:val="none" w:sz="0" w:space="0" w:color="auto"/>
          </w:divBdr>
        </w:div>
        <w:div w:id="2017804886">
          <w:marLeft w:val="0"/>
          <w:marRight w:val="300"/>
          <w:marTop w:val="15"/>
          <w:marBottom w:val="0"/>
          <w:divBdr>
            <w:top w:val="none" w:sz="0" w:space="0" w:color="auto"/>
            <w:left w:val="none" w:sz="0" w:space="0" w:color="auto"/>
            <w:bottom w:val="none" w:sz="0" w:space="0" w:color="auto"/>
            <w:right w:val="none" w:sz="0" w:space="0" w:color="auto"/>
          </w:divBdr>
        </w:div>
      </w:divsChild>
    </w:div>
    <w:div w:id="1936548747">
      <w:bodyDiv w:val="1"/>
      <w:marLeft w:val="0"/>
      <w:marRight w:val="0"/>
      <w:marTop w:val="0"/>
      <w:marBottom w:val="0"/>
      <w:divBdr>
        <w:top w:val="none" w:sz="0" w:space="0" w:color="auto"/>
        <w:left w:val="none" w:sz="0" w:space="0" w:color="auto"/>
        <w:bottom w:val="none" w:sz="0" w:space="0" w:color="auto"/>
        <w:right w:val="none" w:sz="0" w:space="0" w:color="auto"/>
      </w:divBdr>
      <w:divsChild>
        <w:div w:id="1212613682">
          <w:marLeft w:val="0"/>
          <w:marRight w:val="0"/>
          <w:marTop w:val="0"/>
          <w:marBottom w:val="0"/>
          <w:divBdr>
            <w:top w:val="none" w:sz="0" w:space="0" w:color="auto"/>
            <w:left w:val="none" w:sz="0" w:space="0" w:color="auto"/>
            <w:bottom w:val="none" w:sz="0" w:space="0" w:color="auto"/>
            <w:right w:val="none" w:sz="0" w:space="0" w:color="auto"/>
          </w:divBdr>
          <w:divsChild>
            <w:div w:id="885943859">
              <w:marLeft w:val="0"/>
              <w:marRight w:val="0"/>
              <w:marTop w:val="0"/>
              <w:marBottom w:val="0"/>
              <w:divBdr>
                <w:top w:val="none" w:sz="0" w:space="0" w:color="auto"/>
                <w:left w:val="none" w:sz="0" w:space="0" w:color="auto"/>
                <w:bottom w:val="none" w:sz="0" w:space="0" w:color="auto"/>
                <w:right w:val="none" w:sz="0" w:space="0" w:color="auto"/>
              </w:divBdr>
              <w:divsChild>
                <w:div w:id="456223223">
                  <w:marLeft w:val="0"/>
                  <w:marRight w:val="300"/>
                  <w:marTop w:val="15"/>
                  <w:marBottom w:val="0"/>
                  <w:divBdr>
                    <w:top w:val="none" w:sz="0" w:space="0" w:color="auto"/>
                    <w:left w:val="none" w:sz="0" w:space="0" w:color="auto"/>
                    <w:bottom w:val="none" w:sz="0" w:space="0" w:color="auto"/>
                    <w:right w:val="none" w:sz="0" w:space="0" w:color="auto"/>
                  </w:divBdr>
                </w:div>
                <w:div w:id="1455825467">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2136946714">
      <w:bodyDiv w:val="1"/>
      <w:marLeft w:val="0"/>
      <w:marRight w:val="0"/>
      <w:marTop w:val="0"/>
      <w:marBottom w:val="0"/>
      <w:divBdr>
        <w:top w:val="none" w:sz="0" w:space="0" w:color="auto"/>
        <w:left w:val="none" w:sz="0" w:space="0" w:color="auto"/>
        <w:bottom w:val="none" w:sz="0" w:space="0" w:color="auto"/>
        <w:right w:val="none" w:sz="0" w:space="0" w:color="auto"/>
      </w:divBdr>
      <w:divsChild>
        <w:div w:id="585311440">
          <w:marLeft w:val="0"/>
          <w:marRight w:val="300"/>
          <w:marTop w:val="15"/>
          <w:marBottom w:val="0"/>
          <w:divBdr>
            <w:top w:val="none" w:sz="0" w:space="0" w:color="auto"/>
            <w:left w:val="none" w:sz="0" w:space="0" w:color="auto"/>
            <w:bottom w:val="none" w:sz="0" w:space="0" w:color="auto"/>
            <w:right w:val="none" w:sz="0" w:space="0" w:color="auto"/>
          </w:divBdr>
        </w:div>
        <w:div w:id="1104879386">
          <w:marLeft w:val="0"/>
          <w:marRight w:val="300"/>
          <w:marTop w:val="15"/>
          <w:marBottom w:val="0"/>
          <w:divBdr>
            <w:top w:val="none" w:sz="0" w:space="0" w:color="auto"/>
            <w:left w:val="none" w:sz="0" w:space="0" w:color="auto"/>
            <w:bottom w:val="none" w:sz="0" w:space="0" w:color="auto"/>
            <w:right w:val="none" w:sz="0" w:space="0" w:color="auto"/>
          </w:divBdr>
        </w:div>
        <w:div w:id="1255744798">
          <w:marLeft w:val="0"/>
          <w:marRight w:val="300"/>
          <w:marTop w:val="15"/>
          <w:marBottom w:val="0"/>
          <w:divBdr>
            <w:top w:val="none" w:sz="0" w:space="0" w:color="auto"/>
            <w:left w:val="none" w:sz="0" w:space="0" w:color="auto"/>
            <w:bottom w:val="none" w:sz="0" w:space="0" w:color="auto"/>
            <w:right w:val="none" w:sz="0" w:space="0" w:color="auto"/>
          </w:divBdr>
        </w:div>
        <w:div w:id="2060476416">
          <w:marLeft w:val="0"/>
          <w:marRight w:val="30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Lourdes</dc:creator>
  <cp:lastModifiedBy>Buck, Lourdes</cp:lastModifiedBy>
  <cp:revision>4</cp:revision>
  <dcterms:created xsi:type="dcterms:W3CDTF">2016-10-21T21:43:00Z</dcterms:created>
  <dcterms:modified xsi:type="dcterms:W3CDTF">2016-10-24T15:53:00Z</dcterms:modified>
</cp:coreProperties>
</file>