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77777777" w:rsidR="008D68E8" w:rsidRPr="00D934F8" w:rsidRDefault="00DF1342" w:rsidP="005409C0">
      <w:pPr>
        <w:jc w:val="center"/>
      </w:pPr>
      <w:r w:rsidRPr="005409C0">
        <w:rPr>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D934F8" w:rsidRDefault="00E65C54" w:rsidP="00417633">
      <w:pPr>
        <w:rPr>
          <w:rFonts w:cstheme="minorHAnsi"/>
        </w:rPr>
      </w:pPr>
    </w:p>
    <w:p w14:paraId="1E46C387" w14:textId="77777777" w:rsidR="00DF1342" w:rsidRPr="00D934F8" w:rsidRDefault="00DF1342" w:rsidP="00417633">
      <w:pPr>
        <w:rPr>
          <w:rFonts w:cstheme="minorHAnsi"/>
        </w:rPr>
      </w:pPr>
    </w:p>
    <w:p w14:paraId="1BC7CD9D" w14:textId="77777777" w:rsidR="00DF1342" w:rsidRPr="00D934F8" w:rsidRDefault="00DF1342" w:rsidP="00417633">
      <w:pPr>
        <w:rPr>
          <w:rFonts w:cstheme="minorHAnsi"/>
        </w:rPr>
      </w:pPr>
    </w:p>
    <w:p w14:paraId="5B27C305" w14:textId="77777777" w:rsidR="003B253E" w:rsidRPr="00D934F8" w:rsidRDefault="003B253E" w:rsidP="00417633">
      <w:pPr>
        <w:rPr>
          <w:rFonts w:cstheme="minorHAnsi"/>
        </w:rPr>
      </w:pPr>
    </w:p>
    <w:p w14:paraId="1F717F7E" w14:textId="7777777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77777777" w:rsidR="00C0030D" w:rsidRPr="00D934F8" w:rsidRDefault="00C0030D" w:rsidP="00417633">
      <w:pPr>
        <w:rPr>
          <w:rFonts w:cstheme="minorHAnsi"/>
          <w:b/>
        </w:rPr>
      </w:pPr>
    </w:p>
    <w:p w14:paraId="65DFEF21" w14:textId="77777777" w:rsidR="00255417" w:rsidRPr="00D934F8" w:rsidRDefault="00255417" w:rsidP="00417633">
      <w:pPr>
        <w:pStyle w:val="Header"/>
        <w:tabs>
          <w:tab w:val="clear" w:pos="4680"/>
          <w:tab w:val="clear" w:pos="9360"/>
        </w:tabs>
        <w:rPr>
          <w:rFonts w:cstheme="minorHAnsi"/>
        </w:rPr>
      </w:pPr>
    </w:p>
    <w:p w14:paraId="5AE5B707" w14:textId="3EDA3277" w:rsidR="008D68E8" w:rsidRPr="00D934F8" w:rsidRDefault="008D68E8" w:rsidP="00417633">
      <w:pPr>
        <w:jc w:val="center"/>
        <w:rPr>
          <w:rFonts w:cstheme="minorHAnsi"/>
          <w:b/>
          <w:sz w:val="32"/>
          <w:szCs w:val="32"/>
        </w:rPr>
      </w:pPr>
      <w:bookmarkStart w:id="0" w:name="_Toc456084078"/>
      <w:r w:rsidRPr="00D934F8">
        <w:rPr>
          <w:rFonts w:cstheme="minorHAnsi"/>
          <w:sz w:val="32"/>
          <w:szCs w:val="32"/>
        </w:rPr>
        <w:t>Application</w:t>
      </w:r>
      <w:r w:rsidR="00C0030D" w:rsidRPr="00D934F8">
        <w:rPr>
          <w:rFonts w:cstheme="minorHAnsi"/>
          <w:sz w:val="32"/>
          <w:szCs w:val="32"/>
        </w:rPr>
        <w:t>s</w:t>
      </w:r>
      <w:r w:rsidRPr="00D934F8">
        <w:rPr>
          <w:rFonts w:cstheme="minorHAnsi"/>
          <w:sz w:val="32"/>
          <w:szCs w:val="32"/>
        </w:rPr>
        <w:t xml:space="preserve"> </w:t>
      </w:r>
      <w:r w:rsidR="00255417" w:rsidRPr="00D934F8">
        <w:rPr>
          <w:rFonts w:cstheme="minorHAnsi"/>
          <w:sz w:val="32"/>
          <w:szCs w:val="32"/>
        </w:rPr>
        <w:t>Due:</w:t>
      </w:r>
      <w:r w:rsidRPr="00D934F8">
        <w:rPr>
          <w:rFonts w:cstheme="minorHAnsi"/>
          <w:sz w:val="32"/>
          <w:szCs w:val="32"/>
        </w:rPr>
        <w:t xml:space="preserve"> </w:t>
      </w:r>
      <w:bookmarkEnd w:id="0"/>
      <w:r w:rsidR="00355D76">
        <w:rPr>
          <w:rFonts w:cstheme="minorHAnsi"/>
          <w:b/>
          <w:sz w:val="32"/>
          <w:szCs w:val="32"/>
        </w:rPr>
        <w:t>Wednesday, March 8, 2023, by 11:59 pm</w:t>
      </w:r>
    </w:p>
    <w:p w14:paraId="39AB72EA" w14:textId="77777777" w:rsidR="003B253E" w:rsidRPr="00D934F8" w:rsidRDefault="003B253E" w:rsidP="00417633">
      <w:pPr>
        <w:jc w:val="center"/>
        <w:rPr>
          <w:rFonts w:cstheme="minorHAnsi"/>
          <w:sz w:val="28"/>
          <w:szCs w:val="28"/>
        </w:rPr>
      </w:pPr>
    </w:p>
    <w:p w14:paraId="01646004" w14:textId="04C78194" w:rsidR="00C0030D" w:rsidRPr="00D934F8" w:rsidRDefault="00000000" w:rsidP="36BBEF0C">
      <w:pPr>
        <w:jc w:val="center"/>
        <w:rPr>
          <w:sz w:val="28"/>
          <w:szCs w:val="28"/>
        </w:rPr>
      </w:pPr>
      <w:hyperlink r:id="rId9" w:history="1">
        <w:r w:rsidR="2568E47A" w:rsidRPr="00F475D6">
          <w:rPr>
            <w:rStyle w:val="Hyperlink"/>
            <w:sz w:val="28"/>
            <w:szCs w:val="28"/>
          </w:rPr>
          <w:t>Application Information Webin</w:t>
        </w:r>
        <w:r w:rsidR="00F475D6">
          <w:rPr>
            <w:rStyle w:val="Hyperlink"/>
            <w:sz w:val="28"/>
            <w:szCs w:val="28"/>
          </w:rPr>
          <w:t>ar</w:t>
        </w:r>
      </w:hyperlink>
      <w:r w:rsidR="2568E47A" w:rsidRPr="36BBEF0C">
        <w:rPr>
          <w:sz w:val="28"/>
          <w:szCs w:val="28"/>
        </w:rPr>
        <w:t>:</w:t>
      </w:r>
      <w:r w:rsidR="005B071A" w:rsidRPr="005B071A">
        <w:rPr>
          <w:sz w:val="28"/>
          <w:szCs w:val="28"/>
        </w:rPr>
        <w:t xml:space="preserve"> </w:t>
      </w:r>
      <w:r w:rsidR="0054652A">
        <w:rPr>
          <w:b/>
          <w:bCs/>
          <w:sz w:val="28"/>
          <w:szCs w:val="28"/>
        </w:rPr>
        <w:t xml:space="preserve">Friday, February </w:t>
      </w:r>
      <w:r w:rsidR="006D5812">
        <w:rPr>
          <w:b/>
          <w:bCs/>
          <w:sz w:val="28"/>
          <w:szCs w:val="28"/>
        </w:rPr>
        <w:t>1</w:t>
      </w:r>
      <w:r w:rsidR="0054652A">
        <w:rPr>
          <w:b/>
          <w:bCs/>
          <w:sz w:val="28"/>
          <w:szCs w:val="28"/>
        </w:rPr>
        <w:t>7, 2023, at 1:30 pm</w:t>
      </w:r>
    </w:p>
    <w:p w14:paraId="02C4273D" w14:textId="5E6208C2" w:rsidR="00C0030D" w:rsidRPr="00D934F8" w:rsidRDefault="00000000" w:rsidP="00417633">
      <w:pPr>
        <w:jc w:val="center"/>
        <w:rPr>
          <w:rFonts w:cstheme="minorHAnsi"/>
          <w:sz w:val="28"/>
          <w:szCs w:val="28"/>
        </w:rPr>
      </w:pPr>
      <w:hyperlink r:id="rId10" w:history="1">
        <w:r w:rsidR="009E733F" w:rsidRPr="00855B0E">
          <w:rPr>
            <w:rStyle w:val="Hyperlink"/>
            <w:rFonts w:cstheme="minorHAnsi"/>
            <w:sz w:val="28"/>
            <w:szCs w:val="28"/>
          </w:rPr>
          <w:t>Intent to Apply</w:t>
        </w:r>
      </w:hyperlink>
      <w:r w:rsidR="009E733F" w:rsidRPr="00D934F8">
        <w:rPr>
          <w:rFonts w:cstheme="minorHAnsi"/>
          <w:sz w:val="28"/>
          <w:szCs w:val="28"/>
        </w:rPr>
        <w:t xml:space="preserve"> Due</w:t>
      </w:r>
      <w:r w:rsidR="00C0030D" w:rsidRPr="00D934F8">
        <w:rPr>
          <w:rFonts w:cstheme="minorHAnsi"/>
          <w:sz w:val="28"/>
          <w:szCs w:val="28"/>
        </w:rPr>
        <w:t>:</w:t>
      </w:r>
      <w:r w:rsidR="003B253E" w:rsidRPr="00D934F8">
        <w:rPr>
          <w:rFonts w:cstheme="minorHAnsi"/>
          <w:sz w:val="28"/>
          <w:szCs w:val="28"/>
        </w:rPr>
        <w:t xml:space="preserve"> </w:t>
      </w:r>
      <w:r w:rsidR="00355D76">
        <w:rPr>
          <w:rFonts w:cstheme="minorHAnsi"/>
          <w:b/>
          <w:sz w:val="28"/>
          <w:szCs w:val="28"/>
        </w:rPr>
        <w:t>Friday, February 24, 2023, by 11:59 pm</w:t>
      </w:r>
    </w:p>
    <w:p w14:paraId="3A2201F7" w14:textId="77777777" w:rsidR="00CE2FFF" w:rsidRPr="00D934F8" w:rsidRDefault="00CE2FFF" w:rsidP="00417633">
      <w:pPr>
        <w:rPr>
          <w:rFonts w:cstheme="minorHAnsi"/>
        </w:rPr>
      </w:pPr>
    </w:p>
    <w:p w14:paraId="45B2258D" w14:textId="77777777" w:rsidR="002C59C3" w:rsidRPr="00D934F8" w:rsidRDefault="002C59C3" w:rsidP="00417633">
      <w:pPr>
        <w:rPr>
          <w:rFonts w:cstheme="minorHAnsi"/>
        </w:rPr>
        <w:sectPr w:rsidR="002C59C3" w:rsidRPr="00D934F8" w:rsidSect="00345375">
          <w:footerReference w:type="default" r:id="rId11"/>
          <w:footerReference w:type="first" r:id="rId12"/>
          <w:type w:val="continuous"/>
          <w:pgSz w:w="12240" w:h="15840"/>
          <w:pgMar w:top="720" w:right="720" w:bottom="720" w:left="720" w:header="720" w:footer="432" w:gutter="0"/>
          <w:cols w:space="720"/>
          <w:titlePg/>
          <w:docGrid w:linePitch="360"/>
        </w:sectPr>
      </w:pPr>
    </w:p>
    <w:p w14:paraId="5E576205" w14:textId="77777777" w:rsidR="00E65C54" w:rsidRPr="00D934F8" w:rsidRDefault="00E65C54" w:rsidP="00417633">
      <w:pPr>
        <w:rPr>
          <w:rFonts w:cstheme="minorHAnsi"/>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36BBEF0C">
        <w:trPr>
          <w:trHeight w:val="1527"/>
          <w:jc w:val="center"/>
        </w:trPr>
        <w:tc>
          <w:tcPr>
            <w:tcW w:w="5000" w:type="pct"/>
            <w:vAlign w:val="center"/>
          </w:tcPr>
          <w:p w14:paraId="3D10608C" w14:textId="4F931BAE" w:rsidR="240198C9" w:rsidRDefault="240198C9" w:rsidP="36BBEF0C">
            <w:pPr>
              <w:pStyle w:val="Heading5"/>
            </w:pPr>
            <w:bookmarkStart w:id="1" w:name="_Hlk125361790"/>
            <w:r w:rsidRPr="36BBEF0C">
              <w:t>ESSER Convening for Pandemic Recovery</w:t>
            </w:r>
            <w:bookmarkEnd w:id="1"/>
            <w:r w:rsidRPr="36BBEF0C">
              <w:t xml:space="preserve"> Grant</w:t>
            </w:r>
          </w:p>
          <w:p w14:paraId="118CDCBF" w14:textId="77777777" w:rsidR="003B253E" w:rsidRPr="00D934F8" w:rsidRDefault="003B253E" w:rsidP="00417633">
            <w:pPr>
              <w:rPr>
                <w:rFonts w:cstheme="minorHAnsi"/>
              </w:rPr>
            </w:pPr>
          </w:p>
          <w:p w14:paraId="63FD3C50" w14:textId="00C40D46" w:rsidR="00255417" w:rsidRPr="00D934F8" w:rsidRDefault="03DCB9B3" w:rsidP="36BBEF0C">
            <w:pPr>
              <w:jc w:val="center"/>
            </w:pPr>
            <w:r w:rsidRPr="36BBEF0C">
              <w:t>Pursuant to</w:t>
            </w:r>
            <w:r w:rsidR="6180031F" w:rsidRPr="36BBEF0C">
              <w:t xml:space="preserve"> the Elementary and Secondary School Emergency Relief (ESSER) Fund as authorized under the Coronavirus Response and Relief Supplemental Appropriations </w:t>
            </w:r>
            <w:r w:rsidR="37B3859D" w:rsidRPr="36BBEF0C">
              <w:t>Act (CRRSAA) and the American Rescue Plan Act (ARPA)</w:t>
            </w:r>
          </w:p>
        </w:tc>
      </w:tr>
    </w:tbl>
    <w:p w14:paraId="619D011C" w14:textId="77777777" w:rsidR="00255417" w:rsidRPr="00D934F8" w:rsidRDefault="00255417" w:rsidP="00417633">
      <w:pPr>
        <w:rPr>
          <w:rFonts w:cstheme="minorHAnsi"/>
        </w:rPr>
      </w:pPr>
    </w:p>
    <w:p w14:paraId="5F407705" w14:textId="0E1E9E54" w:rsidR="00E65C54" w:rsidRPr="00D934F8" w:rsidRDefault="00234AD4" w:rsidP="00417633">
      <w:pPr>
        <w:rPr>
          <w:rFonts w:cstheme="minorHAnsi"/>
        </w:rPr>
      </w:pPr>
      <w:r>
        <w:rPr>
          <w:rFonts w:cstheme="minorHAnsi"/>
          <w:noProof/>
        </w:rPr>
        <w:drawing>
          <wp:inline distT="0" distB="0" distL="0" distR="0" wp14:anchorId="3C8DD23C" wp14:editId="56C5A333">
            <wp:extent cx="1238250" cy="685800"/>
            <wp:effectExtent l="0" t="0" r="0" b="0"/>
            <wp:docPr id="1" name="Picture 1" descr="EDAC Stamp # FS-104. Reviewed and approved 02/03/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AC Stamp # FS-104. Reviewed and approved 02/03/20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D934F8" w:rsidRDefault="00255417" w:rsidP="00417633">
      <w:pPr>
        <w:rPr>
          <w:rFonts w:cstheme="minorHAnsi"/>
        </w:rPr>
      </w:pPr>
    </w:p>
    <w:p w14:paraId="229A90C9" w14:textId="77777777" w:rsidR="00F362EC" w:rsidRPr="00D934F8" w:rsidRDefault="00F362EC" w:rsidP="00417633">
      <w:pPr>
        <w:rPr>
          <w:rFonts w:cstheme="minorHAnsi"/>
        </w:rPr>
      </w:pPr>
    </w:p>
    <w:p w14:paraId="1EB13694" w14:textId="77777777" w:rsidR="001B77BD" w:rsidRPr="00D934F8" w:rsidRDefault="001B77BD" w:rsidP="00417633">
      <w:pPr>
        <w:rPr>
          <w:rFonts w:cstheme="minorHAnsi"/>
        </w:rPr>
      </w:pPr>
    </w:p>
    <w:p w14:paraId="0F879127" w14:textId="77777777" w:rsidR="001B77BD" w:rsidRPr="00D934F8" w:rsidRDefault="001B77BD" w:rsidP="00417633">
      <w:pPr>
        <w:rPr>
          <w:rFonts w:cstheme="minorHAnsi"/>
        </w:rPr>
      </w:pPr>
    </w:p>
    <w:p w14:paraId="5ED84049" w14:textId="77777777" w:rsidR="001B77BD" w:rsidRPr="00D934F8" w:rsidRDefault="001B77BD" w:rsidP="00417633">
      <w:pPr>
        <w:rPr>
          <w:rFonts w:cstheme="minorHAnsi"/>
        </w:rPr>
      </w:pPr>
    </w:p>
    <w:p w14:paraId="5B940845" w14:textId="77777777" w:rsidR="001B77BD" w:rsidRPr="00D934F8" w:rsidRDefault="001B77BD" w:rsidP="00417633">
      <w:pPr>
        <w:rPr>
          <w:rFonts w:cstheme="minorHAnsi"/>
        </w:rPr>
      </w:pPr>
    </w:p>
    <w:p w14:paraId="590E3381" w14:textId="66FA7B81" w:rsidR="008D68E8" w:rsidRPr="00D934F8" w:rsidRDefault="78CADE6B" w:rsidP="00417633">
      <w:pPr>
        <w:rPr>
          <w:rFonts w:cstheme="minorHAnsi"/>
          <w:b/>
        </w:rPr>
      </w:pPr>
      <w:r w:rsidRPr="36BBEF0C">
        <w:rPr>
          <w:b/>
          <w:bCs/>
        </w:rPr>
        <w:t>Program Q</w:t>
      </w:r>
      <w:r w:rsidR="4A44AC72" w:rsidRPr="36BBEF0C">
        <w:rPr>
          <w:b/>
          <w:bCs/>
        </w:rPr>
        <w:t>uestions:</w:t>
      </w:r>
    </w:p>
    <w:p w14:paraId="27250B28" w14:textId="503C183E" w:rsidR="64018CC6" w:rsidRDefault="64018CC6" w:rsidP="36BBEF0C">
      <w:r w:rsidRPr="36BBEF0C">
        <w:t>Christina Monaco, Executive Director of Field Services</w:t>
      </w:r>
    </w:p>
    <w:p w14:paraId="00945741" w14:textId="6FEA60BD" w:rsidR="00355D76" w:rsidRPr="00D934F8" w:rsidRDefault="6C4FB6D1" w:rsidP="36BBEF0C">
      <w:r w:rsidRPr="36BBEF0C">
        <w:t>(</w:t>
      </w:r>
      <w:r w:rsidR="5ECA9A65" w:rsidRPr="36BBEF0C">
        <w:t>303</w:t>
      </w:r>
      <w:r w:rsidRPr="36BBEF0C">
        <w:t xml:space="preserve">) </w:t>
      </w:r>
      <w:r w:rsidR="37EE66FF" w:rsidRPr="36BBEF0C">
        <w:t>981-6513</w:t>
      </w:r>
      <w:r w:rsidRPr="36BBEF0C">
        <w:t xml:space="preserve"> | </w:t>
      </w:r>
      <w:hyperlink r:id="rId14">
        <w:r w:rsidR="0108FF60" w:rsidRPr="36BBEF0C">
          <w:rPr>
            <w:rStyle w:val="Hyperlink"/>
          </w:rPr>
          <w:t>Monaco_C@cde.state.co.us</w:t>
        </w:r>
      </w:hyperlink>
      <w:r w:rsidR="0108FF60" w:rsidRPr="36BBEF0C">
        <w:t xml:space="preserve"> </w:t>
      </w:r>
    </w:p>
    <w:p w14:paraId="10F4301E" w14:textId="77777777" w:rsidR="003B253E" w:rsidRPr="00D934F8" w:rsidRDefault="003B253E" w:rsidP="00417633">
      <w:pPr>
        <w:rPr>
          <w:rFonts w:cstheme="minorHAnsi"/>
        </w:rPr>
      </w:pPr>
    </w:p>
    <w:p w14:paraId="02E6A41A" w14:textId="77676344" w:rsidR="003B253E" w:rsidRPr="00D934F8" w:rsidRDefault="003B253E" w:rsidP="00417633">
      <w:pPr>
        <w:pStyle w:val="BodyText"/>
        <w:spacing w:line="240" w:lineRule="auto"/>
        <w:contextualSpacing/>
        <w:rPr>
          <w:rFonts w:cstheme="minorHAnsi"/>
        </w:rPr>
      </w:pPr>
      <w:r w:rsidRPr="00D934F8">
        <w:rPr>
          <w:rFonts w:cstheme="minorHAnsi"/>
        </w:rPr>
        <w:t>Budget/Fiscal Questions:</w:t>
      </w:r>
    </w:p>
    <w:p w14:paraId="50BE6DBC" w14:textId="01CB7658" w:rsidR="001B77BD" w:rsidRDefault="00355D76" w:rsidP="00417633">
      <w:pPr>
        <w:rPr>
          <w:rFonts w:cstheme="minorHAnsi"/>
        </w:rPr>
      </w:pPr>
      <w:r>
        <w:rPr>
          <w:rFonts w:cstheme="minorHAnsi"/>
        </w:rPr>
        <w:t>Tricia Miller, Grants Fiscal Management</w:t>
      </w:r>
    </w:p>
    <w:p w14:paraId="7587C749" w14:textId="3128B876" w:rsidR="00355D76" w:rsidRPr="00D934F8" w:rsidRDefault="00355D76" w:rsidP="00417633">
      <w:pPr>
        <w:rPr>
          <w:rFonts w:cstheme="minorHAnsi"/>
        </w:rPr>
      </w:pPr>
      <w:r>
        <w:rPr>
          <w:rFonts w:cstheme="minorHAnsi"/>
        </w:rPr>
        <w:t xml:space="preserve">(303) 877-2154 | </w:t>
      </w:r>
      <w:hyperlink r:id="rId15" w:history="1">
        <w:r w:rsidRPr="006A0C5E">
          <w:rPr>
            <w:rStyle w:val="Hyperlink"/>
            <w:rFonts w:cstheme="minorHAnsi"/>
          </w:rPr>
          <w:t>Miller_T@cde.state.co.us</w:t>
        </w:r>
      </w:hyperlink>
    </w:p>
    <w:p w14:paraId="3484B325" w14:textId="77777777" w:rsidR="001B77BD" w:rsidRPr="00D934F8" w:rsidRDefault="001B77BD" w:rsidP="00417633">
      <w:pPr>
        <w:rPr>
          <w:rFonts w:cstheme="minorHAnsi"/>
        </w:rPr>
      </w:pPr>
    </w:p>
    <w:p w14:paraId="61D950DB" w14:textId="3C9F63F1" w:rsidR="003B253E" w:rsidRPr="00D934F8" w:rsidRDefault="003B253E" w:rsidP="00417633">
      <w:pPr>
        <w:pStyle w:val="BodyText"/>
        <w:spacing w:line="240" w:lineRule="auto"/>
        <w:contextualSpacing/>
        <w:rPr>
          <w:rFonts w:cstheme="minorHAnsi"/>
        </w:rPr>
      </w:pPr>
      <w:r w:rsidRPr="00D934F8">
        <w:rPr>
          <w:rFonts w:cstheme="minorHAnsi"/>
        </w:rPr>
        <w:t xml:space="preserve">Application </w:t>
      </w:r>
      <w:r w:rsidR="00031128" w:rsidRPr="00D934F8">
        <w:rPr>
          <w:rFonts w:cstheme="minorHAnsi"/>
        </w:rPr>
        <w:t>Process</w:t>
      </w:r>
      <w:r w:rsidR="00D934F8" w:rsidRPr="00D934F8">
        <w:rPr>
          <w:rFonts w:cstheme="minorHAnsi"/>
        </w:rPr>
        <w:t xml:space="preserve"> </w:t>
      </w:r>
      <w:r w:rsidRPr="00D934F8">
        <w:rPr>
          <w:rFonts w:cstheme="minorHAnsi"/>
        </w:rPr>
        <w:t>Questions:</w:t>
      </w:r>
    </w:p>
    <w:p w14:paraId="73969B8E" w14:textId="77777777" w:rsidR="00355D76" w:rsidRDefault="00355D76" w:rsidP="00417633">
      <w:pPr>
        <w:rPr>
          <w:rFonts w:cstheme="minorHAnsi"/>
        </w:rPr>
      </w:pPr>
      <w:r>
        <w:rPr>
          <w:rFonts w:cstheme="minorHAnsi"/>
        </w:rPr>
        <w:t>Mandy Christensen, Grants Program Administration</w:t>
      </w:r>
    </w:p>
    <w:p w14:paraId="3788556C" w14:textId="5D68F97B" w:rsidR="002C59C3" w:rsidRPr="00D934F8" w:rsidRDefault="00355D76" w:rsidP="00417633">
      <w:pPr>
        <w:rPr>
          <w:rFonts w:cstheme="minorHAnsi"/>
        </w:rPr>
      </w:pPr>
      <w:r>
        <w:rPr>
          <w:rFonts w:cstheme="minorHAnsi"/>
        </w:rPr>
        <w:t xml:space="preserve">(303) </w:t>
      </w:r>
      <w:r w:rsidR="006B00FD">
        <w:rPr>
          <w:rFonts w:cstheme="minorHAnsi"/>
        </w:rPr>
        <w:t>957-6217</w:t>
      </w:r>
      <w:r>
        <w:rPr>
          <w:rFonts w:cstheme="minorHAnsi"/>
        </w:rPr>
        <w:t xml:space="preserve"> | </w:t>
      </w:r>
      <w:hyperlink r:id="rId16" w:history="1">
        <w:r w:rsidRPr="006A0C5E">
          <w:rPr>
            <w:rStyle w:val="Hyperlink"/>
            <w:rFonts w:cstheme="minorHAnsi"/>
          </w:rPr>
          <w:t>Christensen_A@cde.state.co.us</w:t>
        </w:r>
      </w:hyperlink>
      <w:r w:rsidR="002C59C3" w:rsidRPr="00D934F8">
        <w:rPr>
          <w:rFonts w:cstheme="minorHAnsi"/>
        </w:rPr>
        <w:br w:type="page"/>
      </w:r>
    </w:p>
    <w:p w14:paraId="0441EECC" w14:textId="77777777" w:rsidR="00C0030D" w:rsidRPr="00D934F8" w:rsidRDefault="00C0030D" w:rsidP="00417633">
      <w:pPr>
        <w:pStyle w:val="Header"/>
        <w:tabs>
          <w:tab w:val="clear" w:pos="4680"/>
          <w:tab w:val="clear" w:pos="9360"/>
        </w:tabs>
        <w:rPr>
          <w:rFonts w:cstheme="minorHAnsi"/>
        </w:rPr>
        <w:sectPr w:rsidR="00C0030D" w:rsidRPr="00D934F8" w:rsidSect="00C0030D">
          <w:footerReference w:type="default" r:id="rId17"/>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shd w:val="clear" w:color="auto" w:fill="E6E6E6"/>
        </w:rPr>
        <w:id w:val="18751500"/>
        <w:docPartObj>
          <w:docPartGallery w:val="Table of Contents"/>
          <w:docPartUnique/>
        </w:docPartObj>
      </w:sdtPr>
      <w:sdtEndPr>
        <w:rPr>
          <w:b/>
          <w:bCs/>
          <w:color w:val="262626" w:themeColor="text1" w:themeTint="D9"/>
        </w:rPr>
      </w:sdtEndPr>
      <w:sdtContent>
        <w:p w14:paraId="5D2F6EA8" w14:textId="77777777" w:rsidR="00B64939" w:rsidRDefault="00861804" w:rsidP="00417633">
          <w:pPr>
            <w:pStyle w:val="TOCHeading"/>
            <w:pBdr>
              <w:bottom w:val="single" w:sz="4" w:space="1" w:color="auto"/>
            </w:pBdr>
            <w:spacing w:before="0" w:line="240" w:lineRule="auto"/>
            <w:rPr>
              <w:noProof/>
            </w:rPr>
          </w:pPr>
          <w:r w:rsidRPr="00D934F8">
            <w:rPr>
              <w:rFonts w:cstheme="minorHAnsi"/>
              <w:b/>
              <w:kern w:val="16"/>
            </w:rPr>
            <w:t>Table of Contents</w:t>
          </w:r>
          <w:r w:rsidR="00E65C54" w:rsidRPr="00D934F8">
            <w:rPr>
              <w:rFonts w:cstheme="minorHAnsi"/>
              <w:color w:val="2B579A"/>
              <w:shd w:val="clear" w:color="auto" w:fill="E6E6E6"/>
            </w:rPr>
            <w:fldChar w:fldCharType="begin"/>
          </w:r>
          <w:r w:rsidR="00E65C54" w:rsidRPr="00D934F8">
            <w:rPr>
              <w:rFonts w:cstheme="minorHAnsi"/>
            </w:rPr>
            <w:instrText xml:space="preserve"> TOC \o "1-3" \h \z \u </w:instrText>
          </w:r>
          <w:r w:rsidR="00E65C54" w:rsidRPr="00D934F8">
            <w:rPr>
              <w:rFonts w:cstheme="minorHAnsi"/>
              <w:color w:val="2B579A"/>
              <w:shd w:val="clear" w:color="auto" w:fill="E6E6E6"/>
            </w:rPr>
            <w:fldChar w:fldCharType="separate"/>
          </w:r>
        </w:p>
        <w:p w14:paraId="7FB507E2" w14:textId="065062B6" w:rsidR="00B64939" w:rsidRDefault="00416800">
          <w:pPr>
            <w:pStyle w:val="TOC1"/>
            <w:tabs>
              <w:tab w:val="right" w:leader="dot" w:pos="10790"/>
            </w:tabs>
            <w:rPr>
              <w:rFonts w:eastAsiaTheme="minorEastAsia"/>
              <w:noProof/>
              <w:color w:val="auto"/>
              <w:kern w:val="0"/>
            </w:rPr>
          </w:pPr>
          <w:r>
            <w:rPr>
              <w:rStyle w:val="Hyperlink"/>
              <w:noProof/>
            </w:rPr>
            <w:br/>
          </w:r>
          <w:hyperlink w:anchor="_Toc81306098" w:history="1">
            <w:r w:rsidR="00B64939" w:rsidRPr="00FA02B6">
              <w:rPr>
                <w:rStyle w:val="Hyperlink"/>
                <w:rFonts w:cstheme="minorHAnsi"/>
                <w:noProof/>
              </w:rPr>
              <w:t>Introduction</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_Toc81306098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3</w:t>
            </w:r>
            <w:r w:rsidR="00B64939">
              <w:rPr>
                <w:noProof/>
                <w:webHidden/>
                <w:color w:val="2B579A"/>
                <w:shd w:val="clear" w:color="auto" w:fill="E6E6E6"/>
              </w:rPr>
              <w:fldChar w:fldCharType="end"/>
            </w:r>
          </w:hyperlink>
        </w:p>
        <w:p w14:paraId="5EFC55AC" w14:textId="70172226" w:rsidR="00B64939" w:rsidRDefault="00000000">
          <w:pPr>
            <w:pStyle w:val="TOC1"/>
            <w:tabs>
              <w:tab w:val="right" w:leader="dot" w:pos="10790"/>
            </w:tabs>
            <w:rPr>
              <w:rFonts w:eastAsiaTheme="minorEastAsia"/>
              <w:noProof/>
              <w:color w:val="auto"/>
              <w:kern w:val="0"/>
            </w:rPr>
          </w:pPr>
          <w:hyperlink w:anchor="_Toc81306099" w:history="1">
            <w:r w:rsidR="00B64939" w:rsidRPr="00FA02B6">
              <w:rPr>
                <w:rStyle w:val="Hyperlink"/>
                <w:noProof/>
              </w:rPr>
              <w:t>Purpose</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_Toc81306099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3</w:t>
            </w:r>
            <w:r w:rsidR="00B64939">
              <w:rPr>
                <w:noProof/>
                <w:webHidden/>
                <w:color w:val="2B579A"/>
                <w:shd w:val="clear" w:color="auto" w:fill="E6E6E6"/>
              </w:rPr>
              <w:fldChar w:fldCharType="end"/>
            </w:r>
          </w:hyperlink>
        </w:p>
        <w:p w14:paraId="116F88F8" w14:textId="36CA3ED8" w:rsidR="00B64939" w:rsidRDefault="00000000">
          <w:pPr>
            <w:pStyle w:val="TOC1"/>
            <w:tabs>
              <w:tab w:val="right" w:leader="dot" w:pos="10790"/>
            </w:tabs>
            <w:rPr>
              <w:rFonts w:eastAsiaTheme="minorEastAsia"/>
              <w:noProof/>
              <w:color w:val="auto"/>
              <w:kern w:val="0"/>
            </w:rPr>
          </w:pPr>
          <w:hyperlink w:anchor="_Toc81306100" w:history="1">
            <w:r w:rsidR="00B64939" w:rsidRPr="00FA02B6">
              <w:rPr>
                <w:rStyle w:val="Hyperlink"/>
                <w:noProof/>
              </w:rPr>
              <w:t>Eligible Applicants</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_Toc81306100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3</w:t>
            </w:r>
            <w:r w:rsidR="00B64939">
              <w:rPr>
                <w:noProof/>
                <w:webHidden/>
                <w:color w:val="2B579A"/>
                <w:shd w:val="clear" w:color="auto" w:fill="E6E6E6"/>
              </w:rPr>
              <w:fldChar w:fldCharType="end"/>
            </w:r>
          </w:hyperlink>
        </w:p>
        <w:p w14:paraId="7EE651A1" w14:textId="42D3AF46" w:rsidR="00B64939" w:rsidRDefault="00000000">
          <w:pPr>
            <w:pStyle w:val="TOC1"/>
            <w:tabs>
              <w:tab w:val="right" w:leader="dot" w:pos="10790"/>
            </w:tabs>
            <w:rPr>
              <w:rFonts w:eastAsiaTheme="minorEastAsia"/>
              <w:noProof/>
              <w:color w:val="auto"/>
              <w:kern w:val="0"/>
            </w:rPr>
          </w:pPr>
          <w:hyperlink w:anchor="_Toc81306101" w:history="1">
            <w:r w:rsidR="00B64939" w:rsidRPr="00FA02B6">
              <w:rPr>
                <w:rStyle w:val="Hyperlink"/>
                <w:noProof/>
              </w:rPr>
              <w:t>Available Funds</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_Toc81306101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3</w:t>
            </w:r>
            <w:r w:rsidR="00B64939">
              <w:rPr>
                <w:noProof/>
                <w:webHidden/>
                <w:color w:val="2B579A"/>
                <w:shd w:val="clear" w:color="auto" w:fill="E6E6E6"/>
              </w:rPr>
              <w:fldChar w:fldCharType="end"/>
            </w:r>
          </w:hyperlink>
        </w:p>
        <w:p w14:paraId="64D68EE3" w14:textId="29264C8C" w:rsidR="00B64939" w:rsidRDefault="00000000">
          <w:pPr>
            <w:pStyle w:val="TOC1"/>
            <w:tabs>
              <w:tab w:val="right" w:leader="dot" w:pos="10790"/>
            </w:tabs>
            <w:rPr>
              <w:rFonts w:eastAsiaTheme="minorEastAsia"/>
              <w:noProof/>
              <w:color w:val="auto"/>
              <w:kern w:val="0"/>
            </w:rPr>
          </w:pPr>
          <w:hyperlink w:anchor="_Toc81306102" w:history="1">
            <w:r w:rsidR="00B64939" w:rsidRPr="00FA02B6">
              <w:rPr>
                <w:rStyle w:val="Hyperlink"/>
                <w:noProof/>
              </w:rPr>
              <w:t>Allowable Use of Funds</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_Toc81306102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3</w:t>
            </w:r>
            <w:r w:rsidR="00B64939">
              <w:rPr>
                <w:noProof/>
                <w:webHidden/>
                <w:color w:val="2B579A"/>
                <w:shd w:val="clear" w:color="auto" w:fill="E6E6E6"/>
              </w:rPr>
              <w:fldChar w:fldCharType="end"/>
            </w:r>
          </w:hyperlink>
        </w:p>
        <w:p w14:paraId="16348EFB" w14:textId="146B85B5" w:rsidR="00B64939" w:rsidRDefault="00000000">
          <w:pPr>
            <w:pStyle w:val="TOC1"/>
            <w:tabs>
              <w:tab w:val="right" w:leader="dot" w:pos="10790"/>
            </w:tabs>
            <w:rPr>
              <w:rFonts w:eastAsiaTheme="minorEastAsia"/>
              <w:noProof/>
              <w:color w:val="auto"/>
              <w:kern w:val="0"/>
            </w:rPr>
          </w:pPr>
          <w:hyperlink w:anchor="_Toc81306103" w:history="1">
            <w:r w:rsidR="00B64939" w:rsidRPr="00FA02B6">
              <w:rPr>
                <w:rStyle w:val="Hyperlink"/>
                <w:noProof/>
              </w:rPr>
              <w:t>Duration of Grant</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_Toc81306103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4</w:t>
            </w:r>
            <w:r w:rsidR="00B64939">
              <w:rPr>
                <w:noProof/>
                <w:webHidden/>
                <w:color w:val="2B579A"/>
                <w:shd w:val="clear" w:color="auto" w:fill="E6E6E6"/>
              </w:rPr>
              <w:fldChar w:fldCharType="end"/>
            </w:r>
          </w:hyperlink>
        </w:p>
        <w:p w14:paraId="795DF7F7" w14:textId="623BF193" w:rsidR="00B64939" w:rsidRDefault="00000000">
          <w:pPr>
            <w:pStyle w:val="TOC1"/>
            <w:tabs>
              <w:tab w:val="right" w:leader="dot" w:pos="10790"/>
            </w:tabs>
            <w:rPr>
              <w:rFonts w:eastAsiaTheme="minorEastAsia"/>
              <w:noProof/>
              <w:color w:val="auto"/>
              <w:kern w:val="0"/>
            </w:rPr>
          </w:pPr>
          <w:hyperlink w:anchor="_Toc81306104" w:history="1">
            <w:r w:rsidR="00B64939" w:rsidRPr="00FA02B6">
              <w:rPr>
                <w:rStyle w:val="Hyperlink"/>
                <w:noProof/>
              </w:rPr>
              <w:t>Evaluation and Reporting</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_Toc81306104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4</w:t>
            </w:r>
            <w:r w:rsidR="00B64939">
              <w:rPr>
                <w:noProof/>
                <w:webHidden/>
                <w:color w:val="2B579A"/>
                <w:shd w:val="clear" w:color="auto" w:fill="E6E6E6"/>
              </w:rPr>
              <w:fldChar w:fldCharType="end"/>
            </w:r>
          </w:hyperlink>
        </w:p>
        <w:p w14:paraId="24FEB532" w14:textId="0FF676BB" w:rsidR="00B64939" w:rsidRDefault="00000000">
          <w:pPr>
            <w:pStyle w:val="TOC1"/>
            <w:tabs>
              <w:tab w:val="right" w:leader="dot" w:pos="10790"/>
            </w:tabs>
            <w:rPr>
              <w:rFonts w:eastAsiaTheme="minorEastAsia"/>
              <w:noProof/>
              <w:color w:val="auto"/>
              <w:kern w:val="0"/>
            </w:rPr>
          </w:pPr>
          <w:hyperlink w:anchor="_Toc81306105" w:history="1">
            <w:r w:rsidR="00B64939" w:rsidRPr="00FA02B6">
              <w:rPr>
                <w:rStyle w:val="Hyperlink"/>
                <w:noProof/>
              </w:rPr>
              <w:t>Data Privacy</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_Toc81306105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4</w:t>
            </w:r>
            <w:r w:rsidR="00B64939">
              <w:rPr>
                <w:noProof/>
                <w:webHidden/>
                <w:color w:val="2B579A"/>
                <w:shd w:val="clear" w:color="auto" w:fill="E6E6E6"/>
              </w:rPr>
              <w:fldChar w:fldCharType="end"/>
            </w:r>
          </w:hyperlink>
        </w:p>
        <w:p w14:paraId="5A79F962" w14:textId="668C4806" w:rsidR="00B64939" w:rsidRDefault="00000000">
          <w:pPr>
            <w:pStyle w:val="TOC1"/>
            <w:tabs>
              <w:tab w:val="right" w:leader="dot" w:pos="10790"/>
            </w:tabs>
            <w:rPr>
              <w:rFonts w:eastAsiaTheme="minorEastAsia"/>
              <w:noProof/>
              <w:color w:val="auto"/>
              <w:kern w:val="0"/>
            </w:rPr>
          </w:pPr>
          <w:hyperlink w:anchor="_Toc81306106" w:history="1">
            <w:r w:rsidR="00B64939" w:rsidRPr="00FA02B6">
              <w:rPr>
                <w:rStyle w:val="Hyperlink"/>
                <w:noProof/>
              </w:rPr>
              <w:t>Application Assistance and Intent to Apply</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_Toc81306106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4</w:t>
            </w:r>
            <w:r w:rsidR="00B64939">
              <w:rPr>
                <w:noProof/>
                <w:webHidden/>
                <w:color w:val="2B579A"/>
                <w:shd w:val="clear" w:color="auto" w:fill="E6E6E6"/>
              </w:rPr>
              <w:fldChar w:fldCharType="end"/>
            </w:r>
          </w:hyperlink>
        </w:p>
        <w:p w14:paraId="1461039D" w14:textId="4A46FB97" w:rsidR="00B64939" w:rsidRDefault="00000000">
          <w:pPr>
            <w:pStyle w:val="TOC1"/>
            <w:tabs>
              <w:tab w:val="right" w:leader="dot" w:pos="10790"/>
            </w:tabs>
            <w:rPr>
              <w:rFonts w:eastAsiaTheme="minorEastAsia"/>
              <w:noProof/>
              <w:color w:val="auto"/>
              <w:kern w:val="0"/>
            </w:rPr>
          </w:pPr>
          <w:hyperlink w:anchor="_Toc81306107" w:history="1">
            <w:r w:rsidR="00B64939" w:rsidRPr="00FA02B6">
              <w:rPr>
                <w:rStyle w:val="Hyperlink"/>
                <w:noProof/>
              </w:rPr>
              <w:t>Review Process and Timeline</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_Toc81306107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4</w:t>
            </w:r>
            <w:r w:rsidR="00B64939">
              <w:rPr>
                <w:noProof/>
                <w:webHidden/>
                <w:color w:val="2B579A"/>
                <w:shd w:val="clear" w:color="auto" w:fill="E6E6E6"/>
              </w:rPr>
              <w:fldChar w:fldCharType="end"/>
            </w:r>
          </w:hyperlink>
        </w:p>
        <w:p w14:paraId="68D45DCC" w14:textId="13B8833C" w:rsidR="00B64939" w:rsidRDefault="00000000">
          <w:pPr>
            <w:pStyle w:val="TOC1"/>
            <w:tabs>
              <w:tab w:val="right" w:leader="dot" w:pos="10790"/>
            </w:tabs>
            <w:rPr>
              <w:rFonts w:eastAsiaTheme="minorEastAsia"/>
              <w:noProof/>
              <w:color w:val="auto"/>
              <w:kern w:val="0"/>
            </w:rPr>
          </w:pPr>
          <w:hyperlink w:anchor="_Toc81306108" w:history="1">
            <w:r w:rsidR="00B64939" w:rsidRPr="00FA02B6">
              <w:rPr>
                <w:rStyle w:val="Hyperlink"/>
                <w:noProof/>
              </w:rPr>
              <w:t>Submission Process and Deadline</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_Toc81306108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5</w:t>
            </w:r>
            <w:r w:rsidR="00B64939">
              <w:rPr>
                <w:noProof/>
                <w:webHidden/>
                <w:color w:val="2B579A"/>
                <w:shd w:val="clear" w:color="auto" w:fill="E6E6E6"/>
              </w:rPr>
              <w:fldChar w:fldCharType="end"/>
            </w:r>
          </w:hyperlink>
        </w:p>
        <w:p w14:paraId="361F4B0E" w14:textId="22F5AB72" w:rsidR="00B64939" w:rsidRDefault="00000000">
          <w:pPr>
            <w:pStyle w:val="TOC1"/>
            <w:tabs>
              <w:tab w:val="right" w:leader="dot" w:pos="10790"/>
            </w:tabs>
            <w:rPr>
              <w:rFonts w:eastAsiaTheme="minorEastAsia"/>
              <w:noProof/>
              <w:color w:val="auto"/>
              <w:kern w:val="0"/>
            </w:rPr>
          </w:pPr>
          <w:hyperlink w:anchor="_Toc81306109" w:history="1">
            <w:r w:rsidR="00B64939" w:rsidRPr="00FA02B6">
              <w:rPr>
                <w:rStyle w:val="Hyperlink"/>
                <w:noProof/>
              </w:rPr>
              <w:t>Application Format</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_Toc81306109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5</w:t>
            </w:r>
            <w:r w:rsidR="00B64939">
              <w:rPr>
                <w:noProof/>
                <w:webHidden/>
                <w:color w:val="2B579A"/>
                <w:shd w:val="clear" w:color="auto" w:fill="E6E6E6"/>
              </w:rPr>
              <w:fldChar w:fldCharType="end"/>
            </w:r>
          </w:hyperlink>
        </w:p>
        <w:p w14:paraId="698F19CC" w14:textId="0CAF3E51" w:rsidR="00B64939" w:rsidRDefault="00000000">
          <w:pPr>
            <w:pStyle w:val="TOC1"/>
            <w:tabs>
              <w:tab w:val="right" w:leader="dot" w:pos="10790"/>
            </w:tabs>
            <w:rPr>
              <w:rFonts w:eastAsiaTheme="minorEastAsia"/>
              <w:noProof/>
              <w:color w:val="auto"/>
              <w:kern w:val="0"/>
            </w:rPr>
          </w:pPr>
          <w:hyperlink w:anchor="_Toc81306110" w:history="1">
            <w:r w:rsidR="00B64939" w:rsidRPr="00FA02B6">
              <w:rPr>
                <w:rStyle w:val="Hyperlink"/>
                <w:noProof/>
              </w:rPr>
              <w:t>Required Elements</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_Toc81306110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5</w:t>
            </w:r>
            <w:r w:rsidR="00B64939">
              <w:rPr>
                <w:noProof/>
                <w:webHidden/>
                <w:color w:val="2B579A"/>
                <w:shd w:val="clear" w:color="auto" w:fill="E6E6E6"/>
              </w:rPr>
              <w:fldChar w:fldCharType="end"/>
            </w:r>
          </w:hyperlink>
        </w:p>
        <w:p w14:paraId="31DD8C6A" w14:textId="2233F7FB" w:rsidR="00B64939" w:rsidRDefault="00000000">
          <w:pPr>
            <w:pStyle w:val="TOC1"/>
            <w:tabs>
              <w:tab w:val="right" w:leader="dot" w:pos="10790"/>
            </w:tabs>
            <w:rPr>
              <w:rFonts w:eastAsiaTheme="minorEastAsia"/>
              <w:noProof/>
              <w:color w:val="auto"/>
              <w:kern w:val="0"/>
            </w:rPr>
          </w:pPr>
          <w:hyperlink w:anchor="_Toc81306111" w:history="1">
            <w:r w:rsidR="00B64939" w:rsidRPr="00FA02B6">
              <w:rPr>
                <w:rStyle w:val="Hyperlink"/>
                <w:noProof/>
              </w:rPr>
              <w:t>Part I: Applicant Information</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_Toc81306111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6</w:t>
            </w:r>
            <w:r w:rsidR="00B64939">
              <w:rPr>
                <w:noProof/>
                <w:webHidden/>
                <w:color w:val="2B579A"/>
                <w:shd w:val="clear" w:color="auto" w:fill="E6E6E6"/>
              </w:rPr>
              <w:fldChar w:fldCharType="end"/>
            </w:r>
          </w:hyperlink>
        </w:p>
        <w:p w14:paraId="61547BF0" w14:textId="162D43DE" w:rsidR="00B64939" w:rsidRDefault="00000000">
          <w:pPr>
            <w:pStyle w:val="TOC1"/>
            <w:tabs>
              <w:tab w:val="right" w:leader="dot" w:pos="10790"/>
            </w:tabs>
            <w:rPr>
              <w:rFonts w:eastAsiaTheme="minorEastAsia"/>
              <w:noProof/>
              <w:color w:val="auto"/>
              <w:kern w:val="0"/>
            </w:rPr>
          </w:pPr>
          <w:hyperlink w:anchor="_Toc81306113" w:history="1">
            <w:r w:rsidR="00B64939" w:rsidRPr="00FA02B6">
              <w:rPr>
                <w:rStyle w:val="Hyperlink"/>
                <w:noProof/>
              </w:rPr>
              <w:t>Part I</w:t>
            </w:r>
            <w:r w:rsidR="00653CBA">
              <w:rPr>
                <w:rStyle w:val="Hyperlink"/>
                <w:noProof/>
              </w:rPr>
              <w:t>I</w:t>
            </w:r>
            <w:r w:rsidR="00B64939" w:rsidRPr="00FA02B6">
              <w:rPr>
                <w:rStyle w:val="Hyperlink"/>
                <w:noProof/>
              </w:rPr>
              <w:t>: Program Assurances Form</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_Toc81306113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8</w:t>
            </w:r>
            <w:r w:rsidR="00B64939">
              <w:rPr>
                <w:noProof/>
                <w:webHidden/>
                <w:color w:val="2B579A"/>
                <w:shd w:val="clear" w:color="auto" w:fill="E6E6E6"/>
              </w:rPr>
              <w:fldChar w:fldCharType="end"/>
            </w:r>
          </w:hyperlink>
        </w:p>
        <w:p w14:paraId="01238760" w14:textId="3D5A052E" w:rsidR="00B64939" w:rsidRDefault="00000000">
          <w:pPr>
            <w:pStyle w:val="TOC1"/>
            <w:tabs>
              <w:tab w:val="right" w:leader="dot" w:pos="10790"/>
            </w:tabs>
            <w:rPr>
              <w:rFonts w:eastAsiaTheme="minorEastAsia"/>
              <w:noProof/>
              <w:color w:val="auto"/>
              <w:kern w:val="0"/>
            </w:rPr>
          </w:pPr>
          <w:hyperlink w:anchor="_Toc81306114" w:history="1">
            <w:r w:rsidR="00B64939" w:rsidRPr="00FA02B6">
              <w:rPr>
                <w:rStyle w:val="Hyperlink"/>
                <w:noProof/>
              </w:rPr>
              <w:t>Application Scoring</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_Toc81306114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9</w:t>
            </w:r>
            <w:r w:rsidR="00B64939">
              <w:rPr>
                <w:noProof/>
                <w:webHidden/>
                <w:color w:val="2B579A"/>
                <w:shd w:val="clear" w:color="auto" w:fill="E6E6E6"/>
              </w:rPr>
              <w:fldChar w:fldCharType="end"/>
            </w:r>
          </w:hyperlink>
        </w:p>
        <w:p w14:paraId="4B0D118A" w14:textId="3B156DEA" w:rsidR="00B64939" w:rsidRDefault="00653CBA">
          <w:pPr>
            <w:pStyle w:val="TOC1"/>
            <w:tabs>
              <w:tab w:val="right" w:leader="dot" w:pos="10790"/>
            </w:tabs>
            <w:rPr>
              <w:rFonts w:eastAsiaTheme="minorEastAsia"/>
              <w:noProof/>
              <w:color w:val="auto"/>
              <w:kern w:val="0"/>
            </w:rPr>
          </w:pPr>
          <w:r>
            <w:t xml:space="preserve">Part III: Narrative </w:t>
          </w:r>
          <w:hyperlink w:anchor="_Toc81306115" w:history="1">
            <w:r w:rsidR="00B64939" w:rsidRPr="00FA02B6">
              <w:rPr>
                <w:rStyle w:val="Hyperlink"/>
                <w:noProof/>
              </w:rPr>
              <w:t>Selection Criteria and Evaluation Rubric</w:t>
            </w:r>
            <w:r w:rsidR="00B64939">
              <w:rPr>
                <w:noProof/>
                <w:webHidden/>
              </w:rPr>
              <w:tab/>
            </w:r>
            <w:r w:rsidR="00B64939">
              <w:rPr>
                <w:noProof/>
                <w:webHidden/>
                <w:color w:val="2B579A"/>
                <w:shd w:val="clear" w:color="auto" w:fill="E6E6E6"/>
              </w:rPr>
              <w:fldChar w:fldCharType="begin"/>
            </w:r>
            <w:r w:rsidR="00B64939">
              <w:rPr>
                <w:noProof/>
                <w:webHidden/>
              </w:rPr>
              <w:instrText xml:space="preserve"> PAGEREF _Toc81306115 \h </w:instrText>
            </w:r>
            <w:r w:rsidR="00B64939">
              <w:rPr>
                <w:noProof/>
                <w:webHidden/>
                <w:color w:val="2B579A"/>
                <w:shd w:val="clear" w:color="auto" w:fill="E6E6E6"/>
              </w:rPr>
            </w:r>
            <w:r w:rsidR="00B64939">
              <w:rPr>
                <w:noProof/>
                <w:webHidden/>
                <w:color w:val="2B579A"/>
                <w:shd w:val="clear" w:color="auto" w:fill="E6E6E6"/>
              </w:rPr>
              <w:fldChar w:fldCharType="separate"/>
            </w:r>
            <w:r w:rsidR="00B64939">
              <w:rPr>
                <w:noProof/>
                <w:webHidden/>
              </w:rPr>
              <w:t>10</w:t>
            </w:r>
            <w:r w:rsidR="00B64939">
              <w:rPr>
                <w:noProof/>
                <w:webHidden/>
                <w:color w:val="2B579A"/>
                <w:shd w:val="clear" w:color="auto" w:fill="E6E6E6"/>
              </w:rPr>
              <w:fldChar w:fldCharType="end"/>
            </w:r>
          </w:hyperlink>
        </w:p>
        <w:p w14:paraId="4A45FFE1" w14:textId="77777777" w:rsidR="00E65C54" w:rsidRPr="00D934F8" w:rsidRDefault="00E65C54" w:rsidP="00417633">
          <w:pPr>
            <w:rPr>
              <w:rFonts w:cstheme="minorHAnsi"/>
            </w:rPr>
          </w:pPr>
          <w:r w:rsidRPr="00D934F8">
            <w:rPr>
              <w:rFonts w:cstheme="minorHAnsi"/>
              <w:b/>
              <w:bCs/>
              <w:color w:val="2B579A"/>
              <w:shd w:val="clear" w:color="auto" w:fill="E6E6E6"/>
            </w:rPr>
            <w:fldChar w:fldCharType="end"/>
          </w:r>
        </w:p>
      </w:sdtContent>
    </w:sdt>
    <w:p w14:paraId="1C17B0D4" w14:textId="77777777" w:rsidR="00B54945" w:rsidRDefault="00B54945" w:rsidP="00B54945">
      <w:pPr>
        <w:contextualSpacing w:val="0"/>
        <w:jc w:val="center"/>
        <w:rPr>
          <w:rFonts w:cstheme="minorHAnsi"/>
          <w:b/>
          <w:kern w:val="2"/>
          <w:sz w:val="40"/>
          <w:szCs w:val="40"/>
        </w:rPr>
      </w:pPr>
    </w:p>
    <w:p w14:paraId="6F94FBF6" w14:textId="77777777" w:rsidR="00B54945" w:rsidRDefault="00B54945" w:rsidP="00B54945">
      <w:pPr>
        <w:contextualSpacing w:val="0"/>
        <w:jc w:val="center"/>
        <w:rPr>
          <w:rFonts w:cstheme="minorHAnsi"/>
          <w:b/>
          <w:kern w:val="2"/>
          <w:sz w:val="40"/>
          <w:szCs w:val="40"/>
        </w:rPr>
      </w:pPr>
    </w:p>
    <w:p w14:paraId="4BA597EB" w14:textId="77777777" w:rsidR="00B54945" w:rsidRDefault="00B54945" w:rsidP="00B54945">
      <w:pPr>
        <w:contextualSpacing w:val="0"/>
        <w:jc w:val="center"/>
        <w:rPr>
          <w:rFonts w:cstheme="minorHAnsi"/>
          <w:b/>
          <w:kern w:val="2"/>
          <w:sz w:val="40"/>
          <w:szCs w:val="40"/>
        </w:rPr>
      </w:pPr>
    </w:p>
    <w:p w14:paraId="61A221EB" w14:textId="3F8AD1F6" w:rsidR="00B54945" w:rsidRPr="007A12F7" w:rsidRDefault="00B54945" w:rsidP="00B54945">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23FC1DA6" w14:textId="77777777" w:rsidR="00B54945" w:rsidRPr="007A12F7" w:rsidRDefault="00B54945" w:rsidP="00B54945">
      <w:pPr>
        <w:contextualSpacing w:val="0"/>
        <w:jc w:val="center"/>
        <w:rPr>
          <w:rFonts w:cstheme="minorHAnsi"/>
          <w:kern w:val="2"/>
          <w:sz w:val="40"/>
          <w:szCs w:val="40"/>
        </w:rPr>
      </w:pPr>
    </w:p>
    <w:p w14:paraId="1A0A24A7" w14:textId="66376050" w:rsidR="00B54945" w:rsidRPr="007A12F7" w:rsidRDefault="38B07E81" w:rsidP="36BBEF0C">
      <w:pPr>
        <w:jc w:val="center"/>
        <w:rPr>
          <w:b/>
          <w:bCs/>
          <w:kern w:val="2"/>
          <w:sz w:val="40"/>
          <w:szCs w:val="40"/>
        </w:rPr>
      </w:pPr>
      <w:r w:rsidRPr="007A12F7">
        <w:rPr>
          <w:b/>
          <w:bCs/>
          <w:kern w:val="2"/>
          <w:sz w:val="40"/>
          <w:szCs w:val="40"/>
        </w:rPr>
        <w:t xml:space="preserve">Applications for the </w:t>
      </w:r>
      <w:r w:rsidR="46BC46D0" w:rsidRPr="36BBEF0C">
        <w:rPr>
          <w:b/>
          <w:bCs/>
          <w:sz w:val="40"/>
          <w:szCs w:val="40"/>
        </w:rPr>
        <w:t>ESSER Convening for Pandemic Recovery Grant</w:t>
      </w:r>
      <w:r w:rsidRPr="007A12F7">
        <w:rPr>
          <w:b/>
          <w:bCs/>
          <w:kern w:val="2"/>
          <w:sz w:val="40"/>
          <w:szCs w:val="40"/>
        </w:rPr>
        <w:t xml:space="preserve"> must be submitted through the </w:t>
      </w:r>
      <w:hyperlink r:id="rId18" w:history="1">
        <w:r w:rsidRPr="005B071A">
          <w:rPr>
            <w:rStyle w:val="Hyperlink"/>
            <w:b/>
            <w:bCs/>
            <w:kern w:val="2"/>
            <w:sz w:val="40"/>
            <w:szCs w:val="40"/>
          </w:rPr>
          <w:t>online application form</w:t>
        </w:r>
      </w:hyperlink>
      <w:r w:rsidRPr="005B071A">
        <w:rPr>
          <w:b/>
          <w:bCs/>
          <w:kern w:val="2"/>
          <w:sz w:val="40"/>
          <w:szCs w:val="40"/>
        </w:rPr>
        <w:t>.</w:t>
      </w:r>
    </w:p>
    <w:p w14:paraId="122CC8C1" w14:textId="77777777" w:rsidR="00B54945" w:rsidRPr="007A12F7" w:rsidRDefault="00B54945" w:rsidP="00B54945">
      <w:pPr>
        <w:contextualSpacing w:val="0"/>
        <w:jc w:val="center"/>
        <w:rPr>
          <w:rFonts w:cstheme="minorHAnsi"/>
          <w:kern w:val="2"/>
          <w:sz w:val="40"/>
          <w:szCs w:val="40"/>
        </w:rPr>
      </w:pPr>
    </w:p>
    <w:p w14:paraId="5B1E3C6C" w14:textId="77777777" w:rsidR="00B54945" w:rsidRPr="007A12F7" w:rsidRDefault="00B54945" w:rsidP="00B54945">
      <w:pPr>
        <w:contextualSpacing w:val="0"/>
        <w:jc w:val="center"/>
        <w:rPr>
          <w:rFonts w:cstheme="minorHAnsi"/>
          <w:kern w:val="2"/>
          <w:sz w:val="40"/>
          <w:szCs w:val="40"/>
        </w:rPr>
      </w:pPr>
      <w:r w:rsidRPr="007A12F7">
        <w:rPr>
          <w:rFonts w:cstheme="minorHAnsi"/>
          <w:kern w:val="2"/>
          <w:sz w:val="40"/>
          <w:szCs w:val="40"/>
        </w:rPr>
        <w:t>Submission of application materials either in hard copy or via</w:t>
      </w:r>
    </w:p>
    <w:p w14:paraId="3200F0CC" w14:textId="77777777" w:rsidR="00B54945" w:rsidRPr="007A12F7" w:rsidRDefault="00B54945" w:rsidP="00B54945">
      <w:pPr>
        <w:pStyle w:val="Header"/>
        <w:tabs>
          <w:tab w:val="clear" w:pos="4680"/>
          <w:tab w:val="clear" w:pos="9360"/>
        </w:tabs>
        <w:contextualSpacing w:val="0"/>
        <w:jc w:val="center"/>
        <w:rPr>
          <w:rFonts w:cstheme="minorHAnsi"/>
        </w:rPr>
      </w:pPr>
      <w:r w:rsidRPr="007A12F7">
        <w:rPr>
          <w:rFonts w:cstheme="minorHAnsi"/>
          <w:kern w:val="2"/>
          <w:sz w:val="40"/>
          <w:szCs w:val="40"/>
        </w:rPr>
        <w:t>e-mail will not be accepted.</w:t>
      </w:r>
    </w:p>
    <w:p w14:paraId="69229BB9" w14:textId="77777777" w:rsidR="00B54945" w:rsidRPr="007A12F7" w:rsidRDefault="00B54945" w:rsidP="00B54945">
      <w:pPr>
        <w:contextualSpacing w:val="0"/>
        <w:rPr>
          <w:rFonts w:cstheme="minorHAnsi"/>
        </w:rPr>
      </w:pPr>
    </w:p>
    <w:p w14:paraId="6FBCEB56" w14:textId="77777777" w:rsidR="00B54945" w:rsidRPr="007A12F7" w:rsidRDefault="00B54945" w:rsidP="00B54945">
      <w:pPr>
        <w:contextualSpacing w:val="0"/>
        <w:rPr>
          <w:rFonts w:cstheme="minorHAnsi"/>
        </w:rPr>
      </w:pPr>
    </w:p>
    <w:p w14:paraId="7A76444F" w14:textId="3A523EE6" w:rsidR="00E65C54" w:rsidRDefault="00E65C54" w:rsidP="00417633">
      <w:pPr>
        <w:pStyle w:val="Header"/>
        <w:tabs>
          <w:tab w:val="clear" w:pos="4680"/>
          <w:tab w:val="clear" w:pos="9360"/>
        </w:tabs>
        <w:contextualSpacing w:val="0"/>
        <w:rPr>
          <w:rFonts w:cstheme="minorHAnsi"/>
        </w:rPr>
      </w:pPr>
      <w:r w:rsidRPr="36BBEF0C">
        <w:br w:type="page"/>
      </w:r>
    </w:p>
    <w:p w14:paraId="2D7DB5F0" w14:textId="058FF2F9" w:rsidR="04027257" w:rsidRDefault="04027257" w:rsidP="36BBEF0C">
      <w:pPr>
        <w:shd w:val="clear" w:color="auto" w:fill="000000" w:themeFill="text1"/>
        <w:jc w:val="center"/>
        <w:rPr>
          <w:b/>
          <w:bCs/>
          <w:color w:val="FFFFFF" w:themeColor="background1"/>
          <w:sz w:val="28"/>
          <w:szCs w:val="28"/>
        </w:rPr>
      </w:pPr>
      <w:r w:rsidRPr="36BBEF0C">
        <w:rPr>
          <w:b/>
          <w:bCs/>
          <w:color w:val="FFFFFF" w:themeColor="background1"/>
          <w:sz w:val="28"/>
          <w:szCs w:val="28"/>
        </w:rPr>
        <w:lastRenderedPageBreak/>
        <w:t>ESSER Convening for Pandemic Recovery Grant</w:t>
      </w:r>
    </w:p>
    <w:p w14:paraId="55A3F61D" w14:textId="63C201EF" w:rsidR="003A0C49" w:rsidRPr="00D934F8" w:rsidRDefault="0021346F" w:rsidP="00417633">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w:t>
      </w:r>
      <w:r w:rsidR="003A0C49" w:rsidRPr="00D934F8">
        <w:rPr>
          <w:rFonts w:cstheme="minorHAnsi"/>
          <w:b/>
          <w:color w:val="FFFFFF" w:themeColor="background1"/>
        </w:rPr>
        <w:t xml:space="preserve">Due: </w:t>
      </w:r>
      <w:r w:rsidR="00355D76">
        <w:rPr>
          <w:rFonts w:cstheme="minorHAnsi"/>
          <w:b/>
          <w:color w:val="FFFFFF" w:themeColor="background1"/>
        </w:rPr>
        <w:t>Wednesday, March 8, 2023</w:t>
      </w:r>
      <w:r w:rsidR="00F771EC">
        <w:rPr>
          <w:rFonts w:cstheme="minorHAnsi"/>
          <w:b/>
          <w:color w:val="FFFFFF" w:themeColor="background1"/>
        </w:rPr>
        <w:t>,</w:t>
      </w:r>
      <w:r w:rsidR="00592C48" w:rsidRPr="00D934F8">
        <w:rPr>
          <w:rFonts w:cstheme="minorHAnsi"/>
          <w:b/>
          <w:color w:val="FFFFFF" w:themeColor="background1"/>
        </w:rPr>
        <w:t xml:space="preserve"> by 11:59 pm</w:t>
      </w:r>
    </w:p>
    <w:p w14:paraId="566D7304" w14:textId="77777777" w:rsidR="002A7B01" w:rsidRPr="00D934F8" w:rsidRDefault="0E730B85" w:rsidP="00425F72">
      <w:pPr>
        <w:pStyle w:val="Heading1"/>
        <w:rPr>
          <w:rFonts w:cstheme="minorHAnsi"/>
        </w:rPr>
      </w:pPr>
      <w:bookmarkStart w:id="2" w:name="_Toc81306098"/>
      <w:r w:rsidRPr="36BBEF0C">
        <w:t>Introduction</w:t>
      </w:r>
      <w:bookmarkEnd w:id="2"/>
    </w:p>
    <w:p w14:paraId="39C0D03A" w14:textId="1C569220" w:rsidR="460FF61A" w:rsidRDefault="460FF61A" w:rsidP="36BBEF0C">
      <w:r w:rsidRPr="36BBEF0C">
        <w:t xml:space="preserve">Since the onset of the pandemic, Colorado’s districts and schools have experienced an unprecedented set of challenges to address the impacts of the </w:t>
      </w:r>
      <w:r w:rsidR="7F14045E" w:rsidRPr="36BBEF0C">
        <w:t xml:space="preserve">pandemic: school closures; safely reopening schools; flexing between in-person, hybrid, and remote instructional modes; </w:t>
      </w:r>
      <w:r w:rsidR="18D926DF" w:rsidRPr="36BBEF0C">
        <w:t xml:space="preserve">addressing lost and unfinished learning experiences; </w:t>
      </w:r>
      <w:r w:rsidR="7F14045E" w:rsidRPr="36BBEF0C">
        <w:t>workforce shortages</w:t>
      </w:r>
      <w:r w:rsidR="7B03ECD8" w:rsidRPr="36BBEF0C">
        <w:t xml:space="preserve">; </w:t>
      </w:r>
      <w:r w:rsidR="7F14045E" w:rsidRPr="36BBEF0C">
        <w:t xml:space="preserve">and an </w:t>
      </w:r>
      <w:r w:rsidRPr="36BBEF0C">
        <w:t xml:space="preserve">influx of federal funding. </w:t>
      </w:r>
      <w:r w:rsidR="75468FB6" w:rsidRPr="36BBEF0C">
        <w:t xml:space="preserve">To meet these challenges, </w:t>
      </w:r>
      <w:r w:rsidR="50F75469" w:rsidRPr="36BBEF0C">
        <w:t xml:space="preserve">districts and schools </w:t>
      </w:r>
      <w:r w:rsidR="0650B6FF" w:rsidRPr="36BBEF0C">
        <w:t xml:space="preserve">have worked hard to find thoughtful, creative, and impactful solutions in order to ensure that Colorado’s students are able to emerge from the pandemic stronger than before. </w:t>
      </w:r>
    </w:p>
    <w:p w14:paraId="1E9D9067" w14:textId="50F59C6E" w:rsidR="36BBEF0C" w:rsidRDefault="36BBEF0C" w:rsidP="36BBEF0C"/>
    <w:p w14:paraId="15B69CB5" w14:textId="3A2E106B" w:rsidR="665942CF" w:rsidRDefault="665942CF" w:rsidP="36BBEF0C">
      <w:r w:rsidRPr="704EDCC1">
        <w:t xml:space="preserve">However, limited opportunities </w:t>
      </w:r>
      <w:r w:rsidR="1C1C3113" w:rsidRPr="704EDCC1">
        <w:t>exist for leaders to learn from each other on the solutions they have derived and for le</w:t>
      </w:r>
      <w:r w:rsidR="6353925C" w:rsidRPr="704EDCC1">
        <w:t>arnings be gathered and shared across the state.</w:t>
      </w:r>
      <w:r w:rsidR="4E2196C8" w:rsidRPr="704EDCC1">
        <w:t xml:space="preserve"> </w:t>
      </w:r>
      <w:r w:rsidR="13EDCF7D" w:rsidRPr="704EDCC1">
        <w:t>As part of the state’s recovery efforts, it is critical to provide venues for district leaders to convene around t</w:t>
      </w:r>
      <w:r w:rsidR="57F70995" w:rsidRPr="704EDCC1">
        <w:t xml:space="preserve">he </w:t>
      </w:r>
      <w:r w:rsidR="444C6BAF" w:rsidRPr="704EDCC1">
        <w:t xml:space="preserve">pandemic-related </w:t>
      </w:r>
      <w:r w:rsidR="57F70995" w:rsidRPr="704EDCC1">
        <w:t>challenges</w:t>
      </w:r>
      <w:r w:rsidR="35FA3679" w:rsidRPr="704EDCC1">
        <w:t xml:space="preserve"> </w:t>
      </w:r>
      <w:r w:rsidR="394296E6" w:rsidRPr="704EDCC1">
        <w:t xml:space="preserve">they are facing and for the impactful solutions to be documented. For this reason, the Colorado Department of </w:t>
      </w:r>
      <w:r w:rsidR="429D6FF3" w:rsidRPr="704EDCC1">
        <w:t>Education (CDE) has created the ESSER Convening for Pandemic Recovery Grant t</w:t>
      </w:r>
      <w:r w:rsidR="09B13431" w:rsidRPr="704EDCC1">
        <w:t xml:space="preserve">o ensure that districts across the state have the opportunity to learn from colleagues facing the same </w:t>
      </w:r>
      <w:r w:rsidR="2706641C" w:rsidRPr="704EDCC1">
        <w:t>challeng</w:t>
      </w:r>
      <w:r w:rsidR="09B13431" w:rsidRPr="704EDCC1">
        <w:t>es</w:t>
      </w:r>
      <w:r w:rsidR="14E8C622" w:rsidRPr="704EDCC1">
        <w:t xml:space="preserve"> </w:t>
      </w:r>
      <w:r w:rsidR="2706641C" w:rsidRPr="704EDCC1">
        <w:t xml:space="preserve">as the districts they lead. This program will be funded by the </w:t>
      </w:r>
      <w:r w:rsidR="633E4EBE" w:rsidRPr="704EDCC1">
        <w:t>Elementary and Secondary School Emergency Relief (ESSER) Fund as authorized under the Coronavirus Response and Relief Supplemental Appropriations Act (CRRSAA) and the American Rescue Plan Act (ARPA).</w:t>
      </w:r>
    </w:p>
    <w:p w14:paraId="64000B22" w14:textId="77777777" w:rsidR="00737B03" w:rsidRPr="00D934F8" w:rsidRDefault="00737B03" w:rsidP="00417633">
      <w:pPr>
        <w:rPr>
          <w:rFonts w:cstheme="minorHAnsi"/>
        </w:rPr>
      </w:pPr>
    </w:p>
    <w:p w14:paraId="77093AB2" w14:textId="77777777" w:rsidR="002A7B01" w:rsidRPr="00D934F8" w:rsidRDefault="0E730B85" w:rsidP="00E655F9">
      <w:pPr>
        <w:pStyle w:val="Heading1"/>
      </w:pPr>
      <w:bookmarkStart w:id="3" w:name="_Toc81306099"/>
      <w:r>
        <w:t>Purpose</w:t>
      </w:r>
      <w:bookmarkEnd w:id="3"/>
    </w:p>
    <w:p w14:paraId="29F778F3" w14:textId="1E5202A4" w:rsidR="69D55D37" w:rsidRDefault="69D55D37" w:rsidP="36BBEF0C">
      <w:r w:rsidRPr="704EDCC1">
        <w:t xml:space="preserve">This program exists to provide funding to provide technical assistance to Colorado LEAs </w:t>
      </w:r>
      <w:r w:rsidR="07F64D98" w:rsidRPr="704EDCC1">
        <w:t>by</w:t>
      </w:r>
      <w:r w:rsidRPr="704EDCC1">
        <w:t xml:space="preserve"> convening </w:t>
      </w:r>
      <w:r w:rsidR="2C038B3B" w:rsidRPr="704EDCC1">
        <w:t xml:space="preserve">leaders </w:t>
      </w:r>
      <w:r w:rsidRPr="704EDCC1">
        <w:t xml:space="preserve">around pandemic-related challenges faced by </w:t>
      </w:r>
      <w:r w:rsidR="13E3B54C" w:rsidRPr="704EDCC1">
        <w:t xml:space="preserve">their </w:t>
      </w:r>
      <w:r w:rsidRPr="704EDCC1">
        <w:t>districts and schools</w:t>
      </w:r>
      <w:r w:rsidR="1D96F1D1" w:rsidRPr="704EDCC1">
        <w:t xml:space="preserve">. The goal of these convenings </w:t>
      </w:r>
      <w:r w:rsidR="12839D2B" w:rsidRPr="704EDCC1">
        <w:t>is</w:t>
      </w:r>
      <w:r w:rsidR="1D96F1D1" w:rsidRPr="704EDCC1">
        <w:t xml:space="preserve"> to provide a venue for identifying shared challenges, sharing strategies and solutions for addressing such challenges, identifying potential collaborations </w:t>
      </w:r>
      <w:r w:rsidR="73DF85D2" w:rsidRPr="704EDCC1">
        <w:t>that could allow districts to jointly address shared challenges, and documenting lessons learned on impactful strategies so that those across the state can benefit from these efforts.</w:t>
      </w:r>
      <w:r w:rsidR="19281B6D" w:rsidRPr="704EDCC1">
        <w:t xml:space="preserve"> Through the technical assistance funded under this program, the </w:t>
      </w:r>
      <w:r w:rsidR="7FF821B9" w:rsidRPr="704EDCC1">
        <w:t xml:space="preserve">stakeholders across the </w:t>
      </w:r>
      <w:r w:rsidR="19281B6D" w:rsidRPr="704EDCC1">
        <w:t xml:space="preserve">Colorado education community will have the opportunity to learn </w:t>
      </w:r>
      <w:r w:rsidR="18CE6DDF" w:rsidRPr="704EDCC1">
        <w:t xml:space="preserve">from each </w:t>
      </w:r>
      <w:r w:rsidR="13B9FBB2" w:rsidRPr="704EDCC1">
        <w:t>other and work to ensure that all districts across the state are able to emerge from the pandemic stronger than before.</w:t>
      </w:r>
    </w:p>
    <w:p w14:paraId="105E68E0" w14:textId="09E1A06B" w:rsidR="69D55D37" w:rsidRDefault="69D55D37" w:rsidP="36BBEF0C">
      <w:r w:rsidRPr="36BBEF0C">
        <w:t xml:space="preserve"> </w:t>
      </w:r>
    </w:p>
    <w:p w14:paraId="46502974" w14:textId="634C2BBB" w:rsidR="69D55D37" w:rsidRDefault="69D55D37" w:rsidP="36BBEF0C">
      <w:r w:rsidRPr="704EDCC1">
        <w:t xml:space="preserve">Eligible entities (as defined below in “Eligible Applicants and Priority Criteria”) may apply for a grant under this program. </w:t>
      </w:r>
      <w:r w:rsidR="1BDEEE20" w:rsidRPr="704EDCC1">
        <w:t xml:space="preserve">Grantees </w:t>
      </w:r>
      <w:r w:rsidR="46D12F43" w:rsidRPr="704EDCC1">
        <w:t xml:space="preserve">must </w:t>
      </w:r>
      <w:r w:rsidR="176BFDE5" w:rsidRPr="704EDCC1">
        <w:t xml:space="preserve">(1) </w:t>
      </w:r>
      <w:r w:rsidR="1BDEEE20" w:rsidRPr="704EDCC1">
        <w:t xml:space="preserve">convene leaders from multiple </w:t>
      </w:r>
      <w:r w:rsidR="0ABBEDC6" w:rsidRPr="704EDCC1">
        <w:t xml:space="preserve">local education agencies (LEAs) </w:t>
      </w:r>
      <w:r w:rsidR="1BDEEE20" w:rsidRPr="704EDCC1">
        <w:t>around pandemic-related challenges and solution</w:t>
      </w:r>
      <w:r w:rsidR="7E32E01B" w:rsidRPr="704EDCC1">
        <w:t>s</w:t>
      </w:r>
      <w:r w:rsidR="1BDEEE20" w:rsidRPr="704EDCC1">
        <w:t>; and (2</w:t>
      </w:r>
      <w:r w:rsidR="0DD3E914" w:rsidRPr="704EDCC1">
        <w:t>) creat</w:t>
      </w:r>
      <w:r w:rsidR="0C540C54" w:rsidRPr="704EDCC1">
        <w:t>e</w:t>
      </w:r>
      <w:r w:rsidR="0DD3E914" w:rsidRPr="704EDCC1">
        <w:t xml:space="preserve"> a final report summarizing the lessons learned by districts in shared challenges. </w:t>
      </w:r>
      <w:r w:rsidRPr="704EDCC1">
        <w:t>Examples of eligible work include, but are not limited to:</w:t>
      </w:r>
    </w:p>
    <w:p w14:paraId="518C974E" w14:textId="4477E1CE" w:rsidR="2FCA28E6" w:rsidRDefault="2FCA28E6" w:rsidP="36BBEF0C">
      <w:pPr>
        <w:pStyle w:val="ListParagraph"/>
        <w:numPr>
          <w:ilvl w:val="0"/>
          <w:numId w:val="5"/>
        </w:numPr>
      </w:pPr>
      <w:r w:rsidRPr="36BBEF0C">
        <w:t xml:space="preserve">Identifying </w:t>
      </w:r>
      <w:r w:rsidR="059B3914" w:rsidRPr="36BBEF0C">
        <w:t>the highest-leverage pandemic-related topics/challenges faced by Colorado districts and schools;</w:t>
      </w:r>
    </w:p>
    <w:p w14:paraId="0BC51235" w14:textId="7C36825E" w:rsidR="286B07F0" w:rsidRDefault="286B07F0" w:rsidP="36BBEF0C">
      <w:pPr>
        <w:pStyle w:val="ListParagraph"/>
        <w:numPr>
          <w:ilvl w:val="0"/>
          <w:numId w:val="5"/>
        </w:numPr>
      </w:pPr>
      <w:r w:rsidRPr="704EDCC1">
        <w:t>Convening district leaders</w:t>
      </w:r>
      <w:r w:rsidR="530A445F" w:rsidRPr="704EDCC1">
        <w:t xml:space="preserve"> either in-person or virtually</w:t>
      </w:r>
      <w:r w:rsidR="7D8C02B3" w:rsidRPr="704EDCC1">
        <w:t>,</w:t>
      </w:r>
      <w:r w:rsidR="530A445F" w:rsidRPr="704EDCC1">
        <w:t xml:space="preserve"> to discuss shared challenges and identified solutions;</w:t>
      </w:r>
    </w:p>
    <w:p w14:paraId="665C72A1" w14:textId="37C947CA" w:rsidR="7B26C04F" w:rsidRDefault="7B26C04F" w:rsidP="36BBEF0C">
      <w:pPr>
        <w:pStyle w:val="ListParagraph"/>
        <w:numPr>
          <w:ilvl w:val="0"/>
          <w:numId w:val="5"/>
        </w:numPr>
      </w:pPr>
      <w:r w:rsidRPr="36BBEF0C">
        <w:t>Communicating to potential district participants about upcoming convenings and next steps</w:t>
      </w:r>
      <w:r w:rsidR="1B97548A" w:rsidRPr="36BBEF0C">
        <w:t>/summaries of previous convenings;</w:t>
      </w:r>
    </w:p>
    <w:p w14:paraId="1805AC5F" w14:textId="1C4AD1FE" w:rsidR="15774C0F" w:rsidRDefault="15774C0F" w:rsidP="36BBEF0C">
      <w:pPr>
        <w:pStyle w:val="ListParagraph"/>
        <w:numPr>
          <w:ilvl w:val="0"/>
          <w:numId w:val="5"/>
        </w:numPr>
      </w:pPr>
      <w:r w:rsidRPr="36BBEF0C">
        <w:t>Supporting cross-district collaborations to address joint pandemic-related challenges; and</w:t>
      </w:r>
    </w:p>
    <w:p w14:paraId="457D2BF8" w14:textId="06DF5B5D" w:rsidR="15774C0F" w:rsidRDefault="15774C0F" w:rsidP="36BBEF0C">
      <w:pPr>
        <w:pStyle w:val="ListParagraph"/>
        <w:numPr>
          <w:ilvl w:val="0"/>
          <w:numId w:val="5"/>
        </w:numPr>
      </w:pPr>
      <w:r w:rsidRPr="36BBEF0C">
        <w:t xml:space="preserve">Creating a report </w:t>
      </w:r>
      <w:r w:rsidR="7C2315A9" w:rsidRPr="36BBEF0C">
        <w:t>that</w:t>
      </w:r>
      <w:r w:rsidRPr="36BBEF0C">
        <w:t xml:space="preserve"> </w:t>
      </w:r>
      <w:r w:rsidR="5013BD49" w:rsidRPr="36BBEF0C">
        <w:t xml:space="preserve">summarizes </w:t>
      </w:r>
      <w:r w:rsidR="7C2315A9" w:rsidRPr="36BBEF0C">
        <w:t>the key challenges on which leaders have focused during funded convenings, solutions and strategies shared</w:t>
      </w:r>
      <w:r w:rsidR="1458AD3C" w:rsidRPr="36BBEF0C">
        <w:t xml:space="preserve"> or identified</w:t>
      </w:r>
      <w:r w:rsidR="1A7E2EB6" w:rsidRPr="36BBEF0C">
        <w:t>, and other pertinent findings.</w:t>
      </w:r>
    </w:p>
    <w:p w14:paraId="6CD2FD78" w14:textId="77777777" w:rsidR="00B00D08" w:rsidRPr="00D934F8" w:rsidRDefault="00B00D08" w:rsidP="00417633">
      <w:pPr>
        <w:rPr>
          <w:rFonts w:cstheme="minorHAnsi"/>
        </w:rPr>
      </w:pPr>
    </w:p>
    <w:p w14:paraId="7552CD6A" w14:textId="77777777" w:rsidR="007A79F5" w:rsidRPr="00D934F8" w:rsidRDefault="01F43086" w:rsidP="00E655F9">
      <w:pPr>
        <w:pStyle w:val="Heading1"/>
      </w:pPr>
      <w:bookmarkStart w:id="4" w:name="_Toc81306100"/>
      <w:r>
        <w:t>Eligible Applicants</w:t>
      </w:r>
      <w:bookmarkEnd w:id="4"/>
    </w:p>
    <w:p w14:paraId="7689EDFA" w14:textId="694008B0" w:rsidR="47C66879" w:rsidRDefault="47C66879" w:rsidP="36BBEF0C">
      <w:r w:rsidRPr="36BBEF0C">
        <w:t>Eligible entities may apply for grant. The term “eligible entity” means</w:t>
      </w:r>
    </w:p>
    <w:p w14:paraId="36FFAAAE" w14:textId="525F33BA" w:rsidR="47C66879" w:rsidRDefault="47C66879" w:rsidP="36BBEF0C">
      <w:pPr>
        <w:pStyle w:val="ListParagraph"/>
        <w:numPr>
          <w:ilvl w:val="0"/>
          <w:numId w:val="4"/>
        </w:numPr>
      </w:pPr>
      <w:r w:rsidRPr="36BBEF0C">
        <w:t>A local educational agency (public school district),</w:t>
      </w:r>
    </w:p>
    <w:p w14:paraId="471B07D1" w14:textId="1BBA8C80" w:rsidR="47C66879" w:rsidRDefault="47C66879" w:rsidP="36BBEF0C">
      <w:pPr>
        <w:pStyle w:val="ListParagraph"/>
        <w:numPr>
          <w:ilvl w:val="0"/>
          <w:numId w:val="4"/>
        </w:numPr>
      </w:pPr>
      <w:r w:rsidRPr="36BBEF0C">
        <w:t>A Board of Cooperative Educational Services (BOCES),</w:t>
      </w:r>
      <w:r>
        <w:tab/>
      </w:r>
    </w:p>
    <w:p w14:paraId="2357A4E0" w14:textId="012226F1" w:rsidR="47C66879" w:rsidRDefault="47C66879" w:rsidP="36BBEF0C">
      <w:pPr>
        <w:pStyle w:val="ListParagraph"/>
        <w:numPr>
          <w:ilvl w:val="0"/>
          <w:numId w:val="4"/>
        </w:numPr>
      </w:pPr>
      <w:r w:rsidRPr="36BBEF0C">
        <w:t>The Charter School Institute,</w:t>
      </w:r>
    </w:p>
    <w:p w14:paraId="7ACE4403" w14:textId="5A0A23FF" w:rsidR="47C66879" w:rsidRDefault="47C66879" w:rsidP="36BBEF0C">
      <w:pPr>
        <w:pStyle w:val="ListParagraph"/>
        <w:numPr>
          <w:ilvl w:val="0"/>
          <w:numId w:val="4"/>
        </w:numPr>
      </w:pPr>
      <w:r w:rsidRPr="36BBEF0C">
        <w:t>Community-based organization,</w:t>
      </w:r>
    </w:p>
    <w:p w14:paraId="55CCA89E" w14:textId="7D1D379D" w:rsidR="47C66879" w:rsidRDefault="47C66879" w:rsidP="36BBEF0C">
      <w:pPr>
        <w:pStyle w:val="ListParagraph"/>
        <w:numPr>
          <w:ilvl w:val="0"/>
          <w:numId w:val="4"/>
        </w:numPr>
      </w:pPr>
      <w:r w:rsidRPr="36BBEF0C">
        <w:t>Indian tribe or tribal organization (as such terms are defined in section 4 of the Indian Self-Determination and Education Act (25 U.S.C. 450b)),</w:t>
      </w:r>
    </w:p>
    <w:p w14:paraId="18EEA37B" w14:textId="1138790A" w:rsidR="47C66879" w:rsidRDefault="47C66879" w:rsidP="36BBEF0C">
      <w:pPr>
        <w:pStyle w:val="ListParagraph"/>
        <w:numPr>
          <w:ilvl w:val="0"/>
          <w:numId w:val="4"/>
        </w:numPr>
      </w:pPr>
      <w:r w:rsidRPr="36BBEF0C">
        <w:lastRenderedPageBreak/>
        <w:t>Another public or private entity, or</w:t>
      </w:r>
    </w:p>
    <w:p w14:paraId="0C59B115" w14:textId="3C86DDB0" w:rsidR="47C66879" w:rsidRDefault="47C66879" w:rsidP="36BBEF0C">
      <w:pPr>
        <w:pStyle w:val="ListParagraph"/>
        <w:numPr>
          <w:ilvl w:val="0"/>
          <w:numId w:val="4"/>
        </w:numPr>
      </w:pPr>
      <w:r w:rsidRPr="36BBEF0C">
        <w:t>A consortium of two or more such agencies, organizations, or entities.</w:t>
      </w:r>
    </w:p>
    <w:p w14:paraId="6A822C72" w14:textId="5E5E2E92" w:rsidR="47C66879" w:rsidRDefault="47C66879" w:rsidP="36BBEF0C">
      <w:r w:rsidRPr="36BBEF0C">
        <w:t xml:space="preserve"> </w:t>
      </w:r>
    </w:p>
    <w:p w14:paraId="2326C173" w14:textId="4905A771" w:rsidR="47C66879" w:rsidRDefault="47C66879" w:rsidP="36BBEF0C">
      <w:r w:rsidRPr="36BBEF0C">
        <w:t>An intermediary unit, such as a Board of Cooperative Educational Services (BOCES), may apply for and receive a grant. A consortium of eligible applicants may apply together such as a consortium of local education agencies of community-based organizations. However, one entity must be designated as the lead fiscal agent of the consortium.</w:t>
      </w:r>
    </w:p>
    <w:p w14:paraId="06FF55CA" w14:textId="247494FB" w:rsidR="36BBEF0C" w:rsidRDefault="36BBEF0C" w:rsidP="36BBEF0C"/>
    <w:p w14:paraId="58F54BDB" w14:textId="106FF025" w:rsidR="000823D3" w:rsidRDefault="76130E8D" w:rsidP="36BBEF0C">
      <w:r w:rsidRPr="36BBEF0C">
        <w:t>Available grant funding will be distributed to Education Providers with school(s) demonstrating high need based on Priority Criteria. Priority will be given to applic</w:t>
      </w:r>
      <w:r w:rsidR="3D0B129F" w:rsidRPr="36BBEF0C">
        <w:t>ations</w:t>
      </w:r>
      <w:r w:rsidRPr="36BBEF0C">
        <w:t xml:space="preserve"> that demonstrate:</w:t>
      </w:r>
    </w:p>
    <w:p w14:paraId="7AA9310E" w14:textId="142ABEDB" w:rsidR="5A0A802A" w:rsidRDefault="5A0A802A" w:rsidP="36BBEF0C">
      <w:pPr>
        <w:pStyle w:val="ListParagraph"/>
        <w:numPr>
          <w:ilvl w:val="0"/>
          <w:numId w:val="3"/>
        </w:numPr>
      </w:pPr>
      <w:r w:rsidRPr="36BBEF0C">
        <w:t>Applicants with a clear and actionable plan for convening small and/or rural districts;</w:t>
      </w:r>
    </w:p>
    <w:p w14:paraId="0CE27237" w14:textId="73919176" w:rsidR="2B34BCC6" w:rsidRDefault="2B34BCC6" w:rsidP="36BBEF0C">
      <w:pPr>
        <w:pStyle w:val="ListParagraph"/>
        <w:numPr>
          <w:ilvl w:val="0"/>
          <w:numId w:val="3"/>
        </w:numPr>
      </w:pPr>
      <w:r w:rsidRPr="36BBEF0C">
        <w:t>Applicants prepared to lead convenings around educator workforce challenges; and</w:t>
      </w:r>
    </w:p>
    <w:p w14:paraId="4DEDF8F5" w14:textId="74F35526" w:rsidR="5A0A802A" w:rsidRDefault="5A0A802A" w:rsidP="36BBEF0C">
      <w:pPr>
        <w:pStyle w:val="ListParagraph"/>
        <w:numPr>
          <w:ilvl w:val="0"/>
          <w:numId w:val="3"/>
        </w:numPr>
      </w:pPr>
      <w:r w:rsidRPr="36BBEF0C">
        <w:t>Applicants demonstrating a strong track record in facilitating conversations and/or collaborations between districts</w:t>
      </w:r>
      <w:r w:rsidR="5C3A98E2" w:rsidRPr="36BBEF0C">
        <w:t>.</w:t>
      </w:r>
    </w:p>
    <w:p w14:paraId="43DBA7A9" w14:textId="5132117E" w:rsidR="36BBEF0C" w:rsidRDefault="36BBEF0C" w:rsidP="36BBEF0C">
      <w:pPr>
        <w:rPr>
          <w:b/>
          <w:bCs/>
        </w:rPr>
      </w:pPr>
    </w:p>
    <w:p w14:paraId="1272E549" w14:textId="57D6BB9D" w:rsidR="000823D3" w:rsidRPr="000823D3" w:rsidRDefault="771DB6C6" w:rsidP="36BBEF0C">
      <w:r w:rsidRPr="36BBEF0C">
        <w:rPr>
          <w:b/>
          <w:bCs/>
        </w:rPr>
        <w:t>Charter Schools:</w:t>
      </w:r>
      <w:r w:rsidR="6CD59BA3" w:rsidRPr="36BBEF0C">
        <w:t xml:space="preserve"> </w:t>
      </w:r>
    </w:p>
    <w:p w14:paraId="1A81E17A" w14:textId="0B3FFA48" w:rsidR="000823D3" w:rsidRPr="000823D3" w:rsidRDefault="6720378C" w:rsidP="36BBEF0C">
      <w:r w:rsidRPr="36BBEF0C">
        <w:t xml:space="preserve">Pursuant to </w:t>
      </w:r>
      <w:hyperlink r:id="rId19">
        <w:r w:rsidR="57AF9DE5" w:rsidRPr="36BBEF0C">
          <w:rPr>
            <w:rStyle w:val="Hyperlink"/>
          </w:rPr>
          <w:t>C.R.S. 22-30.5-104 (11)</w:t>
        </w:r>
      </w:hyperlink>
      <w:r w:rsidRPr="36BBEF0C">
        <w:t>,</w:t>
      </w:r>
      <w:r w:rsidR="57AF9DE5" w:rsidRPr="36BBEF0C">
        <w:t xml:space="preserve"> a charter school may choose to apply</w:t>
      </w:r>
      <w:r w:rsidR="5D17CE96" w:rsidRPr="36BBEF0C">
        <w:t xml:space="preserve"> apart from their authorizer for a competitive grant program created by a federal or state statute or program. The charter school is considered the LEP only for the purposes of applying and determining eligibility. A charter school’s authorizer will be the fiscal agent, if funded.</w:t>
      </w:r>
    </w:p>
    <w:p w14:paraId="238F9E64" w14:textId="66E82D40" w:rsidR="00464F2A" w:rsidRDefault="000823D3" w:rsidP="000823D3">
      <w:pPr>
        <w:pStyle w:val="ListParagraph"/>
        <w:numPr>
          <w:ilvl w:val="0"/>
          <w:numId w:val="44"/>
        </w:numPr>
        <w:rPr>
          <w:rFonts w:cstheme="minorHAnsi"/>
        </w:rPr>
      </w:pPr>
      <w:r w:rsidRPr="00464F2A">
        <w:rPr>
          <w:rFonts w:cstheme="minorHAnsi"/>
        </w:rPr>
        <w:t>A charter school that applies for a grant shall provide to its authorizing district:</w:t>
      </w:r>
    </w:p>
    <w:p w14:paraId="3DAC41BF" w14:textId="6EB7D1C3" w:rsidR="00464F2A" w:rsidRDefault="000823D3" w:rsidP="00291D49">
      <w:pPr>
        <w:pStyle w:val="ListParagraph"/>
        <w:numPr>
          <w:ilvl w:val="1"/>
          <w:numId w:val="44"/>
        </w:numPr>
        <w:ind w:left="1080" w:hanging="270"/>
        <w:rPr>
          <w:rFonts w:cstheme="minorHAnsi"/>
        </w:rPr>
      </w:pPr>
      <w:r w:rsidRPr="00464F2A">
        <w:rPr>
          <w:rFonts w:cstheme="minorHAnsi"/>
        </w:rPr>
        <w:t xml:space="preserve">A copy of the grant application at the time the application is submitted to </w:t>
      </w:r>
      <w:r w:rsidR="00291D49">
        <w:rPr>
          <w:rFonts w:cstheme="minorHAnsi"/>
        </w:rPr>
        <w:t>CDE</w:t>
      </w:r>
      <w:r w:rsidRPr="00464F2A">
        <w:rPr>
          <w:rFonts w:cstheme="minorHAnsi"/>
        </w:rPr>
        <w:t>;</w:t>
      </w:r>
      <w:r w:rsidR="00291D49">
        <w:rPr>
          <w:rFonts w:cstheme="minorHAnsi"/>
        </w:rPr>
        <w:t xml:space="preserve"> and</w:t>
      </w:r>
    </w:p>
    <w:p w14:paraId="2476F605" w14:textId="35268343" w:rsidR="000823D3" w:rsidRPr="00464F2A" w:rsidRDefault="000823D3" w:rsidP="00291D49">
      <w:pPr>
        <w:pStyle w:val="ListParagraph"/>
        <w:numPr>
          <w:ilvl w:val="1"/>
          <w:numId w:val="44"/>
        </w:numPr>
        <w:ind w:left="1080" w:hanging="270"/>
        <w:rPr>
          <w:rFonts w:cstheme="minorHAnsi"/>
        </w:rPr>
      </w:pPr>
      <w:r w:rsidRPr="00464F2A">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7A8A259" w14:textId="6F9CA162" w:rsidR="005A7E1E" w:rsidRPr="00464F2A" w:rsidRDefault="000823D3" w:rsidP="00464F2A">
      <w:pPr>
        <w:pStyle w:val="ListParagraph"/>
        <w:numPr>
          <w:ilvl w:val="0"/>
          <w:numId w:val="44"/>
        </w:numPr>
        <w:rPr>
          <w:rFonts w:cstheme="minorHAnsi"/>
        </w:rPr>
      </w:pPr>
      <w:r w:rsidRPr="00464F2A">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5F6A021D" w14:textId="77777777" w:rsidR="004C46AB" w:rsidRPr="00D934F8" w:rsidRDefault="004C46AB" w:rsidP="00417633">
      <w:pPr>
        <w:rPr>
          <w:rFonts w:cstheme="minorHAnsi"/>
        </w:rPr>
      </w:pPr>
    </w:p>
    <w:p w14:paraId="00DFF3F2" w14:textId="28E8D7F9" w:rsidR="004C46AB" w:rsidRPr="00D934F8" w:rsidRDefault="004C46AB" w:rsidP="00E655F9">
      <w:pPr>
        <w:pStyle w:val="Heading1"/>
      </w:pPr>
      <w:bookmarkStart w:id="5" w:name="_Toc81306101"/>
      <w:r w:rsidRPr="00D934F8">
        <w:t>Available Funds</w:t>
      </w:r>
      <w:bookmarkEnd w:id="5"/>
      <w:r w:rsidRPr="00D934F8">
        <w:t xml:space="preserve"> </w:t>
      </w:r>
      <w:r w:rsidR="00E64469">
        <w:t>and Duration of Grant</w:t>
      </w:r>
    </w:p>
    <w:p w14:paraId="2A9E437D" w14:textId="71336D50" w:rsidR="004C46AB" w:rsidRPr="00D934F8" w:rsidRDefault="6D289B91" w:rsidP="36BBEF0C">
      <w:r w:rsidRPr="36BBEF0C">
        <w:t xml:space="preserve">Applications for up to $50,000 will be accepted through this grant. </w:t>
      </w:r>
      <w:r w:rsidR="76130E8D" w:rsidRPr="36BBEF0C">
        <w:t>Approximately $</w:t>
      </w:r>
      <w:r w:rsidR="66612115" w:rsidRPr="36BBEF0C">
        <w:t>150</w:t>
      </w:r>
      <w:r w:rsidR="6CD59BA3" w:rsidRPr="36BBEF0C">
        <w:t>,000</w:t>
      </w:r>
      <w:r w:rsidR="76130E8D" w:rsidRPr="36BBEF0C">
        <w:t xml:space="preserve"> is available for the </w:t>
      </w:r>
      <w:r w:rsidR="6CD59BA3" w:rsidRPr="36BBEF0C">
        <w:t>performance period</w:t>
      </w:r>
      <w:r w:rsidR="034DC334" w:rsidRPr="36BBEF0C">
        <w:t xml:space="preserve"> which will be from date of award through </w:t>
      </w:r>
      <w:r w:rsidR="034DC334" w:rsidRPr="36BBEF0C">
        <w:rPr>
          <w:b/>
          <w:bCs/>
        </w:rPr>
        <w:t>June 30, 2024</w:t>
      </w:r>
      <w:r w:rsidR="76130E8D" w:rsidRPr="36BBEF0C">
        <w:t xml:space="preserve">. </w:t>
      </w:r>
      <w:r w:rsidR="4F9996AA" w:rsidRPr="36BBEF0C">
        <w:t xml:space="preserve">Performance periods will be broken into budgetary periods: (1) date of award through September 30, 2023, and (2) October 1, 2023, through June 30, 2024. </w:t>
      </w:r>
      <w:r w:rsidR="3242A8A8" w:rsidRPr="36BBEF0C">
        <w:t>Funds cannot be carried over from the first budgetary period to the second</w:t>
      </w:r>
      <w:r w:rsidR="4D1CA039" w:rsidRPr="36BBEF0C">
        <w:t xml:space="preserve">. </w:t>
      </w:r>
      <w:r w:rsidR="4D3B1BCF" w:rsidRPr="36BBEF0C">
        <w:t>All f</w:t>
      </w:r>
      <w:r w:rsidR="4D1CA039" w:rsidRPr="36BBEF0C">
        <w:t xml:space="preserve">unds must be expended by </w:t>
      </w:r>
      <w:r w:rsidR="6CD59BA3" w:rsidRPr="36BBEF0C">
        <w:rPr>
          <w:b/>
          <w:bCs/>
        </w:rPr>
        <w:t>June 30, 2024</w:t>
      </w:r>
      <w:r w:rsidR="4D1CA039" w:rsidRPr="36BBEF0C">
        <w:t>. There will be no carryover of funds.</w:t>
      </w:r>
    </w:p>
    <w:p w14:paraId="148FCB36" w14:textId="77777777" w:rsidR="004C46AB" w:rsidRPr="00D934F8" w:rsidRDefault="004C46AB" w:rsidP="00417633">
      <w:pPr>
        <w:rPr>
          <w:rFonts w:cstheme="minorHAnsi"/>
        </w:rPr>
      </w:pPr>
    </w:p>
    <w:p w14:paraId="6B738974" w14:textId="77777777" w:rsidR="00737B03" w:rsidRPr="00D934F8" w:rsidRDefault="3678829B" w:rsidP="00E655F9">
      <w:pPr>
        <w:pStyle w:val="Heading1"/>
      </w:pPr>
      <w:bookmarkStart w:id="6" w:name="_Toc81306102"/>
      <w:r>
        <w:t>Allowable Use of Funds</w:t>
      </w:r>
      <w:bookmarkEnd w:id="6"/>
    </w:p>
    <w:p w14:paraId="79740515" w14:textId="3E07E390" w:rsidR="06300D93" w:rsidRDefault="06300D93" w:rsidP="36BBEF0C">
      <w:r w:rsidRPr="704EDCC1">
        <w:rPr>
          <w:rFonts w:ascii="Calibri" w:eastAsia="Calibri" w:hAnsi="Calibri" w:cs="Calibri"/>
          <w:color w:val="000000" w:themeColor="text1"/>
        </w:rPr>
        <w:t xml:space="preserve">Funds must be expended in a way that aligns with the plans submitted through the application and align with the allowable uses as defined through </w:t>
      </w:r>
      <w:hyperlink r:id="rId20">
        <w:r w:rsidRPr="704EDCC1">
          <w:rPr>
            <w:rStyle w:val="Hyperlink"/>
            <w:rFonts w:ascii="Calibri" w:eastAsia="Calibri" w:hAnsi="Calibri" w:cs="Calibri"/>
          </w:rPr>
          <w:t>ARP ESSER III</w:t>
        </w:r>
      </w:hyperlink>
      <w:r w:rsidRPr="704EDCC1">
        <w:rPr>
          <w:rFonts w:ascii="Calibri" w:eastAsia="Calibri" w:hAnsi="Calibri" w:cs="Calibri"/>
          <w:color w:val="000000" w:themeColor="text1"/>
        </w:rPr>
        <w:t xml:space="preserve"> and all expenditures must be allocable, allowable, and reasonable as defined 2 CFR 200. These funds are specific to this program, the </w:t>
      </w:r>
      <w:r w:rsidRPr="704EDCC1">
        <w:t>ESSER Convening for Pandemic Recovery Grant</w:t>
      </w:r>
      <w:r w:rsidR="484BDEC8" w:rsidRPr="704EDCC1">
        <w:t>,</w:t>
      </w:r>
      <w:r w:rsidRPr="704EDCC1">
        <w:t xml:space="preserve"> </w:t>
      </w:r>
      <w:r w:rsidRPr="704EDCC1">
        <w:rPr>
          <w:rFonts w:ascii="Calibri" w:eastAsia="Calibri" w:hAnsi="Calibri" w:cs="Calibri"/>
          <w:color w:val="000000" w:themeColor="text1"/>
        </w:rPr>
        <w:t>and uses of funds for any other purpose are not allowed.</w:t>
      </w:r>
    </w:p>
    <w:p w14:paraId="3FCBC7CE" w14:textId="0F5FCD1F" w:rsidR="36BBEF0C" w:rsidRDefault="36BBEF0C" w:rsidP="36BBEF0C">
      <w:pPr>
        <w:rPr>
          <w:rFonts w:ascii="Calibri" w:eastAsia="Calibri" w:hAnsi="Calibri" w:cs="Calibri"/>
        </w:rPr>
      </w:pPr>
    </w:p>
    <w:p w14:paraId="46DE92F1" w14:textId="77777777" w:rsidR="00A67FBF" w:rsidRPr="00A67FBF" w:rsidRDefault="06300D93" w:rsidP="00A67FBF">
      <w:r w:rsidRPr="36BBEF0C">
        <w:rPr>
          <w:rFonts w:ascii="Calibri" w:eastAsia="Calibri" w:hAnsi="Calibri" w:cs="Calibri"/>
        </w:rPr>
        <w:t>Indirect funds are allowable under this grant and should be included in the submitted budget. Applicants without an approved indirect rate may use the de minimis rate of 10%.</w:t>
      </w:r>
      <w:r w:rsidR="00A67FBF">
        <w:rPr>
          <w:rFonts w:ascii="Calibri" w:eastAsia="Calibri" w:hAnsi="Calibri" w:cs="Calibri"/>
        </w:rPr>
        <w:t xml:space="preserve"> </w:t>
      </w:r>
      <w:r w:rsidR="00A67FBF" w:rsidRPr="36BBEF0C">
        <w:rPr>
          <w:rFonts w:ascii="Calibri" w:eastAsia="Calibri" w:hAnsi="Calibri" w:cs="Calibri"/>
        </w:rPr>
        <w:t xml:space="preserve">If you have any questions regarding allowable expenses or indirect rates, please reach out to </w:t>
      </w:r>
      <w:r w:rsidR="00A67FBF">
        <w:rPr>
          <w:rFonts w:ascii="Calibri" w:eastAsia="Calibri" w:hAnsi="Calibri" w:cs="Calibri"/>
        </w:rPr>
        <w:t xml:space="preserve">Tricia Miller at </w:t>
      </w:r>
      <w:hyperlink r:id="rId21">
        <w:r w:rsidR="00A67FBF" w:rsidRPr="0233B660">
          <w:rPr>
            <w:rStyle w:val="Hyperlink"/>
            <w:rFonts w:ascii="Calibri" w:eastAsia="Calibri" w:hAnsi="Calibri" w:cs="Calibri"/>
          </w:rPr>
          <w:t>Miller_T@cde.state.co.us</w:t>
        </w:r>
      </w:hyperlink>
      <w:r w:rsidR="00A67FBF">
        <w:rPr>
          <w:rFonts w:ascii="Calibri" w:eastAsia="Calibri" w:hAnsi="Calibri" w:cs="Calibri"/>
        </w:rPr>
        <w:t xml:space="preserve"> </w:t>
      </w:r>
      <w:r w:rsidR="00A67FBF" w:rsidRPr="36BBEF0C">
        <w:rPr>
          <w:rFonts w:ascii="Calibri" w:eastAsia="Calibri" w:hAnsi="Calibri" w:cs="Calibri"/>
        </w:rPr>
        <w:t>for confirmation.</w:t>
      </w:r>
    </w:p>
    <w:p w14:paraId="2F308B1B" w14:textId="6949E3FA" w:rsidR="06300D93" w:rsidRDefault="06300D93">
      <w:r w:rsidRPr="36BBEF0C">
        <w:rPr>
          <w:rFonts w:ascii="Calibri" w:eastAsia="Calibri" w:hAnsi="Calibri" w:cs="Calibri"/>
        </w:rPr>
        <w:t xml:space="preserve"> </w:t>
      </w:r>
    </w:p>
    <w:p w14:paraId="624A697E" w14:textId="6D9917D1" w:rsidR="06300D93" w:rsidRDefault="06300D93">
      <w:r w:rsidRPr="36BBEF0C">
        <w:rPr>
          <w:rFonts w:ascii="Calibri" w:eastAsia="Calibri" w:hAnsi="Calibri" w:cs="Calibri"/>
        </w:rPr>
        <w:t>Unallowable uses of funds include, but are not limited to:</w:t>
      </w:r>
    </w:p>
    <w:p w14:paraId="7C957FFE" w14:textId="6639B4FA" w:rsidR="06300D93" w:rsidRDefault="06300D93" w:rsidP="36BBEF0C">
      <w:pPr>
        <w:pStyle w:val="ListParagraph"/>
        <w:numPr>
          <w:ilvl w:val="0"/>
          <w:numId w:val="5"/>
        </w:numPr>
        <w:rPr>
          <w:rFonts w:ascii="Calibri" w:eastAsia="Calibri" w:hAnsi="Calibri" w:cs="Calibri"/>
        </w:rPr>
      </w:pPr>
      <w:r w:rsidRPr="36BBEF0C">
        <w:rPr>
          <w:rFonts w:ascii="Calibri" w:eastAsia="Calibri" w:hAnsi="Calibri" w:cs="Calibri"/>
        </w:rPr>
        <w:t>Salary and benefits for executives; and</w:t>
      </w:r>
    </w:p>
    <w:p w14:paraId="5AC8B3E3" w14:textId="346A89A0" w:rsidR="06300D93" w:rsidRDefault="06300D93" w:rsidP="36BBEF0C">
      <w:pPr>
        <w:pStyle w:val="ListParagraph"/>
        <w:numPr>
          <w:ilvl w:val="0"/>
          <w:numId w:val="5"/>
        </w:numPr>
        <w:rPr>
          <w:rFonts w:ascii="Calibri" w:eastAsia="Calibri" w:hAnsi="Calibri" w:cs="Calibri"/>
        </w:rPr>
      </w:pPr>
      <w:r w:rsidRPr="36BBEF0C">
        <w:rPr>
          <w:rFonts w:ascii="Calibri" w:eastAsia="Calibri" w:hAnsi="Calibri" w:cs="Calibri"/>
        </w:rPr>
        <w:t>The purchase or rehabilitation of real property.</w:t>
      </w:r>
    </w:p>
    <w:p w14:paraId="762E7E23" w14:textId="43434146" w:rsidR="00902E0E" w:rsidRDefault="00902E0E" w:rsidP="00902E0E">
      <w:pPr>
        <w:rPr>
          <w:rFonts w:ascii="Calibri" w:eastAsia="Calibri" w:hAnsi="Calibri" w:cs="Calibri"/>
        </w:rPr>
      </w:pPr>
    </w:p>
    <w:p w14:paraId="4CAC640E" w14:textId="77777777" w:rsidR="00572D17" w:rsidRPr="00D934F8" w:rsidRDefault="1A326803" w:rsidP="00E655F9">
      <w:pPr>
        <w:pStyle w:val="Heading1"/>
      </w:pPr>
      <w:bookmarkStart w:id="7" w:name="_Toc81306104"/>
      <w:r>
        <w:lastRenderedPageBreak/>
        <w:t>Evaluation and Reporting</w:t>
      </w:r>
      <w:bookmarkEnd w:id="7"/>
    </w:p>
    <w:p w14:paraId="7841D25E" w14:textId="1455860A" w:rsidR="598EDF6D" w:rsidRDefault="598EDF6D">
      <w:r w:rsidRPr="704EDCC1">
        <w:rPr>
          <w:rFonts w:ascii="Calibri" w:eastAsia="Calibri" w:hAnsi="Calibri" w:cs="Calibri"/>
          <w:color w:val="000000" w:themeColor="text1"/>
        </w:rPr>
        <w:t xml:space="preserve">Grant recipients must submit an end-of-grant evaluation program report as a Word document by </w:t>
      </w:r>
      <w:r w:rsidRPr="704EDCC1">
        <w:rPr>
          <w:rFonts w:ascii="Calibri" w:eastAsia="Calibri" w:hAnsi="Calibri" w:cs="Calibri"/>
          <w:b/>
          <w:bCs/>
          <w:color w:val="000000" w:themeColor="text1"/>
        </w:rPr>
        <w:t>July 31, 2024</w:t>
      </w:r>
      <w:r w:rsidRPr="704EDCC1">
        <w:rPr>
          <w:rFonts w:ascii="Calibri" w:eastAsia="Calibri" w:hAnsi="Calibri" w:cs="Calibri"/>
          <w:color w:val="000000" w:themeColor="text1"/>
        </w:rPr>
        <w:t>.</w:t>
      </w:r>
      <w:r w:rsidR="52E2110B" w:rsidRPr="704EDCC1">
        <w:rPr>
          <w:rFonts w:ascii="Calibri" w:eastAsia="Calibri" w:hAnsi="Calibri" w:cs="Calibri"/>
          <w:color w:val="000000" w:themeColor="text1"/>
        </w:rPr>
        <w:t xml:space="preserve"> </w:t>
      </w:r>
      <w:r w:rsidRPr="704EDCC1">
        <w:rPr>
          <w:rFonts w:ascii="Calibri" w:eastAsia="Calibri" w:hAnsi="Calibri" w:cs="Calibri"/>
          <w:color w:val="000000" w:themeColor="text1"/>
        </w:rPr>
        <w:t>The report must include:</w:t>
      </w:r>
    </w:p>
    <w:p w14:paraId="6E4DA1C7" w14:textId="47995546" w:rsidR="598EDF6D" w:rsidRDefault="598EDF6D" w:rsidP="36BBEF0C">
      <w:pPr>
        <w:pStyle w:val="ListParagraph"/>
        <w:numPr>
          <w:ilvl w:val="0"/>
          <w:numId w:val="5"/>
        </w:numPr>
        <w:rPr>
          <w:rFonts w:ascii="Calibri" w:eastAsia="Calibri" w:hAnsi="Calibri" w:cs="Calibri"/>
        </w:rPr>
      </w:pPr>
      <w:r w:rsidRPr="36BBEF0C">
        <w:rPr>
          <w:rFonts w:ascii="Calibri" w:eastAsia="Calibri" w:hAnsi="Calibri" w:cs="Calibri"/>
        </w:rPr>
        <w:t xml:space="preserve">Summary of activities performed during the grant period; </w:t>
      </w:r>
    </w:p>
    <w:p w14:paraId="76BE131F" w14:textId="0A96CFA8" w:rsidR="598EDF6D" w:rsidRDefault="598EDF6D" w:rsidP="36BBEF0C">
      <w:pPr>
        <w:pStyle w:val="ListParagraph"/>
        <w:numPr>
          <w:ilvl w:val="0"/>
          <w:numId w:val="5"/>
        </w:numPr>
        <w:rPr>
          <w:rFonts w:ascii="Calibri" w:eastAsia="Calibri" w:hAnsi="Calibri" w:cs="Calibri"/>
        </w:rPr>
      </w:pPr>
      <w:r w:rsidRPr="36BBEF0C">
        <w:rPr>
          <w:rFonts w:ascii="Calibri" w:eastAsia="Calibri" w:hAnsi="Calibri" w:cs="Calibri"/>
        </w:rPr>
        <w:t>Any adjustments made to the program plan and the reason adjustments were made;</w:t>
      </w:r>
    </w:p>
    <w:p w14:paraId="7EC8D033" w14:textId="489FAB63" w:rsidR="598EDF6D" w:rsidRDefault="598EDF6D" w:rsidP="36BBEF0C">
      <w:pPr>
        <w:pStyle w:val="ListParagraph"/>
        <w:numPr>
          <w:ilvl w:val="0"/>
          <w:numId w:val="5"/>
        </w:numPr>
        <w:rPr>
          <w:rFonts w:ascii="Calibri" w:eastAsia="Calibri" w:hAnsi="Calibri" w:cs="Calibri"/>
        </w:rPr>
      </w:pPr>
      <w:r w:rsidRPr="36BBEF0C">
        <w:rPr>
          <w:rFonts w:ascii="Calibri" w:eastAsia="Calibri" w:hAnsi="Calibri" w:cs="Calibri"/>
        </w:rPr>
        <w:t>The staff re-assigned or hired to support the technical assistance program;</w:t>
      </w:r>
    </w:p>
    <w:p w14:paraId="66747600" w14:textId="2F11B5E5" w:rsidR="598EDF6D" w:rsidRDefault="5235C8D6" w:rsidP="704EDCC1">
      <w:pPr>
        <w:pStyle w:val="ListParagraph"/>
        <w:numPr>
          <w:ilvl w:val="0"/>
          <w:numId w:val="5"/>
        </w:numPr>
        <w:rPr>
          <w:rFonts w:ascii="Calibri" w:eastAsia="Calibri" w:hAnsi="Calibri" w:cs="Calibri"/>
          <w:color w:val="000000" w:themeColor="text1"/>
        </w:rPr>
      </w:pPr>
      <w:r w:rsidRPr="0233B660">
        <w:rPr>
          <w:rFonts w:ascii="Calibri" w:eastAsia="Calibri" w:hAnsi="Calibri" w:cs="Calibri"/>
          <w:color w:val="000000" w:themeColor="text1"/>
        </w:rPr>
        <w:t>Measurable outputs and outcomes of grant activities;</w:t>
      </w:r>
    </w:p>
    <w:p w14:paraId="15AB6C50" w14:textId="06D79C16" w:rsidR="6E3C62AC" w:rsidRDefault="6E3C62AC" w:rsidP="704EDCC1">
      <w:pPr>
        <w:pStyle w:val="ListParagraph"/>
        <w:numPr>
          <w:ilvl w:val="0"/>
          <w:numId w:val="5"/>
        </w:numPr>
        <w:rPr>
          <w:rFonts w:ascii="Calibri" w:eastAsia="Calibri" w:hAnsi="Calibri" w:cs="Calibri"/>
          <w:color w:val="000000" w:themeColor="text1"/>
        </w:rPr>
      </w:pPr>
      <w:r w:rsidRPr="704EDCC1">
        <w:rPr>
          <w:rFonts w:ascii="Calibri" w:eastAsia="Calibri" w:hAnsi="Calibri" w:cs="Calibri"/>
          <w:color w:val="000000" w:themeColor="text1"/>
        </w:rPr>
        <w:t>Meeting dates, meeting agendas, and job titles of LEA representatives present at each technical assistance convening;</w:t>
      </w:r>
    </w:p>
    <w:p w14:paraId="4017342E" w14:textId="7086732F" w:rsidR="598EDF6D" w:rsidRDefault="598EDF6D" w:rsidP="36BBEF0C">
      <w:pPr>
        <w:pStyle w:val="ListParagraph"/>
        <w:numPr>
          <w:ilvl w:val="0"/>
          <w:numId w:val="5"/>
        </w:numPr>
        <w:rPr>
          <w:rFonts w:ascii="Calibri" w:eastAsia="Calibri" w:hAnsi="Calibri" w:cs="Calibri"/>
        </w:rPr>
      </w:pPr>
      <w:r w:rsidRPr="36BBEF0C">
        <w:rPr>
          <w:rFonts w:ascii="Calibri" w:eastAsia="Calibri" w:hAnsi="Calibri" w:cs="Calibri"/>
        </w:rPr>
        <w:t>Any additional reporting requirements determined by the U.S. Secretary of Education.</w:t>
      </w:r>
    </w:p>
    <w:p w14:paraId="1969FC08" w14:textId="4A71AA97" w:rsidR="598EDF6D" w:rsidRDefault="598EDF6D">
      <w:r w:rsidRPr="36BBEF0C">
        <w:rPr>
          <w:rFonts w:ascii="Calibri" w:eastAsia="Calibri" w:hAnsi="Calibri" w:cs="Calibri"/>
        </w:rPr>
        <w:t xml:space="preserve"> </w:t>
      </w:r>
    </w:p>
    <w:p w14:paraId="618D98CD" w14:textId="77777777" w:rsidR="00A67FBF" w:rsidRPr="00D934F8" w:rsidRDefault="53FC1FBC" w:rsidP="00A67FBF">
      <w:pPr>
        <w:rPr>
          <w:rFonts w:cstheme="minorHAnsi"/>
        </w:rPr>
      </w:pPr>
      <w:r w:rsidRPr="704EDCC1">
        <w:rPr>
          <w:rFonts w:ascii="Calibri" w:eastAsia="Calibri" w:hAnsi="Calibri" w:cs="Calibri"/>
          <w:color w:val="000000" w:themeColor="text1"/>
        </w:rPr>
        <w:t>Additionally, all applicants receiving funding must submit a final report summarizing the pandemic-related topics discussed during funded convenings, solutions and strategies shared and/or identified d</w:t>
      </w:r>
      <w:r w:rsidR="175CC36E" w:rsidRPr="704EDCC1">
        <w:rPr>
          <w:rFonts w:ascii="Calibri" w:eastAsia="Calibri" w:hAnsi="Calibri" w:cs="Calibri"/>
          <w:color w:val="000000" w:themeColor="text1"/>
        </w:rPr>
        <w:t xml:space="preserve">uring such convenings, </w:t>
      </w:r>
      <w:r w:rsidR="39990B2E" w:rsidRPr="704EDCC1">
        <w:rPr>
          <w:rFonts w:ascii="Calibri" w:eastAsia="Calibri" w:hAnsi="Calibri" w:cs="Calibri"/>
          <w:color w:val="000000" w:themeColor="text1"/>
        </w:rPr>
        <w:t xml:space="preserve">details of specific ideas put into practice as a direct result of technical assistance convenings, </w:t>
      </w:r>
      <w:r w:rsidR="175CC36E" w:rsidRPr="704EDCC1">
        <w:rPr>
          <w:rFonts w:ascii="Calibri" w:eastAsia="Calibri" w:hAnsi="Calibri" w:cs="Calibri"/>
          <w:color w:val="000000" w:themeColor="text1"/>
        </w:rPr>
        <w:t>and any other findings/next steps.</w:t>
      </w:r>
      <w:r w:rsidR="00A67FBF">
        <w:rPr>
          <w:rFonts w:ascii="Calibri" w:eastAsia="Calibri" w:hAnsi="Calibri" w:cs="Calibri"/>
          <w:color w:val="000000" w:themeColor="text1"/>
        </w:rPr>
        <w:t xml:space="preserve"> </w:t>
      </w:r>
      <w:r w:rsidR="00A67FBF" w:rsidRPr="00646D21">
        <w:rPr>
          <w:rFonts w:cstheme="minorHAnsi"/>
        </w:rPr>
        <w:t xml:space="preserve">Information reported to CDE in relation to grant activities is not confidential and is subject to public request. </w:t>
      </w:r>
      <w:r w:rsidR="00A67FBF">
        <w:rPr>
          <w:rFonts w:cstheme="minorHAnsi"/>
        </w:rPr>
        <w:t>Awarded g</w:t>
      </w:r>
      <w:r w:rsidR="00A67FBF" w:rsidRPr="00646D21">
        <w:rPr>
          <w:rFonts w:cstheme="minorHAnsi"/>
        </w:rPr>
        <w:t>rantees should ensure reported information does not contain Personally Identifiable Information (PII) or confidential information</w:t>
      </w:r>
      <w:r w:rsidR="00A67FBF">
        <w:rPr>
          <w:rFonts w:cstheme="minorHAnsi"/>
        </w:rPr>
        <w:t>.</w:t>
      </w:r>
    </w:p>
    <w:p w14:paraId="20D5A64C" w14:textId="41E75F2E" w:rsidR="36BBEF0C" w:rsidRDefault="36BBEF0C" w:rsidP="36BBEF0C">
      <w:pPr>
        <w:rPr>
          <w:rFonts w:ascii="Calibri" w:eastAsia="Calibri" w:hAnsi="Calibri" w:cs="Calibri"/>
        </w:rPr>
      </w:pPr>
    </w:p>
    <w:p w14:paraId="23CF6804" w14:textId="5D84BEC4" w:rsidR="598EDF6D" w:rsidRDefault="598EDF6D">
      <w:r w:rsidRPr="36BBEF0C">
        <w:rPr>
          <w:rFonts w:ascii="Calibri" w:eastAsia="Calibri" w:hAnsi="Calibri" w:cs="Calibri"/>
        </w:rPr>
        <w:t>Applicants receiving funding will also be required to submit Interim Financial Reporting and Annual Financial Reporting. Details and formats for these reports will be provided upon award and as part of the budget workbook and/or grant award letter (GAL).</w:t>
      </w:r>
    </w:p>
    <w:p w14:paraId="10A6D72C" w14:textId="76669005" w:rsidR="36BBEF0C" w:rsidRDefault="36BBEF0C" w:rsidP="36BBEF0C"/>
    <w:p w14:paraId="38ADAE3B" w14:textId="77777777" w:rsidR="00572D17" w:rsidRPr="00D934F8" w:rsidRDefault="00572D17" w:rsidP="00E655F9">
      <w:pPr>
        <w:pStyle w:val="Heading1"/>
      </w:pPr>
      <w:bookmarkStart w:id="8" w:name="_Toc81306105"/>
      <w:r w:rsidRPr="00D934F8">
        <w:t>Data Privacy</w:t>
      </w:r>
      <w:bookmarkEnd w:id="8"/>
    </w:p>
    <w:p w14:paraId="7A01E386" w14:textId="06A9423D" w:rsidR="00572D17" w:rsidRPr="00D934F8" w:rsidRDefault="1A326803" w:rsidP="36BBEF0C">
      <w:r w:rsidRPr="36BBEF0C">
        <w:t xml:space="preserve">CDE takes seriously its obligation to protect the privacy of student </w:t>
      </w:r>
      <w:r w:rsidR="68178E6E" w:rsidRPr="36BBEF0C">
        <w:t xml:space="preserve">and educator </w:t>
      </w:r>
      <w:r w:rsidRPr="36BBEF0C">
        <w:t xml:space="preserve">Personally Identifiable Information (PII) collected, used, shared, and stored. PII will not be collected through </w:t>
      </w:r>
      <w:r w:rsidR="4E3E08AD" w:rsidRPr="36BBEF0C">
        <w:t>ESSER Convening for Pandemic Recovery Grant</w:t>
      </w:r>
      <w:r w:rsidRPr="36BBEF0C">
        <w:t>. All program evaluation data will be collected in the aggregate and will be used, shared, and stored in compliance with CDE’s privacy and security policies and procedures.</w:t>
      </w:r>
    </w:p>
    <w:p w14:paraId="35828092" w14:textId="77777777" w:rsidR="00ED63E1" w:rsidRPr="00D934F8" w:rsidRDefault="00ED63E1" w:rsidP="00417633">
      <w:pPr>
        <w:rPr>
          <w:rFonts w:cstheme="minorHAnsi"/>
        </w:rPr>
      </w:pPr>
    </w:p>
    <w:p w14:paraId="76AFC5D3" w14:textId="7DCEB045" w:rsidR="00572D17" w:rsidRDefault="00133484" w:rsidP="00417633">
      <w:pPr>
        <w:rPr>
          <w:rFonts w:cstheme="minorHAnsi"/>
        </w:rPr>
      </w:pPr>
      <w:r w:rsidRPr="00D934F8">
        <w:rPr>
          <w:rFonts w:cstheme="minorHAnsi"/>
          <w:b/>
        </w:rPr>
        <w:t>Note</w:t>
      </w:r>
      <w:r w:rsidR="00ED63E1" w:rsidRPr="00D934F8">
        <w:rPr>
          <w:rFonts w:cstheme="minorHAnsi"/>
          <w:b/>
        </w:rPr>
        <w:t>:</w:t>
      </w:r>
      <w:r w:rsidR="00ED63E1" w:rsidRPr="00D934F8">
        <w:rPr>
          <w:rFonts w:cstheme="minorHAnsi"/>
        </w:rPr>
        <w:t xml:space="preserve"> Documents submitted</w:t>
      </w:r>
      <w:r w:rsidR="00D27D96">
        <w:rPr>
          <w:rFonts w:cstheme="minorHAnsi"/>
        </w:rPr>
        <w:t xml:space="preserve"> as part of the application</w:t>
      </w:r>
      <w:r w:rsidR="00ED63E1"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D934F8">
        <w:rPr>
          <w:rFonts w:cstheme="minorHAnsi"/>
        </w:rPr>
        <w:t>n=</w:t>
      </w:r>
      <w:r w:rsidR="00ED63E1" w:rsidRPr="00D934F8">
        <w:rPr>
          <w:rFonts w:cstheme="minorHAnsi"/>
        </w:rPr>
        <w:t xml:space="preserve">16 for students or </w:t>
      </w:r>
      <w:r w:rsidR="004A00D5" w:rsidRPr="00D934F8">
        <w:rPr>
          <w:rFonts w:cstheme="minorHAnsi"/>
        </w:rPr>
        <w:t>n=</w:t>
      </w:r>
      <w:r w:rsidR="00ED63E1" w:rsidRPr="00D934F8">
        <w:rPr>
          <w:rFonts w:cstheme="minorHAnsi"/>
        </w:rPr>
        <w:t>5 for educators.</w:t>
      </w:r>
    </w:p>
    <w:p w14:paraId="7D4D483D" w14:textId="77777777" w:rsidR="00A67FBF" w:rsidRPr="00D934F8" w:rsidRDefault="00A67FBF" w:rsidP="00417633">
      <w:pPr>
        <w:rPr>
          <w:rFonts w:cstheme="minorHAnsi"/>
        </w:rPr>
      </w:pPr>
    </w:p>
    <w:p w14:paraId="50453865" w14:textId="15EEAD52" w:rsidR="00572D17" w:rsidRPr="00D934F8" w:rsidRDefault="003934A6" w:rsidP="00E655F9">
      <w:pPr>
        <w:pStyle w:val="Heading1"/>
      </w:pPr>
      <w:bookmarkStart w:id="9" w:name="_Toc81306106"/>
      <w:r w:rsidRPr="00D934F8">
        <w:t>Application</w:t>
      </w:r>
      <w:r w:rsidR="00572D17" w:rsidRPr="00D934F8">
        <w:t xml:space="preserve"> Assistance</w:t>
      </w:r>
      <w:r w:rsidR="00646D21">
        <w:t xml:space="preserve"> and Intent to Apply</w:t>
      </w:r>
      <w:bookmarkEnd w:id="9"/>
    </w:p>
    <w:p w14:paraId="0A916791" w14:textId="210A9BAB" w:rsidR="00572D17" w:rsidRPr="00D934F8" w:rsidRDefault="00572D17" w:rsidP="00417633">
      <w:pPr>
        <w:rPr>
          <w:rFonts w:cstheme="minorHAnsi"/>
        </w:rPr>
      </w:pPr>
      <w:r w:rsidRPr="00D934F8">
        <w:rPr>
          <w:rFonts w:cstheme="minorHAnsi"/>
        </w:rPr>
        <w:t xml:space="preserve">An application </w:t>
      </w:r>
      <w:r w:rsidR="003934A6" w:rsidRPr="00D934F8">
        <w:rPr>
          <w:rFonts w:cstheme="minorHAnsi"/>
        </w:rPr>
        <w:t>information</w:t>
      </w:r>
      <w:r w:rsidRPr="00D934F8">
        <w:rPr>
          <w:rFonts w:cstheme="minorHAnsi"/>
        </w:rPr>
        <w:t xml:space="preserve"> webinar will be held on </w:t>
      </w:r>
      <w:r w:rsidR="0054652A" w:rsidRPr="0054652A">
        <w:rPr>
          <w:rFonts w:cstheme="minorHAnsi"/>
          <w:b/>
          <w:bCs/>
        </w:rPr>
        <w:t>Friday, February 17, 2023, at 1:30 pm</w:t>
      </w:r>
      <w:r w:rsidR="0054652A" w:rsidRPr="0054652A">
        <w:rPr>
          <w:rFonts w:cstheme="minorHAnsi"/>
        </w:rPr>
        <w:t xml:space="preserve">. </w:t>
      </w:r>
      <w:hyperlink r:id="rId22" w:history="1">
        <w:r w:rsidR="006D5812" w:rsidRPr="006D5812">
          <w:rPr>
            <w:rStyle w:val="Hyperlink"/>
            <w:rFonts w:cstheme="minorHAnsi"/>
          </w:rPr>
          <w:t>Access the webinar</w:t>
        </w:r>
        <w:r w:rsidR="0054652A" w:rsidRPr="006D5812">
          <w:rPr>
            <w:rStyle w:val="Hyperlink"/>
            <w:rFonts w:cstheme="minorHAnsi"/>
          </w:rPr>
          <w:t xml:space="preserve"> here</w:t>
        </w:r>
      </w:hyperlink>
      <w:r w:rsidR="0054652A" w:rsidRPr="006D5812">
        <w:rPr>
          <w:rFonts w:cstheme="minorHAnsi"/>
        </w:rPr>
        <w:t>.</w:t>
      </w:r>
      <w:r w:rsidR="006D5812">
        <w:rPr>
          <w:rFonts w:cstheme="minorHAnsi"/>
        </w:rPr>
        <w:t xml:space="preserve"> A recording of the webinar will be posted to </w:t>
      </w:r>
      <w:hyperlink r:id="rId23" w:history="1">
        <w:r w:rsidR="006D5812" w:rsidRPr="006D5812">
          <w:rPr>
            <w:rStyle w:val="Hyperlink"/>
          </w:rPr>
          <w:t>CDE’s ESSER Convening for Pandemic Recovery Grant webpage</w:t>
        </w:r>
      </w:hyperlink>
      <w:r w:rsidR="006D5812" w:rsidRPr="006D5812">
        <w:t>.</w:t>
      </w:r>
    </w:p>
    <w:p w14:paraId="073ED63C" w14:textId="77777777" w:rsidR="00572D17" w:rsidRPr="00D934F8" w:rsidRDefault="00572D17" w:rsidP="00417633">
      <w:pPr>
        <w:rPr>
          <w:rFonts w:cstheme="minorHAnsi"/>
        </w:rPr>
      </w:pPr>
      <w:r w:rsidRPr="00D934F8">
        <w:rPr>
          <w:rFonts w:cstheme="minorHAnsi"/>
        </w:rPr>
        <w:t xml:space="preserve"> </w:t>
      </w:r>
    </w:p>
    <w:p w14:paraId="66DDB5C2" w14:textId="0AA358CC" w:rsidR="00DF62C1" w:rsidRPr="00246938" w:rsidRDefault="00572D17" w:rsidP="00D934F8">
      <w:pPr>
        <w:rPr>
          <w:rFonts w:cstheme="minorHAnsi"/>
        </w:rPr>
      </w:pPr>
      <w:r w:rsidRPr="00D934F8">
        <w:rPr>
          <w:rFonts w:cstheme="minorHAnsi"/>
        </w:rPr>
        <w:t>If interested in applying for this funding opportunity, subm</w:t>
      </w:r>
      <w:r w:rsidRPr="00855B0E">
        <w:rPr>
          <w:rFonts w:cstheme="minorHAnsi"/>
        </w:rPr>
        <w:t xml:space="preserve">it the </w:t>
      </w:r>
      <w:hyperlink r:id="rId24" w:history="1">
        <w:r w:rsidR="009E733F" w:rsidRPr="00855B0E">
          <w:rPr>
            <w:rStyle w:val="Hyperlink"/>
            <w:rFonts w:cstheme="minorHAnsi"/>
          </w:rPr>
          <w:t>Intent to Apply</w:t>
        </w:r>
      </w:hyperlink>
      <w:r w:rsidR="00AD0484" w:rsidRPr="00855B0E">
        <w:rPr>
          <w:rFonts w:cstheme="minorHAnsi"/>
        </w:rPr>
        <w:t xml:space="preserve"> </w:t>
      </w:r>
      <w:r w:rsidRPr="00855B0E">
        <w:rPr>
          <w:rFonts w:cstheme="minorHAnsi"/>
        </w:rPr>
        <w:t>by</w:t>
      </w:r>
      <w:r w:rsidRPr="00D934F8">
        <w:rPr>
          <w:rFonts w:cstheme="minorHAnsi"/>
        </w:rPr>
        <w:t xml:space="preserve"> </w:t>
      </w:r>
      <w:r w:rsidR="00F31BC6">
        <w:rPr>
          <w:rFonts w:cstheme="minorHAnsi"/>
          <w:b/>
        </w:rPr>
        <w:t>Friday, February 24, 2023, by 11:59 pm</w:t>
      </w:r>
      <w:r w:rsidRPr="00D934F8">
        <w:rPr>
          <w:rFonts w:cstheme="minorHAnsi"/>
        </w:rPr>
        <w:t>.</w:t>
      </w:r>
      <w:r w:rsidR="006F3E4C" w:rsidRPr="00D934F8">
        <w:rPr>
          <w:rFonts w:cstheme="minorHAnsi"/>
        </w:rPr>
        <w:t xml:space="preserve"> </w:t>
      </w:r>
      <w:r w:rsidR="00246938">
        <w:rPr>
          <w:rFonts w:cstheme="minorHAnsi"/>
        </w:rPr>
        <w:t>Although strongly encouraged, completion of t</w:t>
      </w:r>
      <w:r w:rsidR="006F3E4C" w:rsidRPr="00D934F8">
        <w:rPr>
          <w:rFonts w:cstheme="minorHAnsi"/>
        </w:rPr>
        <w:t>he Intent to Apply</w:t>
      </w:r>
      <w:r w:rsidR="00246938">
        <w:rPr>
          <w:rFonts w:cstheme="minorHAnsi"/>
        </w:rPr>
        <w:t xml:space="preserve"> is not a required component of the application process.</w:t>
      </w:r>
    </w:p>
    <w:p w14:paraId="1D04D27A" w14:textId="77777777" w:rsidR="00B54945" w:rsidRDefault="00B54945" w:rsidP="00D934F8"/>
    <w:p w14:paraId="6292B974" w14:textId="17992D13" w:rsidR="00DF62C1" w:rsidRPr="00D934F8" w:rsidRDefault="00DF62C1" w:rsidP="00E655F9">
      <w:pPr>
        <w:pStyle w:val="Heading1"/>
      </w:pPr>
      <w:bookmarkStart w:id="10" w:name="_Toc81306107"/>
      <w:r w:rsidRPr="00D934F8">
        <w:t xml:space="preserve">Review Process and </w:t>
      </w:r>
      <w:bookmarkEnd w:id="10"/>
      <w:r w:rsidR="00246938">
        <w:t>Notification</w:t>
      </w:r>
    </w:p>
    <w:p w14:paraId="31E17926" w14:textId="0617FFED" w:rsidR="00DF62C1" w:rsidRPr="00D934F8" w:rsidRDefault="00DF62C1" w:rsidP="00417633">
      <w:pPr>
        <w:rPr>
          <w:rFonts w:cstheme="minorHAnsi"/>
        </w:rPr>
      </w:pPr>
      <w:r w:rsidRPr="00D934F8">
        <w:rPr>
          <w:rFonts w:cstheme="minorHAnsi"/>
        </w:rPr>
        <w:t xml:space="preserve">Applications will be reviewed by CDE staff to ensure they contain all required components. Applicants will be notified of final award status no later than </w:t>
      </w:r>
      <w:r w:rsidR="00F31BC6" w:rsidRPr="0054652A">
        <w:rPr>
          <w:rFonts w:cstheme="minorHAnsi"/>
          <w:b/>
        </w:rPr>
        <w:t>Friday, March 24, 2023</w:t>
      </w:r>
      <w:r w:rsidRPr="0054652A">
        <w:rPr>
          <w:rFonts w:cstheme="minorHAnsi"/>
        </w:rPr>
        <w:t>.</w:t>
      </w:r>
    </w:p>
    <w:p w14:paraId="31F170C3" w14:textId="77777777" w:rsidR="00DF62C1" w:rsidRPr="00D934F8" w:rsidRDefault="00DF62C1" w:rsidP="00417633">
      <w:pPr>
        <w:rPr>
          <w:rFonts w:cstheme="minorHAnsi"/>
        </w:rPr>
      </w:pPr>
    </w:p>
    <w:p w14:paraId="167FA708" w14:textId="44794CD7" w:rsidR="00DF62C1" w:rsidRPr="00D934F8" w:rsidRDefault="00DF62C1" w:rsidP="00417633">
      <w:r w:rsidRPr="0233B660">
        <w:rPr>
          <w:b/>
        </w:rPr>
        <w:t>Note:</w:t>
      </w:r>
      <w:r w:rsidRPr="0233B660">
        <w:t xml:space="preserve"> This is a competitive process – </w:t>
      </w:r>
      <w:r w:rsidRPr="0233B660">
        <w:rPr>
          <w:u w:val="single"/>
        </w:rPr>
        <w:t xml:space="preserve">applicants must score at least </w:t>
      </w:r>
      <w:r w:rsidR="646FAC7D" w:rsidRPr="0233B660">
        <w:rPr>
          <w:u w:val="single"/>
        </w:rPr>
        <w:t>56</w:t>
      </w:r>
      <w:r w:rsidRPr="0233B660">
        <w:rPr>
          <w:u w:val="single"/>
        </w:rPr>
        <w:t xml:space="preserve"> points out of the </w:t>
      </w:r>
      <w:r w:rsidR="003A47DC" w:rsidRPr="0233B660">
        <w:rPr>
          <w:u w:val="single"/>
        </w:rPr>
        <w:t>70</w:t>
      </w:r>
      <w:r w:rsidRPr="0233B660">
        <w:rPr>
          <w:u w:val="single"/>
        </w:rPr>
        <w:t xml:space="preserve"> possible </w:t>
      </w:r>
      <w:r w:rsidR="000624C3" w:rsidRPr="0233B660">
        <w:rPr>
          <w:u w:val="single"/>
        </w:rPr>
        <w:t xml:space="preserve">narrative </w:t>
      </w:r>
      <w:r w:rsidRPr="0233B660">
        <w:rPr>
          <w:u w:val="single"/>
        </w:rPr>
        <w:t>points to be approved for funding</w:t>
      </w:r>
      <w:r w:rsidRPr="0233B660">
        <w:t xml:space="preserve">. Applications that score below </w:t>
      </w:r>
      <w:r w:rsidR="2FC6EC6F" w:rsidRPr="0233B660">
        <w:t>56</w:t>
      </w:r>
      <w:r w:rsidRPr="0233B660">
        <w:t xml:space="preserve"> points may be asked to submit revisions that would bring the application up to a fundable level. There is no guarantee that submitting an application will result in funding or funding </w:t>
      </w:r>
      <w:r w:rsidRPr="0233B660">
        <w:lastRenderedPageBreak/>
        <w:t>at the requested level. All award decisions are final. Applicants that do not meet the qualifications may reapply for future grant opportunities.</w:t>
      </w:r>
    </w:p>
    <w:p w14:paraId="3A37AE9B" w14:textId="77777777" w:rsidR="0013231E" w:rsidRPr="00D934F8" w:rsidRDefault="0013231E" w:rsidP="00417633">
      <w:pPr>
        <w:pStyle w:val="Header"/>
        <w:tabs>
          <w:tab w:val="clear" w:pos="4680"/>
          <w:tab w:val="clear" w:pos="9360"/>
        </w:tabs>
        <w:rPr>
          <w:rFonts w:cstheme="minorHAnsi"/>
        </w:rPr>
      </w:pPr>
    </w:p>
    <w:p w14:paraId="7A9DCCA3" w14:textId="77777777" w:rsidR="00B54945" w:rsidRPr="007A12F7" w:rsidRDefault="00B54945" w:rsidP="00B54945">
      <w:pPr>
        <w:pStyle w:val="Heading1"/>
      </w:pPr>
      <w:bookmarkStart w:id="11" w:name="_Toc99363039"/>
      <w:bookmarkStart w:id="12" w:name="_Toc467665398"/>
      <w:r w:rsidRPr="007A12F7">
        <w:t>Submission Process and Deadline</w:t>
      </w:r>
      <w:bookmarkEnd w:id="11"/>
    </w:p>
    <w:p w14:paraId="12C07258" w14:textId="37C2520E" w:rsidR="00B54945" w:rsidRPr="007A12F7" w:rsidRDefault="00B54945" w:rsidP="00B54945">
      <w:r w:rsidRPr="007A12F7">
        <w:t xml:space="preserve">Completed applications (including all required elements outlined below) must be submitted through the </w:t>
      </w:r>
      <w:hyperlink r:id="rId25" w:history="1">
        <w:r w:rsidRPr="00855B0E">
          <w:rPr>
            <w:rStyle w:val="Hyperlink"/>
            <w:rFonts w:ascii="Calibri" w:hAnsi="Calibri"/>
          </w:rPr>
          <w:t>online application form</w:t>
        </w:r>
      </w:hyperlink>
      <w:r w:rsidRPr="00855B0E">
        <w:t xml:space="preserve"> by </w:t>
      </w:r>
      <w:r w:rsidR="00F31BC6" w:rsidRPr="00855B0E">
        <w:rPr>
          <w:b/>
          <w:bCs/>
        </w:rPr>
        <w:t>Wednesday, March 8, 2023</w:t>
      </w:r>
      <w:r w:rsidRPr="00855B0E">
        <w:rPr>
          <w:b/>
          <w:bCs/>
        </w:rPr>
        <w:t>, by 11:59 pm</w:t>
      </w:r>
      <w:r w:rsidRPr="00855B0E">
        <w:t>.</w:t>
      </w:r>
    </w:p>
    <w:p w14:paraId="7BEF4772" w14:textId="77777777" w:rsidR="00B54945" w:rsidRPr="007A12F7" w:rsidRDefault="00B54945" w:rsidP="00B54945"/>
    <w:p w14:paraId="5B7D7E58" w14:textId="4D1F7A74" w:rsidR="00B54945" w:rsidRPr="007A12F7" w:rsidRDefault="00B54945" w:rsidP="00B54945">
      <w:r w:rsidRPr="007A12F7">
        <w:t>Within the online application, applicants will complete Part I with their applicant information and upload attachments as described in the Required Elements section below.</w:t>
      </w:r>
      <w:r w:rsidR="00A67FBF">
        <w:t xml:space="preserve"> </w:t>
      </w:r>
      <w:r w:rsidRPr="007A12F7">
        <w:t xml:space="preserve">Incomplete or late applications will not be considered. If you do not receive an email confirmation of receipt of your submission from the application system within 24 hours after the deadline, e-mail </w:t>
      </w:r>
      <w:hyperlink r:id="rId26" w:history="1">
        <w:r w:rsidRPr="007A12F7">
          <w:rPr>
            <w:rStyle w:val="Hyperlink"/>
          </w:rPr>
          <w:t>CompetitiveGrants@cde.state.co.us</w:t>
        </w:r>
      </w:hyperlink>
      <w:r w:rsidRPr="007A12F7">
        <w:t>.</w:t>
      </w:r>
    </w:p>
    <w:p w14:paraId="7864ED07" w14:textId="77777777" w:rsidR="00B54945" w:rsidRPr="007A12F7" w:rsidRDefault="00B54945" w:rsidP="00B54945">
      <w:pPr>
        <w:rPr>
          <w:rFonts w:cstheme="minorHAnsi"/>
        </w:rPr>
      </w:pPr>
    </w:p>
    <w:p w14:paraId="52E6176F" w14:textId="33597602" w:rsidR="00B54945" w:rsidRPr="007A12F7" w:rsidRDefault="38B07E81" w:rsidP="36BBEF0C">
      <w:r w:rsidRPr="36BBEF0C">
        <w:t xml:space="preserve">Application materials and budget are available for download on </w:t>
      </w:r>
      <w:hyperlink r:id="rId27" w:history="1">
        <w:r w:rsidRPr="006D5812">
          <w:rPr>
            <w:rStyle w:val="Hyperlink"/>
          </w:rPr>
          <w:t xml:space="preserve">CDE’s </w:t>
        </w:r>
        <w:r w:rsidR="727F0188" w:rsidRPr="006D5812">
          <w:rPr>
            <w:rStyle w:val="Hyperlink"/>
          </w:rPr>
          <w:t>ESSER Convening for Pandemic Recovery Grant</w:t>
        </w:r>
        <w:r w:rsidRPr="006D5812">
          <w:rPr>
            <w:rStyle w:val="Hyperlink"/>
          </w:rPr>
          <w:t xml:space="preserve"> webpage</w:t>
        </w:r>
      </w:hyperlink>
      <w:r w:rsidRPr="006D5812">
        <w:t>.</w:t>
      </w:r>
    </w:p>
    <w:p w14:paraId="601DDAC2" w14:textId="77777777" w:rsidR="00B54945" w:rsidRPr="007A12F7" w:rsidRDefault="00B54945" w:rsidP="00B54945"/>
    <w:p w14:paraId="745E31B8" w14:textId="77777777" w:rsidR="00B54945" w:rsidRPr="007A12F7" w:rsidRDefault="00B54945" w:rsidP="00B54945">
      <w:pPr>
        <w:pStyle w:val="Heading1"/>
      </w:pPr>
      <w:bookmarkStart w:id="13" w:name="_Toc99363040"/>
      <w:r w:rsidRPr="007A12F7">
        <w:t>Application Format</w:t>
      </w:r>
      <w:bookmarkEnd w:id="13"/>
    </w:p>
    <w:p w14:paraId="5CA6599A" w14:textId="0EA6C7E9" w:rsidR="00B54945" w:rsidRPr="007A12F7" w:rsidRDefault="00B54945" w:rsidP="00B54945">
      <w:pPr>
        <w:numPr>
          <w:ilvl w:val="0"/>
          <w:numId w:val="31"/>
        </w:numPr>
        <w:rPr>
          <w:rFonts w:cstheme="minorHAnsi"/>
        </w:rPr>
      </w:pPr>
      <w:r w:rsidRPr="007A12F7">
        <w:rPr>
          <w:rFonts w:cstheme="minorHAnsi"/>
        </w:rPr>
        <w:t xml:space="preserve">The total narrative (Section </w:t>
      </w:r>
      <w:r w:rsidR="003A47DC">
        <w:rPr>
          <w:rFonts w:cstheme="minorHAnsi"/>
        </w:rPr>
        <w:t>A</w:t>
      </w:r>
      <w:r w:rsidRPr="007A12F7">
        <w:rPr>
          <w:rFonts w:cstheme="minorHAnsi"/>
        </w:rPr>
        <w:t xml:space="preserve">) of the application cannot exceed </w:t>
      </w:r>
      <w:r w:rsidR="00EE35BE">
        <w:rPr>
          <w:rFonts w:cstheme="minorHAnsi"/>
        </w:rPr>
        <w:t>5</w:t>
      </w:r>
      <w:r w:rsidRPr="007A12F7">
        <w:rPr>
          <w:rFonts w:cstheme="minorHAnsi"/>
        </w:rPr>
        <w:t xml:space="preserve"> pages. See below for the required elements of the application. </w:t>
      </w:r>
      <w:r w:rsidRPr="007A12F7">
        <w:rPr>
          <w:rFonts w:cstheme="minorHAnsi"/>
          <w:b/>
        </w:rPr>
        <w:t>Note:</w:t>
      </w:r>
      <w:r w:rsidRPr="007A12F7">
        <w:rPr>
          <w:rFonts w:cstheme="minorHAnsi"/>
        </w:rPr>
        <w:t xml:space="preserve"> Applications that exceed </w:t>
      </w:r>
      <w:r w:rsidR="00EE35BE">
        <w:rPr>
          <w:rFonts w:cstheme="minorHAnsi"/>
        </w:rPr>
        <w:t>5</w:t>
      </w:r>
      <w:r w:rsidRPr="007A12F7">
        <w:rPr>
          <w:rFonts w:cstheme="minorHAnsi"/>
        </w:rPr>
        <w:t xml:space="preserve"> pages will not be reviewed. If you need any clarification at all about what the page limit will or will not include, please reach out to the application contacts prior to submitting.</w:t>
      </w:r>
    </w:p>
    <w:p w14:paraId="74C8493A" w14:textId="77777777" w:rsidR="00B54945" w:rsidRPr="007A12F7" w:rsidRDefault="00B54945" w:rsidP="00B54945">
      <w:pPr>
        <w:numPr>
          <w:ilvl w:val="0"/>
          <w:numId w:val="31"/>
        </w:numPr>
        <w:rPr>
          <w:rFonts w:cstheme="minorHAnsi"/>
          <w:b/>
        </w:rPr>
      </w:pPr>
      <w:r w:rsidRPr="007A12F7">
        <w:rPr>
          <w:rFonts w:cstheme="minorHAnsi"/>
          <w:b/>
        </w:rPr>
        <w:t>All narrative response pages must be standard letter size, 8-1/2” x 11”, using no smaller than 12-point font, single-spaced, with 1-inch margins, and numbered pages.</w:t>
      </w:r>
    </w:p>
    <w:p w14:paraId="42AE1F92" w14:textId="77777777" w:rsidR="00B54945" w:rsidRPr="007A12F7" w:rsidRDefault="00B54945" w:rsidP="00B54945">
      <w:pPr>
        <w:pStyle w:val="ListParagraph"/>
        <w:numPr>
          <w:ilvl w:val="0"/>
          <w:numId w:val="31"/>
        </w:numPr>
        <w:rPr>
          <w:rFonts w:cstheme="minorHAnsi"/>
        </w:rPr>
      </w:pPr>
      <w:r w:rsidRPr="007A12F7">
        <w:rPr>
          <w:rFonts w:cstheme="minorHAnsi"/>
        </w:rPr>
        <w:t>The Program Assurances Form must include signatures from the lead organization/fiscal agent.</w:t>
      </w:r>
      <w:r w:rsidRPr="007A12F7">
        <w:rPr>
          <w:rFonts w:eastAsia="Calibri" w:cstheme="minorHAnsi"/>
          <w:color w:val="262626"/>
        </w:rPr>
        <w:t xml:space="preserve"> If grant application is approved, funding will not be awarded until all signatures are in place.</w:t>
      </w:r>
    </w:p>
    <w:p w14:paraId="2CFDF44A" w14:textId="77777777" w:rsidR="00B54945" w:rsidRPr="007A12F7" w:rsidRDefault="00B54945" w:rsidP="00B54945">
      <w:pPr>
        <w:ind w:left="504"/>
        <w:rPr>
          <w:rFonts w:cstheme="minorHAnsi"/>
        </w:rPr>
      </w:pPr>
    </w:p>
    <w:p w14:paraId="259182F7" w14:textId="25821980" w:rsidR="00B54945" w:rsidRPr="007A12F7" w:rsidRDefault="001E2C7B" w:rsidP="00B54945">
      <w:pPr>
        <w:widowControl w:val="0"/>
        <w:autoSpaceDE w:val="0"/>
        <w:autoSpaceDN w:val="0"/>
        <w:contextualSpacing w:val="0"/>
      </w:pPr>
      <w:r w:rsidRPr="001E2C7B">
        <w:rPr>
          <w:b/>
          <w:bCs/>
        </w:rPr>
        <w:t xml:space="preserve">Note: </w:t>
      </w:r>
      <w:r>
        <w:t>Apart from the items noted below, a</w:t>
      </w:r>
      <w:r w:rsidR="00B54945" w:rsidRPr="007A12F7">
        <w:t>ttachments or addendums cannot be utilized to address the required elements or be factored into the scoring and are therefore discouraged.</w:t>
      </w:r>
    </w:p>
    <w:p w14:paraId="5A5A0D87" w14:textId="77777777" w:rsidR="00B54945" w:rsidRPr="007A12F7" w:rsidRDefault="00B54945" w:rsidP="00B54945">
      <w:pPr>
        <w:rPr>
          <w:rFonts w:cstheme="minorHAnsi"/>
        </w:rPr>
      </w:pPr>
    </w:p>
    <w:p w14:paraId="4BC5DF0A" w14:textId="431A5B36" w:rsidR="00B54945" w:rsidRPr="007A12F7" w:rsidRDefault="38B07E81" w:rsidP="00B54945">
      <w:pPr>
        <w:pStyle w:val="Heading1"/>
      </w:pPr>
      <w:bookmarkStart w:id="14" w:name="_Toc99363041"/>
      <w:r>
        <w:t>Required Elements</w:t>
      </w:r>
      <w:bookmarkEnd w:id="14"/>
    </w:p>
    <w:p w14:paraId="010A6B29" w14:textId="41F75BF9" w:rsidR="00B54945" w:rsidRPr="007A12F7" w:rsidRDefault="00B54945" w:rsidP="00B54945">
      <w:pPr>
        <w:rPr>
          <w:rFonts w:cstheme="minorHAnsi"/>
        </w:rPr>
      </w:pPr>
      <w:r w:rsidRPr="007A12F7">
        <w:rPr>
          <w:rFonts w:cstheme="minorHAnsi"/>
        </w:rPr>
        <w:t>The format outlined below must be followed in order to assure consistent application of the evaluation criteria. See evaluation rubric for specific selection criteria needed in Part I</w:t>
      </w:r>
      <w:r w:rsidR="00D27D96">
        <w:rPr>
          <w:rFonts w:cstheme="minorHAnsi"/>
        </w:rPr>
        <w:t>I</w:t>
      </w:r>
      <w:r w:rsidRPr="007A12F7">
        <w:rPr>
          <w:rFonts w:cstheme="minorHAnsi"/>
        </w:rPr>
        <w:t>I (pag</w:t>
      </w:r>
      <w:r w:rsidRPr="00E57960">
        <w:rPr>
          <w:rFonts w:cstheme="minorHAnsi"/>
        </w:rPr>
        <w:t xml:space="preserve">es </w:t>
      </w:r>
      <w:r w:rsidR="00E57960" w:rsidRPr="00E57960">
        <w:rPr>
          <w:rFonts w:cstheme="minorHAnsi"/>
        </w:rPr>
        <w:t>1</w:t>
      </w:r>
      <w:r w:rsidR="00A67FBF">
        <w:rPr>
          <w:rFonts w:cstheme="minorHAnsi"/>
        </w:rPr>
        <w:t>1</w:t>
      </w:r>
      <w:r w:rsidRPr="00E57960">
        <w:rPr>
          <w:rFonts w:cstheme="minorHAnsi"/>
        </w:rPr>
        <w:t>-</w:t>
      </w:r>
      <w:r w:rsidR="00E57960" w:rsidRPr="00E57960">
        <w:rPr>
          <w:rFonts w:cstheme="minorHAnsi"/>
        </w:rPr>
        <w:t>1</w:t>
      </w:r>
      <w:r w:rsidR="00A67FBF">
        <w:rPr>
          <w:rFonts w:cstheme="minorHAnsi"/>
        </w:rPr>
        <w:t>2</w:t>
      </w:r>
      <w:r w:rsidRPr="00E57960">
        <w:rPr>
          <w:rFonts w:cstheme="minorHAnsi"/>
        </w:rPr>
        <w:t>).</w:t>
      </w:r>
    </w:p>
    <w:p w14:paraId="07BDC649" w14:textId="77777777" w:rsidR="00B54945" w:rsidRPr="007A12F7" w:rsidRDefault="00B54945" w:rsidP="00B54945">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220"/>
        <w:gridCol w:w="5570"/>
      </w:tblGrid>
      <w:tr w:rsidR="00B54945" w:rsidRPr="007A12F7" w14:paraId="5D7C9CF4" w14:textId="77777777" w:rsidTr="36BBEF0C">
        <w:trPr>
          <w:trHeight w:val="576"/>
        </w:trPr>
        <w:tc>
          <w:tcPr>
            <w:tcW w:w="5220" w:type="dxa"/>
            <w:shd w:val="clear" w:color="auto" w:fill="D9D9D9" w:themeFill="background1" w:themeFillShade="D9"/>
            <w:vAlign w:val="center"/>
          </w:tcPr>
          <w:p w14:paraId="166C8F74" w14:textId="3A0432CB" w:rsidR="00B54945" w:rsidRPr="007A12F7" w:rsidRDefault="00B54945" w:rsidP="00662AF9">
            <w:pPr>
              <w:rPr>
                <w:rFonts w:cstheme="minorHAnsi"/>
                <w:b/>
                <w:bCs/>
                <w:kern w:val="2"/>
              </w:rPr>
            </w:pPr>
            <w:r w:rsidRPr="007A12F7">
              <w:rPr>
                <w:rFonts w:cstheme="minorHAnsi"/>
                <w:b/>
                <w:bCs/>
                <w:kern w:val="2"/>
              </w:rPr>
              <w:t xml:space="preserve">Complete responses in the </w:t>
            </w:r>
            <w:hyperlink r:id="rId28" w:history="1">
              <w:r w:rsidRPr="00855B0E">
                <w:rPr>
                  <w:rStyle w:val="Hyperlink"/>
                  <w:rFonts w:ascii="Calibri" w:hAnsi="Calibri" w:cstheme="minorHAnsi"/>
                  <w:b/>
                  <w:bCs/>
                  <w:kern w:val="2"/>
                </w:rPr>
                <w:t>online application form</w:t>
              </w:r>
            </w:hyperlink>
            <w:r w:rsidRPr="007A12F7">
              <w:rPr>
                <w:rFonts w:cstheme="minorHAnsi"/>
                <w:b/>
                <w:bCs/>
                <w:kern w:val="2"/>
              </w:rPr>
              <w:t>:</w:t>
            </w:r>
          </w:p>
        </w:tc>
        <w:tc>
          <w:tcPr>
            <w:tcW w:w="5570" w:type="dxa"/>
            <w:shd w:val="clear" w:color="auto" w:fill="F2F2F2" w:themeFill="background1" w:themeFillShade="F2"/>
            <w:vAlign w:val="center"/>
          </w:tcPr>
          <w:p w14:paraId="5DC80535" w14:textId="7A630B4A" w:rsidR="00B54945" w:rsidRPr="007A12F7" w:rsidRDefault="00B54945" w:rsidP="00662AF9">
            <w:pPr>
              <w:rPr>
                <w:rFonts w:cstheme="minorHAnsi"/>
                <w:b/>
                <w:bCs/>
                <w:kern w:val="2"/>
              </w:rPr>
            </w:pPr>
            <w:r w:rsidRPr="007A12F7">
              <w:rPr>
                <w:rFonts w:cstheme="minorHAnsi"/>
                <w:b/>
                <w:kern w:val="2"/>
              </w:rPr>
              <w:t>Part I:</w:t>
            </w:r>
            <w:r w:rsidRPr="007A12F7">
              <w:rPr>
                <w:rFonts w:cstheme="minorHAnsi"/>
                <w:b/>
                <w:kern w:val="2"/>
              </w:rPr>
              <w:tab/>
            </w:r>
            <w:r w:rsidRPr="007A12F7">
              <w:rPr>
                <w:rFonts w:cstheme="minorHAnsi"/>
                <w:b/>
                <w:bCs/>
                <w:kern w:val="2"/>
              </w:rPr>
              <w:t>Applicant Information</w:t>
            </w:r>
          </w:p>
        </w:tc>
      </w:tr>
      <w:tr w:rsidR="00E238A3" w:rsidRPr="007A12F7" w14:paraId="4A25D619" w14:textId="77777777" w:rsidTr="00917EEE">
        <w:trPr>
          <w:trHeight w:val="690"/>
        </w:trPr>
        <w:tc>
          <w:tcPr>
            <w:tcW w:w="5220" w:type="dxa"/>
            <w:vMerge w:val="restart"/>
            <w:shd w:val="clear" w:color="auto" w:fill="ECD3DB" w:themeFill="accent4" w:themeFillTint="66"/>
            <w:vAlign w:val="center"/>
          </w:tcPr>
          <w:p w14:paraId="109E24F2" w14:textId="15EDC4DD" w:rsidR="00E238A3" w:rsidRPr="007A12F7" w:rsidRDefault="00E238A3" w:rsidP="00666258">
            <w:pPr>
              <w:rPr>
                <w:b/>
                <w:bCs/>
                <w:kern w:val="2"/>
              </w:rPr>
            </w:pPr>
            <w:r w:rsidRPr="007A12F7">
              <w:rPr>
                <w:b/>
                <w:bCs/>
                <w:kern w:val="2"/>
              </w:rPr>
              <w:t xml:space="preserve">Upload these documents in the </w:t>
            </w:r>
            <w:hyperlink r:id="rId29" w:history="1">
              <w:r w:rsidRPr="00855B0E">
                <w:rPr>
                  <w:rStyle w:val="Hyperlink"/>
                  <w:rFonts w:ascii="Calibri" w:hAnsi="Calibri"/>
                  <w:b/>
                  <w:bCs/>
                  <w:kern w:val="2"/>
                </w:rPr>
                <w:t>online application form</w:t>
              </w:r>
            </w:hyperlink>
            <w:r w:rsidRPr="007A12F7">
              <w:rPr>
                <w:b/>
                <w:bCs/>
                <w:kern w:val="2"/>
              </w:rPr>
              <w:t>:</w:t>
            </w:r>
          </w:p>
          <w:p w14:paraId="1DFC0566" w14:textId="77777777" w:rsidR="00E238A3" w:rsidRPr="007A12F7" w:rsidRDefault="00E238A3" w:rsidP="00666258">
            <w:pPr>
              <w:rPr>
                <w:b/>
                <w:bCs/>
                <w:kern w:val="2"/>
              </w:rPr>
            </w:pPr>
          </w:p>
          <w:p w14:paraId="60928455" w14:textId="24DAF8B3" w:rsidR="00E238A3" w:rsidRPr="00F5359B" w:rsidRDefault="00E238A3" w:rsidP="00666258">
            <w:pPr>
              <w:rPr>
                <w:u w:val="single"/>
              </w:rPr>
            </w:pPr>
            <w:r>
              <w:rPr>
                <w:u w:val="single"/>
              </w:rPr>
              <w:t>1</w:t>
            </w:r>
            <w:r w:rsidRPr="00F5359B">
              <w:rPr>
                <w:u w:val="single"/>
              </w:rPr>
              <w:t>. Part I</w:t>
            </w:r>
            <w:r>
              <w:rPr>
                <w:u w:val="single"/>
              </w:rPr>
              <w:t>I</w:t>
            </w:r>
            <w:r w:rsidRPr="00F5359B">
              <w:rPr>
                <w:u w:val="single"/>
              </w:rPr>
              <w:t>: Program Assurances Form</w:t>
            </w:r>
          </w:p>
          <w:p w14:paraId="6FEB89D1" w14:textId="77777777" w:rsidR="00E238A3" w:rsidRPr="007A12F7" w:rsidRDefault="00E238A3" w:rsidP="00666258">
            <w:pPr>
              <w:rPr>
                <w:b/>
                <w:bCs/>
                <w:kern w:val="2"/>
              </w:rPr>
            </w:pPr>
          </w:p>
          <w:p w14:paraId="3A130811" w14:textId="25C00174" w:rsidR="00E238A3" w:rsidRDefault="00E238A3" w:rsidP="00666258">
            <w:pPr>
              <w:rPr>
                <w:rFonts w:cstheme="minorHAnsi"/>
                <w:kern w:val="2"/>
                <w:u w:val="single"/>
              </w:rPr>
            </w:pPr>
            <w:r>
              <w:rPr>
                <w:rFonts w:cstheme="minorHAnsi"/>
                <w:kern w:val="2"/>
                <w:u w:val="single"/>
              </w:rPr>
              <w:t>2</w:t>
            </w:r>
            <w:r w:rsidRPr="007A12F7">
              <w:rPr>
                <w:rFonts w:cstheme="minorHAnsi"/>
                <w:kern w:val="2"/>
                <w:u w:val="single"/>
              </w:rPr>
              <w:t xml:space="preserve">. </w:t>
            </w:r>
            <w:r>
              <w:rPr>
                <w:rFonts w:cstheme="minorHAnsi"/>
                <w:kern w:val="2"/>
                <w:u w:val="single"/>
              </w:rPr>
              <w:t xml:space="preserve">Part III: </w:t>
            </w:r>
            <w:r w:rsidRPr="007A12F7">
              <w:rPr>
                <w:rFonts w:cstheme="minorHAnsi"/>
                <w:kern w:val="2"/>
                <w:u w:val="single"/>
              </w:rPr>
              <w:t>Application Narrative</w:t>
            </w:r>
          </w:p>
          <w:p w14:paraId="52048280" w14:textId="120F4DA8" w:rsidR="00E238A3" w:rsidRDefault="00E238A3" w:rsidP="00666258">
            <w:pPr>
              <w:rPr>
                <w:rFonts w:cstheme="minorHAnsi"/>
                <w:kern w:val="2"/>
                <w:u w:val="single"/>
              </w:rPr>
            </w:pPr>
          </w:p>
          <w:p w14:paraId="7022E1BF" w14:textId="4A9DA49E" w:rsidR="00E238A3" w:rsidRDefault="00E238A3" w:rsidP="00666258">
            <w:pPr>
              <w:rPr>
                <w:rFonts w:cstheme="minorHAnsi"/>
                <w:kern w:val="2"/>
                <w:u w:val="single"/>
              </w:rPr>
            </w:pPr>
            <w:r>
              <w:rPr>
                <w:rFonts w:cstheme="minorHAnsi"/>
                <w:kern w:val="2"/>
                <w:u w:val="single"/>
              </w:rPr>
              <w:t>3. Attachment A: Financial Management Risk Assessment</w:t>
            </w:r>
          </w:p>
          <w:p w14:paraId="6EA5D876" w14:textId="77777777" w:rsidR="00E238A3" w:rsidRDefault="00E238A3" w:rsidP="00666258">
            <w:pPr>
              <w:rPr>
                <w:rFonts w:cstheme="minorHAnsi"/>
                <w:kern w:val="2"/>
                <w:u w:val="single"/>
              </w:rPr>
            </w:pPr>
          </w:p>
          <w:p w14:paraId="782919F6" w14:textId="4D71590A" w:rsidR="00E238A3" w:rsidRPr="007A12F7" w:rsidRDefault="00E238A3" w:rsidP="00666258">
            <w:pPr>
              <w:rPr>
                <w:rFonts w:cstheme="minorHAnsi"/>
                <w:kern w:val="2"/>
                <w:u w:val="single"/>
              </w:rPr>
            </w:pPr>
            <w:r>
              <w:rPr>
                <w:rFonts w:cstheme="minorHAnsi"/>
                <w:kern w:val="2"/>
                <w:u w:val="single"/>
              </w:rPr>
              <w:t xml:space="preserve">4. Attachment B: Sample </w:t>
            </w:r>
            <w:r w:rsidR="00483937">
              <w:rPr>
                <w:rFonts w:cstheme="minorHAnsi"/>
                <w:kern w:val="2"/>
                <w:u w:val="single"/>
              </w:rPr>
              <w:t xml:space="preserve">Engagement </w:t>
            </w:r>
            <w:r>
              <w:rPr>
                <w:rFonts w:cstheme="minorHAnsi"/>
                <w:kern w:val="2"/>
                <w:u w:val="single"/>
              </w:rPr>
              <w:t>Evaluation Report</w:t>
            </w:r>
          </w:p>
          <w:p w14:paraId="44735245" w14:textId="3920AFED" w:rsidR="00E238A3" w:rsidRPr="007A12F7" w:rsidRDefault="00E238A3" w:rsidP="00666258">
            <w:pPr>
              <w:rPr>
                <w:rFonts w:cstheme="minorHAnsi"/>
                <w:kern w:val="2"/>
              </w:rPr>
            </w:pPr>
            <w:r w:rsidRPr="007A12F7">
              <w:rPr>
                <w:rFonts w:cstheme="minorHAnsi"/>
                <w:kern w:val="2"/>
              </w:rPr>
              <w:tab/>
            </w:r>
          </w:p>
          <w:p w14:paraId="1727FEE1" w14:textId="07C8159A" w:rsidR="00E238A3" w:rsidRPr="007A12F7" w:rsidRDefault="00E238A3" w:rsidP="00666258">
            <w:pPr>
              <w:rPr>
                <w:rFonts w:cstheme="minorHAnsi"/>
                <w:kern w:val="2"/>
                <w:u w:val="single"/>
              </w:rPr>
            </w:pPr>
            <w:r>
              <w:rPr>
                <w:rFonts w:cstheme="minorHAnsi"/>
                <w:kern w:val="2"/>
                <w:u w:val="single"/>
              </w:rPr>
              <w:t>5</w:t>
            </w:r>
            <w:r w:rsidRPr="007A12F7">
              <w:rPr>
                <w:rFonts w:cstheme="minorHAnsi"/>
                <w:kern w:val="2"/>
                <w:u w:val="single"/>
              </w:rPr>
              <w:t>. Budget Workbook</w:t>
            </w:r>
          </w:p>
          <w:p w14:paraId="7469C119" w14:textId="34C7276F" w:rsidR="00E238A3" w:rsidRPr="007A12F7" w:rsidRDefault="00E238A3" w:rsidP="00666258">
            <w:pPr>
              <w:rPr>
                <w:rFonts w:cstheme="minorHAnsi"/>
                <w:kern w:val="2"/>
              </w:rPr>
            </w:pPr>
            <w:r w:rsidRPr="007A12F7">
              <w:rPr>
                <w:rFonts w:cstheme="minorHAnsi"/>
                <w:kern w:val="2"/>
              </w:rPr>
              <w:tab/>
              <w:t xml:space="preserve">Submit in Excel format in </w:t>
            </w:r>
            <w:hyperlink r:id="rId30" w:history="1">
              <w:r w:rsidRPr="006D5812">
                <w:rPr>
                  <w:rStyle w:val="Hyperlink"/>
                  <w:rFonts w:ascii="Calibri" w:hAnsi="Calibri" w:cstheme="minorHAnsi"/>
                  <w:kern w:val="2"/>
                </w:rPr>
                <w:t>original CDE template</w:t>
              </w:r>
            </w:hyperlink>
            <w:r w:rsidRPr="006D5812">
              <w:rPr>
                <w:rFonts w:cstheme="minorHAnsi"/>
                <w:kern w:val="2"/>
              </w:rPr>
              <w:t>.</w:t>
            </w:r>
          </w:p>
          <w:p w14:paraId="750A4B9B" w14:textId="6F4CC667" w:rsidR="00E238A3" w:rsidRPr="007A12F7" w:rsidRDefault="00E238A3" w:rsidP="00666258">
            <w:pPr>
              <w:rPr>
                <w:rFonts w:cstheme="minorHAnsi"/>
                <w:kern w:val="2"/>
              </w:rPr>
            </w:pPr>
            <w:r w:rsidRPr="007A12F7">
              <w:rPr>
                <w:rFonts w:cstheme="minorHAnsi"/>
                <w:kern w:val="2"/>
              </w:rPr>
              <w:tab/>
              <w:t>Does not count towards page limit.</w:t>
            </w:r>
          </w:p>
        </w:tc>
        <w:tc>
          <w:tcPr>
            <w:tcW w:w="5570" w:type="dxa"/>
            <w:shd w:val="clear" w:color="auto" w:fill="F5E9ED" w:themeFill="accent4" w:themeFillTint="33"/>
            <w:vAlign w:val="center"/>
          </w:tcPr>
          <w:p w14:paraId="2703717F" w14:textId="06AA5DCD" w:rsidR="00E238A3" w:rsidRPr="007A12F7" w:rsidRDefault="00E238A3" w:rsidP="00662AF9">
            <w:pPr>
              <w:rPr>
                <w:rFonts w:cstheme="minorHAnsi"/>
                <w:b/>
                <w:bCs/>
                <w:kern w:val="2"/>
              </w:rPr>
            </w:pPr>
            <w:r w:rsidRPr="007A12F7">
              <w:rPr>
                <w:rFonts w:cstheme="minorHAnsi"/>
                <w:b/>
                <w:bCs/>
                <w:kern w:val="2"/>
              </w:rPr>
              <w:t>Part I</w:t>
            </w:r>
            <w:r>
              <w:rPr>
                <w:rFonts w:cstheme="minorHAnsi"/>
                <w:b/>
                <w:bCs/>
                <w:kern w:val="2"/>
              </w:rPr>
              <w:t>I</w:t>
            </w:r>
            <w:r w:rsidRPr="007A12F7">
              <w:rPr>
                <w:rFonts w:cstheme="minorHAnsi"/>
                <w:b/>
                <w:bCs/>
                <w:kern w:val="2"/>
              </w:rPr>
              <w:t>:</w:t>
            </w:r>
            <w:r w:rsidRPr="007A12F7">
              <w:rPr>
                <w:rFonts w:cstheme="minorHAnsi"/>
                <w:b/>
                <w:bCs/>
                <w:kern w:val="2"/>
              </w:rPr>
              <w:tab/>
              <w:t>Program Assurances Form</w:t>
            </w:r>
          </w:p>
        </w:tc>
      </w:tr>
      <w:tr w:rsidR="00E238A3" w:rsidRPr="007A12F7" w14:paraId="28AA5CD4" w14:textId="77777777" w:rsidTr="00917EEE">
        <w:trPr>
          <w:trHeight w:val="690"/>
        </w:trPr>
        <w:tc>
          <w:tcPr>
            <w:tcW w:w="5220" w:type="dxa"/>
            <w:vMerge/>
            <w:vAlign w:val="center"/>
          </w:tcPr>
          <w:p w14:paraId="201BB04C" w14:textId="77777777" w:rsidR="00E238A3" w:rsidRPr="007A12F7" w:rsidRDefault="00E238A3" w:rsidP="00662AF9">
            <w:pPr>
              <w:rPr>
                <w:b/>
                <w:bCs/>
                <w:kern w:val="2"/>
              </w:rPr>
            </w:pPr>
          </w:p>
        </w:tc>
        <w:tc>
          <w:tcPr>
            <w:tcW w:w="5570" w:type="dxa"/>
            <w:shd w:val="clear" w:color="auto" w:fill="F5E9ED" w:themeFill="accent4" w:themeFillTint="33"/>
            <w:vAlign w:val="center"/>
          </w:tcPr>
          <w:p w14:paraId="61470583" w14:textId="5875FD3F" w:rsidR="00E238A3" w:rsidRPr="007A12F7" w:rsidRDefault="00E238A3" w:rsidP="00662AF9">
            <w:pPr>
              <w:rPr>
                <w:rFonts w:cstheme="minorHAnsi"/>
                <w:b/>
                <w:bCs/>
                <w:kern w:val="2"/>
              </w:rPr>
            </w:pPr>
            <w:r w:rsidRPr="007A12F7">
              <w:rPr>
                <w:rFonts w:cstheme="minorHAnsi"/>
                <w:b/>
                <w:bCs/>
                <w:kern w:val="2"/>
              </w:rPr>
              <w:t>Part II:</w:t>
            </w:r>
            <w:r w:rsidRPr="007A12F7">
              <w:rPr>
                <w:rFonts w:cstheme="minorHAnsi"/>
                <w:b/>
                <w:bCs/>
                <w:kern w:val="2"/>
              </w:rPr>
              <w:tab/>
              <w:t>Application Narrative</w:t>
            </w:r>
          </w:p>
          <w:p w14:paraId="7F3ED626" w14:textId="0D7F724E" w:rsidR="00E238A3" w:rsidRPr="00917EEE" w:rsidRDefault="00E238A3" w:rsidP="00917EEE">
            <w:pPr>
              <w:ind w:left="151"/>
              <w:rPr>
                <w:kern w:val="2"/>
              </w:rPr>
            </w:pPr>
            <w:r w:rsidRPr="0054462B">
              <w:rPr>
                <w:kern w:val="2"/>
              </w:rPr>
              <w:t>Section A: Narrative</w:t>
            </w:r>
            <w:r w:rsidR="0054462B" w:rsidRPr="0054462B">
              <w:rPr>
                <w:kern w:val="2"/>
              </w:rPr>
              <w:t xml:space="preserve"> [cannot exceed five pages]</w:t>
            </w:r>
          </w:p>
        </w:tc>
      </w:tr>
      <w:tr w:rsidR="00E238A3" w:rsidRPr="007A12F7" w14:paraId="28D0B4D3" w14:textId="77777777" w:rsidTr="00917EEE">
        <w:trPr>
          <w:trHeight w:val="690"/>
        </w:trPr>
        <w:tc>
          <w:tcPr>
            <w:tcW w:w="5220" w:type="dxa"/>
            <w:vMerge/>
            <w:vAlign w:val="center"/>
          </w:tcPr>
          <w:p w14:paraId="5D6A3F44" w14:textId="77777777" w:rsidR="00E238A3" w:rsidRPr="007A12F7" w:rsidRDefault="00E238A3" w:rsidP="00662AF9">
            <w:pPr>
              <w:rPr>
                <w:b/>
                <w:bCs/>
                <w:kern w:val="2"/>
              </w:rPr>
            </w:pPr>
          </w:p>
        </w:tc>
        <w:tc>
          <w:tcPr>
            <w:tcW w:w="5570" w:type="dxa"/>
            <w:shd w:val="clear" w:color="auto" w:fill="F5E9ED" w:themeFill="accent4" w:themeFillTint="33"/>
            <w:vAlign w:val="center"/>
          </w:tcPr>
          <w:p w14:paraId="5009F389" w14:textId="64625A87" w:rsidR="00E238A3" w:rsidRPr="007A12F7" w:rsidRDefault="00E238A3" w:rsidP="00662AF9">
            <w:pPr>
              <w:rPr>
                <w:rFonts w:cstheme="minorHAnsi"/>
                <w:b/>
                <w:bCs/>
                <w:kern w:val="2"/>
              </w:rPr>
            </w:pPr>
            <w:r>
              <w:rPr>
                <w:rFonts w:cstheme="minorHAnsi"/>
                <w:b/>
                <w:bCs/>
                <w:kern w:val="2"/>
              </w:rPr>
              <w:t>Financial Management Risk Assessment</w:t>
            </w:r>
          </w:p>
        </w:tc>
      </w:tr>
      <w:tr w:rsidR="00E238A3" w:rsidRPr="007A12F7" w14:paraId="75E22BE5" w14:textId="77777777" w:rsidTr="00917EEE">
        <w:trPr>
          <w:trHeight w:val="690"/>
        </w:trPr>
        <w:tc>
          <w:tcPr>
            <w:tcW w:w="5220" w:type="dxa"/>
            <w:vMerge/>
            <w:vAlign w:val="center"/>
          </w:tcPr>
          <w:p w14:paraId="7018EAE4" w14:textId="77777777" w:rsidR="00E238A3" w:rsidRPr="007A12F7" w:rsidRDefault="00E238A3" w:rsidP="00662AF9">
            <w:pPr>
              <w:rPr>
                <w:b/>
                <w:bCs/>
                <w:kern w:val="2"/>
              </w:rPr>
            </w:pPr>
          </w:p>
        </w:tc>
        <w:tc>
          <w:tcPr>
            <w:tcW w:w="5570" w:type="dxa"/>
            <w:shd w:val="clear" w:color="auto" w:fill="F5E9ED" w:themeFill="accent4" w:themeFillTint="33"/>
            <w:vAlign w:val="center"/>
          </w:tcPr>
          <w:p w14:paraId="06F81249" w14:textId="68B3C200" w:rsidR="00E238A3" w:rsidRDefault="00E238A3" w:rsidP="00662AF9">
            <w:pPr>
              <w:rPr>
                <w:rFonts w:cstheme="minorHAnsi"/>
                <w:b/>
                <w:bCs/>
                <w:kern w:val="2"/>
              </w:rPr>
            </w:pPr>
            <w:r>
              <w:rPr>
                <w:rFonts w:cstheme="minorHAnsi"/>
                <w:b/>
                <w:bCs/>
                <w:kern w:val="2"/>
              </w:rPr>
              <w:t xml:space="preserve">Sample </w:t>
            </w:r>
            <w:r w:rsidR="0054462B">
              <w:rPr>
                <w:rFonts w:cstheme="minorHAnsi"/>
                <w:b/>
                <w:bCs/>
                <w:kern w:val="2"/>
              </w:rPr>
              <w:t xml:space="preserve">Engagement </w:t>
            </w:r>
            <w:r>
              <w:rPr>
                <w:rFonts w:cstheme="minorHAnsi"/>
                <w:b/>
                <w:bCs/>
                <w:kern w:val="2"/>
              </w:rPr>
              <w:t>Evaluation Report</w:t>
            </w:r>
          </w:p>
        </w:tc>
      </w:tr>
      <w:tr w:rsidR="00E238A3" w:rsidRPr="007A12F7" w14:paraId="549F319F" w14:textId="77777777" w:rsidTr="00917EEE">
        <w:trPr>
          <w:trHeight w:val="691"/>
        </w:trPr>
        <w:tc>
          <w:tcPr>
            <w:tcW w:w="5220" w:type="dxa"/>
            <w:vMerge/>
            <w:vAlign w:val="center"/>
          </w:tcPr>
          <w:p w14:paraId="2AB7EF95" w14:textId="77777777" w:rsidR="00E238A3" w:rsidRPr="007A12F7" w:rsidRDefault="00E238A3" w:rsidP="00662AF9">
            <w:pPr>
              <w:rPr>
                <w:b/>
                <w:bCs/>
                <w:kern w:val="2"/>
              </w:rPr>
            </w:pPr>
          </w:p>
        </w:tc>
        <w:tc>
          <w:tcPr>
            <w:tcW w:w="5570" w:type="dxa"/>
            <w:shd w:val="clear" w:color="auto" w:fill="F5E9ED" w:themeFill="accent4" w:themeFillTint="33"/>
            <w:vAlign w:val="center"/>
          </w:tcPr>
          <w:p w14:paraId="6D6EF44D" w14:textId="77777777" w:rsidR="00E238A3" w:rsidRPr="007A12F7" w:rsidRDefault="00E238A3" w:rsidP="00662AF9">
            <w:pPr>
              <w:rPr>
                <w:rFonts w:cstheme="minorHAnsi"/>
                <w:b/>
                <w:bCs/>
                <w:kern w:val="2"/>
              </w:rPr>
            </w:pPr>
            <w:r w:rsidRPr="007A12F7">
              <w:rPr>
                <w:rFonts w:cstheme="minorHAnsi"/>
                <w:b/>
                <w:bCs/>
                <w:kern w:val="2"/>
              </w:rPr>
              <w:t>Budget Workbook</w:t>
            </w:r>
          </w:p>
        </w:tc>
      </w:tr>
      <w:tr w:rsidR="00BE245D" w:rsidRPr="007A12F7" w14:paraId="575D333A" w14:textId="77777777" w:rsidTr="36BBEF0C">
        <w:trPr>
          <w:trHeight w:val="576"/>
        </w:trPr>
        <w:tc>
          <w:tcPr>
            <w:tcW w:w="10790" w:type="dxa"/>
            <w:gridSpan w:val="2"/>
            <w:shd w:val="clear" w:color="auto" w:fill="DEE5CA" w:themeFill="text2" w:themeFillTint="33"/>
            <w:vAlign w:val="center"/>
          </w:tcPr>
          <w:p w14:paraId="55A8D81E" w14:textId="77777777" w:rsidR="00BE245D" w:rsidRPr="00BE245D" w:rsidRDefault="00BE245D" w:rsidP="00BE245D">
            <w:pPr>
              <w:contextualSpacing w:val="0"/>
              <w:jc w:val="center"/>
              <w:rPr>
                <w:rFonts w:ascii="Calibri" w:eastAsia="Calibri" w:hAnsi="Calibri" w:cs="Cambria"/>
                <w:b/>
                <w:bCs/>
                <w:color w:val="262626"/>
                <w:kern w:val="2"/>
              </w:rPr>
            </w:pPr>
            <w:r w:rsidRPr="00BE245D">
              <w:rPr>
                <w:rFonts w:ascii="Calibri" w:eastAsia="Calibri" w:hAnsi="Calibri" w:cs="Cambria"/>
                <w:b/>
                <w:bCs/>
                <w:color w:val="262626"/>
                <w:kern w:val="2"/>
              </w:rPr>
              <w:t xml:space="preserve">Please ensure that the </w:t>
            </w:r>
            <w:proofErr w:type="gramStart"/>
            <w:r w:rsidRPr="00BE245D">
              <w:rPr>
                <w:rFonts w:ascii="Calibri" w:eastAsia="Calibri" w:hAnsi="Calibri" w:cs="Cambria"/>
                <w:b/>
                <w:bCs/>
                <w:color w:val="262626"/>
                <w:kern w:val="2"/>
              </w:rPr>
              <w:t>applicant</w:t>
            </w:r>
            <w:proofErr w:type="gramEnd"/>
            <w:r w:rsidRPr="00BE245D">
              <w:rPr>
                <w:rFonts w:ascii="Calibri" w:eastAsia="Calibri" w:hAnsi="Calibri" w:cs="Cambria"/>
                <w:b/>
                <w:bCs/>
                <w:color w:val="262626"/>
                <w:kern w:val="2"/>
              </w:rPr>
              <w:t xml:space="preserve"> name is present in the title of all documents to be uploaded into the online form.</w:t>
            </w:r>
          </w:p>
          <w:p w14:paraId="1FE2B597" w14:textId="4977E977" w:rsidR="00BE245D" w:rsidRPr="007A12F7" w:rsidRDefault="00BE245D" w:rsidP="00BE245D">
            <w:pPr>
              <w:jc w:val="center"/>
              <w:rPr>
                <w:rFonts w:cstheme="minorHAnsi"/>
                <w:b/>
                <w:bCs/>
                <w:kern w:val="2"/>
              </w:rPr>
            </w:pPr>
            <w:r w:rsidRPr="00BE245D">
              <w:rPr>
                <w:rFonts w:ascii="Calibri" w:eastAsia="Calibri" w:hAnsi="Calibri" w:cs="Cambria"/>
                <w:color w:val="262626"/>
                <w:kern w:val="2"/>
              </w:rPr>
              <w:t>For example: “DistrictName_Narrative”.</w:t>
            </w:r>
          </w:p>
        </w:tc>
      </w:tr>
      <w:bookmarkEnd w:id="12"/>
    </w:tbl>
    <w:p w14:paraId="59D5A994" w14:textId="106A5311" w:rsidR="00264DA8" w:rsidRDefault="00264DA8">
      <w:pPr>
        <w:spacing w:after="160" w:line="259" w:lineRule="auto"/>
        <w:contextualSpacing w:val="0"/>
        <w:rPr>
          <w:shd w:val="clear" w:color="auto" w:fill="000000" w:themeFill="text1"/>
        </w:rPr>
      </w:pPr>
      <w:r>
        <w:br w:type="page"/>
      </w:r>
    </w:p>
    <w:p w14:paraId="39BCC1DC" w14:textId="53855896" w:rsidR="43CFF802" w:rsidRDefault="43CFF802" w:rsidP="36BBEF0C">
      <w:pPr>
        <w:shd w:val="clear" w:color="auto" w:fill="000000" w:themeFill="text1"/>
        <w:jc w:val="center"/>
        <w:rPr>
          <w:highlight w:val="yellow"/>
        </w:rPr>
      </w:pPr>
      <w:r w:rsidRPr="36BBEF0C">
        <w:rPr>
          <w:b/>
          <w:bCs/>
          <w:color w:val="FFFFFF" w:themeColor="background1"/>
          <w:sz w:val="28"/>
          <w:szCs w:val="28"/>
        </w:rPr>
        <w:lastRenderedPageBreak/>
        <w:t>ESSER Convening for Pandemic Recovery Grant</w:t>
      </w:r>
    </w:p>
    <w:p w14:paraId="405AC33C" w14:textId="4EDF970B" w:rsidR="00D934F8" w:rsidRPr="00D934F8" w:rsidRDefault="00D934F8" w:rsidP="00D934F8">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sidR="00666258">
        <w:rPr>
          <w:rFonts w:cstheme="minorHAnsi"/>
          <w:b/>
          <w:color w:val="FFFFFF" w:themeColor="background1"/>
        </w:rPr>
        <w:t>Wednesday, March 8, 2023</w:t>
      </w:r>
      <w:r w:rsidR="00F771EC">
        <w:rPr>
          <w:rFonts w:cstheme="minorHAnsi"/>
          <w:b/>
          <w:color w:val="FFFFFF" w:themeColor="background1"/>
        </w:rPr>
        <w:t>,</w:t>
      </w:r>
      <w:r w:rsidRPr="00D934F8">
        <w:rPr>
          <w:rFonts w:cstheme="minorHAnsi"/>
          <w:b/>
          <w:color w:val="FFFFFF" w:themeColor="background1"/>
        </w:rPr>
        <w:t xml:space="preserve"> by 11:59 pm</w:t>
      </w:r>
    </w:p>
    <w:p w14:paraId="6722711F" w14:textId="3D77D3A2" w:rsidR="00E72B38" w:rsidRPr="00D934F8" w:rsidRDefault="004A646B" w:rsidP="00E655F9">
      <w:pPr>
        <w:pStyle w:val="Heading1"/>
      </w:pPr>
      <w:bookmarkStart w:id="15" w:name="_Toc81306111"/>
      <w:r w:rsidRPr="00D934F8">
        <w:t xml:space="preserve">Part I: </w:t>
      </w:r>
      <w:r w:rsidR="00E72B38" w:rsidRPr="00D934F8">
        <w:t>Applicant Information</w:t>
      </w:r>
      <w:bookmarkEnd w:id="15"/>
    </w:p>
    <w:p w14:paraId="7F437304" w14:textId="1408C2AB" w:rsidR="00F53C46" w:rsidRPr="00F53C46" w:rsidRDefault="009C4367" w:rsidP="00F53C46">
      <w:pPr>
        <w:jc w:val="center"/>
        <w:rPr>
          <w:rFonts w:ascii="Calibri" w:hAnsi="Calibri"/>
          <w:kern w:val="2"/>
        </w:rPr>
      </w:pPr>
      <w:r>
        <w:rPr>
          <w:rFonts w:ascii="Calibri" w:hAnsi="Calibri"/>
          <w:kern w:val="2"/>
        </w:rPr>
        <w:t>All elements of Part I</w:t>
      </w:r>
      <w:r w:rsidR="00F53C46" w:rsidRPr="00F53C46">
        <w:rPr>
          <w:rFonts w:ascii="Calibri" w:hAnsi="Calibri"/>
          <w:kern w:val="2"/>
        </w:rPr>
        <w:t xml:space="preserve"> will be completed </w:t>
      </w:r>
      <w:r w:rsidR="00264DA8">
        <w:rPr>
          <w:rFonts w:ascii="Calibri" w:hAnsi="Calibri"/>
          <w:kern w:val="2"/>
        </w:rPr>
        <w:t>in</w:t>
      </w:r>
      <w:r w:rsidR="00F53C46" w:rsidRPr="00F53C46">
        <w:rPr>
          <w:rFonts w:ascii="Calibri" w:hAnsi="Calibri"/>
          <w:kern w:val="2"/>
        </w:rPr>
        <w:t xml:space="preserve"> the online application form. The online system does not save works in progress so applicants may wish to complete their information in this document and copy responses into the online application.</w:t>
      </w:r>
    </w:p>
    <w:p w14:paraId="2400FFFD" w14:textId="2E4DD72B" w:rsidR="00F911DA" w:rsidRDefault="00F53C46" w:rsidP="00F53C46">
      <w:pPr>
        <w:jc w:val="center"/>
        <w:rPr>
          <w:rFonts w:ascii="Calibri" w:hAnsi="Calibri"/>
          <w:b/>
          <w:bCs/>
          <w:kern w:val="2"/>
          <w:sz w:val="28"/>
          <w:szCs w:val="28"/>
        </w:rPr>
      </w:pPr>
      <w:r w:rsidRPr="00F53C46">
        <w:rPr>
          <w:rFonts w:ascii="Calibri" w:hAnsi="Calibri"/>
          <w:b/>
          <w:bCs/>
          <w:kern w:val="2"/>
          <w:sz w:val="28"/>
          <w:szCs w:val="28"/>
        </w:rPr>
        <w:t xml:space="preserve">Submit all application materials through the </w:t>
      </w:r>
      <w:hyperlink r:id="rId31" w:history="1">
        <w:r w:rsidRPr="00855B0E">
          <w:rPr>
            <w:rStyle w:val="Hyperlink"/>
            <w:b/>
            <w:bCs/>
            <w:sz w:val="28"/>
            <w:szCs w:val="28"/>
          </w:rPr>
          <w:t>online application form</w:t>
        </w:r>
      </w:hyperlink>
      <w:r w:rsidRPr="00855B0E">
        <w:rPr>
          <w:rFonts w:ascii="Calibri" w:hAnsi="Calibri"/>
          <w:b/>
          <w:bCs/>
          <w:kern w:val="2"/>
          <w:sz w:val="28"/>
          <w:szCs w:val="28"/>
        </w:rPr>
        <w:t>.</w:t>
      </w:r>
    </w:p>
    <w:p w14:paraId="71914367" w14:textId="3E51678B" w:rsidR="00F53C46" w:rsidRDefault="00F53C46" w:rsidP="00F53C46">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75"/>
        <w:gridCol w:w="501"/>
        <w:gridCol w:w="300"/>
        <w:gridCol w:w="898"/>
        <w:gridCol w:w="2286"/>
        <w:gridCol w:w="771"/>
        <w:gridCol w:w="1263"/>
        <w:gridCol w:w="902"/>
        <w:gridCol w:w="630"/>
        <w:gridCol w:w="2068"/>
      </w:tblGrid>
      <w:tr w:rsidR="00BE245D" w:rsidRPr="00AA059C" w14:paraId="6C1CB801" w14:textId="77777777" w:rsidTr="36BBEF0C">
        <w:trPr>
          <w:trHeight w:val="288"/>
          <w:jc w:val="center"/>
        </w:trPr>
        <w:tc>
          <w:tcPr>
            <w:tcW w:w="5000" w:type="pct"/>
            <w:gridSpan w:val="10"/>
            <w:shd w:val="clear" w:color="auto" w:fill="B2C4DA" w:themeFill="accent6" w:themeFillTint="99"/>
            <w:vAlign w:val="center"/>
          </w:tcPr>
          <w:p w14:paraId="1C510AEC" w14:textId="2FE56ECE" w:rsidR="00BE245D" w:rsidRPr="00AA059C" w:rsidRDefault="00BE245D" w:rsidP="00666258">
            <w:pPr>
              <w:jc w:val="center"/>
              <w:rPr>
                <w:rFonts w:cstheme="minorHAnsi"/>
                <w:b/>
                <w:kern w:val="2"/>
              </w:rPr>
            </w:pPr>
            <w:r w:rsidRPr="00AA059C">
              <w:rPr>
                <w:rFonts w:cstheme="minorHAnsi"/>
                <w:b/>
                <w:kern w:val="2"/>
              </w:rPr>
              <w:t xml:space="preserve">Lead </w:t>
            </w:r>
            <w:r w:rsidR="00666258">
              <w:rPr>
                <w:rFonts w:cstheme="minorHAnsi"/>
                <w:b/>
                <w:kern w:val="2"/>
              </w:rPr>
              <w:t>Applicant</w:t>
            </w:r>
            <w:r w:rsidRPr="00AA059C">
              <w:rPr>
                <w:rFonts w:cstheme="minorHAnsi"/>
                <w:b/>
                <w:kern w:val="2"/>
              </w:rPr>
              <w:t xml:space="preserve"> Information</w:t>
            </w:r>
          </w:p>
        </w:tc>
      </w:tr>
      <w:tr w:rsidR="00C831B7" w:rsidRPr="00AA059C" w14:paraId="1F038948" w14:textId="77777777" w:rsidTr="00A94D0A">
        <w:trPr>
          <w:trHeight w:val="288"/>
          <w:jc w:val="center"/>
        </w:trPr>
        <w:tc>
          <w:tcPr>
            <w:tcW w:w="776" w:type="pct"/>
            <w:gridSpan w:val="2"/>
            <w:shd w:val="clear" w:color="auto" w:fill="F2F2F2" w:themeFill="background1" w:themeFillShade="F2"/>
            <w:vAlign w:val="center"/>
          </w:tcPr>
          <w:p w14:paraId="58050160" w14:textId="7CCC28C0" w:rsidR="00C831B7" w:rsidRPr="00AA059C" w:rsidRDefault="00C831B7" w:rsidP="00662AF9">
            <w:pPr>
              <w:rPr>
                <w:rFonts w:cstheme="minorHAnsi"/>
                <w:b/>
              </w:rPr>
            </w:pPr>
            <w:r>
              <w:rPr>
                <w:rFonts w:cstheme="minorHAnsi"/>
                <w:b/>
              </w:rPr>
              <w:t>Applicant</w:t>
            </w:r>
            <w:r w:rsidRPr="00AA059C">
              <w:rPr>
                <w:rFonts w:cstheme="minorHAnsi"/>
                <w:b/>
              </w:rPr>
              <w:t xml:space="preserve"> Name:</w:t>
            </w:r>
          </w:p>
        </w:tc>
        <w:tc>
          <w:tcPr>
            <w:tcW w:w="1971" w:type="pct"/>
            <w:gridSpan w:val="4"/>
            <w:shd w:val="clear" w:color="auto" w:fill="auto"/>
            <w:vAlign w:val="center"/>
          </w:tcPr>
          <w:p w14:paraId="41AA3778" w14:textId="77777777" w:rsidR="00C831B7" w:rsidRPr="00AA059C" w:rsidRDefault="00C831B7" w:rsidP="00662AF9">
            <w:pPr>
              <w:rPr>
                <w:rFonts w:cstheme="minorHAnsi"/>
              </w:rPr>
            </w:pPr>
          </w:p>
        </w:tc>
        <w:tc>
          <w:tcPr>
            <w:tcW w:w="1295" w:type="pct"/>
            <w:gridSpan w:val="3"/>
            <w:shd w:val="clear" w:color="auto" w:fill="auto"/>
            <w:vAlign w:val="center"/>
          </w:tcPr>
          <w:p w14:paraId="3A1ED408" w14:textId="52818461" w:rsidR="00C831B7" w:rsidRPr="00C831B7" w:rsidRDefault="00000000" w:rsidP="00A94D0A">
            <w:pPr>
              <w:rPr>
                <w:b/>
                <w:bCs/>
              </w:rPr>
            </w:pPr>
            <w:hyperlink r:id="rId32">
              <w:r w:rsidR="093E4495" w:rsidRPr="36BBEF0C">
                <w:rPr>
                  <w:rStyle w:val="Hyperlink"/>
                  <w:b/>
                  <w:bCs/>
                </w:rPr>
                <w:t>4-Digit LEP Code</w:t>
              </w:r>
            </w:hyperlink>
            <w:r w:rsidR="00A94D0A">
              <w:rPr>
                <w:b/>
                <w:bCs/>
              </w:rPr>
              <w:t xml:space="preserve">: </w:t>
            </w:r>
            <w:r w:rsidR="00A94D0A" w:rsidRPr="00A94D0A">
              <w:rPr>
                <w:sz w:val="20"/>
                <w:szCs w:val="20"/>
              </w:rPr>
              <w:t>[if applicable]</w:t>
            </w:r>
          </w:p>
        </w:tc>
        <w:tc>
          <w:tcPr>
            <w:tcW w:w="958" w:type="pct"/>
            <w:shd w:val="clear" w:color="auto" w:fill="auto"/>
            <w:vAlign w:val="center"/>
          </w:tcPr>
          <w:p w14:paraId="61CA0A8C" w14:textId="5CA85AA4" w:rsidR="00C831B7" w:rsidRPr="00AA059C" w:rsidRDefault="00C831B7" w:rsidP="00026394">
            <w:pPr>
              <w:jc w:val="center"/>
              <w:rPr>
                <w:rFonts w:cstheme="minorHAnsi"/>
              </w:rPr>
            </w:pPr>
          </w:p>
        </w:tc>
      </w:tr>
      <w:tr w:rsidR="00BE245D" w:rsidRPr="00AA059C" w14:paraId="62771D84" w14:textId="77777777" w:rsidTr="00A94D0A">
        <w:trPr>
          <w:trHeight w:val="288"/>
          <w:jc w:val="center"/>
        </w:trPr>
        <w:tc>
          <w:tcPr>
            <w:tcW w:w="776" w:type="pct"/>
            <w:gridSpan w:val="2"/>
            <w:shd w:val="clear" w:color="auto" w:fill="F2F2F2" w:themeFill="background1" w:themeFillShade="F2"/>
            <w:vAlign w:val="center"/>
          </w:tcPr>
          <w:p w14:paraId="65B662A0" w14:textId="77777777" w:rsidR="00BE245D" w:rsidRPr="00AA059C" w:rsidRDefault="00BE245D" w:rsidP="00662AF9">
            <w:pPr>
              <w:rPr>
                <w:rFonts w:cstheme="minorHAnsi"/>
                <w:b/>
              </w:rPr>
            </w:pPr>
            <w:r w:rsidRPr="00AA059C">
              <w:rPr>
                <w:rFonts w:cstheme="minorHAnsi"/>
                <w:b/>
              </w:rPr>
              <w:t>Mailing Address:</w:t>
            </w:r>
          </w:p>
        </w:tc>
        <w:tc>
          <w:tcPr>
            <w:tcW w:w="2974" w:type="pct"/>
            <w:gridSpan w:val="6"/>
            <w:shd w:val="clear" w:color="auto" w:fill="auto"/>
            <w:vAlign w:val="center"/>
          </w:tcPr>
          <w:p w14:paraId="20F27B4E" w14:textId="77777777" w:rsidR="00BE245D" w:rsidRPr="00AA059C" w:rsidRDefault="00BE245D" w:rsidP="00662AF9">
            <w:pPr>
              <w:rPr>
                <w:rFonts w:cstheme="minorHAnsi"/>
              </w:rPr>
            </w:pPr>
          </w:p>
        </w:tc>
        <w:tc>
          <w:tcPr>
            <w:tcW w:w="292" w:type="pct"/>
            <w:shd w:val="clear" w:color="auto" w:fill="F2F2F2" w:themeFill="background1" w:themeFillShade="F2"/>
            <w:vAlign w:val="center"/>
          </w:tcPr>
          <w:p w14:paraId="11711763" w14:textId="77777777" w:rsidR="00BE245D" w:rsidRPr="00AA059C" w:rsidRDefault="00000000" w:rsidP="00662AF9">
            <w:pPr>
              <w:rPr>
                <w:rFonts w:cstheme="minorHAnsi"/>
              </w:rPr>
            </w:pPr>
            <w:hyperlink r:id="rId33" w:history="1">
              <w:r w:rsidR="00BE245D" w:rsidRPr="00AA059C">
                <w:rPr>
                  <w:rStyle w:val="Hyperlink"/>
                  <w:rFonts w:cstheme="minorHAnsi"/>
                  <w:b/>
                </w:rPr>
                <w:t>UEI #</w:t>
              </w:r>
            </w:hyperlink>
            <w:r w:rsidR="00BE245D" w:rsidRPr="00AA059C">
              <w:rPr>
                <w:rFonts w:cstheme="minorHAnsi"/>
                <w:b/>
              </w:rPr>
              <w:t>:</w:t>
            </w:r>
          </w:p>
        </w:tc>
        <w:tc>
          <w:tcPr>
            <w:tcW w:w="958" w:type="pct"/>
            <w:shd w:val="clear" w:color="auto" w:fill="auto"/>
            <w:vAlign w:val="center"/>
          </w:tcPr>
          <w:p w14:paraId="3A9ADF59" w14:textId="77777777" w:rsidR="00BE245D" w:rsidRPr="00AA059C" w:rsidRDefault="00BE245D" w:rsidP="00026394">
            <w:pPr>
              <w:jc w:val="center"/>
              <w:rPr>
                <w:rFonts w:cstheme="minorHAnsi"/>
              </w:rPr>
            </w:pPr>
          </w:p>
        </w:tc>
      </w:tr>
      <w:tr w:rsidR="00BE245D" w:rsidRPr="00AA059C" w14:paraId="47C11CC7" w14:textId="77777777" w:rsidTr="36BBEF0C">
        <w:trPr>
          <w:trHeight w:val="288"/>
          <w:jc w:val="center"/>
        </w:trPr>
        <w:tc>
          <w:tcPr>
            <w:tcW w:w="776" w:type="pct"/>
            <w:gridSpan w:val="2"/>
            <w:shd w:val="clear" w:color="auto" w:fill="F2F2F2" w:themeFill="background1" w:themeFillShade="F2"/>
            <w:vAlign w:val="center"/>
          </w:tcPr>
          <w:p w14:paraId="0EB43609" w14:textId="77777777" w:rsidR="00BE245D" w:rsidRPr="00AA059C" w:rsidRDefault="00BE245D" w:rsidP="00662AF9">
            <w:pPr>
              <w:rPr>
                <w:rFonts w:cstheme="minorHAnsi"/>
                <w:b/>
              </w:rPr>
            </w:pPr>
            <w:r w:rsidRPr="00AA059C">
              <w:rPr>
                <w:rFonts w:cstheme="minorHAnsi"/>
                <w:b/>
              </w:rPr>
              <w:t>UEI # Expiration:</w:t>
            </w:r>
          </w:p>
        </w:tc>
        <w:tc>
          <w:tcPr>
            <w:tcW w:w="555" w:type="pct"/>
            <w:gridSpan w:val="2"/>
            <w:shd w:val="clear" w:color="auto" w:fill="auto"/>
            <w:vAlign w:val="center"/>
          </w:tcPr>
          <w:p w14:paraId="3289AC05" w14:textId="77777777" w:rsidR="00BE245D" w:rsidRPr="00AA059C" w:rsidRDefault="00BE245D" w:rsidP="00662AF9">
            <w:pPr>
              <w:rPr>
                <w:rFonts w:cstheme="minorHAnsi"/>
              </w:rPr>
            </w:pPr>
          </w:p>
        </w:tc>
        <w:tc>
          <w:tcPr>
            <w:tcW w:w="2001" w:type="pct"/>
            <w:gridSpan w:val="3"/>
            <w:shd w:val="clear" w:color="auto" w:fill="F2F2F2" w:themeFill="background1" w:themeFillShade="F2"/>
            <w:vAlign w:val="center"/>
          </w:tcPr>
          <w:p w14:paraId="669910DC" w14:textId="77777777" w:rsidR="00BE245D" w:rsidRPr="00AA059C" w:rsidRDefault="00BE245D" w:rsidP="00662AF9">
            <w:pPr>
              <w:rPr>
                <w:rFonts w:cstheme="minorHAnsi"/>
                <w:b/>
              </w:rPr>
            </w:pPr>
            <w:r w:rsidRPr="00AA059C">
              <w:rPr>
                <w:rFonts w:cstheme="minorHAnsi"/>
                <w:b/>
              </w:rPr>
              <w:t xml:space="preserve">Are there </w:t>
            </w:r>
            <w:hyperlink r:id="rId34" w:history="1">
              <w:r w:rsidRPr="00AA059C">
                <w:rPr>
                  <w:rStyle w:val="Hyperlink"/>
                  <w:rFonts w:cstheme="minorHAnsi"/>
                  <w:b/>
                </w:rPr>
                <w:t>exclusions</w:t>
              </w:r>
            </w:hyperlink>
            <w:r w:rsidRPr="00AA059C">
              <w:rPr>
                <w:rFonts w:cstheme="minorHAnsi"/>
                <w:b/>
              </w:rPr>
              <w:t xml:space="preserve"> associated with this UEI?</w:t>
            </w:r>
          </w:p>
        </w:tc>
        <w:tc>
          <w:tcPr>
            <w:tcW w:w="1668" w:type="pct"/>
            <w:gridSpan w:val="3"/>
            <w:shd w:val="clear" w:color="auto" w:fill="auto"/>
            <w:vAlign w:val="center"/>
          </w:tcPr>
          <w:p w14:paraId="1928A7FC" w14:textId="77777777" w:rsidR="00BE245D" w:rsidRPr="00AA059C" w:rsidRDefault="00000000" w:rsidP="00662AF9">
            <w:pPr>
              <w:rPr>
                <w:rFonts w:cstheme="minorHAnsi"/>
              </w:rPr>
            </w:pPr>
            <w:sdt>
              <w:sdtPr>
                <w:rPr>
                  <w:rFonts w:cstheme="minorHAnsi"/>
                  <w:bCs/>
                  <w:color w:val="2B579A"/>
                  <w:shd w:val="clear" w:color="auto" w:fill="E6E6E6"/>
                </w:rPr>
                <w:id w:val="20211301"/>
                <w14:checkbox>
                  <w14:checked w14:val="0"/>
                  <w14:checkedState w14:val="2612" w14:font="MS Gothic"/>
                  <w14:uncheckedState w14:val="2610" w14:font="MS Gothic"/>
                </w14:checkbox>
              </w:sdtPr>
              <w:sdtContent>
                <w:r w:rsidR="00BE245D" w:rsidRPr="00AA059C">
                  <w:rPr>
                    <w:rFonts w:ascii="Segoe UI Symbol" w:eastAsia="MS Gothic" w:hAnsi="Segoe UI Symbol" w:cs="Segoe UI Symbol"/>
                    <w:bCs/>
                  </w:rPr>
                  <w:t>☐</w:t>
                </w:r>
              </w:sdtContent>
            </w:sdt>
            <w:r w:rsidR="00BE245D" w:rsidRPr="00AA059C">
              <w:rPr>
                <w:rFonts w:cstheme="minorHAnsi"/>
                <w:bCs/>
              </w:rPr>
              <w:t xml:space="preserve"> No</w:t>
            </w:r>
            <w:r w:rsidR="00BE245D" w:rsidRPr="00AA059C">
              <w:rPr>
                <w:rFonts w:cstheme="minorHAnsi"/>
                <w:bCs/>
              </w:rPr>
              <w:tab/>
            </w:r>
            <w:sdt>
              <w:sdtPr>
                <w:rPr>
                  <w:rFonts w:cstheme="minorHAnsi"/>
                  <w:bCs/>
                  <w:color w:val="2B579A"/>
                  <w:shd w:val="clear" w:color="auto" w:fill="E6E6E6"/>
                </w:rPr>
                <w:id w:val="238216128"/>
                <w14:checkbox>
                  <w14:checked w14:val="0"/>
                  <w14:checkedState w14:val="2612" w14:font="MS Gothic"/>
                  <w14:uncheckedState w14:val="2610" w14:font="MS Gothic"/>
                </w14:checkbox>
              </w:sdtPr>
              <w:sdtContent>
                <w:r w:rsidR="00BE245D" w:rsidRPr="00AA059C">
                  <w:rPr>
                    <w:rFonts w:ascii="Segoe UI Symbol" w:eastAsia="MS Gothic" w:hAnsi="Segoe UI Symbol" w:cs="Segoe UI Symbol"/>
                    <w:bCs/>
                  </w:rPr>
                  <w:t>☐</w:t>
                </w:r>
              </w:sdtContent>
            </w:sdt>
            <w:r w:rsidR="00BE245D" w:rsidRPr="00AA059C">
              <w:rPr>
                <w:rFonts w:cstheme="minorHAnsi"/>
                <w:bCs/>
              </w:rPr>
              <w:t xml:space="preserve"> Yes (please provide details)</w:t>
            </w:r>
          </w:p>
        </w:tc>
      </w:tr>
      <w:tr w:rsidR="00F53C46" w:rsidRPr="00AA059C" w14:paraId="2FE699F3" w14:textId="77777777" w:rsidTr="36BBEF0C">
        <w:trPr>
          <w:trHeight w:val="288"/>
          <w:jc w:val="center"/>
        </w:trPr>
        <w:tc>
          <w:tcPr>
            <w:tcW w:w="5000" w:type="pct"/>
            <w:gridSpan w:val="10"/>
            <w:shd w:val="clear" w:color="auto" w:fill="F2F2F2" w:themeFill="background1" w:themeFillShade="F2"/>
            <w:vAlign w:val="center"/>
          </w:tcPr>
          <w:p w14:paraId="1DE79190" w14:textId="77777777" w:rsidR="00F53C46" w:rsidRPr="00AA059C" w:rsidRDefault="00F53C46" w:rsidP="00662AF9">
            <w:pPr>
              <w:pStyle w:val="Default"/>
              <w:jc w:val="center"/>
              <w:rPr>
                <w:rFonts w:asciiTheme="minorHAnsi" w:hAnsiTheme="minorHAnsi" w:cstheme="minorHAnsi"/>
                <w:b/>
                <w:color w:val="000000" w:themeColor="text1"/>
                <w:kern w:val="2"/>
                <w:sz w:val="22"/>
                <w:szCs w:val="22"/>
              </w:rPr>
            </w:pPr>
            <w:r w:rsidRPr="001C2852">
              <w:rPr>
                <w:rFonts w:asciiTheme="minorHAnsi" w:hAnsiTheme="minorHAnsi" w:cstheme="minorHAnsi"/>
                <w:b/>
                <w:color w:val="000000" w:themeColor="text1"/>
                <w:kern w:val="2"/>
                <w:sz w:val="22"/>
                <w:szCs w:val="22"/>
              </w:rPr>
              <w:t>Type of Education Provider</w:t>
            </w:r>
          </w:p>
          <w:p w14:paraId="57C807F8" w14:textId="77777777" w:rsidR="00F53C46" w:rsidRPr="00AA059C" w:rsidRDefault="00F53C46" w:rsidP="00662AF9">
            <w:pPr>
              <w:jc w:val="center"/>
              <w:rPr>
                <w:rFonts w:cstheme="minorHAnsi"/>
                <w:kern w:val="2"/>
              </w:rPr>
            </w:pPr>
            <w:r w:rsidRPr="00AA059C">
              <w:rPr>
                <w:rFonts w:cstheme="minorHAnsi"/>
                <w:color w:val="000000" w:themeColor="text1"/>
                <w:kern w:val="2"/>
                <w:sz w:val="20"/>
                <w:szCs w:val="20"/>
              </w:rPr>
              <w:t>[check box below that best describes your organization or authorizer]</w:t>
            </w:r>
          </w:p>
        </w:tc>
      </w:tr>
      <w:tr w:rsidR="00F53C46" w:rsidRPr="00AA059C" w14:paraId="4B210774" w14:textId="77777777" w:rsidTr="36BBEF0C">
        <w:trPr>
          <w:trHeight w:val="450"/>
          <w:jc w:val="center"/>
        </w:trPr>
        <w:tc>
          <w:tcPr>
            <w:tcW w:w="5000" w:type="pct"/>
            <w:gridSpan w:val="10"/>
            <w:shd w:val="clear" w:color="auto" w:fill="auto"/>
            <w:vAlign w:val="center"/>
          </w:tcPr>
          <w:p w14:paraId="30E287FB" w14:textId="77777777" w:rsidR="00F53C46" w:rsidRDefault="00000000" w:rsidP="00662AF9">
            <w:pPr>
              <w:jc w:val="center"/>
              <w:rPr>
                <w:rFonts w:cstheme="minorHAnsi"/>
                <w:color w:val="000000" w:themeColor="text1"/>
                <w:kern w:val="2"/>
              </w:rPr>
            </w:pPr>
            <w:sdt>
              <w:sdtPr>
                <w:rPr>
                  <w:rFonts w:cstheme="minorHAnsi"/>
                  <w:color w:val="000000" w:themeColor="text1"/>
                  <w:kern w:val="2"/>
                  <w:shd w:val="clear" w:color="auto" w:fill="E6E6E6"/>
                </w:rPr>
                <w:id w:val="-1502349201"/>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w:t>
            </w:r>
            <w:r w:rsidR="00666258">
              <w:rPr>
                <w:rFonts w:cstheme="minorHAnsi"/>
                <w:color w:val="000000" w:themeColor="text1"/>
                <w:kern w:val="2"/>
              </w:rPr>
              <w:t>Community-Based Organization</w:t>
            </w:r>
            <w:r w:rsidR="00666258">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shd w:val="clear" w:color="auto" w:fill="E6E6E6"/>
                </w:rPr>
                <w:id w:val="-957952869"/>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w:t>
            </w:r>
            <w:r w:rsidR="00666258">
              <w:rPr>
                <w:rFonts w:cstheme="minorHAnsi"/>
                <w:color w:val="000000" w:themeColor="text1"/>
                <w:kern w:val="2"/>
              </w:rPr>
              <w:t>School District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shd w:val="clear" w:color="auto" w:fill="E6E6E6"/>
                </w:rPr>
                <w:id w:val="-1267078380"/>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w:t>
            </w:r>
            <w:r w:rsidR="00666258">
              <w:rPr>
                <w:rFonts w:cstheme="minorHAnsi"/>
                <w:color w:val="000000" w:themeColor="text1"/>
                <w:kern w:val="2"/>
              </w:rPr>
              <w:t>BOCES</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shd w:val="clear" w:color="auto" w:fill="E6E6E6"/>
                </w:rPr>
                <w:id w:val="-645973019"/>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Charter School Institute</w:t>
            </w:r>
          </w:p>
          <w:p w14:paraId="3CACC57C" w14:textId="3E383C76" w:rsidR="00855B0E" w:rsidRPr="00AA059C" w:rsidRDefault="00000000" w:rsidP="00902E0E">
            <w:pPr>
              <w:jc w:val="center"/>
              <w:rPr>
                <w:rFonts w:cstheme="minorHAnsi"/>
                <w:kern w:val="2"/>
              </w:rPr>
            </w:pPr>
            <w:sdt>
              <w:sdtPr>
                <w:rPr>
                  <w:rFonts w:cstheme="minorHAnsi"/>
                  <w:color w:val="000000" w:themeColor="text1"/>
                  <w:kern w:val="2"/>
                  <w:shd w:val="clear" w:color="auto" w:fill="E6E6E6"/>
                </w:rPr>
                <w:id w:val="-855494891"/>
                <w14:checkbox>
                  <w14:checked w14:val="0"/>
                  <w14:checkedState w14:val="2612" w14:font="MS Gothic"/>
                  <w14:uncheckedState w14:val="2610" w14:font="MS Gothic"/>
                </w14:checkbox>
              </w:sdtPr>
              <w:sdtContent>
                <w:r w:rsidR="00855B0E" w:rsidRPr="00AA059C">
                  <w:rPr>
                    <w:rFonts w:ascii="Segoe UI Symbol" w:eastAsia="MS Gothic" w:hAnsi="Segoe UI Symbol" w:cs="Segoe UI Symbol"/>
                    <w:color w:val="000000" w:themeColor="text1"/>
                    <w:kern w:val="2"/>
                  </w:rPr>
                  <w:t>☐</w:t>
                </w:r>
              </w:sdtContent>
            </w:sdt>
            <w:r w:rsidR="00855B0E" w:rsidRPr="00AA059C">
              <w:rPr>
                <w:rFonts w:cstheme="minorHAnsi"/>
                <w:color w:val="000000" w:themeColor="text1"/>
                <w:kern w:val="2"/>
              </w:rPr>
              <w:t xml:space="preserve"> </w:t>
            </w:r>
            <w:r w:rsidR="00855B0E">
              <w:rPr>
                <w:rFonts w:cstheme="minorHAnsi"/>
                <w:color w:val="000000" w:themeColor="text1"/>
                <w:kern w:val="2"/>
              </w:rPr>
              <w:t>Indian Tribe or Tribal Organization</w:t>
            </w:r>
            <w:r w:rsidR="00855B0E">
              <w:rPr>
                <w:rFonts w:cstheme="minorHAnsi"/>
                <w:color w:val="000000" w:themeColor="text1"/>
                <w:kern w:val="2"/>
              </w:rPr>
              <w:tab/>
            </w:r>
            <w:r w:rsidR="00855B0E" w:rsidRPr="00AA059C">
              <w:rPr>
                <w:rFonts w:cstheme="minorHAnsi"/>
                <w:color w:val="000000" w:themeColor="text1"/>
                <w:kern w:val="2"/>
              </w:rPr>
              <w:tab/>
            </w:r>
            <w:sdt>
              <w:sdtPr>
                <w:rPr>
                  <w:rFonts w:cstheme="minorHAnsi"/>
                  <w:color w:val="000000" w:themeColor="text1"/>
                  <w:kern w:val="2"/>
                  <w:shd w:val="clear" w:color="auto" w:fill="E6E6E6"/>
                </w:rPr>
                <w:id w:val="2102992148"/>
                <w14:checkbox>
                  <w14:checked w14:val="0"/>
                  <w14:checkedState w14:val="2612" w14:font="MS Gothic"/>
                  <w14:uncheckedState w14:val="2610" w14:font="MS Gothic"/>
                </w14:checkbox>
              </w:sdtPr>
              <w:sdtContent>
                <w:r w:rsidR="00855B0E" w:rsidRPr="00AA059C">
                  <w:rPr>
                    <w:rFonts w:ascii="Segoe UI Symbol" w:eastAsia="MS Gothic" w:hAnsi="Segoe UI Symbol" w:cs="Segoe UI Symbol"/>
                    <w:color w:val="000000" w:themeColor="text1"/>
                    <w:kern w:val="2"/>
                  </w:rPr>
                  <w:t>☐</w:t>
                </w:r>
              </w:sdtContent>
            </w:sdt>
            <w:r w:rsidR="00855B0E" w:rsidRPr="00AA059C">
              <w:rPr>
                <w:rFonts w:cstheme="minorHAnsi"/>
                <w:color w:val="000000" w:themeColor="text1"/>
                <w:kern w:val="2"/>
              </w:rPr>
              <w:t xml:space="preserve"> </w:t>
            </w:r>
            <w:r w:rsidR="00902E0E">
              <w:rPr>
                <w:rFonts w:cstheme="minorHAnsi"/>
                <w:color w:val="000000" w:themeColor="text1"/>
                <w:kern w:val="2"/>
              </w:rPr>
              <w:t>Another Public or Private Entity</w:t>
            </w:r>
            <w:r w:rsidR="00855B0E" w:rsidRPr="00AA059C">
              <w:rPr>
                <w:rFonts w:cstheme="minorHAnsi"/>
                <w:color w:val="000000" w:themeColor="text1"/>
                <w:kern w:val="2"/>
              </w:rPr>
              <w:tab/>
            </w:r>
            <w:r w:rsidR="00855B0E" w:rsidRPr="00AA059C">
              <w:rPr>
                <w:rFonts w:cstheme="minorHAnsi"/>
                <w:color w:val="000000" w:themeColor="text1"/>
                <w:kern w:val="2"/>
              </w:rPr>
              <w:tab/>
            </w:r>
            <w:sdt>
              <w:sdtPr>
                <w:rPr>
                  <w:rFonts w:cstheme="minorHAnsi"/>
                  <w:color w:val="000000" w:themeColor="text1"/>
                  <w:kern w:val="2"/>
                  <w:shd w:val="clear" w:color="auto" w:fill="E6E6E6"/>
                </w:rPr>
                <w:id w:val="21300313"/>
                <w14:checkbox>
                  <w14:checked w14:val="0"/>
                  <w14:checkedState w14:val="2612" w14:font="MS Gothic"/>
                  <w14:uncheckedState w14:val="2610" w14:font="MS Gothic"/>
                </w14:checkbox>
              </w:sdtPr>
              <w:sdtContent>
                <w:r w:rsidR="00855B0E" w:rsidRPr="00AA059C">
                  <w:rPr>
                    <w:rFonts w:ascii="Segoe UI Symbol" w:eastAsia="MS Gothic" w:hAnsi="Segoe UI Symbol" w:cs="Segoe UI Symbol"/>
                    <w:color w:val="000000" w:themeColor="text1"/>
                    <w:kern w:val="2"/>
                  </w:rPr>
                  <w:t>☐</w:t>
                </w:r>
              </w:sdtContent>
            </w:sdt>
            <w:r w:rsidR="00855B0E" w:rsidRPr="00AA059C">
              <w:rPr>
                <w:rFonts w:cstheme="minorHAnsi"/>
                <w:color w:val="000000" w:themeColor="text1"/>
                <w:kern w:val="2"/>
              </w:rPr>
              <w:t xml:space="preserve"> </w:t>
            </w:r>
            <w:r w:rsidR="00902E0E">
              <w:rPr>
                <w:rFonts w:cstheme="minorHAnsi"/>
                <w:color w:val="000000" w:themeColor="text1"/>
                <w:kern w:val="2"/>
              </w:rPr>
              <w:t>Consortium</w:t>
            </w:r>
          </w:p>
        </w:tc>
      </w:tr>
      <w:tr w:rsidR="00F53C46" w:rsidRPr="00AA059C" w14:paraId="6EF03783" w14:textId="77777777" w:rsidTr="36BBEF0C">
        <w:trPr>
          <w:trHeight w:val="288"/>
          <w:jc w:val="center"/>
        </w:trPr>
        <w:tc>
          <w:tcPr>
            <w:tcW w:w="5000" w:type="pct"/>
            <w:gridSpan w:val="10"/>
            <w:shd w:val="clear" w:color="auto" w:fill="F2F2F2" w:themeFill="background1" w:themeFillShade="F2"/>
            <w:vAlign w:val="center"/>
          </w:tcPr>
          <w:p w14:paraId="4D27CC13" w14:textId="77777777" w:rsidR="00F53C46" w:rsidRPr="00AA059C" w:rsidRDefault="00F53C46" w:rsidP="00662AF9">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Region</w:t>
            </w:r>
          </w:p>
          <w:p w14:paraId="0ACCD411" w14:textId="5BDE78E1" w:rsidR="00F53C46" w:rsidRPr="00AA059C" w:rsidRDefault="00F53C46" w:rsidP="00662AF9">
            <w:pPr>
              <w:jc w:val="center"/>
              <w:rPr>
                <w:rFonts w:cstheme="minorHAnsi"/>
                <w:kern w:val="2"/>
              </w:rPr>
            </w:pPr>
            <w:r w:rsidRPr="00AA059C">
              <w:rPr>
                <w:rFonts w:cstheme="minorHAnsi"/>
                <w:color w:val="000000" w:themeColor="text1"/>
                <w:kern w:val="2"/>
                <w:sz w:val="20"/>
                <w:szCs w:val="20"/>
              </w:rPr>
              <w:t>[indicate region</w:t>
            </w:r>
            <w:r w:rsidR="00666258">
              <w:rPr>
                <w:rFonts w:cstheme="minorHAnsi"/>
                <w:color w:val="000000" w:themeColor="text1"/>
                <w:kern w:val="2"/>
                <w:sz w:val="20"/>
                <w:szCs w:val="20"/>
              </w:rPr>
              <w:t>(s)</w:t>
            </w:r>
            <w:r w:rsidRPr="00AA059C">
              <w:rPr>
                <w:rFonts w:cstheme="minorHAnsi"/>
                <w:color w:val="000000" w:themeColor="text1"/>
                <w:kern w:val="2"/>
                <w:sz w:val="20"/>
                <w:szCs w:val="20"/>
              </w:rPr>
              <w:t xml:space="preserve"> of Colorado this program will directly impact]</w:t>
            </w:r>
          </w:p>
        </w:tc>
      </w:tr>
      <w:tr w:rsidR="00F53C46" w:rsidRPr="00AA059C" w14:paraId="36134504" w14:textId="77777777" w:rsidTr="36BBEF0C">
        <w:trPr>
          <w:trHeight w:val="288"/>
          <w:jc w:val="center"/>
        </w:trPr>
        <w:tc>
          <w:tcPr>
            <w:tcW w:w="5000" w:type="pct"/>
            <w:gridSpan w:val="10"/>
            <w:shd w:val="clear" w:color="auto" w:fill="auto"/>
            <w:vAlign w:val="center"/>
          </w:tcPr>
          <w:p w14:paraId="108E844B" w14:textId="77777777" w:rsidR="00F53C46" w:rsidRPr="00AA059C" w:rsidRDefault="00000000" w:rsidP="00662AF9">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shd w:val="clear" w:color="auto" w:fill="E6E6E6"/>
                </w:rPr>
                <w:id w:val="131983870"/>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Metro</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1121919664"/>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Pikes Peak</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440185095"/>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North Central</w:t>
            </w:r>
            <w:r w:rsidR="00F53C46" w:rsidRPr="00AA059C">
              <w:rPr>
                <w:rFonts w:asciiTheme="minorHAnsi" w:hAnsiTheme="minorHAnsi" w:cstheme="minorHAnsi"/>
                <w:color w:val="000000" w:themeColor="text1"/>
                <w:kern w:val="2"/>
                <w:sz w:val="22"/>
                <w:szCs w:val="22"/>
              </w:rPr>
              <w:tab/>
            </w:r>
            <w:r w:rsidR="00F53C46"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1609270632"/>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sz w:val="22"/>
                    <w:szCs w:val="22"/>
                  </w:rPr>
                  <w:t>☐</w:t>
                </w:r>
              </w:sdtContent>
            </w:sdt>
            <w:r w:rsidR="00F53C46" w:rsidRPr="00AA059C">
              <w:rPr>
                <w:rFonts w:asciiTheme="minorHAnsi" w:hAnsiTheme="minorHAnsi" w:cstheme="minorHAnsi"/>
                <w:color w:val="000000" w:themeColor="text1"/>
                <w:kern w:val="2"/>
                <w:sz w:val="22"/>
                <w:szCs w:val="22"/>
              </w:rPr>
              <w:t xml:space="preserve"> Northwest</w:t>
            </w:r>
          </w:p>
          <w:p w14:paraId="4675F3B5" w14:textId="77777777" w:rsidR="00F53C46" w:rsidRPr="00AA059C" w:rsidRDefault="00000000" w:rsidP="00662AF9">
            <w:pPr>
              <w:jc w:val="center"/>
              <w:rPr>
                <w:rFonts w:cstheme="minorHAnsi"/>
                <w:kern w:val="2"/>
              </w:rPr>
            </w:pPr>
            <w:sdt>
              <w:sdtPr>
                <w:rPr>
                  <w:rFonts w:cstheme="minorHAnsi"/>
                  <w:color w:val="000000" w:themeColor="text1"/>
                  <w:kern w:val="2"/>
                  <w:shd w:val="clear" w:color="auto" w:fill="E6E6E6"/>
                </w:rPr>
                <w:id w:val="1975019316"/>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West Central</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shd w:val="clear" w:color="auto" w:fill="E6E6E6"/>
                </w:rPr>
                <w:id w:val="-2080666010"/>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Southwest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shd w:val="clear" w:color="auto" w:fill="E6E6E6"/>
                </w:rPr>
                <w:id w:val="1007327911"/>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Southeast</w:t>
            </w:r>
            <w:r w:rsidR="00F53C46" w:rsidRPr="00AA059C">
              <w:rPr>
                <w:rFonts w:cstheme="minorHAnsi"/>
                <w:color w:val="000000" w:themeColor="text1"/>
                <w:kern w:val="2"/>
              </w:rPr>
              <w:tab/>
            </w:r>
            <w:r w:rsidR="00F53C46" w:rsidRPr="00AA059C">
              <w:rPr>
                <w:rFonts w:cstheme="minorHAnsi"/>
                <w:color w:val="000000" w:themeColor="text1"/>
                <w:kern w:val="2"/>
              </w:rPr>
              <w:tab/>
            </w:r>
            <w:sdt>
              <w:sdtPr>
                <w:rPr>
                  <w:rFonts w:cstheme="minorHAnsi"/>
                  <w:color w:val="000000" w:themeColor="text1"/>
                  <w:kern w:val="2"/>
                  <w:shd w:val="clear" w:color="auto" w:fill="E6E6E6"/>
                </w:rPr>
                <w:id w:val="1297724532"/>
                <w14:checkbox>
                  <w14:checked w14:val="0"/>
                  <w14:checkedState w14:val="2612" w14:font="MS Gothic"/>
                  <w14:uncheckedState w14:val="2610" w14:font="MS Gothic"/>
                </w14:checkbox>
              </w:sdtPr>
              <w:sdtContent>
                <w:r w:rsidR="00F53C46" w:rsidRPr="00AA059C">
                  <w:rPr>
                    <w:rFonts w:ascii="Segoe UI Symbol" w:eastAsia="MS Gothic" w:hAnsi="Segoe UI Symbol" w:cs="Segoe UI Symbol"/>
                    <w:color w:val="000000" w:themeColor="text1"/>
                    <w:kern w:val="2"/>
                  </w:rPr>
                  <w:t>☐</w:t>
                </w:r>
              </w:sdtContent>
            </w:sdt>
            <w:r w:rsidR="00F53C46" w:rsidRPr="00AA059C">
              <w:rPr>
                <w:rFonts w:cstheme="minorHAnsi"/>
                <w:color w:val="000000" w:themeColor="text1"/>
                <w:kern w:val="2"/>
              </w:rPr>
              <w:t xml:space="preserve"> Northeast</w:t>
            </w:r>
          </w:p>
        </w:tc>
      </w:tr>
      <w:tr w:rsidR="00AA059C" w:rsidRPr="00AA059C" w14:paraId="47A9219C" w14:textId="77777777" w:rsidTr="36BBEF0C">
        <w:trPr>
          <w:trHeight w:val="288"/>
          <w:jc w:val="center"/>
        </w:trPr>
        <w:tc>
          <w:tcPr>
            <w:tcW w:w="5000" w:type="pct"/>
            <w:gridSpan w:val="10"/>
            <w:shd w:val="clear" w:color="auto" w:fill="B2C4DA" w:themeFill="accent6" w:themeFillTint="99"/>
            <w:vAlign w:val="center"/>
          </w:tcPr>
          <w:p w14:paraId="1DE88FA0" w14:textId="77777777" w:rsidR="00AA059C" w:rsidRPr="00AA059C" w:rsidRDefault="00AA059C" w:rsidP="00662AF9">
            <w:pPr>
              <w:jc w:val="center"/>
              <w:rPr>
                <w:rFonts w:cstheme="minorHAnsi"/>
                <w:b/>
              </w:rPr>
            </w:pPr>
            <w:r w:rsidRPr="00AA059C">
              <w:rPr>
                <w:rFonts w:cstheme="minorHAnsi"/>
                <w:b/>
              </w:rPr>
              <w:t>Requested Funding</w:t>
            </w:r>
          </w:p>
          <w:p w14:paraId="7DDAA2EC" w14:textId="73C07E02" w:rsidR="00AA059C" w:rsidRPr="00AA059C" w:rsidRDefault="00722BD7" w:rsidP="00662AF9">
            <w:pPr>
              <w:jc w:val="center"/>
              <w:rPr>
                <w:rFonts w:cstheme="minorHAnsi"/>
                <w:bCs/>
              </w:rPr>
            </w:pPr>
            <w:r>
              <w:rPr>
                <w:rFonts w:cstheme="minorHAnsi"/>
                <w:bCs/>
                <w:sz w:val="20"/>
                <w:szCs w:val="20"/>
              </w:rPr>
              <w:t>Ensure that these amounts match the submitted Budget Workbook.</w:t>
            </w:r>
          </w:p>
        </w:tc>
      </w:tr>
      <w:tr w:rsidR="00AA059C" w:rsidRPr="00AA059C" w14:paraId="626FE0C1" w14:textId="77777777" w:rsidTr="36BBEF0C">
        <w:trPr>
          <w:trHeight w:val="288"/>
          <w:jc w:val="center"/>
        </w:trPr>
        <w:tc>
          <w:tcPr>
            <w:tcW w:w="4042" w:type="pct"/>
            <w:gridSpan w:val="9"/>
            <w:shd w:val="clear" w:color="auto" w:fill="F2F2F2" w:themeFill="background1" w:themeFillShade="F2"/>
            <w:vAlign w:val="center"/>
          </w:tcPr>
          <w:p w14:paraId="3E7B2A79" w14:textId="77777777" w:rsidR="00AA059C" w:rsidRPr="00AA059C" w:rsidRDefault="00AA059C" w:rsidP="00662AF9">
            <w:pPr>
              <w:rPr>
                <w:rFonts w:cstheme="minorHAnsi"/>
                <w:b/>
              </w:rPr>
            </w:pPr>
            <w:r w:rsidRPr="00AA059C">
              <w:rPr>
                <w:rFonts w:cstheme="minorHAnsi"/>
                <w:b/>
              </w:rPr>
              <w:t>Is applicant requesting indirect costs based on their Federally Negotiated Indirect Cost Rate?</w:t>
            </w:r>
          </w:p>
        </w:tc>
        <w:tc>
          <w:tcPr>
            <w:tcW w:w="958" w:type="pct"/>
            <w:shd w:val="clear" w:color="auto" w:fill="auto"/>
            <w:vAlign w:val="center"/>
          </w:tcPr>
          <w:p w14:paraId="161944C4" w14:textId="77777777" w:rsidR="00AA059C" w:rsidRPr="00AA059C" w:rsidRDefault="00000000" w:rsidP="00662AF9">
            <w:pPr>
              <w:jc w:val="center"/>
              <w:rPr>
                <w:rFonts w:cstheme="minorHAnsi"/>
                <w:b/>
              </w:rPr>
            </w:pPr>
            <w:sdt>
              <w:sdtPr>
                <w:rPr>
                  <w:rFonts w:cstheme="minorHAnsi"/>
                  <w:bCs/>
                  <w:color w:val="2B579A"/>
                  <w:shd w:val="clear" w:color="auto" w:fill="E6E6E6"/>
                </w:rPr>
                <w:id w:val="1095446479"/>
                <w14:checkbox>
                  <w14:checked w14:val="0"/>
                  <w14:checkedState w14:val="2612" w14:font="MS Gothic"/>
                  <w14:uncheckedState w14:val="2610" w14:font="MS Gothic"/>
                </w14:checkbox>
              </w:sdtPr>
              <w:sdtContent>
                <w:r w:rsidR="00AA059C" w:rsidRPr="00AA059C">
                  <w:rPr>
                    <w:rFonts w:ascii="Segoe UI Symbol" w:eastAsia="MS Gothic" w:hAnsi="Segoe UI Symbol" w:cs="Segoe UI Symbol"/>
                    <w:bCs/>
                  </w:rPr>
                  <w:t>☐</w:t>
                </w:r>
              </w:sdtContent>
            </w:sdt>
            <w:r w:rsidR="00AA059C" w:rsidRPr="00AA059C">
              <w:rPr>
                <w:rFonts w:cstheme="minorHAnsi"/>
                <w:bCs/>
              </w:rPr>
              <w:t xml:space="preserve"> Yes</w:t>
            </w:r>
            <w:r w:rsidR="00AA059C" w:rsidRPr="00AA059C">
              <w:rPr>
                <w:rFonts w:cstheme="minorHAnsi"/>
                <w:bCs/>
              </w:rPr>
              <w:tab/>
            </w:r>
            <w:r w:rsidR="00AA059C" w:rsidRPr="00AA059C">
              <w:rPr>
                <w:rFonts w:cstheme="minorHAnsi"/>
                <w:bCs/>
              </w:rPr>
              <w:tab/>
            </w:r>
            <w:sdt>
              <w:sdtPr>
                <w:rPr>
                  <w:rFonts w:cstheme="minorHAnsi"/>
                  <w:bCs/>
                  <w:color w:val="2B579A"/>
                  <w:shd w:val="clear" w:color="auto" w:fill="E6E6E6"/>
                </w:rPr>
                <w:id w:val="1540155534"/>
                <w14:checkbox>
                  <w14:checked w14:val="0"/>
                  <w14:checkedState w14:val="2612" w14:font="MS Gothic"/>
                  <w14:uncheckedState w14:val="2610" w14:font="MS Gothic"/>
                </w14:checkbox>
              </w:sdtPr>
              <w:sdtContent>
                <w:r w:rsidR="00AA059C" w:rsidRPr="00AA059C">
                  <w:rPr>
                    <w:rFonts w:ascii="Segoe UI Symbol" w:eastAsia="MS Gothic" w:hAnsi="Segoe UI Symbol" w:cs="Segoe UI Symbol"/>
                    <w:bCs/>
                  </w:rPr>
                  <w:t>☐</w:t>
                </w:r>
              </w:sdtContent>
            </w:sdt>
            <w:r w:rsidR="00AA059C" w:rsidRPr="00AA059C">
              <w:rPr>
                <w:rFonts w:cstheme="minorHAnsi"/>
                <w:bCs/>
              </w:rPr>
              <w:t xml:space="preserve"> No</w:t>
            </w:r>
          </w:p>
        </w:tc>
      </w:tr>
      <w:tr w:rsidR="00666258" w:rsidRPr="00AA059C" w14:paraId="305DF429" w14:textId="77777777" w:rsidTr="36BBEF0C">
        <w:trPr>
          <w:trHeight w:val="288"/>
          <w:jc w:val="center"/>
        </w:trPr>
        <w:tc>
          <w:tcPr>
            <w:tcW w:w="915" w:type="pct"/>
            <w:gridSpan w:val="3"/>
            <w:shd w:val="clear" w:color="auto" w:fill="F2F2F2" w:themeFill="background1" w:themeFillShade="F2"/>
            <w:vAlign w:val="center"/>
          </w:tcPr>
          <w:p w14:paraId="2ECFF371" w14:textId="5F548803" w:rsidR="00666258" w:rsidRPr="00AA059C" w:rsidRDefault="00666258" w:rsidP="00666258">
            <w:pPr>
              <w:rPr>
                <w:rFonts w:cstheme="minorHAnsi"/>
              </w:rPr>
            </w:pPr>
            <w:r>
              <w:rPr>
                <w:rFonts w:cstheme="minorHAnsi"/>
                <w:b/>
                <w:bCs/>
              </w:rPr>
              <w:t>Requested Funding:</w:t>
            </w:r>
          </w:p>
        </w:tc>
        <w:tc>
          <w:tcPr>
            <w:tcW w:w="4085" w:type="pct"/>
            <w:gridSpan w:val="7"/>
            <w:shd w:val="clear" w:color="auto" w:fill="auto"/>
            <w:vAlign w:val="center"/>
          </w:tcPr>
          <w:p w14:paraId="4E125544" w14:textId="4C71D5E1" w:rsidR="00666258" w:rsidRPr="00AA059C" w:rsidRDefault="00666258" w:rsidP="00AA059C">
            <w:pPr>
              <w:rPr>
                <w:rFonts w:cstheme="minorHAnsi"/>
              </w:rPr>
            </w:pPr>
            <w:r>
              <w:rPr>
                <w:rFonts w:cstheme="minorHAnsi"/>
              </w:rPr>
              <w:t>$</w:t>
            </w:r>
          </w:p>
        </w:tc>
      </w:tr>
      <w:tr w:rsidR="00F53C46" w:rsidRPr="00AA059C" w14:paraId="61259E19" w14:textId="77777777" w:rsidTr="36BBEF0C">
        <w:trPr>
          <w:trHeight w:val="288"/>
          <w:jc w:val="center"/>
        </w:trPr>
        <w:tc>
          <w:tcPr>
            <w:tcW w:w="5000" w:type="pct"/>
            <w:gridSpan w:val="10"/>
            <w:shd w:val="clear" w:color="auto" w:fill="B2C4DA" w:themeFill="accent6" w:themeFillTint="99"/>
            <w:vAlign w:val="center"/>
          </w:tcPr>
          <w:p w14:paraId="78549D5B" w14:textId="27802EC6" w:rsidR="00F771EC" w:rsidRPr="00666258" w:rsidRDefault="00F53C46" w:rsidP="00666258">
            <w:pPr>
              <w:pStyle w:val="Heading4"/>
              <w:rPr>
                <w:rFonts w:asciiTheme="minorHAnsi" w:hAnsiTheme="minorHAnsi" w:cstheme="minorHAnsi"/>
              </w:rPr>
            </w:pPr>
            <w:r w:rsidRPr="00AA059C">
              <w:rPr>
                <w:rFonts w:asciiTheme="minorHAnsi" w:hAnsiTheme="minorHAnsi" w:cstheme="minorHAnsi"/>
              </w:rPr>
              <w:t>Authorized Representative Information</w:t>
            </w:r>
          </w:p>
        </w:tc>
      </w:tr>
      <w:tr w:rsidR="00F53C46" w:rsidRPr="00AA059C" w14:paraId="0696C03D" w14:textId="77777777" w:rsidTr="36BBEF0C">
        <w:trPr>
          <w:trHeight w:val="288"/>
          <w:jc w:val="center"/>
        </w:trPr>
        <w:tc>
          <w:tcPr>
            <w:tcW w:w="544" w:type="pct"/>
            <w:shd w:val="clear" w:color="auto" w:fill="F2F2F2" w:themeFill="background1" w:themeFillShade="F2"/>
            <w:vAlign w:val="center"/>
          </w:tcPr>
          <w:p w14:paraId="7B2F109A" w14:textId="77777777" w:rsidR="00F53C46" w:rsidRPr="00AA059C" w:rsidRDefault="00F53C46" w:rsidP="00662AF9">
            <w:pPr>
              <w:rPr>
                <w:rFonts w:cstheme="minorHAnsi"/>
                <w:b/>
                <w:kern w:val="2"/>
              </w:rPr>
            </w:pPr>
            <w:r w:rsidRPr="00AA059C">
              <w:rPr>
                <w:rFonts w:cstheme="minorHAnsi"/>
                <w:b/>
                <w:kern w:val="2"/>
              </w:rPr>
              <w:t>Name:</w:t>
            </w:r>
          </w:p>
        </w:tc>
        <w:tc>
          <w:tcPr>
            <w:tcW w:w="1846" w:type="pct"/>
            <w:gridSpan w:val="4"/>
            <w:shd w:val="clear" w:color="auto" w:fill="auto"/>
            <w:vAlign w:val="center"/>
          </w:tcPr>
          <w:p w14:paraId="579CD6E2" w14:textId="77777777" w:rsidR="00F53C46" w:rsidRPr="00AA059C" w:rsidRDefault="00F53C46" w:rsidP="00662AF9">
            <w:pPr>
              <w:rPr>
                <w:rFonts w:cstheme="minorHAnsi"/>
                <w:kern w:val="2"/>
              </w:rPr>
            </w:pPr>
          </w:p>
        </w:tc>
        <w:tc>
          <w:tcPr>
            <w:tcW w:w="357" w:type="pct"/>
            <w:shd w:val="clear" w:color="auto" w:fill="F2F2F2" w:themeFill="background1" w:themeFillShade="F2"/>
            <w:vAlign w:val="center"/>
          </w:tcPr>
          <w:p w14:paraId="36EC8E85" w14:textId="77777777" w:rsidR="00F53C46" w:rsidRPr="00AA059C" w:rsidRDefault="00F53C46" w:rsidP="00662AF9">
            <w:pPr>
              <w:rPr>
                <w:rFonts w:cstheme="minorHAnsi"/>
                <w:b/>
                <w:kern w:val="2"/>
              </w:rPr>
            </w:pPr>
            <w:r w:rsidRPr="00AA059C">
              <w:rPr>
                <w:rFonts w:cstheme="minorHAnsi"/>
                <w:b/>
                <w:kern w:val="2"/>
              </w:rPr>
              <w:t>Title:</w:t>
            </w:r>
          </w:p>
        </w:tc>
        <w:tc>
          <w:tcPr>
            <w:tcW w:w="2253" w:type="pct"/>
            <w:gridSpan w:val="4"/>
            <w:shd w:val="clear" w:color="auto" w:fill="auto"/>
            <w:vAlign w:val="center"/>
          </w:tcPr>
          <w:p w14:paraId="2C2445CE" w14:textId="77777777" w:rsidR="00F53C46" w:rsidRPr="00AA059C" w:rsidRDefault="00F53C46" w:rsidP="00662AF9">
            <w:pPr>
              <w:rPr>
                <w:rFonts w:cstheme="minorHAnsi"/>
                <w:kern w:val="2"/>
              </w:rPr>
            </w:pPr>
          </w:p>
        </w:tc>
      </w:tr>
      <w:tr w:rsidR="00F53C46" w:rsidRPr="00AA059C" w14:paraId="1150C808" w14:textId="77777777" w:rsidTr="36BBEF0C">
        <w:trPr>
          <w:trHeight w:val="288"/>
          <w:jc w:val="center"/>
        </w:trPr>
        <w:tc>
          <w:tcPr>
            <w:tcW w:w="544" w:type="pct"/>
            <w:shd w:val="clear" w:color="auto" w:fill="F2F2F2" w:themeFill="background1" w:themeFillShade="F2"/>
            <w:vAlign w:val="center"/>
          </w:tcPr>
          <w:p w14:paraId="605993D0" w14:textId="77777777" w:rsidR="00F53C46" w:rsidRPr="00AA059C" w:rsidRDefault="00F53C46" w:rsidP="00662AF9">
            <w:pPr>
              <w:rPr>
                <w:rFonts w:cstheme="minorHAnsi"/>
                <w:b/>
                <w:kern w:val="2"/>
              </w:rPr>
            </w:pPr>
            <w:r w:rsidRPr="00AA059C">
              <w:rPr>
                <w:rFonts w:cstheme="minorHAnsi"/>
                <w:b/>
                <w:kern w:val="2"/>
              </w:rPr>
              <w:t>Telephone:</w:t>
            </w:r>
          </w:p>
        </w:tc>
        <w:tc>
          <w:tcPr>
            <w:tcW w:w="1846" w:type="pct"/>
            <w:gridSpan w:val="4"/>
            <w:shd w:val="clear" w:color="auto" w:fill="auto"/>
            <w:vAlign w:val="center"/>
          </w:tcPr>
          <w:p w14:paraId="6788807B" w14:textId="77777777" w:rsidR="00F53C46" w:rsidRPr="00AA059C" w:rsidRDefault="00F53C46" w:rsidP="00662AF9">
            <w:pPr>
              <w:rPr>
                <w:rFonts w:cstheme="minorHAnsi"/>
                <w:kern w:val="2"/>
              </w:rPr>
            </w:pPr>
          </w:p>
        </w:tc>
        <w:tc>
          <w:tcPr>
            <w:tcW w:w="357" w:type="pct"/>
            <w:shd w:val="clear" w:color="auto" w:fill="F2F2F2" w:themeFill="background1" w:themeFillShade="F2"/>
            <w:vAlign w:val="center"/>
          </w:tcPr>
          <w:p w14:paraId="7AB5DA6D" w14:textId="77777777" w:rsidR="00F53C46" w:rsidRPr="00AA059C" w:rsidRDefault="00F53C46" w:rsidP="00662AF9">
            <w:pPr>
              <w:rPr>
                <w:rFonts w:cstheme="minorHAnsi"/>
                <w:b/>
                <w:kern w:val="2"/>
              </w:rPr>
            </w:pPr>
            <w:r w:rsidRPr="00AA059C">
              <w:rPr>
                <w:rFonts w:cstheme="minorHAnsi"/>
                <w:b/>
                <w:kern w:val="2"/>
              </w:rPr>
              <w:t>E-mail:</w:t>
            </w:r>
          </w:p>
        </w:tc>
        <w:tc>
          <w:tcPr>
            <w:tcW w:w="2253" w:type="pct"/>
            <w:gridSpan w:val="4"/>
            <w:shd w:val="clear" w:color="auto" w:fill="auto"/>
            <w:vAlign w:val="center"/>
          </w:tcPr>
          <w:p w14:paraId="2D898F72" w14:textId="77777777" w:rsidR="00F53C46" w:rsidRPr="00AA059C" w:rsidRDefault="00F53C46" w:rsidP="00662AF9">
            <w:pPr>
              <w:rPr>
                <w:rFonts w:cstheme="minorHAnsi"/>
                <w:kern w:val="2"/>
              </w:rPr>
            </w:pPr>
          </w:p>
        </w:tc>
      </w:tr>
      <w:tr w:rsidR="00F53C46" w:rsidRPr="00AA059C" w14:paraId="749A692D" w14:textId="77777777" w:rsidTr="36BBEF0C">
        <w:trPr>
          <w:trHeight w:val="288"/>
          <w:jc w:val="center"/>
        </w:trPr>
        <w:tc>
          <w:tcPr>
            <w:tcW w:w="5000" w:type="pct"/>
            <w:gridSpan w:val="10"/>
            <w:shd w:val="clear" w:color="auto" w:fill="B2C4DA" w:themeFill="accent6" w:themeFillTint="99"/>
            <w:vAlign w:val="center"/>
          </w:tcPr>
          <w:p w14:paraId="6316968C" w14:textId="77777777" w:rsidR="00F53C46" w:rsidRPr="00AA059C" w:rsidRDefault="00F53C46" w:rsidP="00662AF9">
            <w:pPr>
              <w:jc w:val="center"/>
              <w:rPr>
                <w:rFonts w:cstheme="minorHAnsi"/>
                <w:b/>
                <w:kern w:val="2"/>
              </w:rPr>
            </w:pPr>
            <w:r w:rsidRPr="00AA059C">
              <w:rPr>
                <w:rFonts w:cstheme="minorHAnsi"/>
                <w:b/>
                <w:bCs/>
                <w:kern w:val="2"/>
              </w:rPr>
              <w:t>Program Contact Information</w:t>
            </w:r>
          </w:p>
        </w:tc>
      </w:tr>
      <w:tr w:rsidR="00F53C46" w:rsidRPr="00AA059C" w14:paraId="2C0F010F" w14:textId="77777777" w:rsidTr="36BBEF0C">
        <w:trPr>
          <w:trHeight w:val="288"/>
          <w:jc w:val="center"/>
        </w:trPr>
        <w:tc>
          <w:tcPr>
            <w:tcW w:w="544" w:type="pct"/>
            <w:shd w:val="clear" w:color="auto" w:fill="F2F2F2" w:themeFill="background1" w:themeFillShade="F2"/>
            <w:vAlign w:val="center"/>
          </w:tcPr>
          <w:p w14:paraId="62C1C7E6" w14:textId="77777777" w:rsidR="00F53C46" w:rsidRPr="00AA059C" w:rsidRDefault="00F53C46" w:rsidP="00662AF9">
            <w:pPr>
              <w:rPr>
                <w:rFonts w:cstheme="minorHAnsi"/>
                <w:b/>
                <w:bCs/>
                <w:kern w:val="2"/>
              </w:rPr>
            </w:pPr>
            <w:r w:rsidRPr="00AA059C">
              <w:rPr>
                <w:rFonts w:cstheme="minorHAnsi"/>
                <w:b/>
                <w:bCs/>
                <w:kern w:val="2"/>
              </w:rPr>
              <w:t>Name:</w:t>
            </w:r>
          </w:p>
        </w:tc>
        <w:tc>
          <w:tcPr>
            <w:tcW w:w="1846" w:type="pct"/>
            <w:gridSpan w:val="4"/>
            <w:shd w:val="clear" w:color="auto" w:fill="auto"/>
            <w:vAlign w:val="center"/>
          </w:tcPr>
          <w:p w14:paraId="3F1EB9C4" w14:textId="77777777" w:rsidR="00F53C46" w:rsidRPr="00AA059C" w:rsidRDefault="00F53C46" w:rsidP="00662AF9">
            <w:pPr>
              <w:rPr>
                <w:rFonts w:cstheme="minorHAnsi"/>
                <w:kern w:val="2"/>
              </w:rPr>
            </w:pPr>
          </w:p>
        </w:tc>
        <w:tc>
          <w:tcPr>
            <w:tcW w:w="357" w:type="pct"/>
            <w:shd w:val="clear" w:color="auto" w:fill="F2F2F2" w:themeFill="background1" w:themeFillShade="F2"/>
            <w:vAlign w:val="center"/>
          </w:tcPr>
          <w:p w14:paraId="18C96DAC" w14:textId="77777777" w:rsidR="00F53C46" w:rsidRPr="00AA059C" w:rsidRDefault="00F53C46" w:rsidP="00662AF9">
            <w:pPr>
              <w:rPr>
                <w:rFonts w:cstheme="minorHAnsi"/>
                <w:b/>
                <w:kern w:val="2"/>
              </w:rPr>
            </w:pPr>
            <w:r w:rsidRPr="00AA059C">
              <w:rPr>
                <w:rFonts w:cstheme="minorHAnsi"/>
                <w:b/>
                <w:kern w:val="2"/>
              </w:rPr>
              <w:t>Title:</w:t>
            </w:r>
          </w:p>
        </w:tc>
        <w:tc>
          <w:tcPr>
            <w:tcW w:w="2253" w:type="pct"/>
            <w:gridSpan w:val="4"/>
            <w:shd w:val="clear" w:color="auto" w:fill="auto"/>
            <w:vAlign w:val="center"/>
          </w:tcPr>
          <w:p w14:paraId="02810E52" w14:textId="77777777" w:rsidR="00F53C46" w:rsidRPr="00AA059C" w:rsidRDefault="00F53C46" w:rsidP="00662AF9">
            <w:pPr>
              <w:rPr>
                <w:rFonts w:cstheme="minorHAnsi"/>
                <w:kern w:val="2"/>
              </w:rPr>
            </w:pPr>
          </w:p>
        </w:tc>
      </w:tr>
      <w:tr w:rsidR="00F53C46" w:rsidRPr="00AA059C" w14:paraId="51216704" w14:textId="77777777" w:rsidTr="36BBEF0C">
        <w:trPr>
          <w:trHeight w:val="288"/>
          <w:jc w:val="center"/>
        </w:trPr>
        <w:tc>
          <w:tcPr>
            <w:tcW w:w="544" w:type="pct"/>
            <w:shd w:val="clear" w:color="auto" w:fill="F2F2F2" w:themeFill="background1" w:themeFillShade="F2"/>
            <w:vAlign w:val="center"/>
          </w:tcPr>
          <w:p w14:paraId="56A868CD" w14:textId="77777777" w:rsidR="00F53C46" w:rsidRPr="00AA059C" w:rsidRDefault="00F53C46" w:rsidP="00662AF9">
            <w:pPr>
              <w:rPr>
                <w:rFonts w:cstheme="minorHAnsi"/>
                <w:b/>
                <w:kern w:val="2"/>
              </w:rPr>
            </w:pPr>
            <w:r w:rsidRPr="00AA059C">
              <w:rPr>
                <w:rFonts w:cstheme="minorHAnsi"/>
                <w:b/>
                <w:kern w:val="2"/>
              </w:rPr>
              <w:t>Telephone:</w:t>
            </w:r>
          </w:p>
        </w:tc>
        <w:tc>
          <w:tcPr>
            <w:tcW w:w="1846" w:type="pct"/>
            <w:gridSpan w:val="4"/>
            <w:shd w:val="clear" w:color="auto" w:fill="auto"/>
            <w:vAlign w:val="center"/>
          </w:tcPr>
          <w:p w14:paraId="15C974D7" w14:textId="77777777" w:rsidR="00F53C46" w:rsidRPr="00AA059C" w:rsidRDefault="00F53C46" w:rsidP="00662AF9">
            <w:pPr>
              <w:rPr>
                <w:rFonts w:cstheme="minorHAnsi"/>
                <w:kern w:val="2"/>
              </w:rPr>
            </w:pPr>
          </w:p>
        </w:tc>
        <w:tc>
          <w:tcPr>
            <w:tcW w:w="357" w:type="pct"/>
            <w:shd w:val="clear" w:color="auto" w:fill="F2F2F2" w:themeFill="background1" w:themeFillShade="F2"/>
            <w:vAlign w:val="center"/>
          </w:tcPr>
          <w:p w14:paraId="6C9412F3" w14:textId="77777777" w:rsidR="00F53C46" w:rsidRPr="00AA059C" w:rsidRDefault="00F53C46" w:rsidP="00662AF9">
            <w:pPr>
              <w:rPr>
                <w:rFonts w:cstheme="minorHAnsi"/>
                <w:b/>
                <w:kern w:val="2"/>
              </w:rPr>
            </w:pPr>
            <w:r w:rsidRPr="00AA059C">
              <w:rPr>
                <w:rFonts w:cstheme="minorHAnsi"/>
                <w:b/>
                <w:kern w:val="2"/>
              </w:rPr>
              <w:t>E-mail:</w:t>
            </w:r>
          </w:p>
        </w:tc>
        <w:tc>
          <w:tcPr>
            <w:tcW w:w="2253" w:type="pct"/>
            <w:gridSpan w:val="4"/>
            <w:shd w:val="clear" w:color="auto" w:fill="auto"/>
            <w:vAlign w:val="center"/>
          </w:tcPr>
          <w:p w14:paraId="07A7F2FC" w14:textId="77777777" w:rsidR="00F53C46" w:rsidRPr="00AA059C" w:rsidRDefault="00F53C46" w:rsidP="00662AF9">
            <w:pPr>
              <w:rPr>
                <w:rFonts w:cstheme="minorHAnsi"/>
                <w:kern w:val="2"/>
              </w:rPr>
            </w:pPr>
          </w:p>
        </w:tc>
      </w:tr>
      <w:tr w:rsidR="00F53C46" w:rsidRPr="00AA059C" w14:paraId="25263FD7" w14:textId="77777777" w:rsidTr="36BBEF0C">
        <w:trPr>
          <w:trHeight w:val="288"/>
          <w:jc w:val="center"/>
        </w:trPr>
        <w:tc>
          <w:tcPr>
            <w:tcW w:w="5000" w:type="pct"/>
            <w:gridSpan w:val="10"/>
            <w:shd w:val="clear" w:color="auto" w:fill="B2C4DA" w:themeFill="accent6" w:themeFillTint="99"/>
            <w:vAlign w:val="center"/>
          </w:tcPr>
          <w:p w14:paraId="0979EA82" w14:textId="77777777" w:rsidR="00F53C46" w:rsidRPr="00AA059C" w:rsidRDefault="00F53C46" w:rsidP="00662AF9">
            <w:pPr>
              <w:jc w:val="center"/>
              <w:rPr>
                <w:rFonts w:cstheme="minorHAnsi"/>
                <w:b/>
                <w:kern w:val="2"/>
              </w:rPr>
            </w:pPr>
            <w:r w:rsidRPr="00AA059C">
              <w:rPr>
                <w:rFonts w:cstheme="minorHAnsi"/>
                <w:b/>
                <w:bCs/>
                <w:kern w:val="2"/>
              </w:rPr>
              <w:t>Fiscal Manager Information</w:t>
            </w:r>
          </w:p>
        </w:tc>
      </w:tr>
      <w:tr w:rsidR="00F53C46" w:rsidRPr="00AA059C" w14:paraId="148C1814" w14:textId="77777777" w:rsidTr="36BBEF0C">
        <w:trPr>
          <w:trHeight w:val="288"/>
          <w:jc w:val="center"/>
        </w:trPr>
        <w:tc>
          <w:tcPr>
            <w:tcW w:w="544" w:type="pct"/>
            <w:shd w:val="clear" w:color="auto" w:fill="F2F2F2" w:themeFill="background1" w:themeFillShade="F2"/>
            <w:vAlign w:val="center"/>
          </w:tcPr>
          <w:p w14:paraId="476BE0F0" w14:textId="77777777" w:rsidR="00F53C46" w:rsidRPr="00AA059C" w:rsidRDefault="00F53C46" w:rsidP="00662AF9">
            <w:pPr>
              <w:rPr>
                <w:rFonts w:cstheme="minorHAnsi"/>
                <w:b/>
                <w:kern w:val="2"/>
              </w:rPr>
            </w:pPr>
            <w:r w:rsidRPr="00AA059C">
              <w:rPr>
                <w:rFonts w:cstheme="minorHAnsi"/>
                <w:b/>
                <w:bCs/>
                <w:kern w:val="2"/>
              </w:rPr>
              <w:t>Name:</w:t>
            </w:r>
          </w:p>
        </w:tc>
        <w:tc>
          <w:tcPr>
            <w:tcW w:w="4456" w:type="pct"/>
            <w:gridSpan w:val="9"/>
            <w:shd w:val="clear" w:color="auto" w:fill="auto"/>
            <w:vAlign w:val="center"/>
          </w:tcPr>
          <w:p w14:paraId="10A13C1E" w14:textId="77777777" w:rsidR="00F53C46" w:rsidRPr="00AA059C" w:rsidRDefault="00F53C46" w:rsidP="00662AF9">
            <w:pPr>
              <w:rPr>
                <w:rFonts w:cstheme="minorHAnsi"/>
                <w:kern w:val="2"/>
              </w:rPr>
            </w:pPr>
          </w:p>
        </w:tc>
      </w:tr>
      <w:tr w:rsidR="00F53C46" w:rsidRPr="00AA059C" w14:paraId="780898C9" w14:textId="77777777" w:rsidTr="36BBEF0C">
        <w:trPr>
          <w:trHeight w:val="288"/>
          <w:jc w:val="center"/>
        </w:trPr>
        <w:tc>
          <w:tcPr>
            <w:tcW w:w="544" w:type="pct"/>
            <w:shd w:val="clear" w:color="auto" w:fill="F2F2F2" w:themeFill="background1" w:themeFillShade="F2"/>
            <w:vAlign w:val="center"/>
          </w:tcPr>
          <w:p w14:paraId="5D846E30" w14:textId="77777777" w:rsidR="00F53C46" w:rsidRPr="00AA059C" w:rsidRDefault="00F53C46" w:rsidP="00662AF9">
            <w:pPr>
              <w:rPr>
                <w:rFonts w:cstheme="minorHAnsi"/>
                <w:b/>
                <w:kern w:val="2"/>
              </w:rPr>
            </w:pPr>
            <w:r w:rsidRPr="00AA059C">
              <w:rPr>
                <w:rFonts w:cstheme="minorHAnsi"/>
                <w:b/>
                <w:kern w:val="2"/>
              </w:rPr>
              <w:t>Telephone:</w:t>
            </w:r>
          </w:p>
        </w:tc>
        <w:tc>
          <w:tcPr>
            <w:tcW w:w="1846" w:type="pct"/>
            <w:gridSpan w:val="4"/>
            <w:shd w:val="clear" w:color="auto" w:fill="auto"/>
            <w:vAlign w:val="center"/>
          </w:tcPr>
          <w:p w14:paraId="3C8406BF" w14:textId="77777777" w:rsidR="00F53C46" w:rsidRPr="00AA059C" w:rsidRDefault="00F53C46" w:rsidP="00662AF9">
            <w:pPr>
              <w:rPr>
                <w:rFonts w:cstheme="minorHAnsi"/>
                <w:kern w:val="2"/>
              </w:rPr>
            </w:pPr>
          </w:p>
        </w:tc>
        <w:tc>
          <w:tcPr>
            <w:tcW w:w="357" w:type="pct"/>
            <w:shd w:val="clear" w:color="auto" w:fill="F2F2F2" w:themeFill="background1" w:themeFillShade="F2"/>
            <w:vAlign w:val="center"/>
          </w:tcPr>
          <w:p w14:paraId="3003A906" w14:textId="77777777" w:rsidR="00F53C46" w:rsidRPr="00AA059C" w:rsidRDefault="00F53C46" w:rsidP="00662AF9">
            <w:pPr>
              <w:rPr>
                <w:rFonts w:cstheme="minorHAnsi"/>
                <w:b/>
                <w:kern w:val="2"/>
              </w:rPr>
            </w:pPr>
            <w:r w:rsidRPr="00AA059C">
              <w:rPr>
                <w:rFonts w:cstheme="minorHAnsi"/>
                <w:b/>
                <w:kern w:val="2"/>
              </w:rPr>
              <w:t>E-mail:</w:t>
            </w:r>
          </w:p>
        </w:tc>
        <w:tc>
          <w:tcPr>
            <w:tcW w:w="2253" w:type="pct"/>
            <w:gridSpan w:val="4"/>
            <w:shd w:val="clear" w:color="auto" w:fill="auto"/>
            <w:vAlign w:val="center"/>
          </w:tcPr>
          <w:p w14:paraId="17782AA4" w14:textId="77777777" w:rsidR="00F53C46" w:rsidRPr="00AA059C" w:rsidRDefault="00F53C46" w:rsidP="00662AF9">
            <w:pPr>
              <w:rPr>
                <w:rFonts w:cstheme="minorHAnsi"/>
                <w:kern w:val="2"/>
              </w:rPr>
            </w:pPr>
          </w:p>
        </w:tc>
      </w:tr>
      <w:tr w:rsidR="00F771EC" w:rsidRPr="00AA059C" w14:paraId="23B6A601" w14:textId="77777777" w:rsidTr="36BBEF0C">
        <w:trPr>
          <w:trHeight w:val="288"/>
          <w:jc w:val="center"/>
        </w:trPr>
        <w:tc>
          <w:tcPr>
            <w:tcW w:w="5000" w:type="pct"/>
            <w:gridSpan w:val="10"/>
            <w:shd w:val="clear" w:color="auto" w:fill="B2C4DA" w:themeFill="accent6" w:themeFillTint="99"/>
            <w:vAlign w:val="center"/>
          </w:tcPr>
          <w:p w14:paraId="0C974ECC" w14:textId="319083BD" w:rsidR="00F771EC" w:rsidRPr="00666258" w:rsidRDefault="00666258" w:rsidP="00666258">
            <w:pPr>
              <w:jc w:val="center"/>
              <w:rPr>
                <w:rFonts w:cstheme="minorHAnsi"/>
                <w:b/>
                <w:kern w:val="2"/>
              </w:rPr>
            </w:pPr>
            <w:r>
              <w:rPr>
                <w:rFonts w:cstheme="minorHAnsi"/>
                <w:b/>
                <w:kern w:val="2"/>
              </w:rPr>
              <w:t>Anticipated Participating School Districts</w:t>
            </w:r>
          </w:p>
        </w:tc>
      </w:tr>
      <w:tr w:rsidR="00BE245D" w:rsidRPr="00AA059C" w14:paraId="2D267ADE" w14:textId="77777777" w:rsidTr="005A0B55">
        <w:trPr>
          <w:trHeight w:val="432"/>
          <w:jc w:val="center"/>
        </w:trPr>
        <w:tc>
          <w:tcPr>
            <w:tcW w:w="5000" w:type="pct"/>
            <w:gridSpan w:val="10"/>
            <w:shd w:val="clear" w:color="auto" w:fill="auto"/>
          </w:tcPr>
          <w:p w14:paraId="28179E73" w14:textId="101AB5B7" w:rsidR="00BE245D" w:rsidRPr="00AA059C" w:rsidRDefault="00BE245D" w:rsidP="00BE245D">
            <w:pPr>
              <w:rPr>
                <w:rFonts w:cstheme="minorHAnsi"/>
                <w:kern w:val="2"/>
              </w:rPr>
            </w:pPr>
          </w:p>
        </w:tc>
      </w:tr>
    </w:tbl>
    <w:p w14:paraId="1E4767EC" w14:textId="77777777" w:rsidR="00902E0E" w:rsidRDefault="00902E0E" w:rsidP="00417633">
      <w:pPr>
        <w:spacing w:line="259" w:lineRule="auto"/>
        <w:contextualSpacing w:val="0"/>
        <w:rPr>
          <w:rFonts w:cstheme="minorHAnsi"/>
        </w:rPr>
      </w:pPr>
    </w:p>
    <w:p w14:paraId="010D2EC4" w14:textId="0E7449FF" w:rsidR="00E72B38" w:rsidRPr="00D934F8" w:rsidRDefault="00E72B38" w:rsidP="00417633">
      <w:pPr>
        <w:spacing w:line="259" w:lineRule="auto"/>
        <w:contextualSpacing w:val="0"/>
        <w:rPr>
          <w:rFonts w:cstheme="minorHAnsi"/>
        </w:rPr>
      </w:pPr>
      <w:r w:rsidRPr="00D934F8">
        <w:rPr>
          <w:rFonts w:cstheme="minorHAnsi"/>
        </w:rPr>
        <w:br w:type="page"/>
      </w:r>
    </w:p>
    <w:p w14:paraId="71C7B81E" w14:textId="05002696" w:rsidR="00E72B38" w:rsidRPr="00D934F8" w:rsidRDefault="7D0E87A1" w:rsidP="00E655F9">
      <w:pPr>
        <w:pStyle w:val="Heading1"/>
      </w:pPr>
      <w:bookmarkStart w:id="16" w:name="_Toc81306113"/>
      <w:r>
        <w:lastRenderedPageBreak/>
        <w:t>Part I</w:t>
      </w:r>
      <w:r w:rsidR="20BD719B">
        <w:t>I</w:t>
      </w:r>
      <w:r>
        <w:t>: Program Assurances Form</w:t>
      </w:r>
      <w:bookmarkEnd w:id="16"/>
    </w:p>
    <w:p w14:paraId="15EF4978" w14:textId="7780F59F" w:rsidR="004D47D3" w:rsidRPr="00914ACB" w:rsidRDefault="004D47D3" w:rsidP="00914ACB">
      <w:pPr>
        <w:rPr>
          <w:rFonts w:cstheme="minorHAnsi"/>
          <w:kern w:val="2"/>
        </w:rPr>
      </w:pPr>
      <w:r w:rsidRPr="00914ACB">
        <w:rPr>
          <w:rFonts w:cstheme="minorHAnsi"/>
          <w:kern w:val="2"/>
        </w:rPr>
        <w:t>The appropriate Authorized Representatives must sign below to indicate their approval of the contents of the application</w:t>
      </w:r>
      <w:r w:rsidR="00E934FB" w:rsidRPr="00914ACB">
        <w:rPr>
          <w:rFonts w:cstheme="minorHAnsi"/>
          <w:kern w:val="2"/>
        </w:rPr>
        <w:t xml:space="preserve"> for the</w:t>
      </w:r>
      <w:r w:rsidRPr="00914ACB">
        <w:rPr>
          <w:rFonts w:cstheme="minorHAnsi"/>
          <w:kern w:val="2"/>
        </w:rPr>
        <w:t xml:space="preserve"> </w:t>
      </w:r>
      <w:r w:rsidR="00604C22" w:rsidRPr="00914ACB">
        <w:rPr>
          <w:rFonts w:cstheme="minorHAnsi"/>
          <w:b/>
          <w:bCs/>
          <w:kern w:val="2"/>
        </w:rPr>
        <w:t>ESSER Convening for Pandemic Recovery Grant</w:t>
      </w:r>
      <w:r w:rsidRPr="00914ACB">
        <w:rPr>
          <w:rFonts w:cstheme="minorHAnsi"/>
          <w:kern w:val="2"/>
        </w:rPr>
        <w:t>, and the receipt of program funds.</w:t>
      </w:r>
    </w:p>
    <w:p w14:paraId="508DA1EE" w14:textId="77777777" w:rsidR="0009295C" w:rsidRPr="00914ACB" w:rsidRDefault="0009295C" w:rsidP="00914ACB">
      <w:pPr>
        <w:rPr>
          <w:rFonts w:cstheme="minorHAnsi"/>
          <w:kern w:val="2"/>
        </w:rPr>
      </w:pPr>
    </w:p>
    <w:p w14:paraId="1FB3BDE0" w14:textId="0100C217" w:rsidR="0009295C" w:rsidRPr="00914ACB" w:rsidRDefault="0009295C" w:rsidP="00914ACB">
      <w:pPr>
        <w:rPr>
          <w:rFonts w:cstheme="minorHAnsi"/>
          <w:color w:val="000000"/>
        </w:rPr>
      </w:pPr>
      <w:r w:rsidRPr="00914ACB">
        <w:rPr>
          <w:rFonts w:cstheme="minorHAnsi"/>
          <w:color w:val="000000"/>
        </w:rPr>
        <w:t>In consideration of the receipt of these grant funds, the applicant agree</w:t>
      </w:r>
      <w:r w:rsidR="00443A9E" w:rsidRPr="00914ACB">
        <w:rPr>
          <w:rFonts w:cstheme="minorHAnsi"/>
          <w:color w:val="000000"/>
        </w:rPr>
        <w:t>s</w:t>
      </w:r>
      <w:r w:rsidRPr="00914ACB">
        <w:rPr>
          <w:rFonts w:cstheme="minorHAnsi"/>
          <w:color w:val="000000"/>
        </w:rPr>
        <w:t xml:space="preserve"> to comply with the certifications, assurances and provisions included here and in the Grant Award Letter (GAL). The applicant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w:t>
      </w:r>
      <w:r w:rsidR="007C4923" w:rsidRPr="00914ACB">
        <w:rPr>
          <w:rFonts w:cstheme="minorHAnsi"/>
          <w:color w:val="000000"/>
        </w:rPr>
        <w:t xml:space="preserve"> </w:t>
      </w:r>
      <w:r w:rsidRPr="00914ACB">
        <w:rPr>
          <w:rFonts w:cstheme="minorHAnsi"/>
          <w:highlight w:val="white"/>
        </w:rPr>
        <w:t>The applicant must agree to all assurances understanding that if certain requirements don't apply to the applicant's current context, that the applicant would meet the requirements if the situation were to become applicable. </w:t>
      </w:r>
    </w:p>
    <w:p w14:paraId="17E23545" w14:textId="77777777" w:rsidR="004D47D3" w:rsidRPr="00914ACB" w:rsidRDefault="004D47D3" w:rsidP="00914ACB">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4D47D3" w:rsidRPr="00914ACB" w14:paraId="14A39040" w14:textId="77777777" w:rsidTr="00296030">
        <w:tc>
          <w:tcPr>
            <w:tcW w:w="187" w:type="pct"/>
          </w:tcPr>
          <w:p w14:paraId="5C226624" w14:textId="77777777" w:rsidR="004D47D3" w:rsidRPr="00914ACB" w:rsidRDefault="004D47D3" w:rsidP="00914ACB">
            <w:pPr>
              <w:rPr>
                <w:rFonts w:cstheme="minorHAnsi"/>
                <w:kern w:val="2"/>
              </w:rPr>
            </w:pPr>
            <w:r w:rsidRPr="00914ACB">
              <w:rPr>
                <w:rFonts w:cstheme="minorHAnsi"/>
                <w:kern w:val="2"/>
              </w:rPr>
              <w:t>On</w:t>
            </w:r>
          </w:p>
        </w:tc>
        <w:tc>
          <w:tcPr>
            <w:tcW w:w="1643" w:type="pct"/>
            <w:tcBorders>
              <w:bottom w:val="single" w:sz="4" w:space="0" w:color="000000" w:themeColor="text1"/>
            </w:tcBorders>
          </w:tcPr>
          <w:p w14:paraId="2EB55742" w14:textId="77777777" w:rsidR="004D47D3" w:rsidRPr="00914ACB" w:rsidRDefault="004D47D3" w:rsidP="00914ACB">
            <w:pPr>
              <w:jc w:val="center"/>
              <w:rPr>
                <w:rFonts w:cstheme="minorHAnsi"/>
                <w:kern w:val="2"/>
              </w:rPr>
            </w:pPr>
            <w:r w:rsidRPr="00914ACB">
              <w:rPr>
                <w:rFonts w:cstheme="minorHAnsi"/>
                <w:color w:val="A6A6A6" w:themeColor="background1" w:themeShade="A6"/>
                <w:kern w:val="2"/>
              </w:rPr>
              <w:t>(date)</w:t>
            </w:r>
          </w:p>
        </w:tc>
        <w:tc>
          <w:tcPr>
            <w:tcW w:w="891" w:type="pct"/>
          </w:tcPr>
          <w:p w14:paraId="7DE15331" w14:textId="6ACA9213" w:rsidR="004D47D3" w:rsidRPr="00914ACB" w:rsidRDefault="004D47D3" w:rsidP="00914ACB">
            <w:pPr>
              <w:rPr>
                <w:rFonts w:cstheme="minorHAnsi"/>
                <w:kern w:val="2"/>
              </w:rPr>
            </w:pPr>
            <w:r w:rsidRPr="00914ACB">
              <w:rPr>
                <w:rFonts w:cstheme="minorHAnsi"/>
                <w:kern w:val="2"/>
              </w:rPr>
              <w:t>, 20</w:t>
            </w:r>
            <w:r w:rsidR="001C2007" w:rsidRPr="00914ACB">
              <w:rPr>
                <w:rFonts w:cstheme="minorHAnsi"/>
                <w:kern w:val="2"/>
              </w:rPr>
              <w:t>2</w:t>
            </w:r>
            <w:r w:rsidR="00E934FB" w:rsidRPr="00914ACB">
              <w:rPr>
                <w:rFonts w:cstheme="minorHAnsi"/>
                <w:kern w:val="2"/>
              </w:rPr>
              <w:t>3</w:t>
            </w:r>
            <w:r w:rsidRPr="00914ACB">
              <w:rPr>
                <w:rFonts w:cstheme="minorHAnsi"/>
                <w:kern w:val="2"/>
              </w:rPr>
              <w:t>, the Board of</w:t>
            </w:r>
          </w:p>
        </w:tc>
        <w:tc>
          <w:tcPr>
            <w:tcW w:w="2279" w:type="pct"/>
            <w:tcBorders>
              <w:bottom w:val="single" w:sz="4" w:space="0" w:color="000000" w:themeColor="text1"/>
            </w:tcBorders>
          </w:tcPr>
          <w:p w14:paraId="4841854C" w14:textId="0CC4EC02" w:rsidR="004D47D3" w:rsidRPr="00914ACB" w:rsidRDefault="004D47D3" w:rsidP="00914ACB">
            <w:pPr>
              <w:jc w:val="center"/>
              <w:rPr>
                <w:rFonts w:cstheme="minorHAnsi"/>
                <w:kern w:val="2"/>
              </w:rPr>
            </w:pPr>
            <w:r w:rsidRPr="00914ACB">
              <w:rPr>
                <w:rFonts w:cstheme="minorHAnsi"/>
                <w:color w:val="A6A6A6" w:themeColor="background1" w:themeShade="A6"/>
                <w:kern w:val="2"/>
              </w:rPr>
              <w:t>(</w:t>
            </w:r>
            <w:r w:rsidR="009011F2" w:rsidRPr="00914ACB">
              <w:rPr>
                <w:rFonts w:cstheme="minorHAnsi"/>
                <w:color w:val="A6A6A6" w:themeColor="background1" w:themeShade="A6"/>
                <w:kern w:val="2"/>
              </w:rPr>
              <w:t>O</w:t>
            </w:r>
            <w:r w:rsidR="00E934FB" w:rsidRPr="00914ACB">
              <w:rPr>
                <w:rFonts w:cstheme="minorHAnsi"/>
                <w:color w:val="A6A6A6" w:themeColor="background1" w:themeShade="A6"/>
                <w:kern w:val="2"/>
              </w:rPr>
              <w:t>rg/</w:t>
            </w:r>
            <w:r w:rsidR="00C72B40" w:rsidRPr="00914ACB">
              <w:rPr>
                <w:rFonts w:cstheme="minorHAnsi"/>
                <w:color w:val="A6A6A6" w:themeColor="background1" w:themeShade="A6"/>
                <w:kern w:val="2"/>
              </w:rPr>
              <w:t>D</w:t>
            </w:r>
            <w:r w:rsidRPr="00914ACB">
              <w:rPr>
                <w:rFonts w:cstheme="minorHAnsi"/>
                <w:color w:val="A6A6A6" w:themeColor="background1" w:themeShade="A6"/>
                <w:kern w:val="2"/>
              </w:rPr>
              <w:t>istrict</w:t>
            </w:r>
            <w:r w:rsidR="001C2007" w:rsidRPr="00914ACB">
              <w:rPr>
                <w:rFonts w:cstheme="minorHAnsi"/>
                <w:color w:val="A6A6A6" w:themeColor="background1" w:themeShade="A6"/>
                <w:kern w:val="2"/>
              </w:rPr>
              <w:t>/BOCES/CSI</w:t>
            </w:r>
            <w:r w:rsidRPr="00914ACB">
              <w:rPr>
                <w:rFonts w:cstheme="minorHAnsi"/>
                <w:color w:val="A6A6A6" w:themeColor="background1" w:themeShade="A6"/>
                <w:kern w:val="2"/>
              </w:rPr>
              <w:t>)</w:t>
            </w:r>
          </w:p>
        </w:tc>
      </w:tr>
    </w:tbl>
    <w:p w14:paraId="61E1A058" w14:textId="77777777" w:rsidR="004D47D3" w:rsidRPr="00914ACB" w:rsidRDefault="004D47D3" w:rsidP="00914ACB">
      <w:pPr>
        <w:rPr>
          <w:rFonts w:cstheme="minorHAnsi"/>
          <w:kern w:val="2"/>
        </w:rPr>
      </w:pPr>
      <w:r w:rsidRPr="00914ACB">
        <w:rPr>
          <w:rFonts w:cstheme="minorHAnsi"/>
          <w:kern w:val="2"/>
        </w:rPr>
        <w:t>hereby agrees to the following assurances:</w:t>
      </w:r>
    </w:p>
    <w:p w14:paraId="18DCD1F0" w14:textId="77777777" w:rsidR="008A2B82" w:rsidRPr="00914ACB" w:rsidRDefault="008A2B82" w:rsidP="00914ACB">
      <w:pPr>
        <w:rPr>
          <w:rFonts w:cstheme="minorHAnsi"/>
          <w:kern w:val="2"/>
        </w:rPr>
      </w:pPr>
    </w:p>
    <w:p w14:paraId="27A9C38B" w14:textId="193DE813"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 xml:space="preserve">The grantee will ensure that the program(s) funded by this grant will be administered in accordance with all applicable statutes, regulations, program plans, and requirements delineated in this application. </w:t>
      </w:r>
    </w:p>
    <w:p w14:paraId="36BF8017" w14:textId="7DBDDEC9"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 xml:space="preserve">The grantee will ensure that the funds awarded for this/these program(s) will only be used to meet the goals of the </w:t>
      </w:r>
      <w:r w:rsidRPr="00914ACB">
        <w:rPr>
          <w:rFonts w:cstheme="minorHAnsi"/>
          <w:b/>
          <w:bCs/>
          <w:kern w:val="2"/>
        </w:rPr>
        <w:t xml:space="preserve">ESSER </w:t>
      </w:r>
      <w:r w:rsidR="00726275" w:rsidRPr="00914ACB">
        <w:rPr>
          <w:rFonts w:cstheme="minorHAnsi"/>
          <w:b/>
          <w:bCs/>
          <w:kern w:val="2"/>
        </w:rPr>
        <w:t>Convening for Pandemic Recovery Grant</w:t>
      </w:r>
      <w:r w:rsidRPr="00914ACB">
        <w:rPr>
          <w:rFonts w:cstheme="minorHAnsi"/>
          <w:kern w:val="2"/>
        </w:rPr>
        <w:t xml:space="preserve">, namely, to </w:t>
      </w:r>
      <w:r w:rsidR="008A2B82" w:rsidRPr="00914ACB">
        <w:rPr>
          <w:rFonts w:cstheme="minorHAnsi"/>
        </w:rPr>
        <w:t>technical assistance to Colorado LEAs by convening leaders around pandemic-related challenges faced by their districts and schools.</w:t>
      </w:r>
    </w:p>
    <w:p w14:paraId="4A2AB31C" w14:textId="2F96E786"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The grantee will ensure that the ARP - ESSER III funds will only be used for activities allowable under section 2001(d)(2)(e) of the American Rescue Plan Act of 2021.</w:t>
      </w:r>
    </w:p>
    <w:p w14:paraId="573D6580" w14:textId="77777777" w:rsidR="000A3A3F" w:rsidRPr="00914ACB" w:rsidRDefault="00686AC7" w:rsidP="00563BD2">
      <w:pPr>
        <w:pStyle w:val="ListParagraph"/>
        <w:numPr>
          <w:ilvl w:val="0"/>
          <w:numId w:val="48"/>
        </w:numPr>
        <w:suppressAutoHyphens/>
        <w:rPr>
          <w:rFonts w:cstheme="minorHAnsi"/>
          <w:kern w:val="2"/>
        </w:rPr>
      </w:pPr>
      <w:r w:rsidRPr="00914ACB">
        <w:rPr>
          <w:rFonts w:cstheme="minorHAnsi"/>
          <w:kern w:val="2"/>
        </w:rPr>
        <w:t>The grantee will ensure that the ARP - ESSER III funds will not be used for</w:t>
      </w:r>
    </w:p>
    <w:p w14:paraId="2C30EB16" w14:textId="44BD7F28" w:rsidR="005164B1" w:rsidRPr="00914ACB" w:rsidRDefault="005164B1" w:rsidP="00563BD2">
      <w:pPr>
        <w:pStyle w:val="ListParagraph"/>
        <w:numPr>
          <w:ilvl w:val="1"/>
          <w:numId w:val="48"/>
        </w:numPr>
        <w:suppressAutoHyphens/>
        <w:rPr>
          <w:rFonts w:cstheme="minorHAnsi"/>
          <w:kern w:val="2"/>
        </w:rPr>
      </w:pPr>
      <w:r w:rsidRPr="00914ACB">
        <w:rPr>
          <w:rFonts w:cstheme="minorHAnsi"/>
          <w:kern w:val="2"/>
        </w:rPr>
        <w:t>S</w:t>
      </w:r>
      <w:r w:rsidR="00686AC7" w:rsidRPr="00914ACB">
        <w:rPr>
          <w:rFonts w:cstheme="minorHAnsi"/>
          <w:kern w:val="2"/>
        </w:rPr>
        <w:t xml:space="preserve">ubsidizing or offsetting executive salaries and benefits of individuals who are not employees of the </w:t>
      </w:r>
      <w:r w:rsidR="004D057E" w:rsidRPr="00914ACB">
        <w:rPr>
          <w:rFonts w:cstheme="minorHAnsi"/>
          <w:kern w:val="2"/>
        </w:rPr>
        <w:t>SEA or grantee</w:t>
      </w:r>
      <w:r w:rsidRPr="00914ACB">
        <w:rPr>
          <w:rFonts w:cstheme="minorHAnsi"/>
          <w:kern w:val="2"/>
        </w:rPr>
        <w:t>, or</w:t>
      </w:r>
    </w:p>
    <w:p w14:paraId="63261615" w14:textId="78F721FD" w:rsidR="00686AC7" w:rsidRPr="00914ACB" w:rsidRDefault="005164B1" w:rsidP="00563BD2">
      <w:pPr>
        <w:pStyle w:val="ListParagraph"/>
        <w:numPr>
          <w:ilvl w:val="1"/>
          <w:numId w:val="48"/>
        </w:numPr>
        <w:suppressAutoHyphens/>
        <w:rPr>
          <w:rFonts w:cstheme="minorHAnsi"/>
          <w:kern w:val="2"/>
        </w:rPr>
      </w:pPr>
      <w:r w:rsidRPr="00914ACB">
        <w:rPr>
          <w:rFonts w:cstheme="minorHAnsi"/>
          <w:kern w:val="2"/>
        </w:rPr>
        <w:t>E</w:t>
      </w:r>
      <w:r w:rsidR="00686AC7" w:rsidRPr="00914ACB">
        <w:rPr>
          <w:rFonts w:cstheme="minorHAnsi"/>
          <w:kern w:val="2"/>
        </w:rPr>
        <w:t>xpenditures related to state or local teacher or faculty unions or associations.</w:t>
      </w:r>
    </w:p>
    <w:p w14:paraId="472A0676" w14:textId="36B57029"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The grantee will ensure that ARP - ESSER III funds will be used for purposes that are reasonable, necessary, and allocable under the ARP Act.</w:t>
      </w:r>
    </w:p>
    <w:p w14:paraId="3246A6BF" w14:textId="752187EB"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Similarly, to the CARES Act and CRRSA, ARP funds generally will not be used for bonuses, merit pay, or similar expenditures, unless related to disruptions or closures resulting from COVID-19.</w:t>
      </w:r>
    </w:p>
    <w:p w14:paraId="5B77CAF9" w14:textId="719FCCF6"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 xml:space="preserve">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 </w:t>
      </w:r>
    </w:p>
    <w:p w14:paraId="1DB28747" w14:textId="46D66B26" w:rsidR="00686AC7" w:rsidRPr="00914ACB" w:rsidRDefault="00686AC7" w:rsidP="00563BD2">
      <w:pPr>
        <w:pStyle w:val="ListParagraph"/>
        <w:numPr>
          <w:ilvl w:val="0"/>
          <w:numId w:val="48"/>
        </w:numPr>
        <w:suppressAutoHyphens/>
        <w:rPr>
          <w:rFonts w:cstheme="minorHAnsi"/>
          <w:kern w:val="2"/>
        </w:rPr>
      </w:pPr>
      <w:r w:rsidRPr="00914ACB">
        <w:rPr>
          <w:rFonts w:cstheme="minorHAnsi"/>
          <w:kern w:val="2"/>
        </w:rPr>
        <w:t xml:space="preserve">The grantee will meet the requirements of section 442 and section 427 of the General Education Provisions Act (GEPA, 20 U.S.C. 1232(e) &amp; 1228(a)) meaning that during the entire duration of time that the entity is receiving funding under ARP - ESSER III, the LEA will, where applicable: </w:t>
      </w:r>
    </w:p>
    <w:p w14:paraId="64FC79F2"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Ensure that it has taken steps to ensure equitable access to, and participation in, its federally-assisted programs for students, teachers, and other program beneficiaries with special needs; </w:t>
      </w:r>
    </w:p>
    <w:p w14:paraId="44DF19DF"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Ensure that each program will be administered in accordance with applicable statutes, regulations, program plans, and applications; </w:t>
      </w:r>
    </w:p>
    <w:p w14:paraId="3DF05B80"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Ensure that control of funds and property acquired using ARP ESSER III program funds will be maintained and administered by the appropriate public agency; </w:t>
      </w:r>
    </w:p>
    <w:p w14:paraId="48F30F06"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Ensure that fiscal control and fund accounting procedures will be used to ensure proper disbursement of, and accounting for, federal funds; </w:t>
      </w:r>
    </w:p>
    <w:p w14:paraId="2F9424A2"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Report to the state agency or board and to the Secretary as may be needed for the state agency or board and the Secretary to perform their duties under each program, and each grantee will maintain records (as required in </w:t>
      </w:r>
      <w:r w:rsidRPr="00914ACB">
        <w:rPr>
          <w:rFonts w:cstheme="minorHAnsi"/>
          <w:kern w:val="2"/>
        </w:rPr>
        <w:lastRenderedPageBreak/>
        <w:t xml:space="preserve">Section 443 of the General Education Provisions Act (GEPA)) and provide access to those records as the state board, state agency, or Secretary deems necessary to carry out their responsibilities; </w:t>
      </w:r>
    </w:p>
    <w:p w14:paraId="614E3151"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Provide opportunities for the participation in, planning for, and operation of each program by teachers, parents, and other interested agencies, organizations, and individuals; </w:t>
      </w:r>
    </w:p>
    <w:p w14:paraId="0FC6E1CC"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Ensure that applications, evaluations, plans, or reports related to each program will be made available to parents and the public; </w:t>
      </w:r>
    </w:p>
    <w:p w14:paraId="5BD0FBC4" w14:textId="77777777"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The grantee has adopted effective procedures for acquiring and disseminating information and research regarding the programs and for adopting, where appropriate, promising educational practices to teachers and administrators participating in each program; and </w:t>
      </w:r>
    </w:p>
    <w:p w14:paraId="64BAAE98" w14:textId="17099398" w:rsidR="00686AC7" w:rsidRPr="00914ACB" w:rsidRDefault="00686AC7" w:rsidP="00563BD2">
      <w:pPr>
        <w:pStyle w:val="ListParagraph"/>
        <w:numPr>
          <w:ilvl w:val="1"/>
          <w:numId w:val="48"/>
        </w:numPr>
        <w:suppressAutoHyphens/>
        <w:rPr>
          <w:rFonts w:cstheme="minorHAnsi"/>
          <w:kern w:val="2"/>
        </w:rPr>
      </w:pPr>
      <w:r w:rsidRPr="00914ACB">
        <w:rPr>
          <w:rFonts w:cstheme="minorHAnsi"/>
          <w:kern w:val="2"/>
        </w:rPr>
        <w:t xml:space="preserve">Ensure that none of the funds expended under any applicable program will be used to acquire equipment if such acquisition results in a direct financial benefit to any organization representing the interests of the purchasing entity or its employees. </w:t>
      </w:r>
    </w:p>
    <w:p w14:paraId="68C8F63A" w14:textId="0770770F" w:rsidR="00686AC7" w:rsidRPr="00914ACB" w:rsidRDefault="00686AC7" w:rsidP="00563BD2">
      <w:pPr>
        <w:pStyle w:val="ListParagraph"/>
        <w:numPr>
          <w:ilvl w:val="0"/>
          <w:numId w:val="48"/>
        </w:numPr>
        <w:suppressAutoHyphens/>
        <w:rPr>
          <w:kern w:val="2"/>
        </w:rPr>
      </w:pPr>
      <w:r w:rsidRPr="0233B660">
        <w:rPr>
          <w:kern w:val="2"/>
        </w:rPr>
        <w:t xml:space="preserve">The grantee agrees to review </w:t>
      </w:r>
      <w:r w:rsidR="39D5F1C3" w:rsidRPr="0233B660">
        <w:rPr>
          <w:kern w:val="2"/>
        </w:rPr>
        <w:t>any previously</w:t>
      </w:r>
      <w:r w:rsidRPr="0233B660">
        <w:rPr>
          <w:kern w:val="2"/>
        </w:rPr>
        <w:t xml:space="preserve"> submitted GEPA statement and confirm that the statement describes the steps the LEA will take to permit students, teachers, and other program beneficiaries to overcome barriers that impede equal access to, or participation in, programs funded in this application for federal funds. </w:t>
      </w:r>
      <w:r w:rsidR="1D3F6691" w:rsidRPr="0233B660">
        <w:rPr>
          <w:kern w:val="2"/>
        </w:rPr>
        <w:t>If the grantee has never submitted a GEPA statement or s</w:t>
      </w:r>
      <w:r w:rsidRPr="0233B660">
        <w:rPr>
          <w:kern w:val="2"/>
        </w:rPr>
        <w:t>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 (add GEPA statement to the section provided).</w:t>
      </w:r>
    </w:p>
    <w:tbl>
      <w:tblPr>
        <w:tblStyle w:val="TableGrid"/>
        <w:tblW w:w="0" w:type="auto"/>
        <w:tblCellMar>
          <w:left w:w="29" w:type="dxa"/>
          <w:right w:w="29" w:type="dxa"/>
        </w:tblCellMar>
        <w:tblLook w:val="04A0" w:firstRow="1" w:lastRow="0" w:firstColumn="1" w:lastColumn="0" w:noHBand="0" w:noVBand="1"/>
      </w:tblPr>
      <w:tblGrid>
        <w:gridCol w:w="10790"/>
      </w:tblGrid>
      <w:tr w:rsidR="003C5A22" w:rsidRPr="00914ACB" w14:paraId="1A9689D4" w14:textId="77777777" w:rsidTr="005F535B">
        <w:trPr>
          <w:trHeight w:val="1152"/>
        </w:trPr>
        <w:tc>
          <w:tcPr>
            <w:tcW w:w="10790" w:type="dxa"/>
          </w:tcPr>
          <w:p w14:paraId="41124102" w14:textId="77777777" w:rsidR="003C5A22" w:rsidRPr="00914ACB" w:rsidRDefault="003C5A22" w:rsidP="00563BD2">
            <w:pPr>
              <w:suppressAutoHyphens/>
              <w:rPr>
                <w:rFonts w:cstheme="minorHAnsi"/>
                <w:b/>
                <w:bCs/>
                <w:kern w:val="2"/>
              </w:rPr>
            </w:pPr>
            <w:r w:rsidRPr="00914ACB">
              <w:rPr>
                <w:rFonts w:cstheme="minorHAnsi"/>
                <w:b/>
                <w:bCs/>
                <w:kern w:val="2"/>
              </w:rPr>
              <w:t>GEPA Statement:</w:t>
            </w:r>
          </w:p>
          <w:p w14:paraId="2FF9BB63" w14:textId="799415B9" w:rsidR="003C5A22" w:rsidRPr="00914ACB" w:rsidRDefault="003C5A22" w:rsidP="00563BD2">
            <w:pPr>
              <w:suppressAutoHyphens/>
              <w:rPr>
                <w:rFonts w:cstheme="minorHAnsi"/>
                <w:kern w:val="2"/>
              </w:rPr>
            </w:pPr>
          </w:p>
        </w:tc>
      </w:tr>
    </w:tbl>
    <w:p w14:paraId="4CCE46AC" w14:textId="09C59D7C" w:rsidR="006A3205" w:rsidRPr="00914ACB" w:rsidRDefault="006A3205" w:rsidP="00563BD2">
      <w:pPr>
        <w:pStyle w:val="ListParagraph"/>
        <w:numPr>
          <w:ilvl w:val="0"/>
          <w:numId w:val="48"/>
        </w:numPr>
        <w:suppressAutoHyphens/>
        <w:rPr>
          <w:kern w:val="2"/>
        </w:rPr>
      </w:pPr>
      <w:r w:rsidRPr="0233B660">
        <w:rPr>
          <w:kern w:val="2"/>
        </w:rPr>
        <w:t>The grantee will annually provide the Colorado Department of Education the evaluation information required in the “Evaluation and Reporting” section of th</w:t>
      </w:r>
      <w:r w:rsidR="000A08C7" w:rsidRPr="0233B660">
        <w:rPr>
          <w:kern w:val="2"/>
        </w:rPr>
        <w:t>e RFA.</w:t>
      </w:r>
    </w:p>
    <w:p w14:paraId="207A1BD0" w14:textId="64E43D6F"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grantee ensures that it will work with and provide requested data to CDE for the program(s) funded by these funds within the time frames specified and containing such information as the Secretary may reasonably require</w:t>
      </w:r>
      <w:r w:rsidR="00481924" w:rsidRPr="00914ACB">
        <w:rPr>
          <w:rFonts w:cstheme="minorHAnsi"/>
          <w:kern w:val="2"/>
        </w:rPr>
        <w:t>.</w:t>
      </w:r>
    </w:p>
    <w:p w14:paraId="0789CC03" w14:textId="1EC7751B"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grantee ensures that it will participate in and comply with the CDE’s monitoring process and protocols</w:t>
      </w:r>
      <w:r w:rsidR="00481924" w:rsidRPr="00914ACB">
        <w:rPr>
          <w:rFonts w:cstheme="minorHAnsi"/>
          <w:kern w:val="2"/>
        </w:rPr>
        <w:t>.</w:t>
      </w:r>
    </w:p>
    <w:p w14:paraId="4C645393" w14:textId="2315C71C"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grantee will not discriminate against anyone regarding race, gender, national origin, color, disability, or age</w:t>
      </w:r>
      <w:r w:rsidR="00481924" w:rsidRPr="00914ACB">
        <w:rPr>
          <w:rFonts w:cstheme="minorHAnsi"/>
          <w:kern w:val="2"/>
        </w:rPr>
        <w:t>.</w:t>
      </w:r>
    </w:p>
    <w:p w14:paraId="3FE708FE" w14:textId="3E566BE8"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grantee will be in compliance with the Uniform Administrative Requirements, Cost Principles, and Audit Requirements for Federal Awards (Uniform Guidance) requirements in 2 CFR, including Subpart D</w:t>
      </w:r>
      <w:r w:rsidR="00462591" w:rsidRPr="00914ACB">
        <w:rPr>
          <w:rFonts w:cstheme="minorHAnsi"/>
          <w:kern w:val="2"/>
        </w:rPr>
        <w:t xml:space="preserve"> </w:t>
      </w:r>
      <w:r w:rsidR="00481924" w:rsidRPr="00914ACB">
        <w:rPr>
          <w:rFonts w:cstheme="minorHAnsi"/>
          <w:kern w:val="2"/>
        </w:rPr>
        <w:t>-</w:t>
      </w:r>
      <w:r w:rsidR="00462591" w:rsidRPr="00914ACB">
        <w:rPr>
          <w:rFonts w:cstheme="minorHAnsi"/>
          <w:kern w:val="2"/>
        </w:rPr>
        <w:t xml:space="preserve"> </w:t>
      </w:r>
      <w:r w:rsidRPr="00914ACB">
        <w:rPr>
          <w:rFonts w:cstheme="minorHAnsi"/>
          <w:kern w:val="2"/>
        </w:rPr>
        <w:t>Post Federal Award Requirements (2 CFR §§200.300-345) and Subpart E</w:t>
      </w:r>
      <w:r w:rsidR="00462591" w:rsidRPr="00914ACB">
        <w:rPr>
          <w:rFonts w:cstheme="minorHAnsi"/>
          <w:kern w:val="2"/>
        </w:rPr>
        <w:t xml:space="preserve"> </w:t>
      </w:r>
      <w:r w:rsidR="00481924" w:rsidRPr="00914ACB">
        <w:rPr>
          <w:rFonts w:cstheme="minorHAnsi"/>
          <w:kern w:val="2"/>
        </w:rPr>
        <w:t>-</w:t>
      </w:r>
      <w:r w:rsidR="00462591" w:rsidRPr="00914ACB">
        <w:rPr>
          <w:rFonts w:cstheme="minorHAnsi"/>
          <w:kern w:val="2"/>
        </w:rPr>
        <w:t xml:space="preserve"> </w:t>
      </w:r>
      <w:r w:rsidRPr="00914ACB">
        <w:rPr>
          <w:rFonts w:cstheme="minorHAnsi"/>
          <w:kern w:val="2"/>
        </w:rPr>
        <w:t xml:space="preserve">Cost Principles (2 CFR§§200.400-475). </w:t>
      </w:r>
    </w:p>
    <w:p w14:paraId="1D50C2E8" w14:textId="14026C19"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w:t>
      </w:r>
    </w:p>
    <w:p w14:paraId="3E51EE76" w14:textId="77777777"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If any findings of misuse of these funds are discovered, project funds will be returned to CDE.</w:t>
      </w:r>
    </w:p>
    <w:p w14:paraId="6835F6D6" w14:textId="77777777"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grantee will maintain sole responsibility for the project even though subcontractors may be used to perform certain services.</w:t>
      </w:r>
    </w:p>
    <w:p w14:paraId="794B6500" w14:textId="77777777"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The grantee ensures that it will, if applicable, comply with the maintenance of equity provisions in section 2004(c) of the ARP.</w:t>
      </w:r>
    </w:p>
    <w:p w14:paraId="5AC048EA" w14:textId="5C6EBB77" w:rsidR="006A3205" w:rsidRPr="00914ACB" w:rsidRDefault="006A3205" w:rsidP="00563BD2">
      <w:pPr>
        <w:pStyle w:val="ListParagraph"/>
        <w:numPr>
          <w:ilvl w:val="0"/>
          <w:numId w:val="48"/>
        </w:numPr>
        <w:suppressAutoHyphens/>
        <w:rPr>
          <w:rFonts w:cstheme="minorHAnsi"/>
          <w:kern w:val="2"/>
        </w:rPr>
      </w:pPr>
      <w:r w:rsidRPr="00914ACB">
        <w:rPr>
          <w:rFonts w:cstheme="minorHAnsi"/>
          <w:kern w:val="2"/>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738E4B1F" w14:textId="77777777" w:rsidR="00914ACB" w:rsidRPr="00914ACB" w:rsidRDefault="00914ACB" w:rsidP="00563BD2">
      <w:pPr>
        <w:pStyle w:val="ListParagraph"/>
        <w:numPr>
          <w:ilvl w:val="0"/>
          <w:numId w:val="48"/>
        </w:numPr>
        <w:suppressAutoHyphens/>
        <w:rPr>
          <w:rFonts w:cstheme="minorHAnsi"/>
          <w:kern w:val="2"/>
        </w:rPr>
      </w:pPr>
      <w:r w:rsidRPr="00914ACB">
        <w:rPr>
          <w:rFonts w:cstheme="minorHAnsi"/>
          <w:kern w:val="2"/>
        </w:rPr>
        <w:t xml:space="preserve">In addition, the applicant(s) certify that: </w:t>
      </w:r>
    </w:p>
    <w:p w14:paraId="34E4E6CA" w14:textId="77777777" w:rsidR="00914ACB" w:rsidRPr="00914ACB" w:rsidRDefault="00914ACB" w:rsidP="00563BD2">
      <w:pPr>
        <w:pStyle w:val="ListParagraph"/>
        <w:numPr>
          <w:ilvl w:val="1"/>
          <w:numId w:val="48"/>
        </w:numPr>
        <w:suppressAutoHyphens/>
        <w:rPr>
          <w:rFonts w:cstheme="minorHAnsi"/>
          <w:kern w:val="2"/>
        </w:rPr>
      </w:pPr>
      <w:r w:rsidRPr="00914ACB">
        <w:rPr>
          <w:rFonts w:cstheme="minorHAnsi"/>
          <w:kern w:val="2"/>
        </w:rPr>
        <w:t>the Financial Management Risk Assessment has been accurately completed by the appropriate Finance/Budget/Business manager for the lead applicant;</w:t>
      </w:r>
    </w:p>
    <w:p w14:paraId="4C76970B" w14:textId="77777777" w:rsidR="00914ACB" w:rsidRPr="00914ACB" w:rsidRDefault="00914ACB" w:rsidP="00563BD2">
      <w:pPr>
        <w:pStyle w:val="ListParagraph"/>
        <w:numPr>
          <w:ilvl w:val="1"/>
          <w:numId w:val="48"/>
        </w:numPr>
        <w:suppressAutoHyphens/>
        <w:rPr>
          <w:rFonts w:cstheme="minorHAnsi"/>
          <w:kern w:val="2"/>
        </w:rPr>
      </w:pPr>
      <w:r w:rsidRPr="00914ACB">
        <w:rPr>
          <w:rFonts w:cstheme="minorHAnsi"/>
          <w:kern w:val="2"/>
        </w:rPr>
        <w:t xml:space="preserve">data shall be made available to the lead applicant in order to meet the requirements outlined in the request for applications (RFA) of this program, the GAL, and any other reporting required by the U.S. Department of Education; </w:t>
      </w:r>
    </w:p>
    <w:p w14:paraId="7C8D5BA8" w14:textId="77777777" w:rsidR="00914ACB" w:rsidRPr="00914ACB" w:rsidRDefault="00914ACB" w:rsidP="00563BD2">
      <w:pPr>
        <w:pStyle w:val="ListParagraph"/>
        <w:numPr>
          <w:ilvl w:val="1"/>
          <w:numId w:val="48"/>
        </w:numPr>
        <w:suppressAutoHyphens/>
        <w:rPr>
          <w:rFonts w:cstheme="minorHAnsi"/>
          <w:kern w:val="2"/>
        </w:rPr>
      </w:pPr>
      <w:r w:rsidRPr="00914ACB">
        <w:rPr>
          <w:rFonts w:cstheme="minorHAnsi"/>
          <w:kern w:val="2"/>
        </w:rPr>
        <w:lastRenderedPageBreak/>
        <w:t>the applicant(s) are in compliance with the requirements of the federal Children's Internet Protection Act; and</w:t>
      </w:r>
    </w:p>
    <w:p w14:paraId="7ECE894F" w14:textId="143724B3" w:rsidR="00A6705A" w:rsidRPr="00914ACB" w:rsidRDefault="00914ACB" w:rsidP="00563BD2">
      <w:pPr>
        <w:pStyle w:val="ListParagraph"/>
        <w:numPr>
          <w:ilvl w:val="1"/>
          <w:numId w:val="48"/>
        </w:numPr>
        <w:suppressAutoHyphens/>
        <w:rPr>
          <w:rFonts w:cstheme="minorHAnsi"/>
          <w:kern w:val="2"/>
        </w:rPr>
      </w:pPr>
      <w:r w:rsidRPr="00914ACB">
        <w:rPr>
          <w:rFonts w:cstheme="minorHAnsi"/>
          <w:kern w:val="2"/>
        </w:rPr>
        <w:t>no policy of the applicant(s) prevents, or otherwise denies, participation in constitutionally protected prayer in public elementary and secondary schools.</w:t>
      </w:r>
    </w:p>
    <w:p w14:paraId="0A083928" w14:textId="77777777" w:rsidR="004D47D3" w:rsidRPr="00914ACB" w:rsidRDefault="004D47D3" w:rsidP="00914ACB">
      <w:pPr>
        <w:suppressAutoHyphens/>
        <w:rPr>
          <w:rFonts w:cstheme="minorHAnsi"/>
          <w:kern w:val="2"/>
        </w:rPr>
      </w:pPr>
    </w:p>
    <w:p w14:paraId="78856295" w14:textId="77777777" w:rsidR="004D47D3" w:rsidRPr="00914ACB" w:rsidRDefault="004D47D3" w:rsidP="00914ACB">
      <w:pPr>
        <w:suppressAutoHyphens/>
        <w:rPr>
          <w:rFonts w:cstheme="minorHAnsi"/>
          <w:kern w:val="2"/>
        </w:rPr>
      </w:pPr>
      <w:r w:rsidRPr="00914ACB">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914ACB" w:rsidRDefault="004D47D3" w:rsidP="00914ACB">
      <w:pPr>
        <w:suppressAutoHyphens/>
        <w:rPr>
          <w:rFonts w:cstheme="minorHAnsi"/>
          <w:kern w:val="2"/>
        </w:rPr>
      </w:pPr>
    </w:p>
    <w:p w14:paraId="3E134CFF" w14:textId="40261D17" w:rsidR="36BBEF0C" w:rsidRDefault="1733EAE7" w:rsidP="00914ACB">
      <w:pPr>
        <w:suppressAutoHyphens/>
        <w:rPr>
          <w:rFonts w:cstheme="minorHAnsi"/>
          <w:kern w:val="2"/>
        </w:rPr>
      </w:pPr>
      <w:r w:rsidRPr="00914ACB">
        <w:rPr>
          <w:rFonts w:cstheme="minorHAnsi"/>
          <w:kern w:val="2"/>
        </w:rPr>
        <w:t xml:space="preserve">Project modifications and changes in the approved budget must be requested in writing and be approved in writing by the CDE </w:t>
      </w:r>
      <w:r w:rsidRPr="00914ACB">
        <w:rPr>
          <w:rFonts w:cstheme="minorHAnsi"/>
          <w:kern w:val="2"/>
          <w:u w:val="single"/>
        </w:rPr>
        <w:t>before</w:t>
      </w:r>
      <w:r w:rsidRPr="00914ACB">
        <w:rPr>
          <w:rFonts w:cstheme="minorHAnsi"/>
          <w:kern w:val="2"/>
        </w:rPr>
        <w:t xml:space="preserve"> modifications are made to the expenditures. </w:t>
      </w:r>
      <w:r w:rsidR="56AEE912" w:rsidRPr="00914ACB">
        <w:rPr>
          <w:rFonts w:cstheme="minorHAnsi"/>
          <w:kern w:val="2"/>
        </w:rPr>
        <w:t>C</w:t>
      </w:r>
      <w:r w:rsidRPr="00914ACB">
        <w:rPr>
          <w:rFonts w:cstheme="minorHAnsi"/>
          <w:kern w:val="2"/>
        </w:rPr>
        <w:t xml:space="preserve">ontact </w:t>
      </w:r>
      <w:r w:rsidR="41D46DF5" w:rsidRPr="00914ACB">
        <w:rPr>
          <w:rFonts w:cstheme="minorHAnsi"/>
          <w:kern w:val="2"/>
        </w:rPr>
        <w:t>Tricia Miller (</w:t>
      </w:r>
      <w:hyperlink r:id="rId35" w:history="1">
        <w:r w:rsidR="41D46DF5" w:rsidRPr="00914ACB">
          <w:rPr>
            <w:rStyle w:val="Hyperlink"/>
            <w:rFonts w:cstheme="minorHAnsi"/>
            <w:kern w:val="2"/>
          </w:rPr>
          <w:t>Miller_T@cde.state.co.us</w:t>
        </w:r>
      </w:hyperlink>
      <w:r w:rsidR="41D46DF5" w:rsidRPr="00914ACB">
        <w:rPr>
          <w:rFonts w:cstheme="minorHAnsi"/>
          <w:kern w:val="2"/>
        </w:rPr>
        <w:t xml:space="preserve"> </w:t>
      </w:r>
      <w:r w:rsidRPr="00914ACB">
        <w:rPr>
          <w:rFonts w:cstheme="minorHAnsi"/>
          <w:kern w:val="2"/>
        </w:rPr>
        <w:t xml:space="preserve">| </w:t>
      </w:r>
      <w:r w:rsidR="41D46DF5" w:rsidRPr="00914ACB">
        <w:rPr>
          <w:rFonts w:cstheme="minorHAnsi"/>
          <w:kern w:val="2"/>
        </w:rPr>
        <w:t>303-877-2154</w:t>
      </w:r>
      <w:r w:rsidRPr="00914ACB">
        <w:rPr>
          <w:rFonts w:cstheme="minorHAnsi"/>
          <w:kern w:val="2"/>
        </w:rPr>
        <w:t>) and</w:t>
      </w:r>
      <w:r w:rsidR="41D46DF5" w:rsidRPr="00914ACB">
        <w:rPr>
          <w:rFonts w:cstheme="minorHAnsi"/>
          <w:kern w:val="2"/>
        </w:rPr>
        <w:t xml:space="preserve"> </w:t>
      </w:r>
      <w:r w:rsidR="008A2B82" w:rsidRPr="00914ACB">
        <w:rPr>
          <w:rFonts w:cstheme="minorHAnsi"/>
          <w:kern w:val="2"/>
        </w:rPr>
        <w:t>Christina</w:t>
      </w:r>
      <w:r w:rsidR="57B7830E" w:rsidRPr="00914ACB">
        <w:rPr>
          <w:rFonts w:cstheme="minorHAnsi"/>
          <w:kern w:val="2"/>
        </w:rPr>
        <w:t xml:space="preserve"> Monaco</w:t>
      </w:r>
      <w:r w:rsidR="41D46DF5" w:rsidRPr="00914ACB">
        <w:rPr>
          <w:rFonts w:cstheme="minorHAnsi"/>
          <w:kern w:val="2"/>
        </w:rPr>
        <w:t xml:space="preserve"> (</w:t>
      </w:r>
      <w:r w:rsidR="5F8730FF" w:rsidRPr="00914ACB">
        <w:rPr>
          <w:rFonts w:cstheme="minorHAnsi"/>
        </w:rPr>
        <w:t xml:space="preserve">303-981-6513 | </w:t>
      </w:r>
      <w:hyperlink r:id="rId36">
        <w:r w:rsidR="5F8730FF" w:rsidRPr="00914ACB">
          <w:rPr>
            <w:rStyle w:val="Hyperlink"/>
            <w:rFonts w:cstheme="minorHAnsi"/>
          </w:rPr>
          <w:t>Monaco_C@cde.state.co.us</w:t>
        </w:r>
      </w:hyperlink>
      <w:r w:rsidRPr="00914ACB">
        <w:rPr>
          <w:rFonts w:cstheme="minorHAnsi"/>
          <w:kern w:val="2"/>
        </w:rPr>
        <w:t>) for any modifications.</w:t>
      </w:r>
    </w:p>
    <w:p w14:paraId="05CBF9F7" w14:textId="77777777" w:rsidR="00BC2C92" w:rsidRPr="00914ACB" w:rsidRDefault="00BC2C92" w:rsidP="00914ACB">
      <w:pPr>
        <w:suppressAutoHyphens/>
        <w:rPr>
          <w:rFonts w:cstheme="minorHAnsi"/>
          <w:kern w:val="2"/>
        </w:rPr>
      </w:pP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914ACB" w14:paraId="75FB197A" w14:textId="77777777" w:rsidTr="00BC2C92">
        <w:trPr>
          <w:trHeight w:val="504"/>
          <w:jc w:val="center"/>
        </w:trPr>
        <w:tc>
          <w:tcPr>
            <w:tcW w:w="2584" w:type="pct"/>
            <w:tcBorders>
              <w:bottom w:val="single" w:sz="4" w:space="0" w:color="auto"/>
            </w:tcBorders>
            <w:vAlign w:val="bottom"/>
          </w:tcPr>
          <w:p w14:paraId="2554328C" w14:textId="77777777" w:rsidR="008108B1" w:rsidRPr="00914ACB" w:rsidRDefault="008108B1" w:rsidP="00914ACB">
            <w:pPr>
              <w:jc w:val="center"/>
              <w:rPr>
                <w:rFonts w:cstheme="minorHAnsi"/>
                <w:kern w:val="2"/>
              </w:rPr>
            </w:pPr>
          </w:p>
        </w:tc>
        <w:tc>
          <w:tcPr>
            <w:tcW w:w="83" w:type="pct"/>
            <w:vAlign w:val="bottom"/>
          </w:tcPr>
          <w:p w14:paraId="2A23FC9A" w14:textId="77777777" w:rsidR="008108B1" w:rsidRPr="00914ACB" w:rsidRDefault="008108B1" w:rsidP="00914ACB">
            <w:pPr>
              <w:jc w:val="center"/>
              <w:rPr>
                <w:rFonts w:cstheme="minorHAnsi"/>
                <w:kern w:val="2"/>
              </w:rPr>
            </w:pPr>
          </w:p>
        </w:tc>
        <w:tc>
          <w:tcPr>
            <w:tcW w:w="1583" w:type="pct"/>
            <w:tcBorders>
              <w:bottom w:val="single" w:sz="4" w:space="0" w:color="auto"/>
            </w:tcBorders>
            <w:vAlign w:val="bottom"/>
          </w:tcPr>
          <w:p w14:paraId="7D605C14" w14:textId="05D29FC8" w:rsidR="008108B1" w:rsidRPr="00914ACB" w:rsidRDefault="008108B1" w:rsidP="00914ACB">
            <w:pPr>
              <w:jc w:val="center"/>
              <w:rPr>
                <w:rFonts w:cstheme="minorHAnsi"/>
                <w:kern w:val="2"/>
              </w:rPr>
            </w:pPr>
          </w:p>
        </w:tc>
        <w:tc>
          <w:tcPr>
            <w:tcW w:w="64" w:type="pct"/>
            <w:vAlign w:val="bottom"/>
          </w:tcPr>
          <w:p w14:paraId="527BCC0D" w14:textId="06A20043" w:rsidR="008108B1" w:rsidRPr="00914ACB" w:rsidRDefault="008108B1" w:rsidP="00914ACB">
            <w:pPr>
              <w:jc w:val="center"/>
              <w:rPr>
                <w:rFonts w:cstheme="minorHAnsi"/>
                <w:kern w:val="2"/>
              </w:rPr>
            </w:pPr>
          </w:p>
        </w:tc>
        <w:tc>
          <w:tcPr>
            <w:tcW w:w="686" w:type="pct"/>
            <w:tcBorders>
              <w:bottom w:val="single" w:sz="4" w:space="0" w:color="auto"/>
            </w:tcBorders>
            <w:vAlign w:val="bottom"/>
          </w:tcPr>
          <w:p w14:paraId="419E6E52" w14:textId="17E97B15" w:rsidR="008108B1" w:rsidRPr="00914ACB" w:rsidRDefault="008108B1" w:rsidP="00914ACB">
            <w:pPr>
              <w:jc w:val="center"/>
              <w:rPr>
                <w:rFonts w:cstheme="minorHAnsi"/>
                <w:kern w:val="2"/>
              </w:rPr>
            </w:pPr>
          </w:p>
        </w:tc>
      </w:tr>
      <w:tr w:rsidR="008108B1" w:rsidRPr="00914ACB" w14:paraId="39466551" w14:textId="77777777" w:rsidTr="00BC2C92">
        <w:trPr>
          <w:trHeight w:val="504"/>
          <w:jc w:val="center"/>
        </w:trPr>
        <w:tc>
          <w:tcPr>
            <w:tcW w:w="2584" w:type="pct"/>
            <w:tcBorders>
              <w:top w:val="single" w:sz="4" w:space="0" w:color="auto"/>
            </w:tcBorders>
          </w:tcPr>
          <w:p w14:paraId="4179B581" w14:textId="705BA18C" w:rsidR="008108B1" w:rsidRPr="00914ACB" w:rsidRDefault="008108B1" w:rsidP="00914ACB">
            <w:pPr>
              <w:jc w:val="center"/>
              <w:rPr>
                <w:rFonts w:cstheme="minorHAnsi"/>
                <w:kern w:val="2"/>
              </w:rPr>
            </w:pPr>
            <w:r w:rsidRPr="00914ACB">
              <w:rPr>
                <w:rFonts w:cstheme="minorHAnsi"/>
                <w:kern w:val="2"/>
              </w:rPr>
              <w:t>Name of Organization Board President</w:t>
            </w:r>
          </w:p>
        </w:tc>
        <w:tc>
          <w:tcPr>
            <w:tcW w:w="83" w:type="pct"/>
          </w:tcPr>
          <w:p w14:paraId="7534E356" w14:textId="77777777" w:rsidR="008108B1" w:rsidRPr="00914ACB" w:rsidRDefault="008108B1" w:rsidP="00914ACB">
            <w:pPr>
              <w:jc w:val="center"/>
              <w:rPr>
                <w:rFonts w:cstheme="minorHAnsi"/>
                <w:kern w:val="2"/>
              </w:rPr>
            </w:pPr>
          </w:p>
        </w:tc>
        <w:tc>
          <w:tcPr>
            <w:tcW w:w="1583" w:type="pct"/>
            <w:tcBorders>
              <w:top w:val="single" w:sz="4" w:space="0" w:color="auto"/>
            </w:tcBorders>
          </w:tcPr>
          <w:p w14:paraId="0F30DDF5" w14:textId="7C486E61" w:rsidR="008108B1" w:rsidRPr="00914ACB" w:rsidRDefault="008108B1" w:rsidP="00914ACB">
            <w:pPr>
              <w:jc w:val="center"/>
              <w:rPr>
                <w:rFonts w:cstheme="minorHAnsi"/>
                <w:kern w:val="2"/>
              </w:rPr>
            </w:pPr>
            <w:r w:rsidRPr="00914ACB">
              <w:rPr>
                <w:rFonts w:cstheme="minorHAnsi"/>
                <w:kern w:val="2"/>
              </w:rPr>
              <w:t>Signature</w:t>
            </w:r>
          </w:p>
        </w:tc>
        <w:tc>
          <w:tcPr>
            <w:tcW w:w="64" w:type="pct"/>
          </w:tcPr>
          <w:p w14:paraId="60BFC383" w14:textId="77777777" w:rsidR="008108B1" w:rsidRPr="00914ACB" w:rsidRDefault="008108B1" w:rsidP="00914ACB">
            <w:pPr>
              <w:jc w:val="center"/>
              <w:rPr>
                <w:rFonts w:cstheme="minorHAnsi"/>
                <w:kern w:val="2"/>
              </w:rPr>
            </w:pPr>
          </w:p>
        </w:tc>
        <w:tc>
          <w:tcPr>
            <w:tcW w:w="686" w:type="pct"/>
            <w:tcBorders>
              <w:top w:val="single" w:sz="4" w:space="0" w:color="auto"/>
            </w:tcBorders>
          </w:tcPr>
          <w:p w14:paraId="09025368" w14:textId="1F2564C5" w:rsidR="008108B1" w:rsidRPr="00914ACB" w:rsidRDefault="008108B1" w:rsidP="00914ACB">
            <w:pPr>
              <w:jc w:val="center"/>
              <w:rPr>
                <w:rFonts w:cstheme="minorHAnsi"/>
                <w:kern w:val="2"/>
              </w:rPr>
            </w:pPr>
            <w:r w:rsidRPr="00914ACB">
              <w:rPr>
                <w:rFonts w:cstheme="minorHAnsi"/>
                <w:kern w:val="2"/>
              </w:rPr>
              <w:t>Date</w:t>
            </w:r>
          </w:p>
        </w:tc>
      </w:tr>
      <w:tr w:rsidR="008108B1" w:rsidRPr="00914ACB" w14:paraId="4B85AEDB" w14:textId="77777777" w:rsidTr="00BC2C92">
        <w:trPr>
          <w:trHeight w:val="504"/>
          <w:jc w:val="center"/>
        </w:trPr>
        <w:tc>
          <w:tcPr>
            <w:tcW w:w="2584" w:type="pct"/>
            <w:tcBorders>
              <w:bottom w:val="single" w:sz="4" w:space="0" w:color="auto"/>
            </w:tcBorders>
            <w:vAlign w:val="bottom"/>
          </w:tcPr>
          <w:p w14:paraId="5CA9B887" w14:textId="77777777" w:rsidR="008108B1" w:rsidRPr="00914ACB" w:rsidRDefault="008108B1" w:rsidP="00914ACB">
            <w:pPr>
              <w:jc w:val="center"/>
              <w:rPr>
                <w:rFonts w:cstheme="minorHAnsi"/>
                <w:kern w:val="2"/>
              </w:rPr>
            </w:pPr>
          </w:p>
        </w:tc>
        <w:tc>
          <w:tcPr>
            <w:tcW w:w="83" w:type="pct"/>
            <w:vAlign w:val="bottom"/>
          </w:tcPr>
          <w:p w14:paraId="761906A8" w14:textId="77777777" w:rsidR="008108B1" w:rsidRPr="00914ACB" w:rsidRDefault="008108B1" w:rsidP="00914ACB">
            <w:pPr>
              <w:jc w:val="center"/>
              <w:rPr>
                <w:rFonts w:cstheme="minorHAnsi"/>
                <w:kern w:val="2"/>
              </w:rPr>
            </w:pPr>
          </w:p>
        </w:tc>
        <w:tc>
          <w:tcPr>
            <w:tcW w:w="1583" w:type="pct"/>
            <w:tcBorders>
              <w:bottom w:val="single" w:sz="4" w:space="0" w:color="auto"/>
            </w:tcBorders>
            <w:vAlign w:val="bottom"/>
          </w:tcPr>
          <w:p w14:paraId="40FF8D97" w14:textId="77777777" w:rsidR="008108B1" w:rsidRPr="00914ACB" w:rsidRDefault="008108B1" w:rsidP="00914ACB">
            <w:pPr>
              <w:jc w:val="center"/>
              <w:rPr>
                <w:rFonts w:cstheme="minorHAnsi"/>
                <w:kern w:val="2"/>
              </w:rPr>
            </w:pPr>
          </w:p>
        </w:tc>
        <w:tc>
          <w:tcPr>
            <w:tcW w:w="64" w:type="pct"/>
            <w:vAlign w:val="bottom"/>
          </w:tcPr>
          <w:p w14:paraId="26E7A9E1" w14:textId="77777777" w:rsidR="008108B1" w:rsidRPr="00914ACB" w:rsidRDefault="008108B1" w:rsidP="00914ACB">
            <w:pPr>
              <w:jc w:val="center"/>
              <w:rPr>
                <w:rFonts w:cstheme="minorHAnsi"/>
                <w:kern w:val="2"/>
              </w:rPr>
            </w:pPr>
          </w:p>
        </w:tc>
        <w:tc>
          <w:tcPr>
            <w:tcW w:w="686" w:type="pct"/>
            <w:tcBorders>
              <w:bottom w:val="single" w:sz="4" w:space="0" w:color="auto"/>
            </w:tcBorders>
            <w:vAlign w:val="bottom"/>
          </w:tcPr>
          <w:p w14:paraId="39213F49" w14:textId="0C981237" w:rsidR="008108B1" w:rsidRPr="00914ACB" w:rsidRDefault="008108B1" w:rsidP="00914ACB">
            <w:pPr>
              <w:jc w:val="center"/>
              <w:rPr>
                <w:rFonts w:cstheme="minorHAnsi"/>
                <w:kern w:val="2"/>
              </w:rPr>
            </w:pPr>
          </w:p>
        </w:tc>
      </w:tr>
      <w:tr w:rsidR="008108B1" w:rsidRPr="00914ACB" w14:paraId="4BF23D4E" w14:textId="77777777" w:rsidTr="00BC2C92">
        <w:trPr>
          <w:trHeight w:val="504"/>
          <w:jc w:val="center"/>
        </w:trPr>
        <w:tc>
          <w:tcPr>
            <w:tcW w:w="2584" w:type="pct"/>
            <w:tcBorders>
              <w:top w:val="single" w:sz="4" w:space="0" w:color="auto"/>
            </w:tcBorders>
          </w:tcPr>
          <w:p w14:paraId="13EADBED" w14:textId="7575E9F0" w:rsidR="008108B1" w:rsidRPr="00914ACB" w:rsidRDefault="008108B1" w:rsidP="00914ACB">
            <w:pPr>
              <w:jc w:val="center"/>
              <w:rPr>
                <w:rFonts w:cstheme="minorHAnsi"/>
                <w:kern w:val="2"/>
              </w:rPr>
            </w:pPr>
            <w:r w:rsidRPr="00914ACB">
              <w:rPr>
                <w:rFonts w:cstheme="minorHAnsi"/>
                <w:kern w:val="2"/>
              </w:rPr>
              <w:t>Name of Organization Authorized Representative</w:t>
            </w:r>
          </w:p>
        </w:tc>
        <w:tc>
          <w:tcPr>
            <w:tcW w:w="83" w:type="pct"/>
          </w:tcPr>
          <w:p w14:paraId="3403C274" w14:textId="77777777" w:rsidR="008108B1" w:rsidRPr="00914ACB" w:rsidRDefault="008108B1" w:rsidP="00914ACB">
            <w:pPr>
              <w:jc w:val="center"/>
              <w:rPr>
                <w:rFonts w:cstheme="minorHAnsi"/>
                <w:kern w:val="2"/>
              </w:rPr>
            </w:pPr>
          </w:p>
        </w:tc>
        <w:tc>
          <w:tcPr>
            <w:tcW w:w="1583" w:type="pct"/>
            <w:tcBorders>
              <w:top w:val="single" w:sz="4" w:space="0" w:color="auto"/>
            </w:tcBorders>
          </w:tcPr>
          <w:p w14:paraId="15CE22E1" w14:textId="0FF0B2E1" w:rsidR="008108B1" w:rsidRPr="00914ACB" w:rsidRDefault="008108B1" w:rsidP="00914ACB">
            <w:pPr>
              <w:jc w:val="center"/>
              <w:rPr>
                <w:rFonts w:cstheme="minorHAnsi"/>
                <w:kern w:val="2"/>
              </w:rPr>
            </w:pPr>
            <w:r w:rsidRPr="00914ACB">
              <w:rPr>
                <w:rFonts w:cstheme="minorHAnsi"/>
                <w:kern w:val="2"/>
              </w:rPr>
              <w:t>Signature</w:t>
            </w:r>
          </w:p>
        </w:tc>
        <w:tc>
          <w:tcPr>
            <w:tcW w:w="64" w:type="pct"/>
          </w:tcPr>
          <w:p w14:paraId="201CD159" w14:textId="77777777" w:rsidR="008108B1" w:rsidRPr="00914ACB" w:rsidRDefault="008108B1" w:rsidP="00914ACB">
            <w:pPr>
              <w:jc w:val="center"/>
              <w:rPr>
                <w:rFonts w:cstheme="minorHAnsi"/>
                <w:kern w:val="2"/>
              </w:rPr>
            </w:pPr>
          </w:p>
        </w:tc>
        <w:tc>
          <w:tcPr>
            <w:tcW w:w="686" w:type="pct"/>
            <w:tcBorders>
              <w:top w:val="single" w:sz="4" w:space="0" w:color="auto"/>
            </w:tcBorders>
          </w:tcPr>
          <w:p w14:paraId="0F47AE31" w14:textId="757664ED" w:rsidR="008108B1" w:rsidRPr="00914ACB" w:rsidRDefault="008108B1" w:rsidP="00914ACB">
            <w:pPr>
              <w:jc w:val="center"/>
              <w:rPr>
                <w:rFonts w:cstheme="minorHAnsi"/>
                <w:kern w:val="2"/>
              </w:rPr>
            </w:pPr>
            <w:r w:rsidRPr="00914ACB">
              <w:rPr>
                <w:rFonts w:cstheme="minorHAnsi"/>
                <w:kern w:val="2"/>
              </w:rPr>
              <w:t>Date</w:t>
            </w:r>
          </w:p>
        </w:tc>
      </w:tr>
      <w:tr w:rsidR="008108B1" w:rsidRPr="00914ACB" w14:paraId="2E72941B" w14:textId="77777777" w:rsidTr="00BC2C92">
        <w:trPr>
          <w:trHeight w:val="504"/>
          <w:jc w:val="center"/>
        </w:trPr>
        <w:tc>
          <w:tcPr>
            <w:tcW w:w="2584" w:type="pct"/>
            <w:tcBorders>
              <w:bottom w:val="single" w:sz="4" w:space="0" w:color="auto"/>
            </w:tcBorders>
            <w:vAlign w:val="bottom"/>
          </w:tcPr>
          <w:p w14:paraId="2726B952" w14:textId="77777777" w:rsidR="008108B1" w:rsidRPr="00914ACB" w:rsidRDefault="008108B1" w:rsidP="00914ACB">
            <w:pPr>
              <w:jc w:val="center"/>
              <w:rPr>
                <w:rFonts w:cstheme="minorHAnsi"/>
                <w:kern w:val="2"/>
              </w:rPr>
            </w:pPr>
          </w:p>
        </w:tc>
        <w:tc>
          <w:tcPr>
            <w:tcW w:w="83" w:type="pct"/>
            <w:vAlign w:val="bottom"/>
          </w:tcPr>
          <w:p w14:paraId="13A04C6B" w14:textId="77777777" w:rsidR="008108B1" w:rsidRPr="00914ACB" w:rsidRDefault="008108B1" w:rsidP="00914ACB">
            <w:pPr>
              <w:jc w:val="center"/>
              <w:rPr>
                <w:rFonts w:cstheme="minorHAnsi"/>
                <w:kern w:val="2"/>
              </w:rPr>
            </w:pPr>
          </w:p>
        </w:tc>
        <w:tc>
          <w:tcPr>
            <w:tcW w:w="1583" w:type="pct"/>
            <w:tcBorders>
              <w:bottom w:val="single" w:sz="4" w:space="0" w:color="auto"/>
            </w:tcBorders>
            <w:vAlign w:val="bottom"/>
          </w:tcPr>
          <w:p w14:paraId="2CB05115" w14:textId="77777777" w:rsidR="008108B1" w:rsidRPr="00914ACB" w:rsidRDefault="008108B1" w:rsidP="00914ACB">
            <w:pPr>
              <w:jc w:val="center"/>
              <w:rPr>
                <w:rFonts w:cstheme="minorHAnsi"/>
                <w:kern w:val="2"/>
              </w:rPr>
            </w:pPr>
          </w:p>
        </w:tc>
        <w:tc>
          <w:tcPr>
            <w:tcW w:w="64" w:type="pct"/>
            <w:vAlign w:val="bottom"/>
          </w:tcPr>
          <w:p w14:paraId="03236C9F" w14:textId="77777777" w:rsidR="008108B1" w:rsidRPr="00914ACB" w:rsidRDefault="008108B1" w:rsidP="00914ACB">
            <w:pPr>
              <w:jc w:val="center"/>
              <w:rPr>
                <w:rFonts w:cstheme="minorHAnsi"/>
                <w:kern w:val="2"/>
              </w:rPr>
            </w:pPr>
          </w:p>
        </w:tc>
        <w:tc>
          <w:tcPr>
            <w:tcW w:w="686" w:type="pct"/>
            <w:tcBorders>
              <w:bottom w:val="single" w:sz="4" w:space="0" w:color="auto"/>
            </w:tcBorders>
            <w:vAlign w:val="bottom"/>
          </w:tcPr>
          <w:p w14:paraId="07A05F3E" w14:textId="260F1BF5" w:rsidR="008108B1" w:rsidRPr="00914ACB" w:rsidRDefault="008108B1" w:rsidP="00914ACB">
            <w:pPr>
              <w:jc w:val="center"/>
              <w:rPr>
                <w:rFonts w:cstheme="minorHAnsi"/>
                <w:kern w:val="2"/>
              </w:rPr>
            </w:pPr>
          </w:p>
        </w:tc>
      </w:tr>
      <w:tr w:rsidR="008108B1" w:rsidRPr="00914ACB" w14:paraId="57ED26DE" w14:textId="77777777" w:rsidTr="00BC2C92">
        <w:trPr>
          <w:trHeight w:val="504"/>
          <w:jc w:val="center"/>
        </w:trPr>
        <w:tc>
          <w:tcPr>
            <w:tcW w:w="2584" w:type="pct"/>
            <w:tcBorders>
              <w:top w:val="single" w:sz="4" w:space="0" w:color="auto"/>
            </w:tcBorders>
          </w:tcPr>
          <w:p w14:paraId="7CA8ADB1" w14:textId="77712E66" w:rsidR="008108B1" w:rsidRPr="00914ACB" w:rsidRDefault="008108B1" w:rsidP="00914ACB">
            <w:pPr>
              <w:jc w:val="center"/>
              <w:rPr>
                <w:rFonts w:cstheme="minorHAnsi"/>
                <w:kern w:val="2"/>
              </w:rPr>
            </w:pPr>
            <w:r w:rsidRPr="00914ACB">
              <w:rPr>
                <w:rFonts w:cstheme="minorHAnsi"/>
                <w:kern w:val="2"/>
              </w:rPr>
              <w:t>Name of Program Contact</w:t>
            </w:r>
          </w:p>
        </w:tc>
        <w:tc>
          <w:tcPr>
            <w:tcW w:w="83" w:type="pct"/>
          </w:tcPr>
          <w:p w14:paraId="6E1C4FFE" w14:textId="77777777" w:rsidR="008108B1" w:rsidRPr="00914ACB" w:rsidRDefault="008108B1" w:rsidP="00914ACB">
            <w:pPr>
              <w:jc w:val="center"/>
              <w:rPr>
                <w:rFonts w:cstheme="minorHAnsi"/>
                <w:kern w:val="2"/>
              </w:rPr>
            </w:pPr>
          </w:p>
        </w:tc>
        <w:tc>
          <w:tcPr>
            <w:tcW w:w="1583" w:type="pct"/>
            <w:tcBorders>
              <w:top w:val="single" w:sz="4" w:space="0" w:color="auto"/>
            </w:tcBorders>
          </w:tcPr>
          <w:p w14:paraId="02FF22BD" w14:textId="73238973" w:rsidR="008108B1" w:rsidRPr="00914ACB" w:rsidRDefault="008108B1" w:rsidP="00914ACB">
            <w:pPr>
              <w:jc w:val="center"/>
              <w:rPr>
                <w:rFonts w:cstheme="minorHAnsi"/>
                <w:kern w:val="2"/>
              </w:rPr>
            </w:pPr>
            <w:r w:rsidRPr="00914ACB">
              <w:rPr>
                <w:rFonts w:cstheme="minorHAnsi"/>
                <w:kern w:val="2"/>
              </w:rPr>
              <w:t>Signature</w:t>
            </w:r>
          </w:p>
        </w:tc>
        <w:tc>
          <w:tcPr>
            <w:tcW w:w="64" w:type="pct"/>
          </w:tcPr>
          <w:p w14:paraId="10E46BFA" w14:textId="77777777" w:rsidR="008108B1" w:rsidRPr="00914ACB" w:rsidRDefault="008108B1" w:rsidP="00914ACB">
            <w:pPr>
              <w:jc w:val="center"/>
              <w:rPr>
                <w:rFonts w:cstheme="minorHAnsi"/>
                <w:kern w:val="2"/>
              </w:rPr>
            </w:pPr>
          </w:p>
        </w:tc>
        <w:tc>
          <w:tcPr>
            <w:tcW w:w="686" w:type="pct"/>
            <w:tcBorders>
              <w:top w:val="single" w:sz="4" w:space="0" w:color="auto"/>
            </w:tcBorders>
          </w:tcPr>
          <w:p w14:paraId="4F35A44E" w14:textId="70A4B921" w:rsidR="008108B1" w:rsidRPr="00914ACB" w:rsidRDefault="008108B1" w:rsidP="00914ACB">
            <w:pPr>
              <w:jc w:val="center"/>
              <w:rPr>
                <w:rFonts w:cstheme="minorHAnsi"/>
                <w:kern w:val="2"/>
              </w:rPr>
            </w:pPr>
            <w:r w:rsidRPr="00914ACB">
              <w:rPr>
                <w:rFonts w:cstheme="minorHAnsi"/>
                <w:kern w:val="2"/>
              </w:rPr>
              <w:t>Date</w:t>
            </w:r>
          </w:p>
        </w:tc>
      </w:tr>
    </w:tbl>
    <w:p w14:paraId="5467DE42" w14:textId="77777777" w:rsidR="0086350C" w:rsidRDefault="0086350C" w:rsidP="00914ACB">
      <w:pPr>
        <w:contextualSpacing w:val="0"/>
        <w:rPr>
          <w:rFonts w:eastAsia="Calibri" w:cstheme="minorHAnsi"/>
          <w:b/>
          <w:color w:val="262626"/>
        </w:rPr>
      </w:pPr>
    </w:p>
    <w:p w14:paraId="39479C8F" w14:textId="490EB5F9" w:rsidR="007A588B" w:rsidRPr="00D934F8" w:rsidRDefault="00296030" w:rsidP="00914ACB">
      <w:pPr>
        <w:contextualSpacing w:val="0"/>
        <w:rPr>
          <w:rFonts w:cstheme="minorHAnsi"/>
        </w:rPr>
      </w:pPr>
      <w:r w:rsidRPr="00914ACB">
        <w:rPr>
          <w:rFonts w:eastAsia="Calibri" w:cstheme="minorHAnsi"/>
          <w:b/>
          <w:color w:val="262626"/>
        </w:rPr>
        <w:t>Note:</w:t>
      </w:r>
      <w:r w:rsidRPr="00914ACB">
        <w:rPr>
          <w:rFonts w:eastAsia="Calibri" w:cstheme="minorHAnsi"/>
          <w:color w:val="262626"/>
        </w:rPr>
        <w:t xml:space="preserve"> If grant application is approved, funding will not be awarded until all signatures are in place. Please attempt to obtain all signatures before submitting the application.</w:t>
      </w:r>
      <w:r w:rsidR="007A588B" w:rsidRPr="00D934F8">
        <w:rPr>
          <w:rFonts w:cstheme="minorHAnsi"/>
        </w:rPr>
        <w:br w:type="page"/>
      </w:r>
    </w:p>
    <w:p w14:paraId="2AB669E8" w14:textId="028CEEC0" w:rsidR="003068D4" w:rsidRPr="00D934F8" w:rsidRDefault="00722BD7" w:rsidP="00E655F9">
      <w:pPr>
        <w:pStyle w:val="Heading1"/>
      </w:pPr>
      <w:bookmarkStart w:id="17" w:name="_Toc81306115"/>
      <w:r>
        <w:lastRenderedPageBreak/>
        <w:t>Part III: Application Narrative</w:t>
      </w:r>
      <w:r w:rsidR="003068D4" w:rsidRPr="00D934F8">
        <w:t xml:space="preserve"> Criteria and Evaluation Rubric</w:t>
      </w:r>
      <w:bookmarkEnd w:id="17"/>
    </w:p>
    <w:p w14:paraId="3309AE37" w14:textId="21BE8FD6" w:rsidR="003068D4" w:rsidRPr="00D934F8" w:rsidRDefault="003068D4" w:rsidP="00417633">
      <w:pPr>
        <w:pStyle w:val="BodyText"/>
        <w:spacing w:line="240" w:lineRule="auto"/>
        <w:contextualSpacing/>
        <w:rPr>
          <w:rFonts w:cstheme="minorHAnsi"/>
          <w:kern w:val="2"/>
        </w:rPr>
      </w:pPr>
      <w:r w:rsidRPr="00D934F8">
        <w:rPr>
          <w:rFonts w:cstheme="minorHAnsi"/>
          <w:kern w:val="2"/>
        </w:rPr>
        <w:t>Part</w:t>
      </w:r>
      <w:r w:rsidR="00722BD7">
        <w:rPr>
          <w:rFonts w:cstheme="minorHAnsi"/>
          <w:kern w:val="2"/>
        </w:rPr>
        <w:t>s</w:t>
      </w:r>
      <w:r w:rsidRPr="00D934F8">
        <w:rPr>
          <w:rFonts w:cstheme="minorHAnsi"/>
          <w:kern w:val="2"/>
        </w:rPr>
        <w:t xml:space="preserve"> I</w:t>
      </w:r>
      <w:r w:rsidR="00722BD7">
        <w:rPr>
          <w:rFonts w:cstheme="minorHAnsi"/>
          <w:kern w:val="2"/>
        </w:rPr>
        <w:t>-II</w:t>
      </w:r>
      <w:r w:rsidRPr="00D934F8">
        <w:rPr>
          <w:rFonts w:cstheme="minorHAnsi"/>
          <w:kern w:val="2"/>
        </w:rPr>
        <w:t xml:space="preserve">: Application Introduction </w:t>
      </w:r>
      <w:r w:rsidR="009E733F" w:rsidRPr="00D934F8">
        <w:rPr>
          <w:rFonts w:cstheme="minorHAnsi"/>
          <w:b w:val="0"/>
          <w:kern w:val="2"/>
        </w:rPr>
        <w:t>[Not Scored]</w:t>
      </w:r>
    </w:p>
    <w:p w14:paraId="5F4F71CE" w14:textId="10B7CE52" w:rsidR="003068D4" w:rsidRPr="00722BD7" w:rsidRDefault="00722BD7" w:rsidP="00417633">
      <w:pPr>
        <w:rPr>
          <w:rFonts w:cstheme="minorHAnsi"/>
          <w:kern w:val="2"/>
        </w:rPr>
      </w:pPr>
      <w:r w:rsidRPr="00722BD7">
        <w:rPr>
          <w:rFonts w:cstheme="minorHAnsi"/>
          <w:kern w:val="2"/>
        </w:rPr>
        <w:t>Applicant Information</w:t>
      </w:r>
      <w:r w:rsidR="005954DB">
        <w:rPr>
          <w:rFonts w:cstheme="minorHAnsi"/>
          <w:kern w:val="2"/>
        </w:rPr>
        <w:t xml:space="preserve"> </w:t>
      </w:r>
      <w:r w:rsidRPr="00722BD7">
        <w:rPr>
          <w:rFonts w:cstheme="minorHAnsi"/>
          <w:kern w:val="2"/>
        </w:rPr>
        <w:t>and Program Assurances Form</w:t>
      </w:r>
    </w:p>
    <w:p w14:paraId="05CDDB2F" w14:textId="77777777" w:rsidR="003068D4" w:rsidRPr="00D934F8" w:rsidRDefault="003068D4" w:rsidP="00417633">
      <w:pPr>
        <w:rPr>
          <w:rFonts w:cstheme="minorHAnsi"/>
          <w:kern w:val="2"/>
        </w:rPr>
      </w:pPr>
    </w:p>
    <w:p w14:paraId="455E4A67" w14:textId="491445B3" w:rsidR="003068D4" w:rsidRPr="00D934F8" w:rsidRDefault="31995031" w:rsidP="36BBEF0C">
      <w:pPr>
        <w:rPr>
          <w:b/>
          <w:bCs/>
          <w:kern w:val="2"/>
        </w:rPr>
      </w:pPr>
      <w:r w:rsidRPr="36BBEF0C">
        <w:rPr>
          <w:b/>
          <w:bCs/>
          <w:kern w:val="2"/>
        </w:rPr>
        <w:t>Part I</w:t>
      </w:r>
      <w:r w:rsidR="38AC721F" w:rsidRPr="36BBEF0C">
        <w:rPr>
          <w:b/>
          <w:bCs/>
          <w:kern w:val="2"/>
        </w:rPr>
        <w:t>I</w:t>
      </w:r>
      <w:r w:rsidRPr="36BBEF0C">
        <w:rPr>
          <w:b/>
          <w:bCs/>
          <w:kern w:val="2"/>
        </w:rPr>
        <w:t xml:space="preserve">I: Narrative </w:t>
      </w:r>
      <w:r w:rsidR="18C59D70" w:rsidRPr="36BBEF0C">
        <w:rPr>
          <w:kern w:val="2"/>
        </w:rPr>
        <w:t>[70</w:t>
      </w:r>
      <w:r w:rsidRPr="36BBEF0C">
        <w:rPr>
          <w:kern w:val="2"/>
        </w:rPr>
        <w:t xml:space="preserve"> Points</w:t>
      </w:r>
      <w:r w:rsidR="414AD063" w:rsidRPr="36BBEF0C">
        <w:rPr>
          <w:kern w:val="2"/>
        </w:rPr>
        <w:t>]</w:t>
      </w:r>
    </w:p>
    <w:p w14:paraId="4D593153" w14:textId="1527C5FD" w:rsidR="003068D4" w:rsidRPr="00D934F8" w:rsidRDefault="31995031" w:rsidP="36BBEF0C">
      <w:pPr>
        <w:suppressAutoHyphens/>
        <w:rPr>
          <w:kern w:val="2"/>
        </w:rPr>
      </w:pPr>
      <w:r w:rsidRPr="36BBEF0C">
        <w:rPr>
          <w:kern w:val="2"/>
        </w:rPr>
        <w:t xml:space="preserve">The following criteria will be used by reviewers to evaluate the application. </w:t>
      </w:r>
      <w:r w:rsidR="5872B6DD" w:rsidRPr="36BBEF0C">
        <w:rPr>
          <w:kern w:val="2"/>
        </w:rPr>
        <w:t>F</w:t>
      </w:r>
      <w:r w:rsidRPr="36BBEF0C">
        <w:rPr>
          <w:kern w:val="2"/>
        </w:rPr>
        <w:t>or the application to be recommended for fund</w:t>
      </w:r>
      <w:r w:rsidR="75F275C8" w:rsidRPr="36BBEF0C">
        <w:rPr>
          <w:kern w:val="2"/>
        </w:rPr>
        <w:t xml:space="preserve">ing, it must receive at least </w:t>
      </w:r>
      <w:r w:rsidR="003A47DC">
        <w:rPr>
          <w:kern w:val="2"/>
        </w:rPr>
        <w:t>47</w:t>
      </w:r>
      <w:r w:rsidRPr="36BBEF0C">
        <w:rPr>
          <w:kern w:val="2"/>
        </w:rPr>
        <w:t xml:space="preserve"> points</w:t>
      </w:r>
      <w:r w:rsidR="14C59F3A" w:rsidRPr="36BBEF0C">
        <w:rPr>
          <w:kern w:val="2"/>
        </w:rPr>
        <w:t xml:space="preserve"> </w:t>
      </w:r>
      <w:r w:rsidRPr="36BBEF0C">
        <w:rPr>
          <w:kern w:val="2"/>
        </w:rPr>
        <w:t xml:space="preserve">out of the </w:t>
      </w:r>
      <w:r w:rsidR="18499156" w:rsidRPr="36BBEF0C">
        <w:rPr>
          <w:kern w:val="2"/>
        </w:rPr>
        <w:t>70</w:t>
      </w:r>
      <w:r w:rsidRPr="36BBEF0C">
        <w:rPr>
          <w:kern w:val="2"/>
        </w:rPr>
        <w:t xml:space="preserve"> possible </w:t>
      </w:r>
      <w:r w:rsidR="45DDB564" w:rsidRPr="36BBEF0C">
        <w:rPr>
          <w:kern w:val="2"/>
        </w:rPr>
        <w:t xml:space="preserve">narrative </w:t>
      </w:r>
      <w:r w:rsidRPr="36BBEF0C">
        <w:rPr>
          <w:kern w:val="2"/>
        </w:rPr>
        <w:t xml:space="preserve">points and all required elements must be addressed. </w:t>
      </w:r>
      <w:r w:rsidR="49E06D01" w:rsidRPr="36BBEF0C">
        <w:rPr>
          <w:kern w:val="2"/>
        </w:rPr>
        <w:t xml:space="preserve">An application that scores below </w:t>
      </w:r>
      <w:r w:rsidR="003A47DC">
        <w:rPr>
          <w:kern w:val="2"/>
        </w:rPr>
        <w:t>47</w:t>
      </w:r>
      <w:r w:rsidR="49E06D01" w:rsidRPr="36BBEF0C">
        <w:rPr>
          <w:kern w:val="2"/>
        </w:rPr>
        <w:t xml:space="preserve"> points may be asked to submit revisions that would bring the application up to a fundable level. An application that receives a score of zero on any required elements will not be funded without revisions.</w:t>
      </w:r>
    </w:p>
    <w:p w14:paraId="4D420476" w14:textId="2C0471AC" w:rsidR="003A0C49" w:rsidRPr="00D934F8" w:rsidRDefault="003A0C49" w:rsidP="00417633">
      <w:pPr>
        <w:suppressAutoHyphens/>
        <w:rPr>
          <w:rFonts w:cstheme="minorHAnsi"/>
          <w:b/>
          <w:kern w:val="2"/>
        </w:rPr>
      </w:pPr>
    </w:p>
    <w:p w14:paraId="41898E74" w14:textId="045EAED2" w:rsidR="009E733F" w:rsidRPr="00D934F8" w:rsidRDefault="009E733F" w:rsidP="00417633">
      <w:pPr>
        <w:suppressAutoHyphens/>
        <w:rPr>
          <w:rFonts w:cstheme="minorHAnsi"/>
          <w:b/>
          <w:kern w:val="2"/>
        </w:rPr>
      </w:pPr>
      <w:r w:rsidRPr="00D934F8">
        <w:rPr>
          <w:rFonts w:cstheme="minorHAnsi"/>
          <w:b/>
          <w:kern w:val="2"/>
        </w:rPr>
        <w:t>Scoring Definitions</w:t>
      </w:r>
    </w:p>
    <w:p w14:paraId="41F42CE7"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Minimally Addressed or Does Not Meet Criteria</w:t>
      </w:r>
      <w:r w:rsidRPr="00B64939">
        <w:rPr>
          <w:rFonts w:cstheme="minorHAnsi"/>
          <w:kern w:val="2"/>
          <w:sz w:val="20"/>
          <w:szCs w:val="20"/>
        </w:rPr>
        <w:t xml:space="preserve"> - information not provided</w:t>
      </w:r>
    </w:p>
    <w:p w14:paraId="1BA8B77E"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Met Some but Not All Identified Criteria</w:t>
      </w:r>
      <w:r w:rsidRPr="00B64939">
        <w:rPr>
          <w:rFonts w:cstheme="minorHAnsi"/>
          <w:kern w:val="2"/>
          <w:sz w:val="20"/>
          <w:szCs w:val="20"/>
        </w:rPr>
        <w:t xml:space="preserve"> - requires additional clarification</w:t>
      </w:r>
    </w:p>
    <w:p w14:paraId="38A97E9B"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Addressed Criteria but Did Not Provide Thorough Detail</w:t>
      </w:r>
      <w:r w:rsidRPr="00B64939">
        <w:rPr>
          <w:rFonts w:cstheme="minorHAnsi"/>
          <w:kern w:val="2"/>
          <w:sz w:val="20"/>
          <w:szCs w:val="20"/>
        </w:rPr>
        <w:t xml:space="preserve"> - adequate response, but not thoroughly developed or high-quality response</w:t>
      </w:r>
    </w:p>
    <w:p w14:paraId="3F6550FB" w14:textId="0092F8E1" w:rsidR="009E733F" w:rsidRDefault="009E733F" w:rsidP="009E733F">
      <w:pPr>
        <w:suppressAutoHyphens/>
        <w:rPr>
          <w:rFonts w:cstheme="minorHAnsi"/>
          <w:kern w:val="2"/>
          <w:sz w:val="20"/>
          <w:szCs w:val="20"/>
        </w:rPr>
      </w:pPr>
      <w:r w:rsidRPr="00B64939">
        <w:rPr>
          <w:rFonts w:cstheme="minorHAnsi"/>
          <w:kern w:val="2"/>
          <w:sz w:val="20"/>
          <w:szCs w:val="20"/>
          <w:u w:val="single"/>
        </w:rPr>
        <w:t>Met All Criteria with High Quality</w:t>
      </w:r>
      <w:r w:rsidRPr="00B64939">
        <w:rPr>
          <w:rFonts w:cstheme="minorHAnsi"/>
          <w:kern w:val="2"/>
          <w:sz w:val="20"/>
          <w:szCs w:val="20"/>
        </w:rPr>
        <w:t xml:space="preserve"> - clear, concise, and well thought out response</w:t>
      </w:r>
    </w:p>
    <w:p w14:paraId="6F59F127" w14:textId="77777777" w:rsidR="00E35A64" w:rsidRPr="00B64939" w:rsidRDefault="00E35A64" w:rsidP="009E733F">
      <w:pPr>
        <w:suppressAutoHyphens/>
        <w:rPr>
          <w:rFonts w:cstheme="minorHAnsi"/>
          <w:kern w:val="2"/>
          <w:sz w:val="20"/>
          <w:szCs w:val="20"/>
        </w:rPr>
      </w:pPr>
    </w:p>
    <w:p w14:paraId="6B8B3C3A" w14:textId="77777777" w:rsidR="009E733F" w:rsidRPr="00D934F8" w:rsidRDefault="009E733F" w:rsidP="00417633">
      <w:pPr>
        <w:suppressAutoHyphens/>
        <w:rPr>
          <w:rFonts w:cstheme="minorHAnsi"/>
          <w:b/>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30"/>
        <w:gridCol w:w="671"/>
        <w:gridCol w:w="624"/>
        <w:gridCol w:w="695"/>
        <w:gridCol w:w="202"/>
        <w:gridCol w:w="396"/>
        <w:gridCol w:w="572"/>
      </w:tblGrid>
      <w:tr w:rsidR="00D934F8" w:rsidRPr="00D934F8" w14:paraId="272C8017" w14:textId="77777777" w:rsidTr="00BF7F76">
        <w:trPr>
          <w:jc w:val="center"/>
        </w:trPr>
        <w:tc>
          <w:tcPr>
            <w:tcW w:w="3543" w:type="pct"/>
            <w:shd w:val="clear" w:color="auto" w:fill="A5B592" w:themeFill="accent1"/>
            <w:vAlign w:val="center"/>
          </w:tcPr>
          <w:p w14:paraId="36214EAF" w14:textId="473DD861" w:rsidR="00474F80" w:rsidRPr="00D934F8" w:rsidRDefault="02F71D10" w:rsidP="36BBEF0C">
            <w:pPr>
              <w:suppressAutoHyphens/>
              <w:outlineLvl w:val="0"/>
              <w:rPr>
                <w:b/>
                <w:bCs/>
              </w:rPr>
            </w:pPr>
            <w:bookmarkStart w:id="18" w:name="_Toc20993361"/>
            <w:bookmarkStart w:id="19" w:name="_Toc81306116"/>
            <w:bookmarkStart w:id="20" w:name="_Toc469477668"/>
            <w:bookmarkStart w:id="21" w:name="_Hlk28336102"/>
            <w:r w:rsidRPr="36BBEF0C">
              <w:rPr>
                <w:b/>
                <w:bCs/>
                <w:sz w:val="24"/>
                <w:szCs w:val="24"/>
              </w:rPr>
              <w:t>Section A:</w:t>
            </w:r>
            <w:r w:rsidR="471D916C" w:rsidRPr="36BBEF0C">
              <w:rPr>
                <w:b/>
                <w:bCs/>
                <w:sz w:val="24"/>
                <w:szCs w:val="24"/>
              </w:rPr>
              <w:t xml:space="preserve"> Narrative</w:t>
            </w:r>
            <w:bookmarkEnd w:id="18"/>
            <w:bookmarkEnd w:id="19"/>
            <w:bookmarkEnd w:id="20"/>
          </w:p>
        </w:tc>
        <w:tc>
          <w:tcPr>
            <w:tcW w:w="292" w:type="pct"/>
            <w:tcBorders>
              <w:bottom w:val="single" w:sz="4" w:space="0" w:color="auto"/>
            </w:tcBorders>
            <w:shd w:val="clear" w:color="auto" w:fill="A5B592" w:themeFill="accent1"/>
          </w:tcPr>
          <w:p w14:paraId="35AF26EC" w14:textId="2A318401" w:rsidR="00474F80" w:rsidRPr="00D934F8" w:rsidRDefault="00474F80" w:rsidP="009E733F">
            <w:pPr>
              <w:spacing w:line="259" w:lineRule="auto"/>
              <w:jc w:val="center"/>
              <w:rPr>
                <w:rFonts w:eastAsia="Calibri" w:cstheme="minorHAnsi"/>
                <w:b/>
                <w:color w:val="262626"/>
                <w:sz w:val="14"/>
                <w:szCs w:val="14"/>
              </w:rPr>
            </w:pPr>
            <w:r w:rsidRPr="00D934F8">
              <w:rPr>
                <w:rFonts w:eastAsia="Calibri" w:cstheme="minorHAnsi"/>
                <w:b/>
                <w:color w:val="262626"/>
                <w:sz w:val="14"/>
                <w:szCs w:val="14"/>
              </w:rPr>
              <w:t xml:space="preserve">Minimally Addressed or </w:t>
            </w:r>
            <w:r w:rsidR="004A00D5" w:rsidRPr="00D934F8">
              <w:rPr>
                <w:rFonts w:eastAsia="Calibri" w:cstheme="minorHAnsi"/>
                <w:b/>
                <w:color w:val="262626"/>
                <w:sz w:val="14"/>
                <w:szCs w:val="14"/>
              </w:rPr>
              <w:t>D</w:t>
            </w:r>
            <w:r w:rsidRPr="00D934F8">
              <w:rPr>
                <w:rFonts w:eastAsia="Calibri" w:cstheme="minorHAnsi"/>
                <w:b/>
                <w:color w:val="262626"/>
                <w:sz w:val="14"/>
                <w:szCs w:val="14"/>
              </w:rPr>
              <w:t xml:space="preserve">oes </w:t>
            </w:r>
            <w:r w:rsidR="004A00D5" w:rsidRPr="00D934F8">
              <w:rPr>
                <w:rFonts w:eastAsia="Calibri" w:cstheme="minorHAnsi"/>
                <w:b/>
                <w:color w:val="262626"/>
                <w:sz w:val="14"/>
                <w:szCs w:val="14"/>
              </w:rPr>
              <w:t>N</w:t>
            </w:r>
            <w:r w:rsidRPr="00D934F8">
              <w:rPr>
                <w:rFonts w:eastAsia="Calibri" w:cstheme="minorHAnsi"/>
                <w:b/>
                <w:color w:val="262626"/>
                <w:sz w:val="14"/>
                <w:szCs w:val="14"/>
              </w:rPr>
              <w:t xml:space="preserve">ot </w:t>
            </w:r>
            <w:r w:rsidR="004A00D5" w:rsidRPr="00D934F8">
              <w:rPr>
                <w:rFonts w:eastAsia="Calibri" w:cstheme="minorHAnsi"/>
                <w:b/>
                <w:color w:val="262626"/>
                <w:sz w:val="14"/>
                <w:szCs w:val="14"/>
              </w:rPr>
              <w:t>M</w:t>
            </w:r>
            <w:r w:rsidRPr="00D934F8">
              <w:rPr>
                <w:rFonts w:eastAsia="Calibri" w:cstheme="minorHAnsi"/>
                <w:b/>
                <w:color w:val="262626"/>
                <w:sz w:val="14"/>
                <w:szCs w:val="14"/>
              </w:rPr>
              <w:t xml:space="preserve">eet </w:t>
            </w:r>
            <w:r w:rsidR="004A00D5" w:rsidRPr="00D934F8">
              <w:rPr>
                <w:rFonts w:eastAsia="Calibri" w:cstheme="minorHAnsi"/>
                <w:b/>
                <w:color w:val="262626"/>
                <w:sz w:val="14"/>
                <w:szCs w:val="14"/>
              </w:rPr>
              <w:t>C</w:t>
            </w:r>
            <w:r w:rsidRPr="00D934F8">
              <w:rPr>
                <w:rFonts w:eastAsia="Calibri" w:cstheme="minorHAnsi"/>
                <w:b/>
                <w:color w:val="262626"/>
                <w:sz w:val="14"/>
                <w:szCs w:val="14"/>
              </w:rPr>
              <w:t>riteria</w:t>
            </w:r>
          </w:p>
        </w:tc>
        <w:tc>
          <w:tcPr>
            <w:tcW w:w="292" w:type="pct"/>
            <w:tcBorders>
              <w:bottom w:val="single" w:sz="4" w:space="0" w:color="auto"/>
            </w:tcBorders>
            <w:shd w:val="clear" w:color="auto" w:fill="A5B592" w:themeFill="accent1"/>
          </w:tcPr>
          <w:p w14:paraId="145ACA64" w14:textId="473B8764" w:rsidR="00474F80" w:rsidRPr="00D934F8" w:rsidRDefault="00474F80" w:rsidP="009E733F">
            <w:pPr>
              <w:spacing w:line="259" w:lineRule="auto"/>
              <w:jc w:val="center"/>
              <w:rPr>
                <w:rFonts w:eastAsia="Calibri" w:cstheme="minorHAnsi"/>
                <w:b/>
                <w:color w:val="auto"/>
                <w:kern w:val="0"/>
                <w:sz w:val="14"/>
                <w:szCs w:val="14"/>
              </w:rPr>
            </w:pPr>
            <w:r w:rsidRPr="00D934F8">
              <w:rPr>
                <w:rFonts w:eastAsia="Calibri" w:cstheme="minorHAnsi"/>
                <w:b/>
                <w:color w:val="auto"/>
                <w:kern w:val="0"/>
                <w:sz w:val="14"/>
                <w:szCs w:val="14"/>
              </w:rPr>
              <w:t xml:space="preserve">Met </w:t>
            </w:r>
            <w:r w:rsidR="004A00D5" w:rsidRPr="00D934F8">
              <w:rPr>
                <w:rFonts w:eastAsia="Calibri" w:cstheme="minorHAnsi"/>
                <w:b/>
                <w:color w:val="auto"/>
                <w:kern w:val="0"/>
                <w:sz w:val="14"/>
                <w:szCs w:val="14"/>
              </w:rPr>
              <w:t>S</w:t>
            </w:r>
            <w:r w:rsidRPr="00D934F8">
              <w:rPr>
                <w:rFonts w:eastAsia="Calibri" w:cstheme="minorHAnsi"/>
                <w:b/>
                <w:color w:val="auto"/>
                <w:kern w:val="0"/>
                <w:sz w:val="14"/>
                <w:szCs w:val="14"/>
              </w:rPr>
              <w:t xml:space="preserve">ome but </w:t>
            </w:r>
            <w:r w:rsidR="004A00D5" w:rsidRPr="00D934F8">
              <w:rPr>
                <w:rFonts w:eastAsia="Calibri" w:cstheme="minorHAnsi"/>
                <w:b/>
                <w:color w:val="auto"/>
                <w:kern w:val="0"/>
                <w:sz w:val="14"/>
                <w:szCs w:val="14"/>
              </w:rPr>
              <w:t>N</w:t>
            </w:r>
            <w:r w:rsidRPr="00D934F8">
              <w:rPr>
                <w:rFonts w:eastAsia="Calibri" w:cstheme="minorHAnsi"/>
                <w:b/>
                <w:color w:val="auto"/>
                <w:kern w:val="0"/>
                <w:sz w:val="14"/>
                <w:szCs w:val="14"/>
              </w:rPr>
              <w:t xml:space="preserve">ot </w:t>
            </w:r>
            <w:r w:rsidR="004A00D5" w:rsidRPr="00D934F8">
              <w:rPr>
                <w:rFonts w:eastAsia="Calibri" w:cstheme="minorHAnsi"/>
                <w:b/>
                <w:color w:val="auto"/>
                <w:kern w:val="0"/>
                <w:sz w:val="14"/>
                <w:szCs w:val="14"/>
              </w:rPr>
              <w:t>A</w:t>
            </w:r>
            <w:r w:rsidRPr="00D934F8">
              <w:rPr>
                <w:rFonts w:eastAsia="Calibri" w:cstheme="minorHAnsi"/>
                <w:b/>
                <w:color w:val="auto"/>
                <w:kern w:val="0"/>
                <w:sz w:val="14"/>
                <w:szCs w:val="14"/>
              </w:rPr>
              <w:t xml:space="preserve">ll </w:t>
            </w:r>
            <w:r w:rsidR="004A00D5" w:rsidRPr="00D934F8">
              <w:rPr>
                <w:rFonts w:eastAsia="Calibri" w:cstheme="minorHAnsi"/>
                <w:b/>
                <w:color w:val="auto"/>
                <w:kern w:val="0"/>
                <w:sz w:val="14"/>
                <w:szCs w:val="14"/>
              </w:rPr>
              <w:t>I</w:t>
            </w:r>
            <w:r w:rsidRPr="00D934F8">
              <w:rPr>
                <w:rFonts w:eastAsia="Calibri" w:cstheme="minorHAnsi"/>
                <w:b/>
                <w:color w:val="auto"/>
                <w:kern w:val="0"/>
                <w:sz w:val="14"/>
                <w:szCs w:val="14"/>
              </w:rPr>
              <w:t xml:space="preserve">dentified </w:t>
            </w:r>
            <w:r w:rsidR="004A00D5" w:rsidRPr="00D934F8">
              <w:rPr>
                <w:rFonts w:eastAsia="Calibri" w:cstheme="minorHAnsi"/>
                <w:b/>
                <w:color w:val="auto"/>
                <w:kern w:val="0"/>
                <w:sz w:val="14"/>
                <w:szCs w:val="14"/>
              </w:rPr>
              <w:t>C</w:t>
            </w:r>
            <w:r w:rsidRPr="00D934F8">
              <w:rPr>
                <w:rFonts w:eastAsia="Calibri" w:cstheme="minorHAnsi"/>
                <w:b/>
                <w:color w:val="auto"/>
                <w:kern w:val="0"/>
                <w:sz w:val="14"/>
                <w:szCs w:val="14"/>
              </w:rPr>
              <w:t>riteria</w:t>
            </w:r>
          </w:p>
        </w:tc>
        <w:tc>
          <w:tcPr>
            <w:tcW w:w="334" w:type="pct"/>
            <w:tcBorders>
              <w:bottom w:val="single" w:sz="4" w:space="0" w:color="auto"/>
            </w:tcBorders>
            <w:shd w:val="clear" w:color="auto" w:fill="A5B592" w:themeFill="accent1"/>
          </w:tcPr>
          <w:p w14:paraId="098C9916" w14:textId="22A5A942" w:rsidR="00474F80" w:rsidRPr="00D934F8" w:rsidRDefault="00474F80" w:rsidP="009E733F">
            <w:pPr>
              <w:spacing w:line="259" w:lineRule="auto"/>
              <w:jc w:val="center"/>
              <w:rPr>
                <w:rFonts w:eastAsia="Calibri" w:cstheme="minorHAnsi"/>
                <w:b/>
                <w:color w:val="262626"/>
                <w:sz w:val="14"/>
                <w:szCs w:val="14"/>
              </w:rPr>
            </w:pPr>
            <w:r w:rsidRPr="00D934F8">
              <w:rPr>
                <w:rFonts w:eastAsia="Calibri" w:cstheme="minorHAnsi"/>
                <w:b/>
                <w:color w:val="262626"/>
                <w:sz w:val="14"/>
                <w:szCs w:val="14"/>
              </w:rPr>
              <w:t xml:space="preserve">Addressed </w:t>
            </w:r>
            <w:r w:rsidR="004A00D5" w:rsidRPr="00D934F8">
              <w:rPr>
                <w:rFonts w:eastAsia="Calibri" w:cstheme="minorHAnsi"/>
                <w:b/>
                <w:color w:val="262626"/>
                <w:sz w:val="14"/>
                <w:szCs w:val="14"/>
              </w:rPr>
              <w:t>Cr</w:t>
            </w:r>
            <w:r w:rsidRPr="00D934F8">
              <w:rPr>
                <w:rFonts w:eastAsia="Calibri" w:cstheme="minorHAnsi"/>
                <w:b/>
                <w:color w:val="262626"/>
                <w:sz w:val="14"/>
                <w:szCs w:val="14"/>
              </w:rPr>
              <w:t xml:space="preserve">iteria but </w:t>
            </w:r>
            <w:r w:rsidR="004A00D5" w:rsidRPr="00D934F8">
              <w:rPr>
                <w:rFonts w:eastAsia="Calibri" w:cstheme="minorHAnsi"/>
                <w:b/>
                <w:color w:val="262626"/>
                <w:sz w:val="14"/>
                <w:szCs w:val="14"/>
              </w:rPr>
              <w:t>D</w:t>
            </w:r>
            <w:r w:rsidRPr="00D934F8">
              <w:rPr>
                <w:rFonts w:eastAsia="Calibri" w:cstheme="minorHAnsi"/>
                <w:b/>
                <w:color w:val="262626"/>
                <w:sz w:val="14"/>
                <w:szCs w:val="14"/>
              </w:rPr>
              <w:t xml:space="preserve">id </w:t>
            </w:r>
            <w:r w:rsidR="004A00D5" w:rsidRPr="00D934F8">
              <w:rPr>
                <w:rFonts w:eastAsia="Calibri" w:cstheme="minorHAnsi"/>
                <w:b/>
                <w:color w:val="262626"/>
                <w:sz w:val="14"/>
                <w:szCs w:val="14"/>
              </w:rPr>
              <w:t>N</w:t>
            </w:r>
            <w:r w:rsidRPr="00D934F8">
              <w:rPr>
                <w:rFonts w:eastAsia="Calibri" w:cstheme="minorHAnsi"/>
                <w:b/>
                <w:color w:val="262626"/>
                <w:sz w:val="14"/>
                <w:szCs w:val="14"/>
              </w:rPr>
              <w:t xml:space="preserve">ot </w:t>
            </w:r>
            <w:r w:rsidR="004A00D5" w:rsidRPr="00D934F8">
              <w:rPr>
                <w:rFonts w:eastAsia="Calibri" w:cstheme="minorHAnsi"/>
                <w:b/>
                <w:color w:val="262626"/>
                <w:sz w:val="14"/>
                <w:szCs w:val="14"/>
              </w:rPr>
              <w:t>P</w:t>
            </w:r>
            <w:r w:rsidRPr="00D934F8">
              <w:rPr>
                <w:rFonts w:eastAsia="Calibri" w:cstheme="minorHAnsi"/>
                <w:b/>
                <w:color w:val="262626"/>
                <w:sz w:val="14"/>
                <w:szCs w:val="14"/>
              </w:rPr>
              <w:t xml:space="preserve">rovide </w:t>
            </w:r>
            <w:r w:rsidR="004A00D5" w:rsidRPr="00D934F8">
              <w:rPr>
                <w:rFonts w:eastAsia="Calibri" w:cstheme="minorHAnsi"/>
                <w:b/>
                <w:color w:val="262626"/>
                <w:sz w:val="14"/>
                <w:szCs w:val="14"/>
              </w:rPr>
              <w:t>T</w:t>
            </w:r>
            <w:r w:rsidRPr="00D934F8">
              <w:rPr>
                <w:rFonts w:eastAsia="Calibri" w:cstheme="minorHAnsi"/>
                <w:b/>
                <w:color w:val="262626"/>
                <w:sz w:val="14"/>
                <w:szCs w:val="14"/>
              </w:rPr>
              <w:t xml:space="preserve">horough </w:t>
            </w:r>
            <w:r w:rsidR="004A00D5" w:rsidRPr="00D934F8">
              <w:rPr>
                <w:rFonts w:eastAsia="Calibri" w:cstheme="minorHAnsi"/>
                <w:b/>
                <w:color w:val="262626"/>
                <w:sz w:val="14"/>
                <w:szCs w:val="14"/>
              </w:rPr>
              <w:t>D</w:t>
            </w:r>
            <w:r w:rsidRPr="00D934F8">
              <w:rPr>
                <w:rFonts w:eastAsia="Calibri" w:cstheme="minorHAnsi"/>
                <w:b/>
                <w:color w:val="262626"/>
                <w:sz w:val="14"/>
                <w:szCs w:val="14"/>
              </w:rPr>
              <w:t>etail</w:t>
            </w:r>
          </w:p>
        </w:tc>
        <w:tc>
          <w:tcPr>
            <w:tcW w:w="292" w:type="pct"/>
            <w:gridSpan w:val="2"/>
            <w:tcBorders>
              <w:bottom w:val="single" w:sz="4" w:space="0" w:color="auto"/>
            </w:tcBorders>
            <w:shd w:val="clear" w:color="auto" w:fill="A5B592" w:themeFill="accent1"/>
          </w:tcPr>
          <w:p w14:paraId="1F09AA58" w14:textId="78D49BBB" w:rsidR="00474F80" w:rsidRPr="00D934F8" w:rsidRDefault="00474F80" w:rsidP="009E733F">
            <w:pPr>
              <w:spacing w:line="259" w:lineRule="auto"/>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vAlign w:val="center"/>
          </w:tcPr>
          <w:p w14:paraId="50D8C5E3" w14:textId="77777777" w:rsidR="00417633" w:rsidRPr="000A21BC" w:rsidRDefault="00417633" w:rsidP="00417633">
            <w:pPr>
              <w:spacing w:line="259" w:lineRule="auto"/>
              <w:jc w:val="center"/>
              <w:rPr>
                <w:rFonts w:eastAsia="Calibri" w:cstheme="minorHAnsi"/>
                <w:b/>
                <w:color w:val="262626"/>
                <w:sz w:val="20"/>
                <w:szCs w:val="20"/>
              </w:rPr>
            </w:pPr>
            <w:r w:rsidRPr="000A21BC">
              <w:rPr>
                <w:rFonts w:eastAsia="Calibri" w:cstheme="minorHAnsi"/>
                <w:b/>
                <w:color w:val="262626"/>
                <w:sz w:val="20"/>
                <w:szCs w:val="20"/>
              </w:rPr>
              <w:t>TOTAL</w:t>
            </w:r>
          </w:p>
        </w:tc>
      </w:tr>
      <w:bookmarkEnd w:id="21"/>
      <w:tr w:rsidR="009E733F" w:rsidRPr="00D934F8" w14:paraId="2392D728" w14:textId="77777777" w:rsidTr="00BF7F76">
        <w:trPr>
          <w:jc w:val="center"/>
        </w:trPr>
        <w:tc>
          <w:tcPr>
            <w:tcW w:w="3543" w:type="pct"/>
            <w:shd w:val="clear" w:color="auto" w:fill="auto"/>
          </w:tcPr>
          <w:p w14:paraId="76B832B0" w14:textId="77777777" w:rsidR="00C16EF4" w:rsidRDefault="6405AC1A" w:rsidP="36BBEF0C">
            <w:pPr>
              <w:numPr>
                <w:ilvl w:val="0"/>
                <w:numId w:val="43"/>
              </w:numPr>
              <w:suppressAutoHyphens/>
              <w:spacing w:line="259" w:lineRule="auto"/>
              <w:rPr>
                <w:color w:val="auto"/>
              </w:rPr>
            </w:pPr>
            <w:r w:rsidRPr="36BBEF0C">
              <w:rPr>
                <w:color w:val="auto"/>
              </w:rPr>
              <w:t xml:space="preserve">Describe </w:t>
            </w:r>
            <w:r w:rsidR="7BC422F2" w:rsidRPr="36BBEF0C">
              <w:rPr>
                <w:color w:val="auto"/>
              </w:rPr>
              <w:t xml:space="preserve">what districts the applicant is prepared to support </w:t>
            </w:r>
            <w:r w:rsidR="141F0AA7" w:rsidRPr="36BBEF0C">
              <w:rPr>
                <w:color w:val="auto"/>
              </w:rPr>
              <w:t>(</w:t>
            </w:r>
            <w:r w:rsidR="7BC422F2" w:rsidRPr="36BBEF0C">
              <w:rPr>
                <w:color w:val="auto"/>
              </w:rPr>
              <w:t xml:space="preserve">including number, region, </w:t>
            </w:r>
            <w:r w:rsidR="5BE0A68A" w:rsidRPr="36BBEF0C">
              <w:rPr>
                <w:color w:val="auto"/>
              </w:rPr>
              <w:t>rural status, etc.</w:t>
            </w:r>
            <w:r w:rsidR="637C3331" w:rsidRPr="36BBEF0C">
              <w:rPr>
                <w:color w:val="auto"/>
              </w:rPr>
              <w:t>) and how</w:t>
            </w:r>
            <w:r w:rsidRPr="36BBEF0C">
              <w:rPr>
                <w:color w:val="auto"/>
              </w:rPr>
              <w:t xml:space="preserve"> </w:t>
            </w:r>
            <w:r w:rsidR="060E606E" w:rsidRPr="36BBEF0C">
              <w:rPr>
                <w:color w:val="auto"/>
              </w:rPr>
              <w:t>districts will be identified</w:t>
            </w:r>
            <w:r w:rsidR="00C16EF4">
              <w:rPr>
                <w:color w:val="auto"/>
              </w:rPr>
              <w:t>.</w:t>
            </w:r>
            <w:r w:rsidR="060E606E" w:rsidRPr="36BBEF0C">
              <w:rPr>
                <w:color w:val="auto"/>
              </w:rPr>
              <w:t xml:space="preserve"> </w:t>
            </w:r>
          </w:p>
          <w:p w14:paraId="713AB809" w14:textId="10171B1C" w:rsidR="00474F80" w:rsidRPr="00C16EF4" w:rsidRDefault="00C16EF4" w:rsidP="00C16EF4">
            <w:pPr>
              <w:suppressAutoHyphens/>
              <w:spacing w:line="259" w:lineRule="auto"/>
              <w:ind w:left="360"/>
              <w:rPr>
                <w:color w:val="auto"/>
              </w:rPr>
            </w:pPr>
            <w:r>
              <w:rPr>
                <w:color w:val="auto"/>
              </w:rPr>
              <w:t>[</w:t>
            </w:r>
            <w:r w:rsidR="6405AC1A" w:rsidRPr="00C16EF4">
              <w:rPr>
                <w:color w:val="auto"/>
              </w:rPr>
              <w:t xml:space="preserve">no more than </w:t>
            </w:r>
            <w:r w:rsidR="57BCE8C6" w:rsidRPr="00C16EF4">
              <w:rPr>
                <w:color w:val="auto"/>
              </w:rPr>
              <w:t>30</w:t>
            </w:r>
            <w:r w:rsidR="6405AC1A" w:rsidRPr="00C16EF4">
              <w:rPr>
                <w:color w:val="auto"/>
              </w:rPr>
              <w:t>0 words</w:t>
            </w:r>
            <w:r>
              <w:rPr>
                <w:color w:val="auto"/>
              </w:rPr>
              <w:t>]</w:t>
            </w:r>
          </w:p>
        </w:tc>
        <w:tc>
          <w:tcPr>
            <w:tcW w:w="292" w:type="pct"/>
            <w:shd w:val="clear" w:color="auto" w:fill="auto"/>
            <w:vAlign w:val="center"/>
          </w:tcPr>
          <w:p w14:paraId="74B32E9F" w14:textId="77777777" w:rsidR="00474F80" w:rsidRPr="00D934F8" w:rsidRDefault="00474F80" w:rsidP="00417633">
            <w:pPr>
              <w:suppressAutoHyphens/>
              <w:jc w:val="center"/>
              <w:rPr>
                <w:rFonts w:cstheme="minorHAnsi"/>
                <w:color w:val="auto"/>
                <w:kern w:val="2"/>
              </w:rPr>
            </w:pPr>
            <w:r w:rsidRPr="00D934F8">
              <w:rPr>
                <w:rFonts w:cstheme="minorHAnsi"/>
                <w:color w:val="auto"/>
                <w:kern w:val="2"/>
              </w:rPr>
              <w:t>0</w:t>
            </w:r>
          </w:p>
        </w:tc>
        <w:tc>
          <w:tcPr>
            <w:tcW w:w="292" w:type="pct"/>
            <w:shd w:val="clear" w:color="auto" w:fill="auto"/>
            <w:vAlign w:val="center"/>
          </w:tcPr>
          <w:p w14:paraId="1910859F" w14:textId="77777777" w:rsidR="00474F80" w:rsidRPr="00D934F8" w:rsidRDefault="00474F80" w:rsidP="00417633">
            <w:pPr>
              <w:suppressAutoHyphens/>
              <w:jc w:val="center"/>
              <w:rPr>
                <w:rFonts w:cstheme="minorHAnsi"/>
                <w:color w:val="auto"/>
                <w:kern w:val="2"/>
              </w:rPr>
            </w:pPr>
            <w:r w:rsidRPr="00D934F8">
              <w:rPr>
                <w:rFonts w:cstheme="minorHAnsi"/>
                <w:color w:val="auto"/>
                <w:kern w:val="2"/>
              </w:rPr>
              <w:t>1</w:t>
            </w:r>
          </w:p>
        </w:tc>
        <w:tc>
          <w:tcPr>
            <w:tcW w:w="334" w:type="pct"/>
            <w:shd w:val="clear" w:color="auto" w:fill="auto"/>
            <w:vAlign w:val="center"/>
          </w:tcPr>
          <w:p w14:paraId="29E2E1FB" w14:textId="77777777" w:rsidR="00474F80" w:rsidRPr="00D934F8" w:rsidRDefault="00474F80" w:rsidP="00417633">
            <w:pPr>
              <w:suppressAutoHyphens/>
              <w:jc w:val="center"/>
              <w:rPr>
                <w:rFonts w:cstheme="minorHAnsi"/>
                <w:color w:val="auto"/>
                <w:kern w:val="2"/>
              </w:rPr>
            </w:pPr>
            <w:r w:rsidRPr="00D934F8">
              <w:rPr>
                <w:rFonts w:cstheme="minorHAnsi"/>
                <w:color w:val="auto"/>
                <w:kern w:val="2"/>
              </w:rPr>
              <w:t>3</w:t>
            </w:r>
          </w:p>
        </w:tc>
        <w:tc>
          <w:tcPr>
            <w:tcW w:w="292" w:type="pct"/>
            <w:gridSpan w:val="2"/>
            <w:shd w:val="clear" w:color="auto" w:fill="auto"/>
            <w:vAlign w:val="center"/>
          </w:tcPr>
          <w:p w14:paraId="00041D06" w14:textId="77777777" w:rsidR="00474F80" w:rsidRPr="00D934F8" w:rsidRDefault="00474F80" w:rsidP="00417633">
            <w:pPr>
              <w:suppressAutoHyphens/>
              <w:jc w:val="center"/>
              <w:rPr>
                <w:rFonts w:cstheme="minorHAnsi"/>
                <w:color w:val="auto"/>
                <w:kern w:val="2"/>
              </w:rPr>
            </w:pPr>
            <w:r w:rsidRPr="00D934F8">
              <w:rPr>
                <w:rFonts w:cstheme="minorHAnsi"/>
                <w:color w:val="auto"/>
                <w:kern w:val="2"/>
              </w:rPr>
              <w:t>5</w:t>
            </w:r>
          </w:p>
        </w:tc>
        <w:tc>
          <w:tcPr>
            <w:tcW w:w="247" w:type="pct"/>
            <w:vAlign w:val="center"/>
          </w:tcPr>
          <w:p w14:paraId="38DA238E" w14:textId="77777777" w:rsidR="00474F80" w:rsidRPr="00D934F8" w:rsidRDefault="00474F80" w:rsidP="00417633">
            <w:pPr>
              <w:suppressAutoHyphens/>
              <w:jc w:val="center"/>
              <w:rPr>
                <w:rFonts w:cstheme="minorHAnsi"/>
                <w:color w:val="auto"/>
                <w:kern w:val="2"/>
              </w:rPr>
            </w:pPr>
          </w:p>
        </w:tc>
      </w:tr>
      <w:tr w:rsidR="36BBEF0C" w14:paraId="7298A715" w14:textId="77777777" w:rsidTr="00BF7F76">
        <w:trPr>
          <w:trHeight w:val="300"/>
          <w:jc w:val="center"/>
        </w:trPr>
        <w:tc>
          <w:tcPr>
            <w:tcW w:w="3543" w:type="pct"/>
            <w:shd w:val="clear" w:color="auto" w:fill="auto"/>
          </w:tcPr>
          <w:p w14:paraId="62CE7268" w14:textId="77777777" w:rsidR="00C16EF4" w:rsidRDefault="431D2E57" w:rsidP="36BBEF0C">
            <w:pPr>
              <w:pStyle w:val="ListParagraph"/>
              <w:numPr>
                <w:ilvl w:val="0"/>
                <w:numId w:val="43"/>
              </w:numPr>
              <w:spacing w:line="259" w:lineRule="auto"/>
              <w:rPr>
                <w:color w:val="auto"/>
              </w:rPr>
            </w:pPr>
            <w:r w:rsidRPr="36BBEF0C">
              <w:rPr>
                <w:color w:val="auto"/>
              </w:rPr>
              <w:t xml:space="preserve">Describe the applicant’s </w:t>
            </w:r>
            <w:r w:rsidR="0CF89A88" w:rsidRPr="36BBEF0C">
              <w:rPr>
                <w:color w:val="auto"/>
              </w:rPr>
              <w:t xml:space="preserve">clear and actionable </w:t>
            </w:r>
            <w:r w:rsidRPr="36BBEF0C">
              <w:rPr>
                <w:color w:val="auto"/>
              </w:rPr>
              <w:t>plan for engaging and recruiting districts to participate in convenings</w:t>
            </w:r>
            <w:r w:rsidR="4258BA97" w:rsidRPr="36BBEF0C">
              <w:rPr>
                <w:color w:val="auto"/>
              </w:rPr>
              <w:t xml:space="preserve"> including how any specific districts will be prioritized</w:t>
            </w:r>
            <w:r w:rsidRPr="36BBEF0C">
              <w:rPr>
                <w:color w:val="auto"/>
              </w:rPr>
              <w:t xml:space="preserve">. </w:t>
            </w:r>
          </w:p>
          <w:p w14:paraId="5B8C20D8" w14:textId="161E13A7" w:rsidR="431D2E57" w:rsidRDefault="00C16EF4" w:rsidP="00C16EF4">
            <w:pPr>
              <w:pStyle w:val="ListParagraph"/>
              <w:spacing w:line="259" w:lineRule="auto"/>
              <w:ind w:left="360"/>
              <w:rPr>
                <w:color w:val="auto"/>
              </w:rPr>
            </w:pPr>
            <w:r>
              <w:rPr>
                <w:color w:val="auto"/>
              </w:rPr>
              <w:t>[</w:t>
            </w:r>
            <w:r w:rsidR="431D2E57" w:rsidRPr="36BBEF0C">
              <w:rPr>
                <w:color w:val="auto"/>
              </w:rPr>
              <w:t xml:space="preserve">no more than </w:t>
            </w:r>
            <w:r w:rsidR="0DFC9035" w:rsidRPr="36BBEF0C">
              <w:rPr>
                <w:color w:val="auto"/>
              </w:rPr>
              <w:t>30</w:t>
            </w:r>
            <w:r w:rsidR="431D2E57" w:rsidRPr="36BBEF0C">
              <w:rPr>
                <w:color w:val="auto"/>
              </w:rPr>
              <w:t>0 words</w:t>
            </w:r>
            <w:r>
              <w:rPr>
                <w:color w:val="auto"/>
              </w:rPr>
              <w:t>]</w:t>
            </w:r>
          </w:p>
        </w:tc>
        <w:tc>
          <w:tcPr>
            <w:tcW w:w="292" w:type="pct"/>
            <w:shd w:val="clear" w:color="auto" w:fill="auto"/>
            <w:vAlign w:val="center"/>
          </w:tcPr>
          <w:p w14:paraId="38B7BB71" w14:textId="77777777" w:rsidR="36BBEF0C" w:rsidRDefault="36BBEF0C" w:rsidP="36BBEF0C">
            <w:pPr>
              <w:jc w:val="center"/>
              <w:rPr>
                <w:color w:val="auto"/>
              </w:rPr>
            </w:pPr>
            <w:r w:rsidRPr="36BBEF0C">
              <w:rPr>
                <w:color w:val="auto"/>
              </w:rPr>
              <w:t>0</w:t>
            </w:r>
          </w:p>
        </w:tc>
        <w:tc>
          <w:tcPr>
            <w:tcW w:w="292" w:type="pct"/>
            <w:shd w:val="clear" w:color="auto" w:fill="auto"/>
            <w:vAlign w:val="center"/>
          </w:tcPr>
          <w:p w14:paraId="0ADDE142" w14:textId="77777777" w:rsidR="36BBEF0C" w:rsidRDefault="36BBEF0C" w:rsidP="36BBEF0C">
            <w:pPr>
              <w:jc w:val="center"/>
              <w:rPr>
                <w:color w:val="auto"/>
              </w:rPr>
            </w:pPr>
            <w:r w:rsidRPr="36BBEF0C">
              <w:rPr>
                <w:color w:val="auto"/>
              </w:rPr>
              <w:t>1</w:t>
            </w:r>
          </w:p>
        </w:tc>
        <w:tc>
          <w:tcPr>
            <w:tcW w:w="334" w:type="pct"/>
            <w:shd w:val="clear" w:color="auto" w:fill="auto"/>
            <w:vAlign w:val="center"/>
          </w:tcPr>
          <w:p w14:paraId="77EC5E34" w14:textId="77777777" w:rsidR="36BBEF0C" w:rsidRDefault="36BBEF0C" w:rsidP="36BBEF0C">
            <w:pPr>
              <w:jc w:val="center"/>
              <w:rPr>
                <w:color w:val="auto"/>
              </w:rPr>
            </w:pPr>
            <w:r w:rsidRPr="36BBEF0C">
              <w:rPr>
                <w:color w:val="auto"/>
              </w:rPr>
              <w:t>3</w:t>
            </w:r>
          </w:p>
        </w:tc>
        <w:tc>
          <w:tcPr>
            <w:tcW w:w="292" w:type="pct"/>
            <w:gridSpan w:val="2"/>
            <w:shd w:val="clear" w:color="auto" w:fill="auto"/>
            <w:vAlign w:val="center"/>
          </w:tcPr>
          <w:p w14:paraId="3BB163BC" w14:textId="77777777" w:rsidR="36BBEF0C" w:rsidRDefault="36BBEF0C" w:rsidP="36BBEF0C">
            <w:pPr>
              <w:jc w:val="center"/>
              <w:rPr>
                <w:color w:val="auto"/>
              </w:rPr>
            </w:pPr>
            <w:r w:rsidRPr="36BBEF0C">
              <w:rPr>
                <w:color w:val="auto"/>
              </w:rPr>
              <w:t>5</w:t>
            </w:r>
          </w:p>
        </w:tc>
        <w:tc>
          <w:tcPr>
            <w:tcW w:w="247" w:type="pct"/>
            <w:vAlign w:val="center"/>
          </w:tcPr>
          <w:p w14:paraId="2C9156AD" w14:textId="16314326" w:rsidR="36BBEF0C" w:rsidRDefault="36BBEF0C" w:rsidP="36BBEF0C">
            <w:pPr>
              <w:jc w:val="center"/>
              <w:rPr>
                <w:color w:val="auto"/>
              </w:rPr>
            </w:pPr>
          </w:p>
        </w:tc>
      </w:tr>
      <w:tr w:rsidR="009E733F" w:rsidRPr="00D934F8" w14:paraId="3739F23B" w14:textId="77777777" w:rsidTr="00BF7F76">
        <w:trPr>
          <w:jc w:val="center"/>
        </w:trPr>
        <w:tc>
          <w:tcPr>
            <w:tcW w:w="3543" w:type="pct"/>
            <w:shd w:val="clear" w:color="auto" w:fill="auto"/>
          </w:tcPr>
          <w:p w14:paraId="04BBF920" w14:textId="77777777" w:rsidR="00C16EF4" w:rsidRPr="00C16EF4" w:rsidRDefault="049EB53E" w:rsidP="36BBEF0C">
            <w:pPr>
              <w:numPr>
                <w:ilvl w:val="0"/>
                <w:numId w:val="43"/>
              </w:numPr>
              <w:suppressAutoHyphens/>
              <w:spacing w:line="259" w:lineRule="auto"/>
              <w:rPr>
                <w:color w:val="auto"/>
                <w:kern w:val="2"/>
              </w:rPr>
            </w:pPr>
            <w:r w:rsidRPr="36BBEF0C">
              <w:rPr>
                <w:color w:val="auto"/>
              </w:rPr>
              <w:t xml:space="preserve">Provide a description of the staffing </w:t>
            </w:r>
            <w:r w:rsidR="3CF52612" w:rsidRPr="36BBEF0C">
              <w:rPr>
                <w:color w:val="auto"/>
              </w:rPr>
              <w:t xml:space="preserve">plan </w:t>
            </w:r>
            <w:r w:rsidRPr="36BBEF0C">
              <w:rPr>
                <w:color w:val="auto"/>
              </w:rPr>
              <w:t xml:space="preserve">accomplishing the goals of the proposed </w:t>
            </w:r>
            <w:r w:rsidR="23503F8A" w:rsidRPr="36BBEF0C">
              <w:rPr>
                <w:color w:val="auto"/>
              </w:rPr>
              <w:t xml:space="preserve">convening </w:t>
            </w:r>
            <w:r w:rsidRPr="36BBEF0C">
              <w:rPr>
                <w:color w:val="auto"/>
              </w:rPr>
              <w:t xml:space="preserve">technical assistance </w:t>
            </w:r>
            <w:r w:rsidR="4E715950" w:rsidRPr="36BBEF0C">
              <w:rPr>
                <w:color w:val="auto"/>
              </w:rPr>
              <w:t xml:space="preserve">including </w:t>
            </w:r>
            <w:r w:rsidRPr="36BBEF0C">
              <w:rPr>
                <w:color w:val="auto"/>
              </w:rPr>
              <w:t xml:space="preserve">how high-quality staff will be hired and retained. </w:t>
            </w:r>
          </w:p>
          <w:p w14:paraId="5354CF54" w14:textId="5723EC8B" w:rsidR="00474F80" w:rsidRPr="00D934F8" w:rsidRDefault="004D3176" w:rsidP="004D3176">
            <w:pPr>
              <w:suppressAutoHyphens/>
              <w:spacing w:line="259" w:lineRule="auto"/>
              <w:ind w:left="360"/>
              <w:rPr>
                <w:color w:val="auto"/>
                <w:kern w:val="2"/>
              </w:rPr>
            </w:pPr>
            <w:r>
              <w:rPr>
                <w:color w:val="auto"/>
              </w:rPr>
              <w:t>[</w:t>
            </w:r>
            <w:r w:rsidR="049EB53E" w:rsidRPr="36BBEF0C">
              <w:rPr>
                <w:color w:val="auto"/>
              </w:rPr>
              <w:t xml:space="preserve">no more than </w:t>
            </w:r>
            <w:r w:rsidR="03B6777A" w:rsidRPr="36BBEF0C">
              <w:rPr>
                <w:color w:val="auto"/>
              </w:rPr>
              <w:t>3</w:t>
            </w:r>
            <w:r w:rsidR="049EB53E" w:rsidRPr="36BBEF0C">
              <w:rPr>
                <w:color w:val="auto"/>
              </w:rPr>
              <w:t>00 words</w:t>
            </w:r>
            <w:r>
              <w:rPr>
                <w:color w:val="auto"/>
              </w:rPr>
              <w:t>]</w:t>
            </w:r>
          </w:p>
        </w:tc>
        <w:tc>
          <w:tcPr>
            <w:tcW w:w="292" w:type="pct"/>
            <w:shd w:val="clear" w:color="auto" w:fill="auto"/>
            <w:vAlign w:val="center"/>
          </w:tcPr>
          <w:p w14:paraId="58364949" w14:textId="77777777" w:rsidR="36BBEF0C" w:rsidRDefault="36BBEF0C" w:rsidP="36BBEF0C">
            <w:pPr>
              <w:jc w:val="center"/>
              <w:rPr>
                <w:color w:val="auto"/>
              </w:rPr>
            </w:pPr>
            <w:r w:rsidRPr="36BBEF0C">
              <w:rPr>
                <w:color w:val="auto"/>
              </w:rPr>
              <w:t>0</w:t>
            </w:r>
          </w:p>
        </w:tc>
        <w:tc>
          <w:tcPr>
            <w:tcW w:w="292" w:type="pct"/>
            <w:shd w:val="clear" w:color="auto" w:fill="auto"/>
            <w:vAlign w:val="center"/>
          </w:tcPr>
          <w:p w14:paraId="029E085E" w14:textId="77777777" w:rsidR="36BBEF0C" w:rsidRDefault="36BBEF0C" w:rsidP="36BBEF0C">
            <w:pPr>
              <w:jc w:val="center"/>
              <w:rPr>
                <w:color w:val="auto"/>
              </w:rPr>
            </w:pPr>
            <w:r w:rsidRPr="36BBEF0C">
              <w:rPr>
                <w:color w:val="auto"/>
              </w:rPr>
              <w:t>1</w:t>
            </w:r>
          </w:p>
        </w:tc>
        <w:tc>
          <w:tcPr>
            <w:tcW w:w="334" w:type="pct"/>
            <w:shd w:val="clear" w:color="auto" w:fill="auto"/>
            <w:vAlign w:val="center"/>
          </w:tcPr>
          <w:p w14:paraId="3F2854EA" w14:textId="77777777" w:rsidR="36BBEF0C" w:rsidRDefault="36BBEF0C" w:rsidP="36BBEF0C">
            <w:pPr>
              <w:jc w:val="center"/>
              <w:rPr>
                <w:color w:val="auto"/>
              </w:rPr>
            </w:pPr>
            <w:r w:rsidRPr="36BBEF0C">
              <w:rPr>
                <w:color w:val="auto"/>
              </w:rPr>
              <w:t>3</w:t>
            </w:r>
          </w:p>
        </w:tc>
        <w:tc>
          <w:tcPr>
            <w:tcW w:w="292" w:type="pct"/>
            <w:gridSpan w:val="2"/>
            <w:shd w:val="clear" w:color="auto" w:fill="auto"/>
            <w:vAlign w:val="center"/>
          </w:tcPr>
          <w:p w14:paraId="7DBC4DC1" w14:textId="77777777" w:rsidR="36BBEF0C" w:rsidRDefault="36BBEF0C" w:rsidP="36BBEF0C">
            <w:pPr>
              <w:jc w:val="center"/>
              <w:rPr>
                <w:color w:val="auto"/>
              </w:rPr>
            </w:pPr>
            <w:r w:rsidRPr="36BBEF0C">
              <w:rPr>
                <w:color w:val="auto"/>
              </w:rPr>
              <w:t>5</w:t>
            </w:r>
          </w:p>
        </w:tc>
        <w:tc>
          <w:tcPr>
            <w:tcW w:w="247" w:type="pct"/>
            <w:vAlign w:val="center"/>
          </w:tcPr>
          <w:p w14:paraId="672951F4" w14:textId="77777777" w:rsidR="00474F80" w:rsidRPr="00D934F8" w:rsidRDefault="00474F80" w:rsidP="00417633">
            <w:pPr>
              <w:suppressAutoHyphens/>
              <w:jc w:val="center"/>
              <w:rPr>
                <w:rFonts w:cstheme="minorHAnsi"/>
                <w:color w:val="auto"/>
                <w:kern w:val="0"/>
              </w:rPr>
            </w:pPr>
          </w:p>
        </w:tc>
      </w:tr>
      <w:tr w:rsidR="009E733F" w:rsidRPr="00D934F8" w14:paraId="588CD4EA" w14:textId="77777777" w:rsidTr="00BF7F76">
        <w:trPr>
          <w:jc w:val="center"/>
        </w:trPr>
        <w:tc>
          <w:tcPr>
            <w:tcW w:w="3543" w:type="pct"/>
            <w:shd w:val="clear" w:color="auto" w:fill="auto"/>
          </w:tcPr>
          <w:p w14:paraId="399979B2" w14:textId="77777777" w:rsidR="004D3176" w:rsidRDefault="55F4B0AA" w:rsidP="36BBEF0C">
            <w:pPr>
              <w:numPr>
                <w:ilvl w:val="0"/>
                <w:numId w:val="43"/>
              </w:numPr>
              <w:suppressAutoHyphens/>
              <w:spacing w:line="259" w:lineRule="auto"/>
            </w:pPr>
            <w:r w:rsidRPr="36BBEF0C">
              <w:t>Provide a detailed, realistic timeline for the proposed convening technical assistance including achievable milestones.</w:t>
            </w:r>
          </w:p>
          <w:p w14:paraId="450E8D30" w14:textId="78F6C354" w:rsidR="00474F80" w:rsidRPr="00D934F8" w:rsidRDefault="004D3176" w:rsidP="004D3176">
            <w:pPr>
              <w:suppressAutoHyphens/>
              <w:spacing w:line="259" w:lineRule="auto"/>
              <w:ind w:left="360"/>
            </w:pPr>
            <w:r>
              <w:t>[</w:t>
            </w:r>
            <w:r w:rsidR="55F4B0AA" w:rsidRPr="36BBEF0C">
              <w:t>no more than 500 words</w:t>
            </w:r>
            <w:r>
              <w:t>]</w:t>
            </w:r>
          </w:p>
        </w:tc>
        <w:tc>
          <w:tcPr>
            <w:tcW w:w="292" w:type="pct"/>
            <w:shd w:val="clear" w:color="auto" w:fill="auto"/>
            <w:vAlign w:val="center"/>
          </w:tcPr>
          <w:p w14:paraId="12D2E8B7" w14:textId="77777777" w:rsidR="36BBEF0C" w:rsidRDefault="36BBEF0C" w:rsidP="36BBEF0C">
            <w:pPr>
              <w:jc w:val="center"/>
              <w:rPr>
                <w:color w:val="auto"/>
              </w:rPr>
            </w:pPr>
            <w:r w:rsidRPr="36BBEF0C">
              <w:rPr>
                <w:color w:val="auto"/>
              </w:rPr>
              <w:t>0</w:t>
            </w:r>
          </w:p>
        </w:tc>
        <w:tc>
          <w:tcPr>
            <w:tcW w:w="292" w:type="pct"/>
            <w:shd w:val="clear" w:color="auto" w:fill="auto"/>
            <w:vAlign w:val="center"/>
          </w:tcPr>
          <w:p w14:paraId="46E0B96F" w14:textId="77777777" w:rsidR="36BBEF0C" w:rsidRDefault="36BBEF0C" w:rsidP="36BBEF0C">
            <w:pPr>
              <w:jc w:val="center"/>
              <w:rPr>
                <w:color w:val="auto"/>
              </w:rPr>
            </w:pPr>
            <w:r w:rsidRPr="36BBEF0C">
              <w:rPr>
                <w:color w:val="auto"/>
              </w:rPr>
              <w:t>3</w:t>
            </w:r>
          </w:p>
        </w:tc>
        <w:tc>
          <w:tcPr>
            <w:tcW w:w="334" w:type="pct"/>
            <w:shd w:val="clear" w:color="auto" w:fill="auto"/>
            <w:vAlign w:val="center"/>
          </w:tcPr>
          <w:p w14:paraId="4067E8AC" w14:textId="77777777" w:rsidR="36BBEF0C" w:rsidRDefault="36BBEF0C" w:rsidP="36BBEF0C">
            <w:pPr>
              <w:jc w:val="center"/>
              <w:rPr>
                <w:color w:val="auto"/>
              </w:rPr>
            </w:pPr>
            <w:r w:rsidRPr="36BBEF0C">
              <w:rPr>
                <w:color w:val="auto"/>
              </w:rPr>
              <w:t>7</w:t>
            </w:r>
          </w:p>
        </w:tc>
        <w:tc>
          <w:tcPr>
            <w:tcW w:w="292" w:type="pct"/>
            <w:gridSpan w:val="2"/>
            <w:shd w:val="clear" w:color="auto" w:fill="auto"/>
            <w:vAlign w:val="center"/>
          </w:tcPr>
          <w:p w14:paraId="3F067065" w14:textId="77777777" w:rsidR="36BBEF0C" w:rsidRDefault="36BBEF0C" w:rsidP="36BBEF0C">
            <w:pPr>
              <w:jc w:val="center"/>
              <w:rPr>
                <w:color w:val="auto"/>
              </w:rPr>
            </w:pPr>
            <w:r w:rsidRPr="36BBEF0C">
              <w:rPr>
                <w:color w:val="auto"/>
              </w:rPr>
              <w:t>10</w:t>
            </w:r>
          </w:p>
        </w:tc>
        <w:tc>
          <w:tcPr>
            <w:tcW w:w="247" w:type="pct"/>
            <w:vAlign w:val="center"/>
          </w:tcPr>
          <w:p w14:paraId="2A63FA7A" w14:textId="77777777" w:rsidR="00474F80" w:rsidRPr="00D934F8" w:rsidRDefault="00474F80" w:rsidP="00417633">
            <w:pPr>
              <w:suppressAutoHyphens/>
              <w:jc w:val="center"/>
              <w:rPr>
                <w:rFonts w:cstheme="minorHAnsi"/>
              </w:rPr>
            </w:pPr>
          </w:p>
        </w:tc>
      </w:tr>
      <w:tr w:rsidR="36BBEF0C" w14:paraId="2A035E79" w14:textId="77777777" w:rsidTr="00BF7F76">
        <w:trPr>
          <w:trHeight w:val="300"/>
          <w:jc w:val="center"/>
        </w:trPr>
        <w:tc>
          <w:tcPr>
            <w:tcW w:w="3543" w:type="pct"/>
            <w:shd w:val="clear" w:color="auto" w:fill="auto"/>
          </w:tcPr>
          <w:p w14:paraId="60FC15DD" w14:textId="77777777" w:rsidR="00E35A64" w:rsidRDefault="2E2F67D5" w:rsidP="36BBEF0C">
            <w:pPr>
              <w:pStyle w:val="ListParagraph"/>
              <w:numPr>
                <w:ilvl w:val="0"/>
                <w:numId w:val="43"/>
              </w:numPr>
              <w:spacing w:line="259" w:lineRule="auto"/>
            </w:pPr>
            <w:r w:rsidRPr="36BBEF0C">
              <w:t xml:space="preserve">Describe </w:t>
            </w:r>
            <w:r w:rsidR="609263E2" w:rsidRPr="36BBEF0C">
              <w:t>what challe</w:t>
            </w:r>
            <w:r w:rsidR="78EAAD97" w:rsidRPr="36BBEF0C">
              <w:t>nges/</w:t>
            </w:r>
            <w:r w:rsidR="609263E2" w:rsidRPr="36BBEF0C">
              <w:t>topics on which the applicant is prepared to facilitate conversations and how the final</w:t>
            </w:r>
            <w:r w:rsidRPr="36BBEF0C">
              <w:t xml:space="preserve"> specific pandemic-related challenges/topics </w:t>
            </w:r>
            <w:r w:rsidR="706E3AB2" w:rsidRPr="36BBEF0C">
              <w:t>will be determined.</w:t>
            </w:r>
          </w:p>
          <w:p w14:paraId="7A0EB9BD" w14:textId="1E984986" w:rsidR="2E2F67D5" w:rsidRDefault="00E35A64" w:rsidP="00E35A64">
            <w:pPr>
              <w:pStyle w:val="ListParagraph"/>
              <w:spacing w:line="259" w:lineRule="auto"/>
              <w:ind w:left="360"/>
            </w:pPr>
            <w:r>
              <w:t>[</w:t>
            </w:r>
            <w:r w:rsidR="75651D2A" w:rsidRPr="36BBEF0C">
              <w:t>no more than 250 words</w:t>
            </w:r>
            <w:r>
              <w:t>]</w:t>
            </w:r>
          </w:p>
        </w:tc>
        <w:tc>
          <w:tcPr>
            <w:tcW w:w="292" w:type="pct"/>
            <w:shd w:val="clear" w:color="auto" w:fill="auto"/>
            <w:vAlign w:val="center"/>
          </w:tcPr>
          <w:p w14:paraId="68CEEBB5" w14:textId="77777777" w:rsidR="36BBEF0C" w:rsidRDefault="36BBEF0C" w:rsidP="36BBEF0C">
            <w:pPr>
              <w:jc w:val="center"/>
              <w:rPr>
                <w:color w:val="auto"/>
              </w:rPr>
            </w:pPr>
            <w:r w:rsidRPr="36BBEF0C">
              <w:rPr>
                <w:color w:val="auto"/>
              </w:rPr>
              <w:t>0</w:t>
            </w:r>
          </w:p>
        </w:tc>
        <w:tc>
          <w:tcPr>
            <w:tcW w:w="292" w:type="pct"/>
            <w:shd w:val="clear" w:color="auto" w:fill="auto"/>
            <w:vAlign w:val="center"/>
          </w:tcPr>
          <w:p w14:paraId="054313A9" w14:textId="77777777" w:rsidR="36BBEF0C" w:rsidRDefault="36BBEF0C" w:rsidP="36BBEF0C">
            <w:pPr>
              <w:jc w:val="center"/>
              <w:rPr>
                <w:color w:val="auto"/>
              </w:rPr>
            </w:pPr>
            <w:r w:rsidRPr="36BBEF0C">
              <w:rPr>
                <w:color w:val="auto"/>
              </w:rPr>
              <w:t>1</w:t>
            </w:r>
          </w:p>
        </w:tc>
        <w:tc>
          <w:tcPr>
            <w:tcW w:w="334" w:type="pct"/>
            <w:shd w:val="clear" w:color="auto" w:fill="auto"/>
            <w:vAlign w:val="center"/>
          </w:tcPr>
          <w:p w14:paraId="62B07296" w14:textId="77777777" w:rsidR="36BBEF0C" w:rsidRDefault="36BBEF0C" w:rsidP="36BBEF0C">
            <w:pPr>
              <w:jc w:val="center"/>
              <w:rPr>
                <w:color w:val="auto"/>
              </w:rPr>
            </w:pPr>
            <w:r w:rsidRPr="36BBEF0C">
              <w:rPr>
                <w:color w:val="auto"/>
              </w:rPr>
              <w:t>3</w:t>
            </w:r>
          </w:p>
        </w:tc>
        <w:tc>
          <w:tcPr>
            <w:tcW w:w="292" w:type="pct"/>
            <w:gridSpan w:val="2"/>
            <w:shd w:val="clear" w:color="auto" w:fill="auto"/>
            <w:vAlign w:val="center"/>
          </w:tcPr>
          <w:p w14:paraId="280D06AF" w14:textId="77777777" w:rsidR="36BBEF0C" w:rsidRDefault="36BBEF0C" w:rsidP="36BBEF0C">
            <w:pPr>
              <w:jc w:val="center"/>
              <w:rPr>
                <w:color w:val="auto"/>
              </w:rPr>
            </w:pPr>
            <w:r w:rsidRPr="36BBEF0C">
              <w:rPr>
                <w:color w:val="auto"/>
              </w:rPr>
              <w:t>5</w:t>
            </w:r>
          </w:p>
        </w:tc>
        <w:tc>
          <w:tcPr>
            <w:tcW w:w="247" w:type="pct"/>
            <w:vAlign w:val="center"/>
          </w:tcPr>
          <w:p w14:paraId="7C1107A7" w14:textId="03968299" w:rsidR="36BBEF0C" w:rsidRDefault="36BBEF0C" w:rsidP="36BBEF0C">
            <w:pPr>
              <w:jc w:val="center"/>
            </w:pPr>
          </w:p>
        </w:tc>
      </w:tr>
      <w:tr w:rsidR="36BBEF0C" w14:paraId="1954097D" w14:textId="77777777" w:rsidTr="00BF7F76">
        <w:trPr>
          <w:trHeight w:val="300"/>
          <w:jc w:val="center"/>
        </w:trPr>
        <w:tc>
          <w:tcPr>
            <w:tcW w:w="3543" w:type="pct"/>
            <w:shd w:val="clear" w:color="auto" w:fill="auto"/>
          </w:tcPr>
          <w:p w14:paraId="0DC81A95" w14:textId="77777777" w:rsidR="00E35A64" w:rsidRDefault="706E3AB2" w:rsidP="36BBEF0C">
            <w:pPr>
              <w:pStyle w:val="ListParagraph"/>
              <w:numPr>
                <w:ilvl w:val="0"/>
                <w:numId w:val="43"/>
              </w:numPr>
              <w:spacing w:line="259" w:lineRule="auto"/>
            </w:pPr>
            <w:r w:rsidRPr="36BBEF0C">
              <w:t>Describe the applicant’s experience in facilitating conversations and/or collaborations between districts.</w:t>
            </w:r>
          </w:p>
          <w:p w14:paraId="526DAA70" w14:textId="0E202766" w:rsidR="706E3AB2" w:rsidRDefault="00E35A64" w:rsidP="00E35A64">
            <w:pPr>
              <w:pStyle w:val="ListParagraph"/>
              <w:spacing w:line="259" w:lineRule="auto"/>
              <w:ind w:left="360"/>
            </w:pPr>
            <w:r>
              <w:t>[</w:t>
            </w:r>
            <w:r w:rsidR="6DB3EACF" w:rsidRPr="36BBEF0C">
              <w:t>no more than 300 words</w:t>
            </w:r>
            <w:r>
              <w:t>]</w:t>
            </w:r>
          </w:p>
        </w:tc>
        <w:tc>
          <w:tcPr>
            <w:tcW w:w="292" w:type="pct"/>
            <w:shd w:val="clear" w:color="auto" w:fill="auto"/>
            <w:vAlign w:val="center"/>
          </w:tcPr>
          <w:p w14:paraId="5C106C52" w14:textId="77777777" w:rsidR="36BBEF0C" w:rsidRDefault="36BBEF0C" w:rsidP="36BBEF0C">
            <w:pPr>
              <w:jc w:val="center"/>
              <w:rPr>
                <w:color w:val="auto"/>
              </w:rPr>
            </w:pPr>
            <w:r w:rsidRPr="36BBEF0C">
              <w:rPr>
                <w:color w:val="auto"/>
              </w:rPr>
              <w:t>0</w:t>
            </w:r>
          </w:p>
        </w:tc>
        <w:tc>
          <w:tcPr>
            <w:tcW w:w="292" w:type="pct"/>
            <w:shd w:val="clear" w:color="auto" w:fill="auto"/>
            <w:vAlign w:val="center"/>
          </w:tcPr>
          <w:p w14:paraId="4E2F6AA4" w14:textId="77777777" w:rsidR="36BBEF0C" w:rsidRDefault="36BBEF0C" w:rsidP="36BBEF0C">
            <w:pPr>
              <w:jc w:val="center"/>
              <w:rPr>
                <w:color w:val="auto"/>
              </w:rPr>
            </w:pPr>
            <w:r w:rsidRPr="36BBEF0C">
              <w:rPr>
                <w:color w:val="auto"/>
              </w:rPr>
              <w:t>3</w:t>
            </w:r>
          </w:p>
        </w:tc>
        <w:tc>
          <w:tcPr>
            <w:tcW w:w="334" w:type="pct"/>
            <w:shd w:val="clear" w:color="auto" w:fill="auto"/>
            <w:vAlign w:val="center"/>
          </w:tcPr>
          <w:p w14:paraId="1698F5BD" w14:textId="77777777" w:rsidR="36BBEF0C" w:rsidRDefault="36BBEF0C" w:rsidP="36BBEF0C">
            <w:pPr>
              <w:jc w:val="center"/>
              <w:rPr>
                <w:color w:val="auto"/>
              </w:rPr>
            </w:pPr>
            <w:r w:rsidRPr="36BBEF0C">
              <w:rPr>
                <w:color w:val="auto"/>
              </w:rPr>
              <w:t>7</w:t>
            </w:r>
          </w:p>
        </w:tc>
        <w:tc>
          <w:tcPr>
            <w:tcW w:w="292" w:type="pct"/>
            <w:gridSpan w:val="2"/>
            <w:shd w:val="clear" w:color="auto" w:fill="auto"/>
            <w:vAlign w:val="center"/>
          </w:tcPr>
          <w:p w14:paraId="10D86137" w14:textId="77777777" w:rsidR="36BBEF0C" w:rsidRDefault="36BBEF0C" w:rsidP="36BBEF0C">
            <w:pPr>
              <w:jc w:val="center"/>
              <w:rPr>
                <w:color w:val="auto"/>
              </w:rPr>
            </w:pPr>
            <w:r w:rsidRPr="36BBEF0C">
              <w:rPr>
                <w:color w:val="auto"/>
              </w:rPr>
              <w:t>10</w:t>
            </w:r>
          </w:p>
        </w:tc>
        <w:tc>
          <w:tcPr>
            <w:tcW w:w="247" w:type="pct"/>
            <w:vAlign w:val="center"/>
          </w:tcPr>
          <w:p w14:paraId="25E70E50" w14:textId="375A1D12" w:rsidR="36BBEF0C" w:rsidRDefault="36BBEF0C" w:rsidP="36BBEF0C">
            <w:pPr>
              <w:jc w:val="center"/>
            </w:pPr>
          </w:p>
        </w:tc>
      </w:tr>
      <w:tr w:rsidR="00AA79E8" w:rsidRPr="00D934F8" w14:paraId="264815AB" w14:textId="77777777" w:rsidTr="00BF7F76">
        <w:trPr>
          <w:jc w:val="center"/>
        </w:trPr>
        <w:tc>
          <w:tcPr>
            <w:tcW w:w="4562" w:type="pct"/>
            <w:gridSpan w:val="5"/>
            <w:shd w:val="clear" w:color="auto" w:fill="F2F2F2" w:themeFill="background1" w:themeFillShade="F2"/>
            <w:vAlign w:val="center"/>
          </w:tcPr>
          <w:p w14:paraId="5FD472FC" w14:textId="77777777" w:rsidR="00AA79E8" w:rsidRPr="00D934F8" w:rsidRDefault="00AA79E8" w:rsidP="00270C2B">
            <w:pPr>
              <w:suppressAutoHyphens/>
              <w:jc w:val="right"/>
              <w:rPr>
                <w:rFonts w:cstheme="minorHAnsi"/>
                <w:b/>
              </w:rPr>
            </w:pPr>
            <w:r>
              <w:rPr>
                <w:rFonts w:cstheme="minorHAnsi"/>
                <w:b/>
              </w:rPr>
              <w:t xml:space="preserve">Section A </w:t>
            </w:r>
            <w:r w:rsidRPr="00D934F8">
              <w:rPr>
                <w:rFonts w:cstheme="minorHAnsi"/>
                <w:b/>
              </w:rPr>
              <w:t>Total</w:t>
            </w:r>
            <w:r>
              <w:rPr>
                <w:rFonts w:cstheme="minorHAnsi"/>
                <w:b/>
              </w:rPr>
              <w:t>:</w:t>
            </w:r>
          </w:p>
        </w:tc>
        <w:tc>
          <w:tcPr>
            <w:tcW w:w="438" w:type="pct"/>
            <w:gridSpan w:val="2"/>
            <w:shd w:val="clear" w:color="auto" w:fill="auto"/>
            <w:vAlign w:val="center"/>
          </w:tcPr>
          <w:p w14:paraId="744C182B" w14:textId="27D48667" w:rsidR="00AA79E8" w:rsidRPr="00D934F8" w:rsidRDefault="00AA79E8" w:rsidP="00270C2B">
            <w:pPr>
              <w:suppressAutoHyphens/>
              <w:jc w:val="right"/>
              <w:rPr>
                <w:rFonts w:cstheme="minorHAnsi"/>
                <w:b/>
              </w:rPr>
            </w:pPr>
            <w:r>
              <w:rPr>
                <w:rFonts w:cstheme="minorHAnsi"/>
                <w:b/>
              </w:rPr>
              <w:t>/</w:t>
            </w:r>
            <w:r w:rsidR="00A5781F">
              <w:rPr>
                <w:rFonts w:cstheme="minorHAnsi"/>
                <w:b/>
              </w:rPr>
              <w:t>40</w:t>
            </w:r>
          </w:p>
        </w:tc>
      </w:tr>
    </w:tbl>
    <w:p w14:paraId="1C4946C2" w14:textId="77777777" w:rsidR="00AA79E8" w:rsidRDefault="00AA79E8"/>
    <w:p w14:paraId="6B4E4ACA" w14:textId="77777777" w:rsidR="007B2021" w:rsidRDefault="007B2021"/>
    <w:p w14:paraId="07674D79" w14:textId="77777777" w:rsidR="00E35A64" w:rsidRDefault="00E35A64"/>
    <w:p w14:paraId="0E931020" w14:textId="77777777" w:rsidR="00E35A64" w:rsidRDefault="00E35A64"/>
    <w:p w14:paraId="7D1BDF39" w14:textId="77777777" w:rsidR="00E35A64" w:rsidRDefault="00E35A64"/>
    <w:p w14:paraId="527A272F" w14:textId="77777777" w:rsidR="00E35A64" w:rsidRDefault="00E35A6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34"/>
        <w:gridCol w:w="671"/>
        <w:gridCol w:w="624"/>
        <w:gridCol w:w="707"/>
        <w:gridCol w:w="205"/>
        <w:gridCol w:w="377"/>
        <w:gridCol w:w="572"/>
      </w:tblGrid>
      <w:tr w:rsidR="00C376EC" w:rsidRPr="000A21BC" w14:paraId="250B742A" w14:textId="77777777" w:rsidTr="00BF7F76">
        <w:trPr>
          <w:jc w:val="center"/>
        </w:trPr>
        <w:tc>
          <w:tcPr>
            <w:tcW w:w="3543" w:type="pct"/>
            <w:shd w:val="clear" w:color="auto" w:fill="A5B592" w:themeFill="accent1"/>
            <w:vAlign w:val="center"/>
          </w:tcPr>
          <w:p w14:paraId="48FC22F4" w14:textId="2F84331F" w:rsidR="00C376EC" w:rsidRPr="00D934F8" w:rsidRDefault="00C376EC" w:rsidP="00270C2B">
            <w:pPr>
              <w:suppressAutoHyphens/>
              <w:outlineLvl w:val="0"/>
              <w:rPr>
                <w:b/>
                <w:bCs/>
              </w:rPr>
            </w:pPr>
            <w:r w:rsidRPr="36BBEF0C">
              <w:rPr>
                <w:b/>
                <w:bCs/>
                <w:sz w:val="24"/>
                <w:szCs w:val="24"/>
              </w:rPr>
              <w:lastRenderedPageBreak/>
              <w:t xml:space="preserve">Section </w:t>
            </w:r>
            <w:r>
              <w:rPr>
                <w:b/>
                <w:bCs/>
                <w:sz w:val="24"/>
                <w:szCs w:val="24"/>
              </w:rPr>
              <w:t>B</w:t>
            </w:r>
            <w:r w:rsidRPr="36BBEF0C">
              <w:rPr>
                <w:b/>
                <w:bCs/>
                <w:sz w:val="24"/>
                <w:szCs w:val="24"/>
              </w:rPr>
              <w:t xml:space="preserve">: </w:t>
            </w:r>
            <w:r w:rsidR="00AA79E8">
              <w:rPr>
                <w:b/>
                <w:bCs/>
                <w:sz w:val="24"/>
                <w:szCs w:val="24"/>
              </w:rPr>
              <w:t>Demonstration of Capacity</w:t>
            </w:r>
          </w:p>
        </w:tc>
        <w:tc>
          <w:tcPr>
            <w:tcW w:w="292" w:type="pct"/>
            <w:tcBorders>
              <w:bottom w:val="single" w:sz="4" w:space="0" w:color="auto"/>
            </w:tcBorders>
            <w:shd w:val="clear" w:color="auto" w:fill="A5B592" w:themeFill="accent1"/>
          </w:tcPr>
          <w:p w14:paraId="0BD5D378" w14:textId="77777777" w:rsidR="00C376EC" w:rsidRPr="00D934F8" w:rsidRDefault="00C376EC" w:rsidP="00270C2B">
            <w:pPr>
              <w:spacing w:line="259" w:lineRule="auto"/>
              <w:jc w:val="center"/>
              <w:rPr>
                <w:rFonts w:eastAsia="Calibri" w:cstheme="minorHAnsi"/>
                <w:b/>
                <w:color w:val="262626"/>
                <w:sz w:val="14"/>
                <w:szCs w:val="14"/>
              </w:rPr>
            </w:pPr>
            <w:r w:rsidRPr="00D934F8">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A5B592" w:themeFill="accent1"/>
          </w:tcPr>
          <w:p w14:paraId="251E5A7E" w14:textId="77777777" w:rsidR="00C376EC" w:rsidRPr="00D934F8" w:rsidRDefault="00C376EC" w:rsidP="00270C2B">
            <w:pPr>
              <w:spacing w:line="259" w:lineRule="auto"/>
              <w:jc w:val="center"/>
              <w:rPr>
                <w:rFonts w:eastAsia="Calibri" w:cstheme="minorHAnsi"/>
                <w:b/>
                <w:color w:val="auto"/>
                <w:kern w:val="0"/>
                <w:sz w:val="14"/>
                <w:szCs w:val="14"/>
              </w:rPr>
            </w:pPr>
            <w:r w:rsidRPr="00D934F8">
              <w:rPr>
                <w:rFonts w:eastAsia="Calibri" w:cstheme="minorHAnsi"/>
                <w:b/>
                <w:color w:val="auto"/>
                <w:kern w:val="0"/>
                <w:sz w:val="14"/>
                <w:szCs w:val="14"/>
              </w:rPr>
              <w:t>Met Some but Not All Identified Criteria</w:t>
            </w:r>
          </w:p>
        </w:tc>
        <w:tc>
          <w:tcPr>
            <w:tcW w:w="335" w:type="pct"/>
            <w:tcBorders>
              <w:bottom w:val="single" w:sz="4" w:space="0" w:color="auto"/>
            </w:tcBorders>
            <w:shd w:val="clear" w:color="auto" w:fill="A5B592" w:themeFill="accent1"/>
          </w:tcPr>
          <w:p w14:paraId="18825A95" w14:textId="77777777" w:rsidR="00C376EC" w:rsidRPr="00D934F8" w:rsidRDefault="00C376EC" w:rsidP="00270C2B">
            <w:pPr>
              <w:spacing w:line="259" w:lineRule="auto"/>
              <w:jc w:val="center"/>
              <w:rPr>
                <w:rFonts w:eastAsia="Calibri" w:cstheme="minorHAnsi"/>
                <w:b/>
                <w:color w:val="262626"/>
                <w:sz w:val="14"/>
                <w:szCs w:val="14"/>
              </w:rPr>
            </w:pPr>
            <w:r w:rsidRPr="00D934F8">
              <w:rPr>
                <w:rFonts w:eastAsia="Calibri" w:cstheme="minorHAnsi"/>
                <w:b/>
                <w:color w:val="262626"/>
                <w:sz w:val="14"/>
                <w:szCs w:val="14"/>
              </w:rPr>
              <w:t>Addressed Criteria but Did Not Provide Thorough Detail</w:t>
            </w:r>
          </w:p>
        </w:tc>
        <w:tc>
          <w:tcPr>
            <w:tcW w:w="280" w:type="pct"/>
            <w:gridSpan w:val="2"/>
            <w:tcBorders>
              <w:bottom w:val="single" w:sz="4" w:space="0" w:color="auto"/>
            </w:tcBorders>
            <w:shd w:val="clear" w:color="auto" w:fill="A5B592" w:themeFill="accent1"/>
          </w:tcPr>
          <w:p w14:paraId="5BD9D28E" w14:textId="77777777" w:rsidR="00C376EC" w:rsidRPr="00D934F8" w:rsidRDefault="00C376EC" w:rsidP="00270C2B">
            <w:pPr>
              <w:spacing w:line="259" w:lineRule="auto"/>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258" w:type="pct"/>
            <w:tcBorders>
              <w:bottom w:val="single" w:sz="4" w:space="0" w:color="auto"/>
            </w:tcBorders>
            <w:shd w:val="clear" w:color="auto" w:fill="A5B592" w:themeFill="accent1"/>
            <w:vAlign w:val="center"/>
          </w:tcPr>
          <w:p w14:paraId="4E6F75EA" w14:textId="77777777" w:rsidR="00C376EC" w:rsidRPr="000A21BC" w:rsidRDefault="00C376EC" w:rsidP="00270C2B">
            <w:pPr>
              <w:spacing w:line="259" w:lineRule="auto"/>
              <w:jc w:val="center"/>
              <w:rPr>
                <w:rFonts w:eastAsia="Calibri" w:cstheme="minorHAnsi"/>
                <w:b/>
                <w:color w:val="262626"/>
                <w:sz w:val="20"/>
                <w:szCs w:val="20"/>
              </w:rPr>
            </w:pPr>
            <w:r w:rsidRPr="000A21BC">
              <w:rPr>
                <w:rFonts w:eastAsia="Calibri" w:cstheme="minorHAnsi"/>
                <w:b/>
                <w:color w:val="262626"/>
                <w:sz w:val="20"/>
                <w:szCs w:val="20"/>
              </w:rPr>
              <w:t>TOTAL</w:t>
            </w:r>
          </w:p>
        </w:tc>
      </w:tr>
      <w:tr w:rsidR="00A5781F" w14:paraId="4A27A4DC" w14:textId="77777777" w:rsidTr="00BF7F76">
        <w:trPr>
          <w:trHeight w:val="300"/>
          <w:jc w:val="center"/>
        </w:trPr>
        <w:tc>
          <w:tcPr>
            <w:tcW w:w="3543" w:type="pct"/>
            <w:shd w:val="clear" w:color="auto" w:fill="auto"/>
          </w:tcPr>
          <w:p w14:paraId="0287AE5E" w14:textId="77777777" w:rsidR="00E35A64" w:rsidRDefault="04DF326A" w:rsidP="00AA79E8">
            <w:pPr>
              <w:pStyle w:val="ListParagraph"/>
              <w:numPr>
                <w:ilvl w:val="0"/>
                <w:numId w:val="49"/>
              </w:numPr>
              <w:spacing w:line="259" w:lineRule="auto"/>
            </w:pPr>
            <w:r w:rsidRPr="36BBEF0C">
              <w:t>Submit an example that demonstrates the applicant’s ability to analyze and summarize convenings or other stakeholder engagement</w:t>
            </w:r>
            <w:r w:rsidR="4D839B73" w:rsidRPr="36BBEF0C">
              <w:t>.</w:t>
            </w:r>
          </w:p>
          <w:p w14:paraId="365107B5" w14:textId="4F2AF2EB" w:rsidR="04DF326A" w:rsidRDefault="00E35A64" w:rsidP="00E35A64">
            <w:pPr>
              <w:pStyle w:val="ListParagraph"/>
              <w:spacing w:line="259" w:lineRule="auto"/>
              <w:ind w:left="360"/>
            </w:pPr>
            <w:r>
              <w:t>[</w:t>
            </w:r>
            <w:r w:rsidR="00A5781F">
              <w:t xml:space="preserve">See </w:t>
            </w:r>
            <w:r w:rsidR="00A5781F" w:rsidRPr="004B2ACA">
              <w:rPr>
                <w:b/>
                <w:bCs/>
              </w:rPr>
              <w:t>Attachment B</w:t>
            </w:r>
            <w:r w:rsidR="00A5781F">
              <w:t xml:space="preserve"> for</w:t>
            </w:r>
            <w:r w:rsidR="004B2ACA">
              <w:t xml:space="preserve"> requirements.</w:t>
            </w:r>
            <w:r w:rsidR="00780A77">
              <w:t>]</w:t>
            </w:r>
          </w:p>
        </w:tc>
        <w:tc>
          <w:tcPr>
            <w:tcW w:w="292" w:type="pct"/>
            <w:shd w:val="clear" w:color="auto" w:fill="auto"/>
            <w:vAlign w:val="center"/>
          </w:tcPr>
          <w:p w14:paraId="5A65849D" w14:textId="77777777" w:rsidR="36BBEF0C" w:rsidRDefault="36BBEF0C" w:rsidP="36BBEF0C">
            <w:pPr>
              <w:jc w:val="center"/>
              <w:rPr>
                <w:color w:val="auto"/>
              </w:rPr>
            </w:pPr>
            <w:r w:rsidRPr="36BBEF0C">
              <w:rPr>
                <w:color w:val="auto"/>
              </w:rPr>
              <w:t>0</w:t>
            </w:r>
          </w:p>
        </w:tc>
        <w:tc>
          <w:tcPr>
            <w:tcW w:w="292" w:type="pct"/>
            <w:shd w:val="clear" w:color="auto" w:fill="auto"/>
            <w:vAlign w:val="center"/>
          </w:tcPr>
          <w:p w14:paraId="0FF29DF9" w14:textId="77777777" w:rsidR="36BBEF0C" w:rsidRDefault="36BBEF0C" w:rsidP="36BBEF0C">
            <w:pPr>
              <w:jc w:val="center"/>
              <w:rPr>
                <w:color w:val="auto"/>
              </w:rPr>
            </w:pPr>
            <w:r w:rsidRPr="36BBEF0C">
              <w:rPr>
                <w:color w:val="auto"/>
              </w:rPr>
              <w:t>3</w:t>
            </w:r>
          </w:p>
        </w:tc>
        <w:tc>
          <w:tcPr>
            <w:tcW w:w="335" w:type="pct"/>
            <w:shd w:val="clear" w:color="auto" w:fill="auto"/>
            <w:vAlign w:val="center"/>
          </w:tcPr>
          <w:p w14:paraId="0DD98C69" w14:textId="77777777" w:rsidR="36BBEF0C" w:rsidRDefault="36BBEF0C" w:rsidP="36BBEF0C">
            <w:pPr>
              <w:jc w:val="center"/>
              <w:rPr>
                <w:color w:val="auto"/>
              </w:rPr>
            </w:pPr>
            <w:r w:rsidRPr="36BBEF0C">
              <w:rPr>
                <w:color w:val="auto"/>
              </w:rPr>
              <w:t>7</w:t>
            </w:r>
          </w:p>
        </w:tc>
        <w:tc>
          <w:tcPr>
            <w:tcW w:w="280" w:type="pct"/>
            <w:gridSpan w:val="2"/>
            <w:shd w:val="clear" w:color="auto" w:fill="auto"/>
            <w:vAlign w:val="center"/>
          </w:tcPr>
          <w:p w14:paraId="4920426F" w14:textId="77777777" w:rsidR="36BBEF0C" w:rsidRDefault="36BBEF0C" w:rsidP="36BBEF0C">
            <w:pPr>
              <w:jc w:val="center"/>
              <w:rPr>
                <w:color w:val="auto"/>
              </w:rPr>
            </w:pPr>
            <w:r w:rsidRPr="36BBEF0C">
              <w:rPr>
                <w:color w:val="auto"/>
              </w:rPr>
              <w:t>10</w:t>
            </w:r>
          </w:p>
        </w:tc>
        <w:tc>
          <w:tcPr>
            <w:tcW w:w="258" w:type="pct"/>
            <w:vAlign w:val="center"/>
          </w:tcPr>
          <w:p w14:paraId="444BAA7C" w14:textId="4A83117B" w:rsidR="36BBEF0C" w:rsidRDefault="36BBEF0C" w:rsidP="36BBEF0C">
            <w:pPr>
              <w:jc w:val="center"/>
            </w:pPr>
          </w:p>
        </w:tc>
      </w:tr>
      <w:tr w:rsidR="00474F80" w:rsidRPr="00D934F8" w14:paraId="607DEF95" w14:textId="77777777" w:rsidTr="00BF7F76">
        <w:trPr>
          <w:jc w:val="center"/>
        </w:trPr>
        <w:tc>
          <w:tcPr>
            <w:tcW w:w="4562" w:type="pct"/>
            <w:gridSpan w:val="5"/>
            <w:shd w:val="clear" w:color="auto" w:fill="F2F2F2" w:themeFill="background1" w:themeFillShade="F2"/>
            <w:vAlign w:val="center"/>
          </w:tcPr>
          <w:p w14:paraId="4745524D" w14:textId="76838F4B" w:rsidR="00474F80" w:rsidRPr="00D934F8" w:rsidRDefault="006A08CD" w:rsidP="007B2021">
            <w:pPr>
              <w:suppressAutoHyphens/>
              <w:jc w:val="right"/>
              <w:rPr>
                <w:rFonts w:cstheme="minorHAnsi"/>
                <w:b/>
              </w:rPr>
            </w:pPr>
            <w:r>
              <w:rPr>
                <w:rFonts w:cstheme="minorHAnsi"/>
                <w:b/>
              </w:rPr>
              <w:t xml:space="preserve">Section </w:t>
            </w:r>
            <w:r w:rsidR="00FE1632">
              <w:rPr>
                <w:rFonts w:cstheme="minorHAnsi"/>
                <w:b/>
              </w:rPr>
              <w:t>B</w:t>
            </w:r>
            <w:r>
              <w:rPr>
                <w:rFonts w:cstheme="minorHAnsi"/>
                <w:b/>
              </w:rPr>
              <w:t xml:space="preserve"> </w:t>
            </w:r>
            <w:r w:rsidR="00474F80" w:rsidRPr="00D934F8">
              <w:rPr>
                <w:rFonts w:cstheme="minorHAnsi"/>
                <w:b/>
              </w:rPr>
              <w:t>Total</w:t>
            </w:r>
            <w:r w:rsidR="006F2C9B">
              <w:rPr>
                <w:rFonts w:cstheme="minorHAnsi"/>
                <w:b/>
              </w:rPr>
              <w:t>:</w:t>
            </w:r>
          </w:p>
        </w:tc>
        <w:tc>
          <w:tcPr>
            <w:tcW w:w="438" w:type="pct"/>
            <w:gridSpan w:val="2"/>
            <w:shd w:val="clear" w:color="auto" w:fill="auto"/>
            <w:vAlign w:val="center"/>
          </w:tcPr>
          <w:p w14:paraId="49731F20" w14:textId="410301D3" w:rsidR="00474F80" w:rsidRPr="00D934F8" w:rsidRDefault="00A8691B" w:rsidP="00417633">
            <w:pPr>
              <w:suppressAutoHyphens/>
              <w:jc w:val="right"/>
              <w:rPr>
                <w:rFonts w:cstheme="minorHAnsi"/>
                <w:b/>
              </w:rPr>
            </w:pPr>
            <w:r>
              <w:rPr>
                <w:rFonts w:cstheme="minorHAnsi"/>
                <w:b/>
              </w:rPr>
              <w:t>/</w:t>
            </w:r>
            <w:r w:rsidR="00A5781F">
              <w:rPr>
                <w:rFonts w:cstheme="minorHAnsi"/>
                <w:b/>
              </w:rPr>
              <w:t>10</w:t>
            </w:r>
          </w:p>
        </w:tc>
      </w:tr>
    </w:tbl>
    <w:p w14:paraId="6C614674" w14:textId="77777777" w:rsidR="00165546" w:rsidRDefault="00165546" w:rsidP="00A35A9E"/>
    <w:p w14:paraId="02F8CC96" w14:textId="77777777" w:rsidR="00780A77" w:rsidRDefault="00780A77" w:rsidP="00A35A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05"/>
        <w:gridCol w:w="671"/>
        <w:gridCol w:w="630"/>
        <w:gridCol w:w="720"/>
        <w:gridCol w:w="233"/>
        <w:gridCol w:w="359"/>
        <w:gridCol w:w="572"/>
      </w:tblGrid>
      <w:tr w:rsidR="36BBEF0C" w14:paraId="336A75D1" w14:textId="77777777" w:rsidTr="00FF0AE6">
        <w:trPr>
          <w:trHeight w:val="300"/>
          <w:jc w:val="center"/>
        </w:trPr>
        <w:tc>
          <w:tcPr>
            <w:tcW w:w="7645" w:type="dxa"/>
            <w:shd w:val="clear" w:color="auto" w:fill="A5B592" w:themeFill="accent1"/>
            <w:vAlign w:val="center"/>
          </w:tcPr>
          <w:p w14:paraId="6634A10D" w14:textId="654BAC65" w:rsidR="36BBEF0C" w:rsidRDefault="36BBEF0C" w:rsidP="36BBEF0C">
            <w:pPr>
              <w:outlineLvl w:val="0"/>
              <w:rPr>
                <w:b/>
                <w:bCs/>
                <w:sz w:val="24"/>
                <w:szCs w:val="24"/>
              </w:rPr>
            </w:pPr>
            <w:r w:rsidRPr="36BBEF0C">
              <w:rPr>
                <w:b/>
                <w:bCs/>
                <w:sz w:val="24"/>
                <w:szCs w:val="24"/>
              </w:rPr>
              <w:t xml:space="preserve">Section </w:t>
            </w:r>
            <w:r w:rsidR="005E5FD1">
              <w:rPr>
                <w:b/>
                <w:bCs/>
                <w:sz w:val="24"/>
                <w:szCs w:val="24"/>
              </w:rPr>
              <w:t>C</w:t>
            </w:r>
            <w:r w:rsidRPr="36BBEF0C">
              <w:rPr>
                <w:b/>
                <w:bCs/>
                <w:sz w:val="24"/>
                <w:szCs w:val="24"/>
              </w:rPr>
              <w:t>:</w:t>
            </w:r>
            <w:r w:rsidR="58E7979F" w:rsidRPr="36BBEF0C">
              <w:rPr>
                <w:b/>
                <w:bCs/>
                <w:sz w:val="24"/>
                <w:szCs w:val="24"/>
              </w:rPr>
              <w:t xml:space="preserve"> Budget</w:t>
            </w:r>
            <w:r w:rsidR="00FE1632">
              <w:rPr>
                <w:b/>
                <w:bCs/>
                <w:sz w:val="24"/>
                <w:szCs w:val="24"/>
              </w:rPr>
              <w:t xml:space="preserve"> and Financial Management</w:t>
            </w:r>
          </w:p>
        </w:tc>
        <w:tc>
          <w:tcPr>
            <w:tcW w:w="630" w:type="dxa"/>
            <w:tcBorders>
              <w:bottom w:val="single" w:sz="4" w:space="0" w:color="auto"/>
            </w:tcBorders>
            <w:shd w:val="clear" w:color="auto" w:fill="A5B592" w:themeFill="accent1"/>
          </w:tcPr>
          <w:p w14:paraId="506A75AA" w14:textId="2A318401" w:rsidR="36BBEF0C" w:rsidRDefault="36BBEF0C" w:rsidP="36BBEF0C">
            <w:pPr>
              <w:spacing w:line="259" w:lineRule="auto"/>
              <w:jc w:val="center"/>
              <w:rPr>
                <w:rFonts w:eastAsia="Calibri"/>
                <w:b/>
                <w:bCs/>
                <w:sz w:val="14"/>
                <w:szCs w:val="14"/>
              </w:rPr>
            </w:pPr>
            <w:r w:rsidRPr="36BBEF0C">
              <w:rPr>
                <w:rFonts w:eastAsia="Calibri"/>
                <w:b/>
                <w:bCs/>
                <w:sz w:val="14"/>
                <w:szCs w:val="14"/>
              </w:rPr>
              <w:t>Minimally Addressed or Does Not Meet Criteria</w:t>
            </w:r>
          </w:p>
        </w:tc>
        <w:tc>
          <w:tcPr>
            <w:tcW w:w="630" w:type="dxa"/>
            <w:tcBorders>
              <w:bottom w:val="single" w:sz="4" w:space="0" w:color="auto"/>
            </w:tcBorders>
            <w:shd w:val="clear" w:color="auto" w:fill="A5B592" w:themeFill="accent1"/>
          </w:tcPr>
          <w:p w14:paraId="4DFCA246" w14:textId="473B8764" w:rsidR="36BBEF0C" w:rsidRDefault="36BBEF0C" w:rsidP="36BBEF0C">
            <w:pPr>
              <w:spacing w:line="259" w:lineRule="auto"/>
              <w:jc w:val="center"/>
              <w:rPr>
                <w:rFonts w:eastAsia="Calibri"/>
                <w:b/>
                <w:bCs/>
                <w:color w:val="auto"/>
                <w:sz w:val="14"/>
                <w:szCs w:val="14"/>
              </w:rPr>
            </w:pPr>
            <w:r w:rsidRPr="36BBEF0C">
              <w:rPr>
                <w:rFonts w:eastAsia="Calibri"/>
                <w:b/>
                <w:bCs/>
                <w:color w:val="auto"/>
                <w:sz w:val="14"/>
                <w:szCs w:val="14"/>
              </w:rPr>
              <w:t>Met Some but Not All Identified Criteria</w:t>
            </w:r>
          </w:p>
        </w:tc>
        <w:tc>
          <w:tcPr>
            <w:tcW w:w="720" w:type="dxa"/>
            <w:tcBorders>
              <w:bottom w:val="single" w:sz="4" w:space="0" w:color="auto"/>
            </w:tcBorders>
            <w:shd w:val="clear" w:color="auto" w:fill="A5B592" w:themeFill="accent1"/>
          </w:tcPr>
          <w:p w14:paraId="6531A6B3" w14:textId="22A5A942" w:rsidR="36BBEF0C" w:rsidRDefault="36BBEF0C" w:rsidP="36BBEF0C">
            <w:pPr>
              <w:spacing w:line="259" w:lineRule="auto"/>
              <w:jc w:val="center"/>
              <w:rPr>
                <w:rFonts w:eastAsia="Calibri"/>
                <w:b/>
                <w:bCs/>
                <w:sz w:val="14"/>
                <w:szCs w:val="14"/>
              </w:rPr>
            </w:pPr>
            <w:r w:rsidRPr="36BBEF0C">
              <w:rPr>
                <w:rFonts w:eastAsia="Calibri"/>
                <w:b/>
                <w:bCs/>
                <w:sz w:val="14"/>
                <w:szCs w:val="14"/>
              </w:rPr>
              <w:t>Addressed Criteria but Did Not Provide Thorough Detail</w:t>
            </w:r>
          </w:p>
        </w:tc>
        <w:tc>
          <w:tcPr>
            <w:tcW w:w="593" w:type="dxa"/>
            <w:gridSpan w:val="2"/>
            <w:tcBorders>
              <w:bottom w:val="single" w:sz="4" w:space="0" w:color="auto"/>
            </w:tcBorders>
            <w:shd w:val="clear" w:color="auto" w:fill="A5B592" w:themeFill="accent1"/>
          </w:tcPr>
          <w:p w14:paraId="13106EAA" w14:textId="78D49BBB" w:rsidR="36BBEF0C" w:rsidRDefault="36BBEF0C" w:rsidP="36BBEF0C">
            <w:pPr>
              <w:spacing w:line="259" w:lineRule="auto"/>
              <w:jc w:val="center"/>
              <w:rPr>
                <w:rFonts w:eastAsia="Calibri"/>
                <w:b/>
                <w:bCs/>
                <w:sz w:val="14"/>
                <w:szCs w:val="14"/>
              </w:rPr>
            </w:pPr>
            <w:r w:rsidRPr="36BBEF0C">
              <w:rPr>
                <w:rFonts w:eastAsia="Calibri"/>
                <w:b/>
                <w:bCs/>
                <w:sz w:val="14"/>
                <w:szCs w:val="14"/>
              </w:rPr>
              <w:t>Met All Criteria with High Quality</w:t>
            </w:r>
          </w:p>
        </w:tc>
        <w:tc>
          <w:tcPr>
            <w:tcW w:w="572" w:type="dxa"/>
            <w:tcBorders>
              <w:bottom w:val="single" w:sz="4" w:space="0" w:color="auto"/>
            </w:tcBorders>
            <w:shd w:val="clear" w:color="auto" w:fill="A5B592" w:themeFill="accent1"/>
            <w:vAlign w:val="center"/>
          </w:tcPr>
          <w:p w14:paraId="04F36B1B" w14:textId="77777777" w:rsidR="36BBEF0C" w:rsidRPr="007B2021" w:rsidRDefault="36BBEF0C" w:rsidP="36BBEF0C">
            <w:pPr>
              <w:spacing w:line="259" w:lineRule="auto"/>
              <w:jc w:val="center"/>
              <w:rPr>
                <w:rFonts w:eastAsia="Calibri"/>
                <w:b/>
                <w:bCs/>
                <w:sz w:val="20"/>
                <w:szCs w:val="20"/>
              </w:rPr>
            </w:pPr>
            <w:r w:rsidRPr="007B2021">
              <w:rPr>
                <w:rFonts w:eastAsia="Calibri"/>
                <w:b/>
                <w:bCs/>
                <w:sz w:val="20"/>
                <w:szCs w:val="20"/>
              </w:rPr>
              <w:t>TOTAL</w:t>
            </w:r>
          </w:p>
        </w:tc>
      </w:tr>
      <w:tr w:rsidR="36BBEF0C" w14:paraId="1B933DD3" w14:textId="77777777" w:rsidTr="00FF0AE6">
        <w:trPr>
          <w:trHeight w:val="300"/>
          <w:jc w:val="center"/>
        </w:trPr>
        <w:tc>
          <w:tcPr>
            <w:tcW w:w="7645" w:type="dxa"/>
            <w:shd w:val="clear" w:color="auto" w:fill="auto"/>
          </w:tcPr>
          <w:p w14:paraId="65FF74AE" w14:textId="67FD8340" w:rsidR="011C2890" w:rsidRDefault="011C2890" w:rsidP="00165546">
            <w:pPr>
              <w:numPr>
                <w:ilvl w:val="0"/>
                <w:numId w:val="46"/>
              </w:numPr>
              <w:spacing w:line="259" w:lineRule="auto"/>
              <w:rPr>
                <w:color w:val="auto"/>
              </w:rPr>
            </w:pPr>
            <w:r w:rsidRPr="36BBEF0C">
              <w:rPr>
                <w:color w:val="auto"/>
              </w:rPr>
              <w:t>Applicant provided the Excel Budget Workbook that demonstrates how grant funding will be used and the proposed use of funds are in alignment with the allowable uses listed above under Allowable Use of Funds.</w:t>
            </w:r>
          </w:p>
        </w:tc>
        <w:tc>
          <w:tcPr>
            <w:tcW w:w="630" w:type="dxa"/>
            <w:shd w:val="clear" w:color="auto" w:fill="auto"/>
            <w:vAlign w:val="center"/>
          </w:tcPr>
          <w:p w14:paraId="7E2A09D1" w14:textId="77777777" w:rsidR="36BBEF0C" w:rsidRDefault="36BBEF0C" w:rsidP="36BBEF0C">
            <w:pPr>
              <w:jc w:val="center"/>
              <w:rPr>
                <w:color w:val="auto"/>
              </w:rPr>
            </w:pPr>
            <w:r w:rsidRPr="36BBEF0C">
              <w:rPr>
                <w:color w:val="auto"/>
              </w:rPr>
              <w:t>0</w:t>
            </w:r>
          </w:p>
        </w:tc>
        <w:tc>
          <w:tcPr>
            <w:tcW w:w="630" w:type="dxa"/>
            <w:shd w:val="clear" w:color="auto" w:fill="auto"/>
            <w:vAlign w:val="center"/>
          </w:tcPr>
          <w:p w14:paraId="5255E90D" w14:textId="77777777" w:rsidR="36BBEF0C" w:rsidRDefault="36BBEF0C" w:rsidP="36BBEF0C">
            <w:pPr>
              <w:jc w:val="center"/>
              <w:rPr>
                <w:color w:val="auto"/>
              </w:rPr>
            </w:pPr>
            <w:r w:rsidRPr="36BBEF0C">
              <w:rPr>
                <w:color w:val="auto"/>
              </w:rPr>
              <w:t>3</w:t>
            </w:r>
          </w:p>
        </w:tc>
        <w:tc>
          <w:tcPr>
            <w:tcW w:w="720" w:type="dxa"/>
            <w:shd w:val="clear" w:color="auto" w:fill="auto"/>
            <w:vAlign w:val="center"/>
          </w:tcPr>
          <w:p w14:paraId="5B29A91F" w14:textId="77777777" w:rsidR="36BBEF0C" w:rsidRDefault="36BBEF0C" w:rsidP="36BBEF0C">
            <w:pPr>
              <w:jc w:val="center"/>
              <w:rPr>
                <w:color w:val="auto"/>
              </w:rPr>
            </w:pPr>
            <w:r w:rsidRPr="36BBEF0C">
              <w:rPr>
                <w:color w:val="auto"/>
              </w:rPr>
              <w:t>7</w:t>
            </w:r>
          </w:p>
        </w:tc>
        <w:tc>
          <w:tcPr>
            <w:tcW w:w="593" w:type="dxa"/>
            <w:gridSpan w:val="2"/>
            <w:shd w:val="clear" w:color="auto" w:fill="auto"/>
            <w:vAlign w:val="center"/>
          </w:tcPr>
          <w:p w14:paraId="5CF2DC98" w14:textId="77777777" w:rsidR="36BBEF0C" w:rsidRDefault="36BBEF0C" w:rsidP="36BBEF0C">
            <w:pPr>
              <w:jc w:val="center"/>
              <w:rPr>
                <w:color w:val="auto"/>
              </w:rPr>
            </w:pPr>
            <w:r w:rsidRPr="36BBEF0C">
              <w:rPr>
                <w:color w:val="auto"/>
              </w:rPr>
              <w:t>10</w:t>
            </w:r>
          </w:p>
        </w:tc>
        <w:tc>
          <w:tcPr>
            <w:tcW w:w="572" w:type="dxa"/>
            <w:vAlign w:val="center"/>
          </w:tcPr>
          <w:p w14:paraId="54E0F74F" w14:textId="77777777" w:rsidR="36BBEF0C" w:rsidRDefault="36BBEF0C" w:rsidP="36BBEF0C">
            <w:pPr>
              <w:jc w:val="center"/>
              <w:rPr>
                <w:color w:val="auto"/>
              </w:rPr>
            </w:pPr>
          </w:p>
        </w:tc>
      </w:tr>
      <w:tr w:rsidR="36BBEF0C" w14:paraId="58513578" w14:textId="77777777" w:rsidTr="00FF0AE6">
        <w:trPr>
          <w:trHeight w:val="300"/>
          <w:jc w:val="center"/>
        </w:trPr>
        <w:tc>
          <w:tcPr>
            <w:tcW w:w="7645" w:type="dxa"/>
            <w:shd w:val="clear" w:color="auto" w:fill="auto"/>
          </w:tcPr>
          <w:p w14:paraId="7F387682" w14:textId="77777777" w:rsidR="00780A77" w:rsidRPr="00780A77" w:rsidRDefault="5E09A9F3" w:rsidP="00165546">
            <w:pPr>
              <w:pStyle w:val="ListParagraph"/>
              <w:numPr>
                <w:ilvl w:val="0"/>
                <w:numId w:val="46"/>
              </w:numPr>
              <w:spacing w:line="259" w:lineRule="auto"/>
            </w:pPr>
            <w:r w:rsidRPr="36BBEF0C">
              <w:rPr>
                <w:color w:val="auto"/>
              </w:rPr>
              <w:t>Applicant completed the Financial Management Risk Assessment. This assessment is intended to collect information about the capacity and ability of the applicant to manage federal and/or state grant funds.</w:t>
            </w:r>
          </w:p>
          <w:p w14:paraId="1BE07DE6" w14:textId="504C3EE2" w:rsidR="5E09A9F3" w:rsidRDefault="00780A77" w:rsidP="00780A77">
            <w:pPr>
              <w:pStyle w:val="ListParagraph"/>
              <w:spacing w:line="259" w:lineRule="auto"/>
              <w:ind w:left="360"/>
            </w:pPr>
            <w:r>
              <w:rPr>
                <w:color w:val="auto"/>
              </w:rPr>
              <w:t>[</w:t>
            </w:r>
            <w:r w:rsidR="004B2ACA">
              <w:rPr>
                <w:color w:val="auto"/>
              </w:rPr>
              <w:t xml:space="preserve">See </w:t>
            </w:r>
            <w:r w:rsidR="004B2ACA" w:rsidRPr="005E5FD1">
              <w:rPr>
                <w:b/>
                <w:bCs/>
                <w:color w:val="auto"/>
              </w:rPr>
              <w:t>Attachment A</w:t>
            </w:r>
            <w:r w:rsidR="004B2ACA">
              <w:rPr>
                <w:color w:val="auto"/>
              </w:rPr>
              <w:t xml:space="preserve"> for </w:t>
            </w:r>
            <w:r w:rsidR="005E5FD1">
              <w:rPr>
                <w:color w:val="auto"/>
              </w:rPr>
              <w:t>Assessment form.</w:t>
            </w:r>
            <w:r>
              <w:rPr>
                <w:color w:val="auto"/>
              </w:rPr>
              <w:t>]</w:t>
            </w:r>
          </w:p>
          <w:p w14:paraId="382E94BD" w14:textId="77777777" w:rsidR="00447869" w:rsidRDefault="00447869" w:rsidP="00447869">
            <w:pPr>
              <w:spacing w:line="259" w:lineRule="auto"/>
            </w:pPr>
          </w:p>
          <w:p w14:paraId="0C0310AE" w14:textId="0D033E43" w:rsidR="5E09A9F3" w:rsidRPr="00447869" w:rsidRDefault="5E09A9F3" w:rsidP="36BBEF0C">
            <w:pPr>
              <w:rPr>
                <w:u w:val="single"/>
              </w:rPr>
            </w:pPr>
            <w:r w:rsidRPr="00447869">
              <w:rPr>
                <w:u w:val="single"/>
              </w:rPr>
              <w:t>Risk Assessment Results for RFA Rubric Scoring:</w:t>
            </w:r>
          </w:p>
          <w:p w14:paraId="133D163C" w14:textId="3EC81032" w:rsidR="5E09A9F3" w:rsidRDefault="5E09A9F3" w:rsidP="36BBEF0C">
            <w:r w:rsidRPr="36BBEF0C">
              <w:t>Low Risk Score = 10 points</w:t>
            </w:r>
          </w:p>
          <w:p w14:paraId="3ED8C36E" w14:textId="67546F30" w:rsidR="5E09A9F3" w:rsidRDefault="5E09A9F3" w:rsidP="36BBEF0C">
            <w:r w:rsidRPr="36BBEF0C">
              <w:t>Medium Risk Score = 7 points</w:t>
            </w:r>
          </w:p>
          <w:p w14:paraId="46EACBFC" w14:textId="460A1A85" w:rsidR="5E09A9F3" w:rsidRDefault="5E09A9F3" w:rsidP="36BBEF0C">
            <w:r w:rsidRPr="36BBEF0C">
              <w:t>High Risk Score = 3 points</w:t>
            </w:r>
          </w:p>
          <w:p w14:paraId="5AEECE5C" w14:textId="6A684657" w:rsidR="5E09A9F3" w:rsidRDefault="5E09A9F3" w:rsidP="36BBEF0C">
            <w:r w:rsidRPr="36BBEF0C">
              <w:t>Risk Assessment not fully completed, scored, and/or signed = 0 points</w:t>
            </w:r>
          </w:p>
        </w:tc>
        <w:tc>
          <w:tcPr>
            <w:tcW w:w="630" w:type="dxa"/>
            <w:shd w:val="clear" w:color="auto" w:fill="auto"/>
            <w:vAlign w:val="center"/>
          </w:tcPr>
          <w:p w14:paraId="60192C80" w14:textId="77777777" w:rsidR="36BBEF0C" w:rsidRDefault="36BBEF0C" w:rsidP="36BBEF0C">
            <w:pPr>
              <w:jc w:val="center"/>
              <w:rPr>
                <w:color w:val="auto"/>
              </w:rPr>
            </w:pPr>
            <w:r w:rsidRPr="36BBEF0C">
              <w:rPr>
                <w:color w:val="auto"/>
              </w:rPr>
              <w:t>0</w:t>
            </w:r>
          </w:p>
        </w:tc>
        <w:tc>
          <w:tcPr>
            <w:tcW w:w="630" w:type="dxa"/>
            <w:shd w:val="clear" w:color="auto" w:fill="auto"/>
            <w:vAlign w:val="center"/>
          </w:tcPr>
          <w:p w14:paraId="5A7CD5CB" w14:textId="77777777" w:rsidR="36BBEF0C" w:rsidRDefault="36BBEF0C" w:rsidP="36BBEF0C">
            <w:pPr>
              <w:jc w:val="center"/>
              <w:rPr>
                <w:color w:val="auto"/>
              </w:rPr>
            </w:pPr>
            <w:r w:rsidRPr="36BBEF0C">
              <w:rPr>
                <w:color w:val="auto"/>
              </w:rPr>
              <w:t>3</w:t>
            </w:r>
          </w:p>
        </w:tc>
        <w:tc>
          <w:tcPr>
            <w:tcW w:w="720" w:type="dxa"/>
            <w:shd w:val="clear" w:color="auto" w:fill="auto"/>
            <w:vAlign w:val="center"/>
          </w:tcPr>
          <w:p w14:paraId="60318EBF" w14:textId="77777777" w:rsidR="36BBEF0C" w:rsidRDefault="36BBEF0C" w:rsidP="36BBEF0C">
            <w:pPr>
              <w:jc w:val="center"/>
              <w:rPr>
                <w:color w:val="auto"/>
              </w:rPr>
            </w:pPr>
            <w:r w:rsidRPr="36BBEF0C">
              <w:rPr>
                <w:color w:val="auto"/>
              </w:rPr>
              <w:t>7</w:t>
            </w:r>
          </w:p>
        </w:tc>
        <w:tc>
          <w:tcPr>
            <w:tcW w:w="593" w:type="dxa"/>
            <w:gridSpan w:val="2"/>
            <w:shd w:val="clear" w:color="auto" w:fill="auto"/>
            <w:vAlign w:val="center"/>
          </w:tcPr>
          <w:p w14:paraId="506858A0" w14:textId="77777777" w:rsidR="36BBEF0C" w:rsidRDefault="36BBEF0C" w:rsidP="36BBEF0C">
            <w:pPr>
              <w:jc w:val="center"/>
              <w:rPr>
                <w:color w:val="auto"/>
              </w:rPr>
            </w:pPr>
            <w:r w:rsidRPr="36BBEF0C">
              <w:rPr>
                <w:color w:val="auto"/>
              </w:rPr>
              <w:t>10</w:t>
            </w:r>
          </w:p>
        </w:tc>
        <w:tc>
          <w:tcPr>
            <w:tcW w:w="572" w:type="dxa"/>
            <w:vAlign w:val="center"/>
          </w:tcPr>
          <w:p w14:paraId="00E8845F" w14:textId="16314326" w:rsidR="36BBEF0C" w:rsidRDefault="36BBEF0C" w:rsidP="36BBEF0C">
            <w:pPr>
              <w:jc w:val="center"/>
              <w:rPr>
                <w:color w:val="auto"/>
              </w:rPr>
            </w:pPr>
          </w:p>
        </w:tc>
      </w:tr>
      <w:tr w:rsidR="36BBEF0C" w14:paraId="04D637D1" w14:textId="77777777" w:rsidTr="00FF0AE6">
        <w:trPr>
          <w:trHeight w:val="300"/>
          <w:jc w:val="center"/>
        </w:trPr>
        <w:tc>
          <w:tcPr>
            <w:tcW w:w="9858" w:type="dxa"/>
            <w:gridSpan w:val="5"/>
            <w:shd w:val="clear" w:color="auto" w:fill="F2F2F2" w:themeFill="background1" w:themeFillShade="F2"/>
            <w:vAlign w:val="center"/>
          </w:tcPr>
          <w:p w14:paraId="66E967B9" w14:textId="19624D21" w:rsidR="36BBEF0C" w:rsidRDefault="36BBEF0C" w:rsidP="36BBEF0C">
            <w:pPr>
              <w:jc w:val="right"/>
              <w:rPr>
                <w:b/>
                <w:bCs/>
              </w:rPr>
            </w:pPr>
            <w:r w:rsidRPr="36BBEF0C">
              <w:rPr>
                <w:b/>
                <w:bCs/>
              </w:rPr>
              <w:t xml:space="preserve">Section </w:t>
            </w:r>
            <w:r w:rsidR="005E5FD1">
              <w:rPr>
                <w:b/>
                <w:bCs/>
              </w:rPr>
              <w:t>C</w:t>
            </w:r>
            <w:r w:rsidRPr="36BBEF0C">
              <w:rPr>
                <w:b/>
                <w:bCs/>
              </w:rPr>
              <w:t xml:space="preserve"> Total:</w:t>
            </w:r>
          </w:p>
        </w:tc>
        <w:tc>
          <w:tcPr>
            <w:tcW w:w="932" w:type="dxa"/>
            <w:gridSpan w:val="2"/>
            <w:shd w:val="clear" w:color="auto" w:fill="auto"/>
            <w:vAlign w:val="center"/>
          </w:tcPr>
          <w:p w14:paraId="722D4B1E" w14:textId="6F9431B4" w:rsidR="36BBEF0C" w:rsidRDefault="00A8691B" w:rsidP="36BBEF0C">
            <w:pPr>
              <w:jc w:val="right"/>
              <w:rPr>
                <w:b/>
                <w:bCs/>
              </w:rPr>
            </w:pPr>
            <w:r>
              <w:rPr>
                <w:b/>
                <w:bCs/>
              </w:rPr>
              <w:t>/20</w:t>
            </w:r>
          </w:p>
        </w:tc>
      </w:tr>
    </w:tbl>
    <w:p w14:paraId="5456C6D1" w14:textId="74CE1B92" w:rsidR="36BBEF0C" w:rsidRDefault="36BBEF0C" w:rsidP="36BBEF0C"/>
    <w:p w14:paraId="5E538E0D" w14:textId="77777777" w:rsidR="00E934FB" w:rsidRDefault="00E934FB">
      <w:pPr>
        <w:spacing w:after="160" w:line="259" w:lineRule="auto"/>
        <w:contextualSpacing w:val="0"/>
      </w:pPr>
      <w:r>
        <w:br w:type="page"/>
      </w:r>
    </w:p>
    <w:p w14:paraId="750FB640" w14:textId="5EEEC08B" w:rsidR="35F47757" w:rsidRDefault="35F47757" w:rsidP="36BBEF0C">
      <w:pPr>
        <w:shd w:val="clear" w:color="auto" w:fill="000000" w:themeFill="text1"/>
        <w:jc w:val="center"/>
        <w:rPr>
          <w:b/>
          <w:bCs/>
          <w:color w:val="FFFFFF" w:themeColor="background1"/>
          <w:sz w:val="28"/>
          <w:szCs w:val="28"/>
        </w:rPr>
      </w:pPr>
      <w:r w:rsidRPr="36BBEF0C">
        <w:rPr>
          <w:b/>
          <w:bCs/>
          <w:color w:val="FFFFFF" w:themeColor="background1"/>
          <w:sz w:val="28"/>
          <w:szCs w:val="28"/>
        </w:rPr>
        <w:lastRenderedPageBreak/>
        <w:t>ESSER Convening for Pandemic Recovery Grant</w:t>
      </w:r>
    </w:p>
    <w:p w14:paraId="07E5D9CC" w14:textId="77777777" w:rsidR="00722BD7" w:rsidRPr="00D934F8" w:rsidRDefault="00722BD7" w:rsidP="00722BD7">
      <w:pPr>
        <w:pStyle w:val="Heading1"/>
      </w:pPr>
      <w:bookmarkStart w:id="22" w:name="_Toc81306114"/>
      <w:r w:rsidRPr="00D934F8">
        <w:t>Application Scoring</w:t>
      </w:r>
      <w:bookmarkEnd w:id="22"/>
    </w:p>
    <w:p w14:paraId="7D86797E" w14:textId="19BC3B12" w:rsidR="36BBEF0C" w:rsidRDefault="38AC721F" w:rsidP="36BBEF0C">
      <w:r w:rsidRPr="36BBEF0C">
        <w:t>CDE Use Only</w:t>
      </w:r>
    </w:p>
    <w:p w14:paraId="1D4CA170" w14:textId="5ED3C430" w:rsidR="36BBEF0C" w:rsidRDefault="36BBEF0C" w:rsidP="36BBEF0C"/>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60"/>
        <w:gridCol w:w="1140"/>
        <w:gridCol w:w="6858"/>
        <w:gridCol w:w="1542"/>
      </w:tblGrid>
      <w:tr w:rsidR="00722BD7" w:rsidRPr="00D934F8" w14:paraId="661B24E2" w14:textId="77777777" w:rsidTr="36BBEF0C">
        <w:trPr>
          <w:trHeight w:val="360"/>
          <w:jc w:val="center"/>
        </w:trPr>
        <w:tc>
          <w:tcPr>
            <w:tcW w:w="583" w:type="pct"/>
            <w:vAlign w:val="center"/>
          </w:tcPr>
          <w:p w14:paraId="44C05EF4" w14:textId="7B77EE32" w:rsidR="00722BD7" w:rsidRPr="00D934F8" w:rsidRDefault="00722BD7" w:rsidP="00662AF9">
            <w:pPr>
              <w:widowControl w:val="0"/>
              <w:rPr>
                <w:rFonts w:cstheme="minorHAnsi"/>
                <w:b/>
                <w:kern w:val="2"/>
              </w:rPr>
            </w:pPr>
            <w:r w:rsidRPr="00D934F8">
              <w:rPr>
                <w:rFonts w:cstheme="minorHAnsi"/>
                <w:b/>
                <w:kern w:val="2"/>
              </w:rPr>
              <w:t>Part</w:t>
            </w:r>
            <w:r w:rsidR="00F853FE">
              <w:rPr>
                <w:rFonts w:cstheme="minorHAnsi"/>
                <w:b/>
                <w:kern w:val="2"/>
              </w:rPr>
              <w:t>s</w:t>
            </w:r>
            <w:r w:rsidRPr="00D934F8">
              <w:rPr>
                <w:rFonts w:cstheme="minorHAnsi"/>
                <w:b/>
                <w:kern w:val="2"/>
              </w:rPr>
              <w:t xml:space="preserve"> I</w:t>
            </w:r>
            <w:r w:rsidR="00F853FE">
              <w:rPr>
                <w:rFonts w:cstheme="minorHAnsi"/>
                <w:b/>
                <w:kern w:val="2"/>
              </w:rPr>
              <w:t>-II</w:t>
            </w:r>
            <w:r w:rsidRPr="00D934F8">
              <w:rPr>
                <w:rFonts w:cstheme="minorHAnsi"/>
                <w:b/>
                <w:kern w:val="2"/>
              </w:rPr>
              <w:t>:</w:t>
            </w:r>
          </w:p>
        </w:tc>
        <w:tc>
          <w:tcPr>
            <w:tcW w:w="3703" w:type="pct"/>
            <w:gridSpan w:val="2"/>
            <w:vAlign w:val="center"/>
          </w:tcPr>
          <w:p w14:paraId="2307902F" w14:textId="77777777" w:rsidR="00722BD7" w:rsidRPr="00D934F8" w:rsidRDefault="00722BD7" w:rsidP="00662AF9">
            <w:pPr>
              <w:widowControl w:val="0"/>
              <w:rPr>
                <w:rFonts w:cstheme="minorHAnsi"/>
                <w:b/>
                <w:kern w:val="2"/>
              </w:rPr>
            </w:pPr>
            <w:r w:rsidRPr="00D934F8">
              <w:rPr>
                <w:rFonts w:cstheme="minorHAnsi"/>
                <w:b/>
                <w:kern w:val="2"/>
              </w:rPr>
              <w:t>Application Introduction</w:t>
            </w:r>
          </w:p>
        </w:tc>
        <w:tc>
          <w:tcPr>
            <w:tcW w:w="714" w:type="pct"/>
            <w:vAlign w:val="center"/>
          </w:tcPr>
          <w:p w14:paraId="743310DF" w14:textId="77777777" w:rsidR="00722BD7" w:rsidRPr="00D934F8" w:rsidRDefault="00722BD7" w:rsidP="00662AF9">
            <w:pPr>
              <w:widowControl w:val="0"/>
              <w:jc w:val="right"/>
              <w:rPr>
                <w:rFonts w:cstheme="minorHAnsi"/>
                <w:kern w:val="2"/>
              </w:rPr>
            </w:pPr>
            <w:r w:rsidRPr="00D934F8">
              <w:rPr>
                <w:rFonts w:cstheme="minorHAnsi"/>
                <w:kern w:val="2"/>
              </w:rPr>
              <w:t>Not Scored</w:t>
            </w:r>
          </w:p>
        </w:tc>
      </w:tr>
      <w:tr w:rsidR="00722BD7" w:rsidRPr="00D934F8" w14:paraId="67D463EA" w14:textId="77777777" w:rsidTr="36BBEF0C">
        <w:trPr>
          <w:trHeight w:val="360"/>
          <w:jc w:val="center"/>
        </w:trPr>
        <w:tc>
          <w:tcPr>
            <w:tcW w:w="583" w:type="pct"/>
            <w:vAlign w:val="center"/>
          </w:tcPr>
          <w:p w14:paraId="3A62E544" w14:textId="42F9FB2F" w:rsidR="00722BD7" w:rsidRPr="00D934F8" w:rsidRDefault="00722BD7" w:rsidP="00662AF9">
            <w:pPr>
              <w:widowControl w:val="0"/>
              <w:rPr>
                <w:rFonts w:cstheme="minorHAnsi"/>
                <w:b/>
                <w:kern w:val="2"/>
              </w:rPr>
            </w:pPr>
            <w:r w:rsidRPr="00D934F8">
              <w:rPr>
                <w:rFonts w:cstheme="minorHAnsi"/>
                <w:b/>
                <w:bCs/>
                <w:kern w:val="2"/>
              </w:rPr>
              <w:t>Part II</w:t>
            </w:r>
            <w:r w:rsidR="00F853FE">
              <w:rPr>
                <w:rFonts w:cstheme="minorHAnsi"/>
                <w:b/>
                <w:bCs/>
                <w:kern w:val="2"/>
              </w:rPr>
              <w:t>I</w:t>
            </w:r>
            <w:r w:rsidRPr="00D934F8">
              <w:rPr>
                <w:rFonts w:cstheme="minorHAnsi"/>
                <w:b/>
                <w:kern w:val="2"/>
              </w:rPr>
              <w:t>:</w:t>
            </w:r>
          </w:p>
        </w:tc>
        <w:tc>
          <w:tcPr>
            <w:tcW w:w="3703" w:type="pct"/>
            <w:gridSpan w:val="2"/>
            <w:vAlign w:val="center"/>
          </w:tcPr>
          <w:p w14:paraId="7F024282" w14:textId="77777777" w:rsidR="00722BD7" w:rsidRPr="00D934F8" w:rsidRDefault="38AC721F" w:rsidP="36BBEF0C">
            <w:pPr>
              <w:widowControl w:val="0"/>
              <w:rPr>
                <w:b/>
                <w:bCs/>
                <w:kern w:val="2"/>
              </w:rPr>
            </w:pPr>
            <w:r w:rsidRPr="36BBEF0C">
              <w:rPr>
                <w:b/>
                <w:bCs/>
                <w:kern w:val="2"/>
              </w:rPr>
              <w:t>Narrative</w:t>
            </w:r>
          </w:p>
        </w:tc>
        <w:tc>
          <w:tcPr>
            <w:tcW w:w="714" w:type="pct"/>
            <w:vAlign w:val="center"/>
          </w:tcPr>
          <w:p w14:paraId="14BE6925" w14:textId="77777777" w:rsidR="00722BD7" w:rsidRPr="00D934F8" w:rsidRDefault="00722BD7" w:rsidP="36BBEF0C">
            <w:pPr>
              <w:widowControl w:val="0"/>
              <w:jc w:val="right"/>
              <w:rPr>
                <w:b/>
                <w:bCs/>
                <w:kern w:val="2"/>
              </w:rPr>
            </w:pPr>
          </w:p>
        </w:tc>
      </w:tr>
      <w:tr w:rsidR="00722BD7" w:rsidRPr="00D934F8" w14:paraId="0B170991" w14:textId="77777777" w:rsidTr="36BBEF0C">
        <w:trPr>
          <w:trHeight w:val="360"/>
          <w:jc w:val="center"/>
        </w:trPr>
        <w:tc>
          <w:tcPr>
            <w:tcW w:w="583" w:type="pct"/>
            <w:vAlign w:val="center"/>
          </w:tcPr>
          <w:p w14:paraId="5A0A000B" w14:textId="77777777" w:rsidR="00722BD7" w:rsidRPr="00D934F8" w:rsidRDefault="00722BD7" w:rsidP="00662AF9">
            <w:pPr>
              <w:widowControl w:val="0"/>
              <w:rPr>
                <w:rFonts w:cstheme="minorHAnsi"/>
                <w:b/>
                <w:bCs/>
                <w:kern w:val="2"/>
              </w:rPr>
            </w:pPr>
          </w:p>
        </w:tc>
        <w:tc>
          <w:tcPr>
            <w:tcW w:w="528" w:type="pct"/>
            <w:vAlign w:val="center"/>
          </w:tcPr>
          <w:p w14:paraId="4CB07F63" w14:textId="77777777" w:rsidR="00722BD7" w:rsidRPr="00D934F8" w:rsidRDefault="38AC721F" w:rsidP="36BBEF0C">
            <w:pPr>
              <w:widowControl w:val="0"/>
              <w:rPr>
                <w:kern w:val="2"/>
              </w:rPr>
            </w:pPr>
            <w:r w:rsidRPr="36BBEF0C">
              <w:rPr>
                <w:kern w:val="2"/>
              </w:rPr>
              <w:t>Section A:</w:t>
            </w:r>
          </w:p>
        </w:tc>
        <w:tc>
          <w:tcPr>
            <w:tcW w:w="3175" w:type="pct"/>
            <w:vAlign w:val="center"/>
          </w:tcPr>
          <w:p w14:paraId="2A13C731" w14:textId="77777777" w:rsidR="00722BD7" w:rsidRPr="00D934F8" w:rsidRDefault="4218F3CA" w:rsidP="36BBEF0C">
            <w:pPr>
              <w:widowControl w:val="0"/>
              <w:rPr>
                <w:kern w:val="2"/>
              </w:rPr>
            </w:pPr>
            <w:r w:rsidRPr="36BBEF0C">
              <w:rPr>
                <w:kern w:val="2"/>
              </w:rPr>
              <w:t>Narrative</w:t>
            </w:r>
          </w:p>
        </w:tc>
        <w:tc>
          <w:tcPr>
            <w:tcW w:w="714" w:type="pct"/>
            <w:vAlign w:val="center"/>
          </w:tcPr>
          <w:p w14:paraId="53CD6E8D" w14:textId="47EC5AB1" w:rsidR="00722BD7" w:rsidRPr="00D934F8" w:rsidRDefault="38AC721F" w:rsidP="36BBEF0C">
            <w:pPr>
              <w:widowControl w:val="0"/>
              <w:jc w:val="right"/>
              <w:rPr>
                <w:kern w:val="2"/>
              </w:rPr>
            </w:pPr>
            <w:r w:rsidRPr="36BBEF0C">
              <w:rPr>
                <w:kern w:val="2"/>
              </w:rPr>
              <w:t>/</w:t>
            </w:r>
            <w:r w:rsidR="005E5FD1">
              <w:rPr>
                <w:kern w:val="2"/>
              </w:rPr>
              <w:t>4</w:t>
            </w:r>
            <w:r w:rsidR="296EC0BD" w:rsidRPr="36BBEF0C">
              <w:rPr>
                <w:kern w:val="2"/>
              </w:rPr>
              <w:t>0</w:t>
            </w:r>
          </w:p>
        </w:tc>
      </w:tr>
      <w:tr w:rsidR="005E5FD1" w:rsidRPr="00D934F8" w14:paraId="79468F04" w14:textId="77777777" w:rsidTr="36BBEF0C">
        <w:trPr>
          <w:trHeight w:val="360"/>
          <w:jc w:val="center"/>
        </w:trPr>
        <w:tc>
          <w:tcPr>
            <w:tcW w:w="583" w:type="pct"/>
            <w:vAlign w:val="center"/>
          </w:tcPr>
          <w:p w14:paraId="63717AAA" w14:textId="77777777" w:rsidR="005E5FD1" w:rsidRPr="00D934F8" w:rsidRDefault="005E5FD1" w:rsidP="00662AF9">
            <w:pPr>
              <w:widowControl w:val="0"/>
              <w:rPr>
                <w:rFonts w:cstheme="minorHAnsi"/>
                <w:b/>
                <w:bCs/>
                <w:kern w:val="2"/>
              </w:rPr>
            </w:pPr>
          </w:p>
        </w:tc>
        <w:tc>
          <w:tcPr>
            <w:tcW w:w="528" w:type="pct"/>
            <w:vAlign w:val="center"/>
          </w:tcPr>
          <w:p w14:paraId="137BB137" w14:textId="44E8719D" w:rsidR="005E5FD1" w:rsidRPr="36BBEF0C" w:rsidRDefault="005E5FD1" w:rsidP="36BBEF0C">
            <w:pPr>
              <w:widowControl w:val="0"/>
              <w:rPr>
                <w:kern w:val="2"/>
              </w:rPr>
            </w:pPr>
            <w:r>
              <w:rPr>
                <w:kern w:val="2"/>
              </w:rPr>
              <w:t>Section B:</w:t>
            </w:r>
          </w:p>
        </w:tc>
        <w:tc>
          <w:tcPr>
            <w:tcW w:w="3175" w:type="pct"/>
            <w:vAlign w:val="center"/>
          </w:tcPr>
          <w:p w14:paraId="0B4A3C36" w14:textId="35982EBF" w:rsidR="005E5FD1" w:rsidRPr="36BBEF0C" w:rsidRDefault="005E5FD1" w:rsidP="36BBEF0C">
            <w:pPr>
              <w:widowControl w:val="0"/>
              <w:rPr>
                <w:kern w:val="2"/>
              </w:rPr>
            </w:pPr>
            <w:r>
              <w:rPr>
                <w:kern w:val="2"/>
              </w:rPr>
              <w:t>Demonstration of Capacity</w:t>
            </w:r>
          </w:p>
        </w:tc>
        <w:tc>
          <w:tcPr>
            <w:tcW w:w="714" w:type="pct"/>
            <w:vAlign w:val="center"/>
          </w:tcPr>
          <w:p w14:paraId="39F4A40E" w14:textId="3A7CCD13" w:rsidR="005E5FD1" w:rsidRPr="36BBEF0C" w:rsidRDefault="005E5FD1" w:rsidP="36BBEF0C">
            <w:pPr>
              <w:widowControl w:val="0"/>
              <w:jc w:val="right"/>
              <w:rPr>
                <w:kern w:val="2"/>
              </w:rPr>
            </w:pPr>
            <w:r>
              <w:rPr>
                <w:kern w:val="2"/>
              </w:rPr>
              <w:t>/10</w:t>
            </w:r>
          </w:p>
        </w:tc>
      </w:tr>
      <w:tr w:rsidR="00722BD7" w:rsidRPr="00D934F8" w14:paraId="5E206E3A" w14:textId="77777777" w:rsidTr="36BBEF0C">
        <w:trPr>
          <w:trHeight w:val="360"/>
          <w:jc w:val="center"/>
        </w:trPr>
        <w:tc>
          <w:tcPr>
            <w:tcW w:w="583" w:type="pct"/>
            <w:vAlign w:val="center"/>
          </w:tcPr>
          <w:p w14:paraId="0DD6BA33" w14:textId="77777777" w:rsidR="00722BD7" w:rsidRPr="00D934F8" w:rsidRDefault="00722BD7" w:rsidP="00662AF9">
            <w:pPr>
              <w:widowControl w:val="0"/>
              <w:rPr>
                <w:rFonts w:cstheme="minorHAnsi"/>
                <w:b/>
                <w:kern w:val="2"/>
              </w:rPr>
            </w:pPr>
          </w:p>
        </w:tc>
        <w:tc>
          <w:tcPr>
            <w:tcW w:w="528" w:type="pct"/>
            <w:vAlign w:val="center"/>
          </w:tcPr>
          <w:p w14:paraId="01B1E4B0" w14:textId="70ACDDD4" w:rsidR="00722BD7" w:rsidRPr="00D934F8" w:rsidRDefault="38AC721F" w:rsidP="36BBEF0C">
            <w:pPr>
              <w:widowControl w:val="0"/>
              <w:rPr>
                <w:kern w:val="2"/>
              </w:rPr>
            </w:pPr>
            <w:r w:rsidRPr="36BBEF0C">
              <w:rPr>
                <w:kern w:val="2"/>
              </w:rPr>
              <w:t xml:space="preserve">Section </w:t>
            </w:r>
            <w:r w:rsidR="005E5FD1">
              <w:rPr>
                <w:kern w:val="2"/>
              </w:rPr>
              <w:t>C</w:t>
            </w:r>
            <w:r w:rsidRPr="36BBEF0C">
              <w:rPr>
                <w:kern w:val="2"/>
              </w:rPr>
              <w:t>:</w:t>
            </w:r>
          </w:p>
        </w:tc>
        <w:tc>
          <w:tcPr>
            <w:tcW w:w="3175" w:type="pct"/>
            <w:vAlign w:val="center"/>
          </w:tcPr>
          <w:p w14:paraId="209EE338" w14:textId="47E95658" w:rsidR="00722BD7" w:rsidRPr="00D934F8" w:rsidRDefault="517FE3FB" w:rsidP="36BBEF0C">
            <w:r w:rsidRPr="36BBEF0C">
              <w:t>Budget</w:t>
            </w:r>
            <w:r w:rsidR="00FE1632">
              <w:t xml:space="preserve"> and Financial Management</w:t>
            </w:r>
          </w:p>
        </w:tc>
        <w:tc>
          <w:tcPr>
            <w:tcW w:w="714" w:type="pct"/>
            <w:vAlign w:val="center"/>
          </w:tcPr>
          <w:p w14:paraId="0A7FA66E" w14:textId="0E9D4012" w:rsidR="00722BD7" w:rsidRPr="00D934F8" w:rsidRDefault="38AC721F" w:rsidP="36BBEF0C">
            <w:pPr>
              <w:widowControl w:val="0"/>
              <w:jc w:val="right"/>
              <w:rPr>
                <w:b/>
                <w:bCs/>
                <w:kern w:val="2"/>
              </w:rPr>
            </w:pPr>
            <w:r w:rsidRPr="36BBEF0C">
              <w:rPr>
                <w:kern w:val="2"/>
              </w:rPr>
              <w:t>/</w:t>
            </w:r>
            <w:r w:rsidR="7445E656" w:rsidRPr="36BBEF0C">
              <w:rPr>
                <w:kern w:val="2"/>
              </w:rPr>
              <w:t>20</w:t>
            </w:r>
          </w:p>
        </w:tc>
      </w:tr>
      <w:tr w:rsidR="36BBEF0C" w14:paraId="2990328F" w14:textId="77777777" w:rsidTr="006B2161">
        <w:trPr>
          <w:trHeight w:val="360"/>
          <w:jc w:val="center"/>
        </w:trPr>
        <w:tc>
          <w:tcPr>
            <w:tcW w:w="583" w:type="pct"/>
            <w:vAlign w:val="center"/>
          </w:tcPr>
          <w:p w14:paraId="7D614838" w14:textId="4B82C53F" w:rsidR="36BBEF0C" w:rsidRDefault="36BBEF0C" w:rsidP="36BBEF0C">
            <w:pPr>
              <w:rPr>
                <w:b/>
                <w:bCs/>
              </w:rPr>
            </w:pPr>
          </w:p>
        </w:tc>
        <w:tc>
          <w:tcPr>
            <w:tcW w:w="3703" w:type="pct"/>
            <w:gridSpan w:val="2"/>
            <w:vAlign w:val="center"/>
          </w:tcPr>
          <w:p w14:paraId="42C0A666" w14:textId="74CF90ED" w:rsidR="2F6962C0" w:rsidRDefault="2F6962C0" w:rsidP="36BBEF0C">
            <w:r w:rsidRPr="36BBEF0C">
              <w:t>Priority Considerations</w:t>
            </w:r>
          </w:p>
        </w:tc>
        <w:tc>
          <w:tcPr>
            <w:tcW w:w="714" w:type="pct"/>
            <w:vAlign w:val="center"/>
          </w:tcPr>
          <w:p w14:paraId="052FB88D" w14:textId="3945A459" w:rsidR="36BBEF0C" w:rsidRDefault="006B2161" w:rsidP="36BBEF0C">
            <w:pPr>
              <w:jc w:val="right"/>
            </w:pPr>
            <w:r>
              <w:t>/6</w:t>
            </w:r>
          </w:p>
        </w:tc>
      </w:tr>
      <w:tr w:rsidR="00722BD7" w:rsidRPr="00D934F8" w14:paraId="73D8DCAC" w14:textId="77777777" w:rsidTr="36BBEF0C">
        <w:trPr>
          <w:trHeight w:val="360"/>
          <w:jc w:val="center"/>
        </w:trPr>
        <w:tc>
          <w:tcPr>
            <w:tcW w:w="4286" w:type="pct"/>
            <w:gridSpan w:val="3"/>
            <w:vAlign w:val="center"/>
          </w:tcPr>
          <w:p w14:paraId="30C26479" w14:textId="77777777" w:rsidR="00722BD7" w:rsidRPr="00D934F8" w:rsidRDefault="38AC721F" w:rsidP="36BBEF0C">
            <w:pPr>
              <w:widowControl w:val="0"/>
              <w:jc w:val="right"/>
              <w:rPr>
                <w:b/>
                <w:bCs/>
                <w:kern w:val="2"/>
              </w:rPr>
            </w:pPr>
            <w:r w:rsidRPr="36BBEF0C">
              <w:rPr>
                <w:b/>
                <w:bCs/>
                <w:kern w:val="2"/>
              </w:rPr>
              <w:t>Total:</w:t>
            </w:r>
          </w:p>
        </w:tc>
        <w:tc>
          <w:tcPr>
            <w:tcW w:w="714" w:type="pct"/>
            <w:tcBorders>
              <w:top w:val="single" w:sz="4" w:space="0" w:color="auto"/>
            </w:tcBorders>
            <w:vAlign w:val="center"/>
          </w:tcPr>
          <w:p w14:paraId="2C9539D8" w14:textId="16649207" w:rsidR="00722BD7" w:rsidRPr="00D934F8" w:rsidRDefault="38AC721F" w:rsidP="36BBEF0C">
            <w:pPr>
              <w:widowControl w:val="0"/>
              <w:jc w:val="right"/>
              <w:rPr>
                <w:b/>
                <w:bCs/>
                <w:kern w:val="2"/>
              </w:rPr>
            </w:pPr>
            <w:r w:rsidRPr="36BBEF0C">
              <w:rPr>
                <w:b/>
                <w:bCs/>
                <w:kern w:val="2"/>
              </w:rPr>
              <w:t>/</w:t>
            </w:r>
            <w:r w:rsidR="44980437" w:rsidRPr="36BBEF0C">
              <w:rPr>
                <w:b/>
                <w:bCs/>
                <w:kern w:val="2"/>
              </w:rPr>
              <w:t>70</w:t>
            </w:r>
          </w:p>
        </w:tc>
      </w:tr>
    </w:tbl>
    <w:p w14:paraId="61969E14" w14:textId="77777777" w:rsidR="00722BD7" w:rsidRDefault="00722BD7" w:rsidP="00722BD7">
      <w:pPr>
        <w:rPr>
          <w:rFonts w:cstheme="minorHAnsi"/>
        </w:rPr>
      </w:pPr>
    </w:p>
    <w:tbl>
      <w:tblPr>
        <w:tblW w:w="10801" w:type="dxa"/>
        <w:tblLayout w:type="fixed"/>
        <w:tblLook w:val="0400" w:firstRow="0" w:lastRow="0" w:firstColumn="0" w:lastColumn="0" w:noHBand="0" w:noVBand="1"/>
      </w:tblPr>
      <w:tblGrid>
        <w:gridCol w:w="7370"/>
        <w:gridCol w:w="1800"/>
        <w:gridCol w:w="1631"/>
      </w:tblGrid>
      <w:tr w:rsidR="006B2161" w14:paraId="3E95A528" w14:textId="77777777" w:rsidTr="00270C2B">
        <w:trPr>
          <w:trHeight w:val="300"/>
        </w:trPr>
        <w:tc>
          <w:tcPr>
            <w:tcW w:w="108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vAlign w:val="center"/>
          </w:tcPr>
          <w:p w14:paraId="69DC6346" w14:textId="77777777" w:rsidR="006B2161" w:rsidRDefault="006B2161" w:rsidP="00270C2B">
            <w:pPr>
              <w:jc w:val="center"/>
            </w:pPr>
            <w:r w:rsidRPr="36BBEF0C">
              <w:rPr>
                <w:rFonts w:ascii="Calibri" w:eastAsia="Calibri" w:hAnsi="Calibri" w:cs="Calibri"/>
                <w:b/>
                <w:bCs/>
                <w:color w:val="FFFFFF" w:themeColor="background1"/>
              </w:rPr>
              <w:t>Priority Considerations</w:t>
            </w:r>
          </w:p>
          <w:p w14:paraId="5F4EE738" w14:textId="77777777" w:rsidR="00783D7F" w:rsidRDefault="006B2161" w:rsidP="00783D7F">
            <w:pPr>
              <w:jc w:val="center"/>
              <w:rPr>
                <w:rFonts w:ascii="Calibri" w:eastAsia="Calibri" w:hAnsi="Calibri" w:cs="Calibri"/>
                <w:color w:val="FFFFFF" w:themeColor="background1"/>
              </w:rPr>
            </w:pPr>
            <w:r w:rsidRPr="36BBEF0C">
              <w:rPr>
                <w:rFonts w:ascii="Calibri" w:eastAsia="Calibri" w:hAnsi="Calibri" w:cs="Calibri"/>
                <w:color w:val="FFFFFF" w:themeColor="background1"/>
              </w:rPr>
              <w:t>CDE will indicate whether this application met the priority criteria (see page 4 of the RFA).</w:t>
            </w:r>
          </w:p>
          <w:p w14:paraId="1DCF8E5F" w14:textId="1A663D6B" w:rsidR="006B2161" w:rsidRDefault="006B2161" w:rsidP="00783D7F">
            <w:pPr>
              <w:jc w:val="center"/>
            </w:pPr>
            <w:r w:rsidRPr="36BBEF0C">
              <w:rPr>
                <w:rFonts w:ascii="Calibri" w:eastAsia="Calibri" w:hAnsi="Calibri" w:cs="Calibri"/>
                <w:color w:val="FFFFFF" w:themeColor="background1"/>
              </w:rPr>
              <w:t>This application demonstrates:</w:t>
            </w:r>
          </w:p>
        </w:tc>
      </w:tr>
      <w:tr w:rsidR="006B2161" w14:paraId="1CCD76C1" w14:textId="77777777" w:rsidTr="00270C2B">
        <w:trPr>
          <w:trHeight w:val="300"/>
        </w:trPr>
        <w:tc>
          <w:tcPr>
            <w:tcW w:w="73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DEDD6C9" w14:textId="77777777" w:rsidR="006B2161" w:rsidRDefault="006B2161" w:rsidP="00270C2B">
            <w:pPr>
              <w:jc w:val="center"/>
            </w:pPr>
            <w:r w:rsidRPr="36BBEF0C">
              <w:rPr>
                <w:rFonts w:ascii="Calibri" w:eastAsia="Calibri" w:hAnsi="Calibri" w:cs="Calibri"/>
                <w:b/>
                <w:bCs/>
              </w:rPr>
              <w:t>Criteria</w:t>
            </w:r>
          </w:p>
        </w:tc>
        <w:tc>
          <w:tcPr>
            <w:tcW w:w="180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559C08" w14:textId="77777777" w:rsidR="006B2161" w:rsidRDefault="006B2161" w:rsidP="00270C2B">
            <w:pPr>
              <w:jc w:val="center"/>
            </w:pPr>
            <w:r w:rsidRPr="36BBEF0C">
              <w:rPr>
                <w:rFonts w:ascii="Calibri" w:eastAsia="Calibri" w:hAnsi="Calibri" w:cs="Calibri"/>
                <w:b/>
                <w:bCs/>
              </w:rPr>
              <w:t>Meets</w:t>
            </w:r>
          </w:p>
        </w:tc>
        <w:tc>
          <w:tcPr>
            <w:tcW w:w="163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74FD5E5" w14:textId="77777777" w:rsidR="006B2161" w:rsidRDefault="006B2161" w:rsidP="00270C2B">
            <w:pPr>
              <w:jc w:val="center"/>
            </w:pPr>
            <w:r w:rsidRPr="36BBEF0C">
              <w:rPr>
                <w:rFonts w:ascii="Calibri" w:eastAsia="Calibri" w:hAnsi="Calibri" w:cs="Calibri"/>
                <w:b/>
                <w:bCs/>
              </w:rPr>
              <w:t>Does Not Meet</w:t>
            </w:r>
          </w:p>
        </w:tc>
      </w:tr>
      <w:tr w:rsidR="006B2161" w14:paraId="420BEC6F" w14:textId="77777777" w:rsidTr="00270C2B">
        <w:trPr>
          <w:trHeight w:val="300"/>
        </w:trPr>
        <w:tc>
          <w:tcPr>
            <w:tcW w:w="73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1854F" w14:textId="77777777" w:rsidR="006B2161" w:rsidRDefault="006B2161" w:rsidP="00270C2B">
            <w:r w:rsidRPr="36BBEF0C">
              <w:t>Applicants demonstrated a clear and actionable plan for convening small and/or rural districts through funded convenings</w:t>
            </w:r>
            <w:r>
              <w:rPr>
                <w:rFonts w:ascii="Calibri" w:eastAsia="Calibri" w:hAnsi="Calibri" w:cs="Calibri"/>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73EE34" w14:textId="77777777" w:rsidR="006B2161" w:rsidRDefault="006B2161" w:rsidP="00270C2B">
            <w:pPr>
              <w:jc w:val="center"/>
            </w:pPr>
            <w:r w:rsidRPr="36BBEF0C">
              <w:rPr>
                <w:rFonts w:ascii="MS Gothic" w:eastAsia="MS Gothic" w:hAnsi="MS Gothic" w:cs="MS Gothic"/>
              </w:rPr>
              <w:t>☐</w:t>
            </w:r>
            <w:r w:rsidRPr="36BBEF0C">
              <w:rPr>
                <w:rFonts w:ascii="Calibri" w:eastAsia="Calibri" w:hAnsi="Calibri" w:cs="Calibri"/>
              </w:rPr>
              <w:t xml:space="preserve"> Yes - 2 Points</w:t>
            </w:r>
          </w:p>
        </w:tc>
        <w:tc>
          <w:tcPr>
            <w:tcW w:w="16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63E2C" w14:textId="77777777" w:rsidR="006B2161" w:rsidRDefault="006B2161" w:rsidP="00270C2B">
            <w:pPr>
              <w:jc w:val="center"/>
            </w:pPr>
            <w:r w:rsidRPr="36BBEF0C">
              <w:rPr>
                <w:rFonts w:ascii="MS Gothic" w:eastAsia="MS Gothic" w:hAnsi="MS Gothic" w:cs="MS Gothic"/>
              </w:rPr>
              <w:t>☐</w:t>
            </w:r>
            <w:r w:rsidRPr="36BBEF0C">
              <w:rPr>
                <w:rFonts w:ascii="Calibri" w:eastAsia="Calibri" w:hAnsi="Calibri" w:cs="Calibri"/>
              </w:rPr>
              <w:t xml:space="preserve"> No - 0 Points</w:t>
            </w:r>
          </w:p>
        </w:tc>
      </w:tr>
      <w:tr w:rsidR="006B2161" w14:paraId="192FA6E0" w14:textId="77777777" w:rsidTr="00270C2B">
        <w:trPr>
          <w:trHeight w:val="300"/>
        </w:trPr>
        <w:tc>
          <w:tcPr>
            <w:tcW w:w="73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A3EFB" w14:textId="77777777" w:rsidR="006B2161" w:rsidRDefault="006B2161" w:rsidP="00270C2B">
            <w:pPr>
              <w:rPr>
                <w:rFonts w:ascii="Calibri" w:eastAsia="Calibri" w:hAnsi="Calibri" w:cs="Calibri"/>
              </w:rPr>
            </w:pPr>
            <w:r w:rsidRPr="36BBEF0C">
              <w:rPr>
                <w:rFonts w:ascii="Calibri" w:eastAsia="Calibri" w:hAnsi="Calibri" w:cs="Calibri"/>
              </w:rPr>
              <w:t>Applicant demonstrated capacity to lead convenings around educator workforce challenges</w:t>
            </w:r>
            <w:r>
              <w:rPr>
                <w:rFonts w:ascii="Calibri" w:eastAsia="Calibri" w:hAnsi="Calibri" w:cs="Calibri"/>
              </w:rPr>
              <w:t>.</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F092A" w14:textId="77777777" w:rsidR="006B2161" w:rsidRDefault="006B2161" w:rsidP="00270C2B">
            <w:pPr>
              <w:jc w:val="center"/>
            </w:pPr>
            <w:r w:rsidRPr="36BBEF0C">
              <w:rPr>
                <w:rFonts w:ascii="MS Gothic" w:eastAsia="MS Gothic" w:hAnsi="MS Gothic" w:cs="MS Gothic"/>
              </w:rPr>
              <w:t>☐</w:t>
            </w:r>
            <w:r w:rsidRPr="36BBEF0C">
              <w:rPr>
                <w:rFonts w:ascii="Calibri" w:eastAsia="Calibri" w:hAnsi="Calibri" w:cs="Calibri"/>
              </w:rPr>
              <w:t xml:space="preserve"> Yes - 2 Points</w:t>
            </w:r>
          </w:p>
        </w:tc>
        <w:tc>
          <w:tcPr>
            <w:tcW w:w="16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F4BE7" w14:textId="77777777" w:rsidR="006B2161" w:rsidRDefault="006B2161" w:rsidP="00270C2B">
            <w:pPr>
              <w:jc w:val="center"/>
            </w:pPr>
            <w:r w:rsidRPr="36BBEF0C">
              <w:rPr>
                <w:rFonts w:ascii="MS Gothic" w:eastAsia="MS Gothic" w:hAnsi="MS Gothic" w:cs="MS Gothic"/>
              </w:rPr>
              <w:t>☐</w:t>
            </w:r>
            <w:r w:rsidRPr="36BBEF0C">
              <w:rPr>
                <w:rFonts w:ascii="Calibri" w:eastAsia="Calibri" w:hAnsi="Calibri" w:cs="Calibri"/>
              </w:rPr>
              <w:t xml:space="preserve"> No - 0 Points</w:t>
            </w:r>
          </w:p>
        </w:tc>
      </w:tr>
      <w:tr w:rsidR="006B2161" w14:paraId="4EDE36DA" w14:textId="77777777" w:rsidTr="00270C2B">
        <w:trPr>
          <w:trHeight w:val="300"/>
        </w:trPr>
        <w:tc>
          <w:tcPr>
            <w:tcW w:w="73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219D91" w14:textId="77777777" w:rsidR="006B2161" w:rsidRDefault="006B2161" w:rsidP="00270C2B">
            <w:r w:rsidRPr="36BBEF0C">
              <w:t>Applicants demonstrated a strong track record in facilitating conversations and/or collaborations between districts.</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69460" w14:textId="77777777" w:rsidR="006B2161" w:rsidRDefault="006B2161" w:rsidP="00270C2B">
            <w:pPr>
              <w:jc w:val="center"/>
            </w:pPr>
            <w:r w:rsidRPr="36BBEF0C">
              <w:rPr>
                <w:rFonts w:ascii="MS Gothic" w:eastAsia="MS Gothic" w:hAnsi="MS Gothic" w:cs="MS Gothic"/>
              </w:rPr>
              <w:t>☐</w:t>
            </w:r>
            <w:r w:rsidRPr="36BBEF0C">
              <w:rPr>
                <w:rFonts w:ascii="Calibri" w:eastAsia="Calibri" w:hAnsi="Calibri" w:cs="Calibri"/>
              </w:rPr>
              <w:t xml:space="preserve"> Yes - 2 Points</w:t>
            </w:r>
          </w:p>
        </w:tc>
        <w:tc>
          <w:tcPr>
            <w:tcW w:w="16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6F268" w14:textId="77777777" w:rsidR="006B2161" w:rsidRDefault="006B2161" w:rsidP="00270C2B">
            <w:pPr>
              <w:jc w:val="center"/>
            </w:pPr>
            <w:r w:rsidRPr="36BBEF0C">
              <w:rPr>
                <w:rFonts w:ascii="MS Gothic" w:eastAsia="MS Gothic" w:hAnsi="MS Gothic" w:cs="MS Gothic"/>
              </w:rPr>
              <w:t>☐</w:t>
            </w:r>
            <w:r w:rsidRPr="36BBEF0C">
              <w:rPr>
                <w:rFonts w:ascii="Calibri" w:eastAsia="Calibri" w:hAnsi="Calibri" w:cs="Calibri"/>
              </w:rPr>
              <w:t xml:space="preserve"> No - 0 Points</w:t>
            </w:r>
          </w:p>
        </w:tc>
      </w:tr>
      <w:tr w:rsidR="006B2161" w14:paraId="6E44D59F" w14:textId="77777777" w:rsidTr="00270C2B">
        <w:trPr>
          <w:trHeight w:val="300"/>
        </w:trPr>
        <w:tc>
          <w:tcPr>
            <w:tcW w:w="91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DEB3671" w14:textId="77777777" w:rsidR="006B2161" w:rsidRDefault="006B2161" w:rsidP="00270C2B">
            <w:pPr>
              <w:jc w:val="right"/>
            </w:pPr>
            <w:r w:rsidRPr="36BBEF0C">
              <w:rPr>
                <w:rFonts w:ascii="Calibri" w:eastAsia="Calibri" w:hAnsi="Calibri" w:cs="Calibri"/>
                <w:b/>
                <w:bCs/>
              </w:rPr>
              <w:t>Total</w:t>
            </w:r>
          </w:p>
        </w:tc>
        <w:tc>
          <w:tcPr>
            <w:tcW w:w="1631" w:type="dxa"/>
            <w:tcBorders>
              <w:top w:val="single" w:sz="8" w:space="0" w:color="000000" w:themeColor="text1"/>
              <w:left w:val="nil"/>
              <w:bottom w:val="single" w:sz="8" w:space="0" w:color="000000" w:themeColor="text1"/>
              <w:right w:val="single" w:sz="8" w:space="0" w:color="000000" w:themeColor="text1"/>
            </w:tcBorders>
            <w:vAlign w:val="center"/>
          </w:tcPr>
          <w:p w14:paraId="03946073" w14:textId="77777777" w:rsidR="006B2161" w:rsidRDefault="006B2161" w:rsidP="00270C2B">
            <w:pPr>
              <w:jc w:val="center"/>
              <w:rPr>
                <w:rFonts w:ascii="Calibri" w:eastAsia="Calibri" w:hAnsi="Calibri" w:cs="Calibri"/>
                <w:b/>
                <w:bCs/>
              </w:rPr>
            </w:pPr>
            <w:r>
              <w:rPr>
                <w:rFonts w:ascii="Calibri" w:eastAsia="Calibri" w:hAnsi="Calibri" w:cs="Calibri"/>
                <w:b/>
                <w:bCs/>
              </w:rPr>
              <w:t>/6</w:t>
            </w:r>
          </w:p>
        </w:tc>
      </w:tr>
    </w:tbl>
    <w:p w14:paraId="35F3ED1E" w14:textId="77777777" w:rsidR="006B2161" w:rsidRPr="00D934F8" w:rsidRDefault="006B2161" w:rsidP="00722BD7">
      <w:pPr>
        <w:rPr>
          <w:rFonts w:cstheme="minorHAnsi"/>
        </w:rPr>
      </w:pPr>
    </w:p>
    <w:p w14:paraId="6A3B5F2C" w14:textId="77777777" w:rsidR="00722BD7" w:rsidRPr="00D934F8" w:rsidRDefault="00722BD7" w:rsidP="00722BD7">
      <w:pPr>
        <w:rPr>
          <w:rFonts w:cstheme="minorHAnsi"/>
          <w:kern w:val="2"/>
        </w:rPr>
      </w:pPr>
      <w:r w:rsidRPr="00D934F8">
        <w:rPr>
          <w:rFonts w:cstheme="minorHAnsi"/>
          <w:b/>
          <w:kern w:val="2"/>
        </w:rPr>
        <w:t>GENERAL COMMENTS:</w:t>
      </w:r>
      <w:r w:rsidRPr="00D934F8">
        <w:rPr>
          <w:rFonts w:cstheme="minorHAnsi"/>
          <w:kern w:val="2"/>
        </w:rPr>
        <w:t xml:space="preserve"> Indicate support for scoring by including overall strengths and weaknesses. These comments will be provided to applicants with their final scores.</w:t>
      </w:r>
    </w:p>
    <w:p w14:paraId="02BF0922" w14:textId="77777777" w:rsidR="00722BD7" w:rsidRPr="00D934F8" w:rsidRDefault="00722BD7" w:rsidP="00722BD7">
      <w:pPr>
        <w:pStyle w:val="Header"/>
        <w:tabs>
          <w:tab w:val="clear" w:pos="4680"/>
          <w:tab w:val="clear" w:pos="9360"/>
        </w:tabs>
        <w:rPr>
          <w:rFonts w:cstheme="minorHAnsi"/>
          <w:kern w:val="2"/>
        </w:rPr>
      </w:pPr>
    </w:p>
    <w:p w14:paraId="75CE1146" w14:textId="77777777" w:rsidR="00722BD7" w:rsidRPr="00D934F8" w:rsidRDefault="00722BD7" w:rsidP="00722BD7">
      <w:pPr>
        <w:rPr>
          <w:rFonts w:cstheme="minorHAnsi"/>
          <w:b/>
          <w:kern w:val="2"/>
        </w:rPr>
      </w:pPr>
      <w:r w:rsidRPr="00D934F8">
        <w:rPr>
          <w:rFonts w:cstheme="minorHAnsi"/>
          <w:b/>
          <w:kern w:val="2"/>
        </w:rPr>
        <w:t>Strengths:</w:t>
      </w:r>
    </w:p>
    <w:p w14:paraId="7D79A5E9" w14:textId="77777777" w:rsidR="00722BD7" w:rsidRPr="00D934F8" w:rsidRDefault="00722BD7" w:rsidP="00722BD7">
      <w:pPr>
        <w:pStyle w:val="ListParagraph"/>
        <w:numPr>
          <w:ilvl w:val="0"/>
          <w:numId w:val="33"/>
        </w:numPr>
        <w:rPr>
          <w:rFonts w:cstheme="minorHAnsi"/>
          <w:kern w:val="2"/>
        </w:rPr>
      </w:pPr>
    </w:p>
    <w:p w14:paraId="3EDED9C0" w14:textId="77777777" w:rsidR="00722BD7" w:rsidRPr="00D934F8" w:rsidRDefault="00722BD7" w:rsidP="00722BD7">
      <w:pPr>
        <w:pStyle w:val="ListParagraph"/>
        <w:numPr>
          <w:ilvl w:val="0"/>
          <w:numId w:val="33"/>
        </w:numPr>
        <w:rPr>
          <w:rFonts w:cstheme="minorHAnsi"/>
          <w:kern w:val="2"/>
        </w:rPr>
      </w:pPr>
    </w:p>
    <w:p w14:paraId="06546934" w14:textId="77777777" w:rsidR="00722BD7" w:rsidRPr="00D934F8" w:rsidRDefault="00722BD7" w:rsidP="00722BD7">
      <w:pPr>
        <w:rPr>
          <w:rFonts w:cstheme="minorHAnsi"/>
          <w:kern w:val="2"/>
        </w:rPr>
      </w:pPr>
    </w:p>
    <w:p w14:paraId="6F54AA2F" w14:textId="77777777" w:rsidR="00722BD7" w:rsidRPr="00D934F8" w:rsidRDefault="00722BD7" w:rsidP="00722BD7">
      <w:pPr>
        <w:rPr>
          <w:rFonts w:cstheme="minorHAnsi"/>
          <w:b/>
          <w:kern w:val="2"/>
        </w:rPr>
      </w:pPr>
      <w:r w:rsidRPr="00D934F8">
        <w:rPr>
          <w:rFonts w:cstheme="minorHAnsi"/>
          <w:b/>
          <w:kern w:val="2"/>
        </w:rPr>
        <w:t>Weaknesses:</w:t>
      </w:r>
    </w:p>
    <w:p w14:paraId="1E11B30E" w14:textId="77777777" w:rsidR="00722BD7" w:rsidRPr="00D934F8" w:rsidRDefault="00722BD7" w:rsidP="00722BD7">
      <w:pPr>
        <w:pStyle w:val="ListParagraph"/>
        <w:numPr>
          <w:ilvl w:val="0"/>
          <w:numId w:val="33"/>
        </w:numPr>
        <w:rPr>
          <w:rFonts w:cstheme="minorHAnsi"/>
          <w:kern w:val="2"/>
        </w:rPr>
      </w:pPr>
    </w:p>
    <w:p w14:paraId="280EDBCE" w14:textId="77777777" w:rsidR="00722BD7" w:rsidRPr="00D934F8" w:rsidRDefault="00722BD7" w:rsidP="00722BD7">
      <w:pPr>
        <w:pStyle w:val="ListParagraph"/>
        <w:numPr>
          <w:ilvl w:val="0"/>
          <w:numId w:val="33"/>
        </w:numPr>
        <w:rPr>
          <w:rFonts w:cstheme="minorHAnsi"/>
          <w:kern w:val="2"/>
        </w:rPr>
      </w:pPr>
    </w:p>
    <w:p w14:paraId="5D133EC2" w14:textId="77777777" w:rsidR="00722BD7" w:rsidRPr="00D934F8" w:rsidRDefault="00722BD7" w:rsidP="00722BD7">
      <w:pPr>
        <w:rPr>
          <w:rFonts w:cstheme="minorHAnsi"/>
          <w:kern w:val="2"/>
        </w:rPr>
      </w:pPr>
    </w:p>
    <w:p w14:paraId="465B78E9" w14:textId="77777777" w:rsidR="00722BD7" w:rsidRPr="00D934F8" w:rsidRDefault="00722BD7" w:rsidP="00722BD7">
      <w:pPr>
        <w:rPr>
          <w:rFonts w:cstheme="minorHAnsi"/>
          <w:b/>
          <w:kern w:val="2"/>
        </w:rPr>
      </w:pPr>
      <w:r w:rsidRPr="00D934F8">
        <w:rPr>
          <w:rFonts w:cstheme="minorHAnsi"/>
          <w:b/>
          <w:kern w:val="2"/>
        </w:rPr>
        <w:t>Required Changes:</w:t>
      </w:r>
    </w:p>
    <w:p w14:paraId="3E3A53B8" w14:textId="77777777" w:rsidR="00722BD7" w:rsidRPr="00D934F8" w:rsidRDefault="00722BD7" w:rsidP="00722BD7">
      <w:pPr>
        <w:pStyle w:val="ListParagraph"/>
        <w:numPr>
          <w:ilvl w:val="0"/>
          <w:numId w:val="33"/>
        </w:numPr>
        <w:rPr>
          <w:rFonts w:cstheme="minorHAnsi"/>
          <w:kern w:val="2"/>
        </w:rPr>
      </w:pPr>
    </w:p>
    <w:p w14:paraId="5EAA81D9" w14:textId="77777777" w:rsidR="00722BD7" w:rsidRPr="00D934F8" w:rsidRDefault="00722BD7" w:rsidP="00722BD7">
      <w:pPr>
        <w:pStyle w:val="ListParagraph"/>
        <w:numPr>
          <w:ilvl w:val="0"/>
          <w:numId w:val="33"/>
        </w:numPr>
        <w:rPr>
          <w:rFonts w:cstheme="minorHAnsi"/>
          <w:kern w:val="2"/>
        </w:rPr>
      </w:pPr>
    </w:p>
    <w:p w14:paraId="4E445106" w14:textId="77777777" w:rsidR="00722BD7" w:rsidRPr="00D934F8" w:rsidRDefault="00722BD7" w:rsidP="00722BD7">
      <w:pPr>
        <w:rPr>
          <w:rFonts w:cstheme="minorHAnsi"/>
          <w:kern w:val="2"/>
        </w:rPr>
      </w:pPr>
    </w:p>
    <w:p w14:paraId="2DE5424D" w14:textId="77777777" w:rsidR="00722BD7" w:rsidRPr="00D934F8" w:rsidRDefault="00722BD7" w:rsidP="00722BD7">
      <w:pPr>
        <w:rPr>
          <w:rFonts w:cstheme="minorHAnsi"/>
          <w:kern w:val="2"/>
        </w:rPr>
      </w:pPr>
    </w:p>
    <w:p w14:paraId="4F2D45C2" w14:textId="77777777" w:rsidR="00722BD7" w:rsidRPr="00D934F8" w:rsidRDefault="00722BD7" w:rsidP="00722BD7">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22BD7" w:rsidRPr="00D934F8" w14:paraId="10B1E3F1" w14:textId="77777777" w:rsidTr="00662AF9">
        <w:tc>
          <w:tcPr>
            <w:tcW w:w="1168" w:type="pct"/>
          </w:tcPr>
          <w:p w14:paraId="16DA0FC0" w14:textId="77777777" w:rsidR="00722BD7" w:rsidRPr="00D934F8" w:rsidRDefault="00722BD7" w:rsidP="00662AF9">
            <w:pPr>
              <w:rPr>
                <w:rFonts w:cstheme="minorHAnsi"/>
                <w:b/>
                <w:kern w:val="2"/>
                <w:sz w:val="24"/>
                <w:szCs w:val="24"/>
              </w:rPr>
            </w:pPr>
            <w:r w:rsidRPr="00D934F8">
              <w:rPr>
                <w:rFonts w:cstheme="minorHAnsi"/>
                <w:b/>
                <w:kern w:val="2"/>
                <w:sz w:val="24"/>
                <w:szCs w:val="24"/>
              </w:rPr>
              <w:t>RECOMMENDATION:</w:t>
            </w:r>
          </w:p>
        </w:tc>
        <w:tc>
          <w:tcPr>
            <w:tcW w:w="449" w:type="pct"/>
          </w:tcPr>
          <w:p w14:paraId="469AFE49" w14:textId="77777777" w:rsidR="00722BD7" w:rsidRPr="00D934F8" w:rsidRDefault="00722BD7" w:rsidP="00662AF9">
            <w:pPr>
              <w:rPr>
                <w:rFonts w:cstheme="minorHAnsi"/>
                <w:kern w:val="2"/>
                <w:sz w:val="24"/>
                <w:szCs w:val="24"/>
              </w:rPr>
            </w:pPr>
            <w:r w:rsidRPr="00D934F8">
              <w:rPr>
                <w:rFonts w:cstheme="minorHAnsi"/>
                <w:kern w:val="2"/>
                <w:sz w:val="24"/>
                <w:szCs w:val="24"/>
              </w:rPr>
              <w:t>Funded</w:t>
            </w:r>
          </w:p>
        </w:tc>
        <w:tc>
          <w:tcPr>
            <w:tcW w:w="382" w:type="pct"/>
            <w:tcBorders>
              <w:bottom w:val="single" w:sz="4" w:space="0" w:color="000000" w:themeColor="text1"/>
            </w:tcBorders>
          </w:tcPr>
          <w:p w14:paraId="4319FF93" w14:textId="77777777" w:rsidR="00722BD7" w:rsidRPr="00D934F8" w:rsidRDefault="00722BD7" w:rsidP="00662AF9">
            <w:pPr>
              <w:jc w:val="center"/>
              <w:rPr>
                <w:rFonts w:cstheme="minorHAnsi"/>
                <w:b/>
                <w:kern w:val="2"/>
                <w:sz w:val="24"/>
                <w:szCs w:val="24"/>
              </w:rPr>
            </w:pPr>
          </w:p>
        </w:tc>
        <w:tc>
          <w:tcPr>
            <w:tcW w:w="191" w:type="pct"/>
          </w:tcPr>
          <w:p w14:paraId="576E8810" w14:textId="77777777" w:rsidR="00722BD7" w:rsidRPr="00D934F8" w:rsidRDefault="00722BD7" w:rsidP="00662AF9">
            <w:pPr>
              <w:rPr>
                <w:rFonts w:cstheme="minorHAnsi"/>
                <w:kern w:val="2"/>
                <w:sz w:val="24"/>
                <w:szCs w:val="24"/>
              </w:rPr>
            </w:pPr>
          </w:p>
        </w:tc>
        <w:tc>
          <w:tcPr>
            <w:tcW w:w="1176" w:type="pct"/>
          </w:tcPr>
          <w:p w14:paraId="4666A999" w14:textId="77777777" w:rsidR="00722BD7" w:rsidRPr="00D934F8" w:rsidRDefault="00722BD7" w:rsidP="00662AF9">
            <w:pPr>
              <w:rPr>
                <w:rFonts w:cstheme="minorHAnsi"/>
                <w:kern w:val="2"/>
                <w:sz w:val="24"/>
                <w:szCs w:val="24"/>
              </w:rPr>
            </w:pPr>
            <w:r w:rsidRPr="00D934F8">
              <w:rPr>
                <w:rFonts w:cstheme="minorHAnsi"/>
                <w:kern w:val="2"/>
                <w:sz w:val="24"/>
                <w:szCs w:val="24"/>
              </w:rPr>
              <w:t>Funded with Changes</w:t>
            </w:r>
          </w:p>
        </w:tc>
        <w:tc>
          <w:tcPr>
            <w:tcW w:w="382" w:type="pct"/>
            <w:tcBorders>
              <w:bottom w:val="single" w:sz="4" w:space="0" w:color="000000" w:themeColor="text1"/>
            </w:tcBorders>
          </w:tcPr>
          <w:p w14:paraId="6B853FFA" w14:textId="77777777" w:rsidR="00722BD7" w:rsidRPr="00D934F8" w:rsidRDefault="00722BD7" w:rsidP="00662AF9">
            <w:pPr>
              <w:jc w:val="center"/>
              <w:rPr>
                <w:rFonts w:cstheme="minorHAnsi"/>
                <w:b/>
                <w:kern w:val="2"/>
                <w:sz w:val="24"/>
                <w:szCs w:val="24"/>
              </w:rPr>
            </w:pPr>
          </w:p>
        </w:tc>
        <w:tc>
          <w:tcPr>
            <w:tcW w:w="191" w:type="pct"/>
          </w:tcPr>
          <w:p w14:paraId="71F43B26" w14:textId="77777777" w:rsidR="00722BD7" w:rsidRPr="00D934F8" w:rsidRDefault="00722BD7" w:rsidP="00662AF9">
            <w:pPr>
              <w:rPr>
                <w:rFonts w:cstheme="minorHAnsi"/>
                <w:kern w:val="2"/>
                <w:sz w:val="24"/>
                <w:szCs w:val="24"/>
              </w:rPr>
            </w:pPr>
          </w:p>
        </w:tc>
        <w:tc>
          <w:tcPr>
            <w:tcW w:w="679" w:type="pct"/>
          </w:tcPr>
          <w:p w14:paraId="418E1F35" w14:textId="77777777" w:rsidR="00722BD7" w:rsidRPr="00D934F8" w:rsidRDefault="00722BD7" w:rsidP="00662AF9">
            <w:pPr>
              <w:rPr>
                <w:rFonts w:cstheme="minorHAnsi"/>
                <w:kern w:val="2"/>
                <w:sz w:val="24"/>
                <w:szCs w:val="24"/>
              </w:rPr>
            </w:pPr>
            <w:r w:rsidRPr="00D934F8">
              <w:rPr>
                <w:rFonts w:cstheme="minorHAnsi"/>
                <w:kern w:val="2"/>
                <w:sz w:val="24"/>
                <w:szCs w:val="24"/>
              </w:rPr>
              <w:t>Not Funded</w:t>
            </w:r>
          </w:p>
        </w:tc>
        <w:tc>
          <w:tcPr>
            <w:tcW w:w="381" w:type="pct"/>
            <w:tcBorders>
              <w:bottom w:val="single" w:sz="4" w:space="0" w:color="000000" w:themeColor="text1"/>
            </w:tcBorders>
          </w:tcPr>
          <w:p w14:paraId="04501E95" w14:textId="77777777" w:rsidR="00722BD7" w:rsidRPr="00D934F8" w:rsidRDefault="00722BD7" w:rsidP="00662AF9">
            <w:pPr>
              <w:jc w:val="center"/>
              <w:rPr>
                <w:rFonts w:cstheme="minorHAnsi"/>
                <w:b/>
                <w:kern w:val="2"/>
                <w:sz w:val="24"/>
                <w:szCs w:val="24"/>
              </w:rPr>
            </w:pPr>
          </w:p>
        </w:tc>
      </w:tr>
    </w:tbl>
    <w:p w14:paraId="4E016013" w14:textId="0A29C273" w:rsidR="00696010" w:rsidRDefault="00696010" w:rsidP="00696010">
      <w:pPr>
        <w:rPr>
          <w:rFonts w:cstheme="minorHAnsi"/>
        </w:rPr>
      </w:pPr>
    </w:p>
    <w:p w14:paraId="7F157324" w14:textId="77777777" w:rsidR="00696010" w:rsidRDefault="00696010">
      <w:pPr>
        <w:spacing w:after="160" w:line="259" w:lineRule="auto"/>
        <w:contextualSpacing w:val="0"/>
        <w:rPr>
          <w:rFonts w:cstheme="minorHAnsi"/>
        </w:rPr>
      </w:pPr>
      <w:r>
        <w:rPr>
          <w:rFonts w:cstheme="minorHAnsi"/>
        </w:rPr>
        <w:br w:type="page"/>
      </w:r>
    </w:p>
    <w:p w14:paraId="74EF2336" w14:textId="77777777" w:rsidR="00696010" w:rsidRDefault="00696010" w:rsidP="00696010">
      <w:pPr>
        <w:pStyle w:val="Heading1"/>
      </w:pPr>
      <w:r>
        <w:lastRenderedPageBreak/>
        <w:t>Attachment A: Financial Management Risk Assessment</w:t>
      </w:r>
    </w:p>
    <w:tbl>
      <w:tblPr>
        <w:tblStyle w:val="TableGrid"/>
        <w:tblW w:w="0" w:type="auto"/>
        <w:tblCellMar>
          <w:left w:w="29" w:type="dxa"/>
          <w:right w:w="29" w:type="dxa"/>
        </w:tblCellMar>
        <w:tblLook w:val="04A0" w:firstRow="1" w:lastRow="0" w:firstColumn="1" w:lastColumn="0" w:noHBand="0" w:noVBand="1"/>
      </w:tblPr>
      <w:tblGrid>
        <w:gridCol w:w="4856"/>
        <w:gridCol w:w="1186"/>
        <w:gridCol w:w="297"/>
        <w:gridCol w:w="890"/>
        <w:gridCol w:w="594"/>
        <w:gridCol w:w="593"/>
        <w:gridCol w:w="890"/>
        <w:gridCol w:w="297"/>
        <w:gridCol w:w="1187"/>
      </w:tblGrid>
      <w:tr w:rsidR="00696010" w:rsidRPr="00BC4DC4" w14:paraId="30600EE8" w14:textId="77777777" w:rsidTr="00662AF9">
        <w:tc>
          <w:tcPr>
            <w:tcW w:w="10790" w:type="dxa"/>
            <w:gridSpan w:val="9"/>
            <w:shd w:val="clear" w:color="auto" w:fill="ECF0E9" w:themeFill="accent1" w:themeFillTint="33"/>
          </w:tcPr>
          <w:p w14:paraId="1526C7A1" w14:textId="77777777" w:rsidR="00696010" w:rsidRPr="00BC4DC4" w:rsidRDefault="00696010" w:rsidP="00662AF9">
            <w:pPr>
              <w:rPr>
                <w:b/>
                <w:bCs/>
              </w:rPr>
            </w:pPr>
            <w:r w:rsidRPr="00BC4DC4">
              <w:rPr>
                <w:b/>
              </w:rPr>
              <w:t>Financial Management</w:t>
            </w:r>
            <w:r w:rsidRPr="00BC4DC4">
              <w:rPr>
                <w:b/>
                <w:bCs/>
              </w:rPr>
              <w:t xml:space="preserve"> Risk Assessment</w:t>
            </w:r>
          </w:p>
          <w:p w14:paraId="0BC52C74" w14:textId="77777777" w:rsidR="00696010" w:rsidRPr="00AF73D1" w:rsidRDefault="00696010" w:rsidP="00662AF9">
            <w:r w:rsidRPr="36BBEF0C">
              <w:rPr>
                <w:b/>
                <w:bCs/>
              </w:rPr>
              <w:t xml:space="preserve">All applicants applying for ESSER Convening for Pandemic Recovery Grant must fill out the following assessment. </w:t>
            </w:r>
            <w: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26472420" w14:textId="77777777" w:rsidR="00696010" w:rsidRPr="00AF73D1" w:rsidRDefault="00696010" w:rsidP="00662AF9">
            <w:pPr>
              <w:rPr>
                <w:bCs/>
                <w:iCs/>
              </w:rPr>
            </w:pPr>
          </w:p>
          <w:p w14:paraId="1241AC21" w14:textId="77777777" w:rsidR="00696010" w:rsidRPr="00BC4DC4" w:rsidRDefault="00696010" w:rsidP="00662AF9">
            <w:pPr>
              <w:rPr>
                <w:bCs/>
              </w:rPr>
            </w:pPr>
            <w:r w:rsidRPr="00BC4DC4">
              <w:rPr>
                <w:b/>
                <w:bCs/>
              </w:rPr>
              <w:t xml:space="preserve">High Risk </w:t>
            </w:r>
            <w:r w:rsidRPr="00BC4DC4">
              <w:t>–</w:t>
            </w:r>
            <w:r w:rsidRPr="00BC4DC4">
              <w:rPr>
                <w:bCs/>
              </w:rPr>
              <w:t xml:space="preserve"> </w:t>
            </w:r>
            <w:r w:rsidRPr="00BC4DC4">
              <w:t>More than 20 points</w:t>
            </w:r>
          </w:p>
          <w:p w14:paraId="7C7532EB" w14:textId="77777777" w:rsidR="00696010" w:rsidRPr="00BC4DC4" w:rsidRDefault="00696010" w:rsidP="00662AF9">
            <w:pPr>
              <w:rPr>
                <w:bCs/>
              </w:rPr>
            </w:pPr>
            <w:r w:rsidRPr="00BC4DC4">
              <w:rPr>
                <w:b/>
              </w:rPr>
              <w:t>Medium Risk</w:t>
            </w:r>
            <w:r w:rsidRPr="00BC4DC4">
              <w:t xml:space="preserve"> – 8-20 points</w:t>
            </w:r>
          </w:p>
          <w:p w14:paraId="372F65C5" w14:textId="77777777" w:rsidR="00696010" w:rsidRPr="00BC4DC4" w:rsidRDefault="00696010" w:rsidP="00662AF9">
            <w:r w:rsidRPr="00BC4DC4">
              <w:rPr>
                <w:b/>
              </w:rPr>
              <w:t xml:space="preserve">Low Risk </w:t>
            </w:r>
            <w:r w:rsidRPr="00BC4DC4">
              <w:t>– Below 8 points</w:t>
            </w:r>
          </w:p>
        </w:tc>
      </w:tr>
      <w:tr w:rsidR="00696010" w:rsidRPr="00BC4DC4" w14:paraId="41CD9818" w14:textId="77777777" w:rsidTr="00662AF9">
        <w:tc>
          <w:tcPr>
            <w:tcW w:w="8416" w:type="dxa"/>
            <w:gridSpan w:val="6"/>
            <w:vMerge w:val="restart"/>
          </w:tcPr>
          <w:p w14:paraId="7028BA09" w14:textId="5AE9B94A" w:rsidR="00696010" w:rsidRPr="00BC4DC4" w:rsidRDefault="00696010" w:rsidP="00662AF9">
            <w:pPr>
              <w:numPr>
                <w:ilvl w:val="0"/>
                <w:numId w:val="45"/>
              </w:numPr>
            </w:pPr>
            <w:r w:rsidRPr="00BC4DC4">
              <w:t>Is the applicant on the Federal or State Debarment List? (If yes, no need to complete the rest of this form.)</w:t>
            </w:r>
          </w:p>
        </w:tc>
        <w:tc>
          <w:tcPr>
            <w:tcW w:w="1187" w:type="dxa"/>
            <w:gridSpan w:val="2"/>
            <w:shd w:val="clear" w:color="auto" w:fill="F2F2F2" w:themeFill="background1" w:themeFillShade="F2"/>
            <w:vAlign w:val="center"/>
          </w:tcPr>
          <w:p w14:paraId="6575F0B7"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78A089A6" w14:textId="77777777" w:rsidR="00696010" w:rsidRPr="00BC4DC4" w:rsidRDefault="00696010" w:rsidP="00662AF9">
            <w:pPr>
              <w:jc w:val="center"/>
              <w:rPr>
                <w:b/>
                <w:bCs/>
              </w:rPr>
            </w:pPr>
            <w:r w:rsidRPr="00BC4DC4">
              <w:rPr>
                <w:b/>
                <w:bCs/>
              </w:rPr>
              <w:t>No</w:t>
            </w:r>
          </w:p>
        </w:tc>
      </w:tr>
      <w:tr w:rsidR="00696010" w:rsidRPr="00BC4DC4" w14:paraId="159924C9" w14:textId="77777777" w:rsidTr="00662AF9">
        <w:tc>
          <w:tcPr>
            <w:tcW w:w="8416" w:type="dxa"/>
            <w:gridSpan w:val="6"/>
            <w:vMerge/>
          </w:tcPr>
          <w:p w14:paraId="0750B50D" w14:textId="77777777" w:rsidR="00696010" w:rsidRPr="00BC4DC4" w:rsidRDefault="00696010" w:rsidP="00662AF9">
            <w:pPr>
              <w:numPr>
                <w:ilvl w:val="0"/>
                <w:numId w:val="45"/>
              </w:numPr>
            </w:pPr>
          </w:p>
        </w:tc>
        <w:tc>
          <w:tcPr>
            <w:tcW w:w="1187" w:type="dxa"/>
            <w:gridSpan w:val="2"/>
            <w:vAlign w:val="center"/>
          </w:tcPr>
          <w:p w14:paraId="3E3E6F84" w14:textId="77777777" w:rsidR="00696010" w:rsidRPr="00BC4DC4" w:rsidRDefault="00696010" w:rsidP="00662AF9">
            <w:pPr>
              <w:jc w:val="center"/>
            </w:pPr>
            <w:r w:rsidRPr="00BC4DC4">
              <w:t>25</w:t>
            </w:r>
          </w:p>
        </w:tc>
        <w:tc>
          <w:tcPr>
            <w:tcW w:w="1187" w:type="dxa"/>
            <w:vAlign w:val="center"/>
          </w:tcPr>
          <w:p w14:paraId="7C48F2D7" w14:textId="77777777" w:rsidR="00696010" w:rsidRPr="00BC4DC4" w:rsidRDefault="00696010" w:rsidP="00662AF9">
            <w:pPr>
              <w:jc w:val="center"/>
            </w:pPr>
            <w:r w:rsidRPr="00BC4DC4">
              <w:t>0</w:t>
            </w:r>
          </w:p>
        </w:tc>
      </w:tr>
      <w:tr w:rsidR="00696010" w:rsidRPr="00BC4DC4" w14:paraId="7BE20D3E" w14:textId="77777777" w:rsidTr="00662AF9">
        <w:tc>
          <w:tcPr>
            <w:tcW w:w="8416" w:type="dxa"/>
            <w:gridSpan w:val="6"/>
            <w:vMerge w:val="restart"/>
          </w:tcPr>
          <w:p w14:paraId="113D58F1" w14:textId="7725A45E" w:rsidR="00696010" w:rsidRPr="00BC4DC4" w:rsidRDefault="007307D5" w:rsidP="00662AF9">
            <w:pPr>
              <w:numPr>
                <w:ilvl w:val="0"/>
                <w:numId w:val="45"/>
              </w:numPr>
            </w:pPr>
            <w:r>
              <w:t>Is the applicant in good standing on the Secretary of State registration?</w:t>
            </w:r>
          </w:p>
        </w:tc>
        <w:tc>
          <w:tcPr>
            <w:tcW w:w="1187" w:type="dxa"/>
            <w:gridSpan w:val="2"/>
            <w:shd w:val="clear" w:color="auto" w:fill="F2F2F2" w:themeFill="background1" w:themeFillShade="F2"/>
            <w:vAlign w:val="center"/>
          </w:tcPr>
          <w:p w14:paraId="7989D370" w14:textId="198F31A2" w:rsidR="00696010" w:rsidRPr="00BC4DC4" w:rsidRDefault="00696010" w:rsidP="00662AF9">
            <w:pPr>
              <w:jc w:val="center"/>
              <w:rPr>
                <w:b/>
                <w:bCs/>
              </w:rPr>
            </w:pPr>
            <w:proofErr w:type="gramStart"/>
            <w:r w:rsidRPr="00BC4DC4">
              <w:rPr>
                <w:b/>
                <w:bCs/>
              </w:rPr>
              <w:t>Yes</w:t>
            </w:r>
            <w:proofErr w:type="gramEnd"/>
            <w:r w:rsidR="007307D5">
              <w:rPr>
                <w:b/>
                <w:bCs/>
              </w:rPr>
              <w:t xml:space="preserve"> or N/A</w:t>
            </w:r>
          </w:p>
        </w:tc>
        <w:tc>
          <w:tcPr>
            <w:tcW w:w="1187" w:type="dxa"/>
            <w:shd w:val="clear" w:color="auto" w:fill="F2F2F2" w:themeFill="background1" w:themeFillShade="F2"/>
            <w:vAlign w:val="center"/>
          </w:tcPr>
          <w:p w14:paraId="3781713D" w14:textId="77777777" w:rsidR="00696010" w:rsidRPr="00BC4DC4" w:rsidRDefault="00696010" w:rsidP="00662AF9">
            <w:pPr>
              <w:jc w:val="center"/>
              <w:rPr>
                <w:b/>
                <w:bCs/>
              </w:rPr>
            </w:pPr>
            <w:r w:rsidRPr="00BC4DC4">
              <w:rPr>
                <w:b/>
                <w:bCs/>
              </w:rPr>
              <w:t>No</w:t>
            </w:r>
          </w:p>
        </w:tc>
      </w:tr>
      <w:tr w:rsidR="00696010" w:rsidRPr="00BC4DC4" w14:paraId="5D2586C4" w14:textId="77777777" w:rsidTr="00662AF9">
        <w:tc>
          <w:tcPr>
            <w:tcW w:w="8416" w:type="dxa"/>
            <w:gridSpan w:val="6"/>
            <w:vMerge/>
          </w:tcPr>
          <w:p w14:paraId="2A230CCB" w14:textId="77777777" w:rsidR="00696010" w:rsidRPr="00BC4DC4" w:rsidRDefault="00696010" w:rsidP="00662AF9">
            <w:pPr>
              <w:numPr>
                <w:ilvl w:val="0"/>
                <w:numId w:val="45"/>
              </w:numPr>
            </w:pPr>
          </w:p>
        </w:tc>
        <w:tc>
          <w:tcPr>
            <w:tcW w:w="1187" w:type="dxa"/>
            <w:gridSpan w:val="2"/>
            <w:vAlign w:val="center"/>
          </w:tcPr>
          <w:p w14:paraId="1DAE9899" w14:textId="77777777" w:rsidR="00696010" w:rsidRPr="00BC4DC4" w:rsidRDefault="00696010" w:rsidP="00662AF9">
            <w:pPr>
              <w:jc w:val="center"/>
            </w:pPr>
            <w:r w:rsidRPr="00BC4DC4">
              <w:t>0</w:t>
            </w:r>
          </w:p>
        </w:tc>
        <w:tc>
          <w:tcPr>
            <w:tcW w:w="1187" w:type="dxa"/>
            <w:vAlign w:val="center"/>
          </w:tcPr>
          <w:p w14:paraId="4E20D8AF" w14:textId="77777777" w:rsidR="00696010" w:rsidRPr="00BC4DC4" w:rsidRDefault="00696010" w:rsidP="00662AF9">
            <w:pPr>
              <w:jc w:val="center"/>
            </w:pPr>
            <w:r w:rsidRPr="00BC4DC4">
              <w:t>5</w:t>
            </w:r>
          </w:p>
        </w:tc>
      </w:tr>
      <w:tr w:rsidR="007307D5" w:rsidRPr="00BC4DC4" w14:paraId="70B0B55F" w14:textId="77777777" w:rsidTr="00662AF9">
        <w:tc>
          <w:tcPr>
            <w:tcW w:w="8416" w:type="dxa"/>
            <w:gridSpan w:val="6"/>
            <w:vMerge w:val="restart"/>
          </w:tcPr>
          <w:p w14:paraId="2922FD29" w14:textId="6842F273" w:rsidR="007307D5" w:rsidRPr="00BC4DC4" w:rsidRDefault="007307D5" w:rsidP="007307D5">
            <w:pPr>
              <w:numPr>
                <w:ilvl w:val="0"/>
                <w:numId w:val="45"/>
              </w:numPr>
            </w:pPr>
            <w:r w:rsidRPr="00BC4DC4">
              <w:t>Does the applicant have an active, no exclusion,</w:t>
            </w:r>
            <w:r>
              <w:t xml:space="preserve"> UEI </w:t>
            </w:r>
            <w:r w:rsidRPr="00BC4DC4">
              <w:t>Number?</w:t>
            </w:r>
          </w:p>
        </w:tc>
        <w:tc>
          <w:tcPr>
            <w:tcW w:w="1187" w:type="dxa"/>
            <w:gridSpan w:val="2"/>
            <w:vAlign w:val="center"/>
          </w:tcPr>
          <w:p w14:paraId="3E56E7CF" w14:textId="6B5C163E" w:rsidR="007307D5" w:rsidRPr="00BC4DC4" w:rsidRDefault="007307D5" w:rsidP="007307D5">
            <w:pPr>
              <w:jc w:val="center"/>
            </w:pPr>
            <w:r w:rsidRPr="00BC4DC4">
              <w:rPr>
                <w:b/>
                <w:bCs/>
              </w:rPr>
              <w:t>Yes</w:t>
            </w:r>
          </w:p>
        </w:tc>
        <w:tc>
          <w:tcPr>
            <w:tcW w:w="1187" w:type="dxa"/>
            <w:vAlign w:val="center"/>
          </w:tcPr>
          <w:p w14:paraId="2707C8D7" w14:textId="46CE3B04" w:rsidR="007307D5" w:rsidRPr="00BC4DC4" w:rsidRDefault="007307D5" w:rsidP="007307D5">
            <w:pPr>
              <w:jc w:val="center"/>
            </w:pPr>
            <w:r w:rsidRPr="00BC4DC4">
              <w:rPr>
                <w:b/>
                <w:bCs/>
              </w:rPr>
              <w:t>No</w:t>
            </w:r>
          </w:p>
        </w:tc>
      </w:tr>
      <w:tr w:rsidR="007307D5" w:rsidRPr="00BC4DC4" w14:paraId="30C4749E" w14:textId="77777777" w:rsidTr="00662AF9">
        <w:tc>
          <w:tcPr>
            <w:tcW w:w="8416" w:type="dxa"/>
            <w:gridSpan w:val="6"/>
            <w:vMerge/>
          </w:tcPr>
          <w:p w14:paraId="7C9F93A6" w14:textId="77777777" w:rsidR="007307D5" w:rsidRPr="00BC4DC4" w:rsidRDefault="007307D5" w:rsidP="007307D5">
            <w:pPr>
              <w:numPr>
                <w:ilvl w:val="0"/>
                <w:numId w:val="45"/>
              </w:numPr>
            </w:pPr>
          </w:p>
        </w:tc>
        <w:tc>
          <w:tcPr>
            <w:tcW w:w="1187" w:type="dxa"/>
            <w:gridSpan w:val="2"/>
            <w:vAlign w:val="center"/>
          </w:tcPr>
          <w:p w14:paraId="10F03108" w14:textId="70BAD0E8" w:rsidR="007307D5" w:rsidRPr="00BC4DC4" w:rsidRDefault="007307D5" w:rsidP="007307D5">
            <w:pPr>
              <w:jc w:val="center"/>
            </w:pPr>
            <w:r w:rsidRPr="00BC4DC4">
              <w:t>0</w:t>
            </w:r>
          </w:p>
        </w:tc>
        <w:tc>
          <w:tcPr>
            <w:tcW w:w="1187" w:type="dxa"/>
            <w:vAlign w:val="center"/>
          </w:tcPr>
          <w:p w14:paraId="6995BEC5" w14:textId="49ED46EC" w:rsidR="007307D5" w:rsidRPr="00BC4DC4" w:rsidRDefault="007307D5" w:rsidP="007307D5">
            <w:pPr>
              <w:jc w:val="center"/>
            </w:pPr>
            <w:r w:rsidRPr="00BC4DC4">
              <w:t>5</w:t>
            </w:r>
          </w:p>
        </w:tc>
      </w:tr>
      <w:tr w:rsidR="00696010" w:rsidRPr="00BC4DC4" w14:paraId="3E5E9D5C" w14:textId="77777777" w:rsidTr="00662AF9">
        <w:tc>
          <w:tcPr>
            <w:tcW w:w="8416" w:type="dxa"/>
            <w:gridSpan w:val="6"/>
            <w:vMerge w:val="restart"/>
          </w:tcPr>
          <w:p w14:paraId="03AFFB34" w14:textId="77777777" w:rsidR="00696010" w:rsidRPr="00BC4DC4" w:rsidRDefault="00696010" w:rsidP="00662AF9">
            <w:pPr>
              <w:numPr>
                <w:ilvl w:val="0"/>
                <w:numId w:val="45"/>
              </w:numPr>
            </w:pPr>
            <w:r w:rsidRPr="00BC4DC4">
              <w:t>Has the applicant ever been suspended or debarred from receiving state or federal grants or contracts?</w:t>
            </w:r>
          </w:p>
        </w:tc>
        <w:tc>
          <w:tcPr>
            <w:tcW w:w="1187" w:type="dxa"/>
            <w:gridSpan w:val="2"/>
            <w:shd w:val="clear" w:color="auto" w:fill="F2F2F2" w:themeFill="background1" w:themeFillShade="F2"/>
            <w:vAlign w:val="center"/>
          </w:tcPr>
          <w:p w14:paraId="11449FE2"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10B6581A" w14:textId="77777777" w:rsidR="00696010" w:rsidRPr="00BC4DC4" w:rsidRDefault="00696010" w:rsidP="00662AF9">
            <w:pPr>
              <w:jc w:val="center"/>
              <w:rPr>
                <w:b/>
                <w:bCs/>
              </w:rPr>
            </w:pPr>
            <w:r w:rsidRPr="00BC4DC4">
              <w:rPr>
                <w:b/>
                <w:bCs/>
              </w:rPr>
              <w:t>No</w:t>
            </w:r>
          </w:p>
        </w:tc>
      </w:tr>
      <w:tr w:rsidR="00696010" w:rsidRPr="00BC4DC4" w14:paraId="17A33AA0" w14:textId="77777777" w:rsidTr="00662AF9">
        <w:tc>
          <w:tcPr>
            <w:tcW w:w="8416" w:type="dxa"/>
            <w:gridSpan w:val="6"/>
            <w:vMerge/>
          </w:tcPr>
          <w:p w14:paraId="4EC7A9F0" w14:textId="77777777" w:rsidR="00696010" w:rsidRPr="00BC4DC4" w:rsidRDefault="00696010" w:rsidP="00662AF9">
            <w:pPr>
              <w:numPr>
                <w:ilvl w:val="0"/>
                <w:numId w:val="45"/>
              </w:numPr>
            </w:pPr>
          </w:p>
        </w:tc>
        <w:tc>
          <w:tcPr>
            <w:tcW w:w="1187" w:type="dxa"/>
            <w:gridSpan w:val="2"/>
            <w:vAlign w:val="center"/>
          </w:tcPr>
          <w:p w14:paraId="5CCF3C05" w14:textId="77777777" w:rsidR="00696010" w:rsidRPr="00BC4DC4" w:rsidRDefault="00696010" w:rsidP="00662AF9">
            <w:pPr>
              <w:jc w:val="center"/>
            </w:pPr>
            <w:r w:rsidRPr="00BC4DC4">
              <w:t>5</w:t>
            </w:r>
          </w:p>
        </w:tc>
        <w:tc>
          <w:tcPr>
            <w:tcW w:w="1187" w:type="dxa"/>
            <w:vAlign w:val="center"/>
          </w:tcPr>
          <w:p w14:paraId="153E71DF" w14:textId="77777777" w:rsidR="00696010" w:rsidRPr="00BC4DC4" w:rsidRDefault="00696010" w:rsidP="00662AF9">
            <w:pPr>
              <w:jc w:val="center"/>
            </w:pPr>
            <w:r w:rsidRPr="00BC4DC4">
              <w:t>0</w:t>
            </w:r>
          </w:p>
        </w:tc>
      </w:tr>
      <w:tr w:rsidR="00696010" w:rsidRPr="00BC4DC4" w14:paraId="3416EB28" w14:textId="77777777" w:rsidTr="00662AF9">
        <w:tc>
          <w:tcPr>
            <w:tcW w:w="8416" w:type="dxa"/>
            <w:gridSpan w:val="6"/>
            <w:vMerge w:val="restart"/>
          </w:tcPr>
          <w:p w14:paraId="6C0CD1F5" w14:textId="77777777" w:rsidR="00696010" w:rsidRPr="00BC4DC4" w:rsidRDefault="00696010" w:rsidP="00662AF9">
            <w:pPr>
              <w:numPr>
                <w:ilvl w:val="0"/>
                <w:numId w:val="45"/>
              </w:numPr>
            </w:pPr>
            <w:r w:rsidRPr="00BC4DC4">
              <w:t>Has the applicant ever had a government contract, project, or agreement terminated?</w:t>
            </w:r>
          </w:p>
        </w:tc>
        <w:tc>
          <w:tcPr>
            <w:tcW w:w="1187" w:type="dxa"/>
            <w:gridSpan w:val="2"/>
            <w:shd w:val="clear" w:color="auto" w:fill="F2F2F2" w:themeFill="background1" w:themeFillShade="F2"/>
            <w:vAlign w:val="center"/>
          </w:tcPr>
          <w:p w14:paraId="42DF88EF"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14950614" w14:textId="77777777" w:rsidR="00696010" w:rsidRPr="00BC4DC4" w:rsidRDefault="00696010" w:rsidP="00662AF9">
            <w:pPr>
              <w:jc w:val="center"/>
              <w:rPr>
                <w:b/>
                <w:bCs/>
              </w:rPr>
            </w:pPr>
            <w:r w:rsidRPr="00BC4DC4">
              <w:rPr>
                <w:b/>
                <w:bCs/>
              </w:rPr>
              <w:t>No</w:t>
            </w:r>
          </w:p>
        </w:tc>
      </w:tr>
      <w:tr w:rsidR="00696010" w:rsidRPr="00BC4DC4" w14:paraId="3B832C1B" w14:textId="77777777" w:rsidTr="00662AF9">
        <w:tc>
          <w:tcPr>
            <w:tcW w:w="8416" w:type="dxa"/>
            <w:gridSpan w:val="6"/>
            <w:vMerge/>
          </w:tcPr>
          <w:p w14:paraId="6E4838B7" w14:textId="77777777" w:rsidR="00696010" w:rsidRPr="00BC4DC4" w:rsidRDefault="00696010" w:rsidP="00662AF9">
            <w:pPr>
              <w:numPr>
                <w:ilvl w:val="0"/>
                <w:numId w:val="45"/>
              </w:numPr>
            </w:pPr>
          </w:p>
        </w:tc>
        <w:tc>
          <w:tcPr>
            <w:tcW w:w="1187" w:type="dxa"/>
            <w:gridSpan w:val="2"/>
            <w:vAlign w:val="center"/>
          </w:tcPr>
          <w:p w14:paraId="63B4C6DB" w14:textId="77777777" w:rsidR="00696010" w:rsidRPr="00BC4DC4" w:rsidRDefault="00696010" w:rsidP="00662AF9">
            <w:pPr>
              <w:jc w:val="center"/>
            </w:pPr>
            <w:r w:rsidRPr="00BC4DC4">
              <w:t>5</w:t>
            </w:r>
          </w:p>
        </w:tc>
        <w:tc>
          <w:tcPr>
            <w:tcW w:w="1187" w:type="dxa"/>
            <w:vAlign w:val="center"/>
          </w:tcPr>
          <w:p w14:paraId="293D9B7F" w14:textId="77777777" w:rsidR="00696010" w:rsidRPr="00BC4DC4" w:rsidRDefault="00696010" w:rsidP="00662AF9">
            <w:pPr>
              <w:jc w:val="center"/>
            </w:pPr>
            <w:r w:rsidRPr="00BC4DC4">
              <w:t>0</w:t>
            </w:r>
          </w:p>
        </w:tc>
      </w:tr>
      <w:tr w:rsidR="00696010" w:rsidRPr="00BC4DC4" w14:paraId="5C8D31D0" w14:textId="77777777" w:rsidTr="00662AF9">
        <w:tc>
          <w:tcPr>
            <w:tcW w:w="8416" w:type="dxa"/>
            <w:gridSpan w:val="6"/>
            <w:vMerge w:val="restart"/>
          </w:tcPr>
          <w:p w14:paraId="323FE0E6" w14:textId="25011C7A" w:rsidR="00696010" w:rsidRPr="00BC4DC4" w:rsidRDefault="00696010" w:rsidP="00662AF9">
            <w:pPr>
              <w:numPr>
                <w:ilvl w:val="0"/>
                <w:numId w:val="45"/>
              </w:numPr>
            </w:pPr>
            <w:r w:rsidRPr="00BC4DC4">
              <w:t>H</w:t>
            </w:r>
            <w:r w:rsidR="00A048BA">
              <w:t>as</w:t>
            </w:r>
            <w:r w:rsidRPr="00BC4DC4">
              <w:t xml:space="preserve"> there been changes in the applicant’s fiscal and/or program personnel in the previous year?</w:t>
            </w:r>
          </w:p>
        </w:tc>
        <w:tc>
          <w:tcPr>
            <w:tcW w:w="1187" w:type="dxa"/>
            <w:gridSpan w:val="2"/>
            <w:shd w:val="clear" w:color="auto" w:fill="F2F2F2" w:themeFill="background1" w:themeFillShade="F2"/>
            <w:vAlign w:val="center"/>
          </w:tcPr>
          <w:p w14:paraId="57A3B045"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3DAE234E" w14:textId="77777777" w:rsidR="00696010" w:rsidRPr="00BC4DC4" w:rsidRDefault="00696010" w:rsidP="00662AF9">
            <w:pPr>
              <w:jc w:val="center"/>
              <w:rPr>
                <w:b/>
                <w:bCs/>
              </w:rPr>
            </w:pPr>
            <w:r w:rsidRPr="00BC4DC4">
              <w:rPr>
                <w:b/>
                <w:bCs/>
              </w:rPr>
              <w:t>No</w:t>
            </w:r>
          </w:p>
        </w:tc>
      </w:tr>
      <w:tr w:rsidR="00696010" w:rsidRPr="00BC4DC4" w14:paraId="2A3328DE" w14:textId="77777777" w:rsidTr="00662AF9">
        <w:tc>
          <w:tcPr>
            <w:tcW w:w="8416" w:type="dxa"/>
            <w:gridSpan w:val="6"/>
            <w:vMerge/>
          </w:tcPr>
          <w:p w14:paraId="2FBCE788" w14:textId="77777777" w:rsidR="00696010" w:rsidRPr="00BC4DC4" w:rsidRDefault="00696010" w:rsidP="00662AF9">
            <w:pPr>
              <w:numPr>
                <w:ilvl w:val="0"/>
                <w:numId w:val="45"/>
              </w:numPr>
            </w:pPr>
          </w:p>
        </w:tc>
        <w:tc>
          <w:tcPr>
            <w:tcW w:w="1187" w:type="dxa"/>
            <w:gridSpan w:val="2"/>
            <w:vAlign w:val="center"/>
          </w:tcPr>
          <w:p w14:paraId="7D0B269E" w14:textId="77777777" w:rsidR="00696010" w:rsidRPr="00BC4DC4" w:rsidRDefault="00696010" w:rsidP="00662AF9">
            <w:pPr>
              <w:jc w:val="center"/>
            </w:pPr>
            <w:r w:rsidRPr="00BC4DC4">
              <w:t>5</w:t>
            </w:r>
          </w:p>
        </w:tc>
        <w:tc>
          <w:tcPr>
            <w:tcW w:w="1187" w:type="dxa"/>
            <w:vAlign w:val="center"/>
          </w:tcPr>
          <w:p w14:paraId="2FD56FEA" w14:textId="77777777" w:rsidR="00696010" w:rsidRPr="00BC4DC4" w:rsidRDefault="00696010" w:rsidP="00662AF9">
            <w:pPr>
              <w:jc w:val="center"/>
            </w:pPr>
            <w:r w:rsidRPr="00BC4DC4">
              <w:t>0</w:t>
            </w:r>
          </w:p>
        </w:tc>
      </w:tr>
      <w:tr w:rsidR="00696010" w:rsidRPr="00BC4DC4" w14:paraId="71C08C89" w14:textId="77777777" w:rsidTr="00662AF9">
        <w:tc>
          <w:tcPr>
            <w:tcW w:w="8416" w:type="dxa"/>
            <w:gridSpan w:val="6"/>
            <w:vMerge w:val="restart"/>
          </w:tcPr>
          <w:p w14:paraId="07B3A3B8" w14:textId="77777777" w:rsidR="00696010" w:rsidRPr="00BC4DC4" w:rsidRDefault="00696010" w:rsidP="00662AF9">
            <w:pPr>
              <w:numPr>
                <w:ilvl w:val="0"/>
                <w:numId w:val="45"/>
              </w:numPr>
            </w:pPr>
            <w:r w:rsidRPr="00BC4DC4">
              <w:t>Does the applicant use a commercial/licensed financial software system? If yes, what system?</w:t>
            </w:r>
          </w:p>
        </w:tc>
        <w:tc>
          <w:tcPr>
            <w:tcW w:w="1187" w:type="dxa"/>
            <w:gridSpan w:val="2"/>
            <w:shd w:val="clear" w:color="auto" w:fill="F2F2F2" w:themeFill="background1" w:themeFillShade="F2"/>
            <w:vAlign w:val="center"/>
          </w:tcPr>
          <w:p w14:paraId="119C7FDF"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3BE24010" w14:textId="77777777" w:rsidR="00696010" w:rsidRPr="00BC4DC4" w:rsidRDefault="00696010" w:rsidP="00662AF9">
            <w:pPr>
              <w:jc w:val="center"/>
              <w:rPr>
                <w:b/>
                <w:bCs/>
              </w:rPr>
            </w:pPr>
            <w:r w:rsidRPr="00BC4DC4">
              <w:rPr>
                <w:b/>
                <w:bCs/>
              </w:rPr>
              <w:t>No</w:t>
            </w:r>
          </w:p>
        </w:tc>
      </w:tr>
      <w:tr w:rsidR="00696010" w:rsidRPr="00BC4DC4" w14:paraId="32D6554A" w14:textId="77777777" w:rsidTr="00662AF9">
        <w:tc>
          <w:tcPr>
            <w:tcW w:w="8416" w:type="dxa"/>
            <w:gridSpan w:val="6"/>
            <w:vMerge/>
          </w:tcPr>
          <w:p w14:paraId="02DC651A" w14:textId="77777777" w:rsidR="00696010" w:rsidRPr="00BC4DC4" w:rsidRDefault="00696010" w:rsidP="00662AF9">
            <w:pPr>
              <w:numPr>
                <w:ilvl w:val="0"/>
                <w:numId w:val="45"/>
              </w:numPr>
            </w:pPr>
          </w:p>
        </w:tc>
        <w:tc>
          <w:tcPr>
            <w:tcW w:w="1187" w:type="dxa"/>
            <w:gridSpan w:val="2"/>
            <w:vAlign w:val="center"/>
          </w:tcPr>
          <w:p w14:paraId="5C1F3756" w14:textId="77777777" w:rsidR="00696010" w:rsidRPr="00BC4DC4" w:rsidRDefault="00696010" w:rsidP="00662AF9">
            <w:pPr>
              <w:jc w:val="center"/>
            </w:pPr>
            <w:r w:rsidRPr="00BC4DC4">
              <w:t>0</w:t>
            </w:r>
          </w:p>
        </w:tc>
        <w:tc>
          <w:tcPr>
            <w:tcW w:w="1187" w:type="dxa"/>
            <w:vAlign w:val="center"/>
          </w:tcPr>
          <w:p w14:paraId="349AD47B" w14:textId="77777777" w:rsidR="00696010" w:rsidRPr="00BC4DC4" w:rsidRDefault="00696010" w:rsidP="00662AF9">
            <w:pPr>
              <w:jc w:val="center"/>
            </w:pPr>
            <w:r w:rsidRPr="00BC4DC4">
              <w:t>5</w:t>
            </w:r>
          </w:p>
        </w:tc>
      </w:tr>
      <w:tr w:rsidR="00696010" w:rsidRPr="00BC4DC4" w14:paraId="45552045" w14:textId="77777777" w:rsidTr="00662AF9">
        <w:tc>
          <w:tcPr>
            <w:tcW w:w="8416" w:type="dxa"/>
            <w:gridSpan w:val="6"/>
            <w:vMerge w:val="restart"/>
          </w:tcPr>
          <w:p w14:paraId="6392D338" w14:textId="77777777" w:rsidR="00696010" w:rsidRPr="00BC4DC4" w:rsidRDefault="00696010" w:rsidP="00662AF9">
            <w:pPr>
              <w:numPr>
                <w:ilvl w:val="0"/>
                <w:numId w:val="45"/>
              </w:numPr>
            </w:pPr>
            <w:r w:rsidRPr="00BC4DC4">
              <w:t>Does the applicant’s financial software system ensure that grant funds are not comingled with general operating funds?</w:t>
            </w:r>
          </w:p>
        </w:tc>
        <w:tc>
          <w:tcPr>
            <w:tcW w:w="1187" w:type="dxa"/>
            <w:gridSpan w:val="2"/>
            <w:shd w:val="clear" w:color="auto" w:fill="F2F2F2" w:themeFill="background1" w:themeFillShade="F2"/>
            <w:vAlign w:val="center"/>
          </w:tcPr>
          <w:p w14:paraId="12BDF54C"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1C7811F2" w14:textId="77777777" w:rsidR="00696010" w:rsidRPr="00BC4DC4" w:rsidRDefault="00696010" w:rsidP="00662AF9">
            <w:pPr>
              <w:jc w:val="center"/>
              <w:rPr>
                <w:b/>
                <w:bCs/>
              </w:rPr>
            </w:pPr>
            <w:r w:rsidRPr="00BC4DC4">
              <w:rPr>
                <w:b/>
                <w:bCs/>
              </w:rPr>
              <w:t>No</w:t>
            </w:r>
          </w:p>
        </w:tc>
      </w:tr>
      <w:tr w:rsidR="00696010" w:rsidRPr="00BC4DC4" w14:paraId="2E72BAC9" w14:textId="77777777" w:rsidTr="00662AF9">
        <w:tc>
          <w:tcPr>
            <w:tcW w:w="8416" w:type="dxa"/>
            <w:gridSpan w:val="6"/>
            <w:vMerge/>
          </w:tcPr>
          <w:p w14:paraId="6DC3C91C" w14:textId="77777777" w:rsidR="00696010" w:rsidRPr="00BC4DC4" w:rsidRDefault="00696010" w:rsidP="00662AF9">
            <w:pPr>
              <w:numPr>
                <w:ilvl w:val="0"/>
                <w:numId w:val="45"/>
              </w:numPr>
            </w:pPr>
          </w:p>
        </w:tc>
        <w:tc>
          <w:tcPr>
            <w:tcW w:w="1187" w:type="dxa"/>
            <w:gridSpan w:val="2"/>
            <w:vAlign w:val="center"/>
          </w:tcPr>
          <w:p w14:paraId="0B073368" w14:textId="77777777" w:rsidR="00696010" w:rsidRPr="00BC4DC4" w:rsidRDefault="00696010" w:rsidP="00662AF9">
            <w:pPr>
              <w:jc w:val="center"/>
            </w:pPr>
            <w:r w:rsidRPr="00BC4DC4">
              <w:t>0</w:t>
            </w:r>
          </w:p>
        </w:tc>
        <w:tc>
          <w:tcPr>
            <w:tcW w:w="1187" w:type="dxa"/>
            <w:vAlign w:val="center"/>
          </w:tcPr>
          <w:p w14:paraId="2E4BD68D" w14:textId="77777777" w:rsidR="00696010" w:rsidRPr="00BC4DC4" w:rsidRDefault="00696010" w:rsidP="00662AF9">
            <w:pPr>
              <w:jc w:val="center"/>
            </w:pPr>
            <w:r w:rsidRPr="00BC4DC4">
              <w:t>5</w:t>
            </w:r>
          </w:p>
        </w:tc>
      </w:tr>
      <w:tr w:rsidR="00696010" w:rsidRPr="00BC4DC4" w14:paraId="76E6453F" w14:textId="77777777" w:rsidTr="00662AF9">
        <w:tc>
          <w:tcPr>
            <w:tcW w:w="8416" w:type="dxa"/>
            <w:gridSpan w:val="6"/>
            <w:vMerge w:val="restart"/>
          </w:tcPr>
          <w:p w14:paraId="02748984" w14:textId="77777777" w:rsidR="00696010" w:rsidRPr="001732B2" w:rsidRDefault="00696010" w:rsidP="00662AF9">
            <w:pPr>
              <w:numPr>
                <w:ilvl w:val="0"/>
                <w:numId w:val="45"/>
              </w:numPr>
            </w:pPr>
            <w:r w:rsidRPr="001732B2">
              <w:t>Has the applicant received federal or state awards from the Colorado Department of Education in the past four years (since FY18-19)? If yes, which program and year?</w:t>
            </w:r>
          </w:p>
        </w:tc>
        <w:tc>
          <w:tcPr>
            <w:tcW w:w="1187" w:type="dxa"/>
            <w:gridSpan w:val="2"/>
            <w:shd w:val="clear" w:color="auto" w:fill="F2F2F2" w:themeFill="background1" w:themeFillShade="F2"/>
            <w:vAlign w:val="center"/>
          </w:tcPr>
          <w:p w14:paraId="4BCC2DEC"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730A8D93" w14:textId="77777777" w:rsidR="00696010" w:rsidRPr="00BC4DC4" w:rsidRDefault="00696010" w:rsidP="00662AF9">
            <w:pPr>
              <w:jc w:val="center"/>
              <w:rPr>
                <w:b/>
                <w:bCs/>
              </w:rPr>
            </w:pPr>
            <w:r w:rsidRPr="00BC4DC4">
              <w:rPr>
                <w:b/>
                <w:bCs/>
              </w:rPr>
              <w:t>No</w:t>
            </w:r>
          </w:p>
        </w:tc>
      </w:tr>
      <w:tr w:rsidR="00696010" w:rsidRPr="00BC4DC4" w14:paraId="4BB72D15" w14:textId="77777777" w:rsidTr="00662AF9">
        <w:tc>
          <w:tcPr>
            <w:tcW w:w="8416" w:type="dxa"/>
            <w:gridSpan w:val="6"/>
            <w:vMerge/>
          </w:tcPr>
          <w:p w14:paraId="7AFB8409" w14:textId="77777777" w:rsidR="00696010" w:rsidRPr="00BC4DC4" w:rsidRDefault="00696010" w:rsidP="00662AF9">
            <w:pPr>
              <w:numPr>
                <w:ilvl w:val="0"/>
                <w:numId w:val="45"/>
              </w:numPr>
            </w:pPr>
          </w:p>
        </w:tc>
        <w:tc>
          <w:tcPr>
            <w:tcW w:w="1187" w:type="dxa"/>
            <w:gridSpan w:val="2"/>
            <w:vAlign w:val="center"/>
          </w:tcPr>
          <w:p w14:paraId="1E053ABE" w14:textId="77777777" w:rsidR="00696010" w:rsidRPr="00BC4DC4" w:rsidRDefault="00696010" w:rsidP="00662AF9">
            <w:pPr>
              <w:jc w:val="center"/>
            </w:pPr>
            <w:r w:rsidRPr="00BC4DC4">
              <w:t>0</w:t>
            </w:r>
          </w:p>
        </w:tc>
        <w:tc>
          <w:tcPr>
            <w:tcW w:w="1187" w:type="dxa"/>
            <w:vAlign w:val="center"/>
          </w:tcPr>
          <w:p w14:paraId="49AB4D09" w14:textId="77777777" w:rsidR="00696010" w:rsidRPr="00BC4DC4" w:rsidRDefault="00696010" w:rsidP="00662AF9">
            <w:pPr>
              <w:jc w:val="center"/>
            </w:pPr>
            <w:r w:rsidRPr="00BC4DC4">
              <w:t>1</w:t>
            </w:r>
          </w:p>
        </w:tc>
      </w:tr>
      <w:tr w:rsidR="00696010" w:rsidRPr="00BC4DC4" w14:paraId="2B49855B" w14:textId="77777777" w:rsidTr="00662AF9">
        <w:tc>
          <w:tcPr>
            <w:tcW w:w="8416" w:type="dxa"/>
            <w:gridSpan w:val="6"/>
            <w:vMerge w:val="restart"/>
          </w:tcPr>
          <w:p w14:paraId="4D495E29" w14:textId="77777777" w:rsidR="00696010" w:rsidRPr="00BC4DC4" w:rsidRDefault="00696010" w:rsidP="00662AF9">
            <w:pPr>
              <w:numPr>
                <w:ilvl w:val="0"/>
                <w:numId w:val="45"/>
              </w:numPr>
            </w:pPr>
            <w:r w:rsidRPr="00BC4DC4">
              <w:t xml:space="preserve">Does the applicant have written procedures for procurement, </w:t>
            </w:r>
            <w:proofErr w:type="gramStart"/>
            <w:r w:rsidRPr="00BC4DC4">
              <w:t>time</w:t>
            </w:r>
            <w:proofErr w:type="gramEnd"/>
            <w:r w:rsidRPr="00BC4DC4">
              <w:t xml:space="preserve"> and effort (federal), and fiscal management (to include internal control procedures) of Federal or State grant funding that specifically comply with the Uniform Grants Guidance?</w:t>
            </w:r>
          </w:p>
        </w:tc>
        <w:tc>
          <w:tcPr>
            <w:tcW w:w="1187" w:type="dxa"/>
            <w:gridSpan w:val="2"/>
            <w:shd w:val="clear" w:color="auto" w:fill="F2F2F2" w:themeFill="background1" w:themeFillShade="F2"/>
            <w:vAlign w:val="center"/>
          </w:tcPr>
          <w:p w14:paraId="12AE3B71" w14:textId="77777777" w:rsidR="00696010" w:rsidRPr="00BC4DC4" w:rsidRDefault="00696010" w:rsidP="00662AF9">
            <w:pPr>
              <w:jc w:val="center"/>
              <w:rPr>
                <w:b/>
                <w:bCs/>
              </w:rPr>
            </w:pPr>
            <w:r w:rsidRPr="00BC4DC4">
              <w:rPr>
                <w:b/>
                <w:bCs/>
              </w:rPr>
              <w:t>Yes</w:t>
            </w:r>
          </w:p>
        </w:tc>
        <w:tc>
          <w:tcPr>
            <w:tcW w:w="1187" w:type="dxa"/>
            <w:shd w:val="clear" w:color="auto" w:fill="F2F2F2" w:themeFill="background1" w:themeFillShade="F2"/>
            <w:vAlign w:val="center"/>
          </w:tcPr>
          <w:p w14:paraId="412B0AC9" w14:textId="77777777" w:rsidR="00696010" w:rsidRPr="00BC4DC4" w:rsidRDefault="00696010" w:rsidP="00662AF9">
            <w:pPr>
              <w:jc w:val="center"/>
              <w:rPr>
                <w:b/>
                <w:bCs/>
              </w:rPr>
            </w:pPr>
            <w:r w:rsidRPr="00BC4DC4">
              <w:rPr>
                <w:b/>
                <w:bCs/>
              </w:rPr>
              <w:t>No</w:t>
            </w:r>
          </w:p>
        </w:tc>
      </w:tr>
      <w:tr w:rsidR="00696010" w:rsidRPr="00BC4DC4" w14:paraId="0FE8CD69" w14:textId="77777777" w:rsidTr="00662AF9">
        <w:tc>
          <w:tcPr>
            <w:tcW w:w="8416" w:type="dxa"/>
            <w:gridSpan w:val="6"/>
            <w:vMerge/>
          </w:tcPr>
          <w:p w14:paraId="3E8DC0B6" w14:textId="77777777" w:rsidR="00696010" w:rsidRPr="00BC4DC4" w:rsidRDefault="00696010" w:rsidP="00662AF9">
            <w:pPr>
              <w:numPr>
                <w:ilvl w:val="0"/>
                <w:numId w:val="45"/>
              </w:numPr>
            </w:pPr>
          </w:p>
        </w:tc>
        <w:tc>
          <w:tcPr>
            <w:tcW w:w="1187" w:type="dxa"/>
            <w:gridSpan w:val="2"/>
            <w:vAlign w:val="center"/>
          </w:tcPr>
          <w:p w14:paraId="5F26D8FC" w14:textId="77777777" w:rsidR="00696010" w:rsidRPr="00BC4DC4" w:rsidRDefault="00696010" w:rsidP="00662AF9">
            <w:pPr>
              <w:jc w:val="center"/>
            </w:pPr>
            <w:r w:rsidRPr="00BC4DC4">
              <w:t>0</w:t>
            </w:r>
          </w:p>
        </w:tc>
        <w:tc>
          <w:tcPr>
            <w:tcW w:w="1187" w:type="dxa"/>
            <w:vAlign w:val="center"/>
          </w:tcPr>
          <w:p w14:paraId="705F37B3" w14:textId="77777777" w:rsidR="00696010" w:rsidRPr="00BC4DC4" w:rsidRDefault="00696010" w:rsidP="00662AF9">
            <w:pPr>
              <w:jc w:val="center"/>
            </w:pPr>
            <w:r w:rsidRPr="00BC4DC4">
              <w:t>5</w:t>
            </w:r>
          </w:p>
        </w:tc>
      </w:tr>
      <w:tr w:rsidR="00696010" w:rsidRPr="00BC4DC4" w14:paraId="67149DD9" w14:textId="77777777" w:rsidTr="00662AF9">
        <w:tc>
          <w:tcPr>
            <w:tcW w:w="4856" w:type="dxa"/>
            <w:vMerge w:val="restart"/>
          </w:tcPr>
          <w:p w14:paraId="711CE086" w14:textId="77777777" w:rsidR="00696010" w:rsidRPr="00BC4DC4" w:rsidRDefault="00696010" w:rsidP="00662AF9">
            <w:pPr>
              <w:numPr>
                <w:ilvl w:val="0"/>
                <w:numId w:val="45"/>
              </w:numPr>
            </w:pPr>
            <w:r w:rsidRPr="00BC4DC4">
              <w:t>How many years has the applicant been in existence?</w:t>
            </w:r>
          </w:p>
        </w:tc>
        <w:tc>
          <w:tcPr>
            <w:tcW w:w="1186" w:type="dxa"/>
            <w:shd w:val="clear" w:color="auto" w:fill="F2F2F2" w:themeFill="background1" w:themeFillShade="F2"/>
            <w:vAlign w:val="center"/>
          </w:tcPr>
          <w:p w14:paraId="7BDE7B66" w14:textId="77777777" w:rsidR="00696010" w:rsidRPr="00BC4DC4" w:rsidRDefault="00696010" w:rsidP="00662AF9">
            <w:pPr>
              <w:jc w:val="center"/>
            </w:pPr>
            <w:r w:rsidRPr="00BC4DC4">
              <w:rPr>
                <w:b/>
              </w:rPr>
              <w:t>&lt;2 years</w:t>
            </w:r>
          </w:p>
        </w:tc>
        <w:tc>
          <w:tcPr>
            <w:tcW w:w="1187" w:type="dxa"/>
            <w:gridSpan w:val="2"/>
            <w:shd w:val="clear" w:color="auto" w:fill="F2F2F2" w:themeFill="background1" w:themeFillShade="F2"/>
            <w:vAlign w:val="center"/>
          </w:tcPr>
          <w:p w14:paraId="2130E8AD" w14:textId="77777777" w:rsidR="00696010" w:rsidRPr="00BC4DC4" w:rsidRDefault="00696010" w:rsidP="00662AF9">
            <w:pPr>
              <w:jc w:val="center"/>
            </w:pPr>
            <w:r w:rsidRPr="00BC4DC4">
              <w:rPr>
                <w:b/>
              </w:rPr>
              <w:t>2-5 years</w:t>
            </w:r>
          </w:p>
        </w:tc>
        <w:tc>
          <w:tcPr>
            <w:tcW w:w="1187" w:type="dxa"/>
            <w:gridSpan w:val="2"/>
            <w:shd w:val="clear" w:color="auto" w:fill="F2F2F2" w:themeFill="background1" w:themeFillShade="F2"/>
            <w:vAlign w:val="center"/>
          </w:tcPr>
          <w:p w14:paraId="6C5AE89F" w14:textId="77777777" w:rsidR="00696010" w:rsidRPr="00BC4DC4" w:rsidRDefault="00696010" w:rsidP="00662AF9">
            <w:pPr>
              <w:jc w:val="center"/>
            </w:pPr>
            <w:r w:rsidRPr="00BC4DC4">
              <w:rPr>
                <w:b/>
              </w:rPr>
              <w:t>6-10 years</w:t>
            </w:r>
          </w:p>
        </w:tc>
        <w:tc>
          <w:tcPr>
            <w:tcW w:w="1187" w:type="dxa"/>
            <w:gridSpan w:val="2"/>
            <w:shd w:val="clear" w:color="auto" w:fill="F2F2F2" w:themeFill="background1" w:themeFillShade="F2"/>
            <w:vAlign w:val="center"/>
          </w:tcPr>
          <w:p w14:paraId="769B094E" w14:textId="77777777" w:rsidR="00696010" w:rsidRPr="00BC4DC4" w:rsidRDefault="00696010" w:rsidP="00662AF9">
            <w:pPr>
              <w:jc w:val="center"/>
            </w:pPr>
            <w:r w:rsidRPr="00BC4DC4">
              <w:rPr>
                <w:b/>
              </w:rPr>
              <w:t>11-14 years</w:t>
            </w:r>
          </w:p>
        </w:tc>
        <w:tc>
          <w:tcPr>
            <w:tcW w:w="1187" w:type="dxa"/>
            <w:shd w:val="clear" w:color="auto" w:fill="F2F2F2" w:themeFill="background1" w:themeFillShade="F2"/>
            <w:vAlign w:val="center"/>
          </w:tcPr>
          <w:p w14:paraId="34C0E4C1" w14:textId="77777777" w:rsidR="00696010" w:rsidRPr="00BC4DC4" w:rsidRDefault="00696010" w:rsidP="00662AF9">
            <w:pPr>
              <w:jc w:val="center"/>
            </w:pPr>
            <w:r w:rsidRPr="00BC4DC4">
              <w:rPr>
                <w:b/>
              </w:rPr>
              <w:t>15 years or more</w:t>
            </w:r>
          </w:p>
        </w:tc>
      </w:tr>
      <w:tr w:rsidR="00696010" w:rsidRPr="00BC4DC4" w14:paraId="35C34DDC" w14:textId="77777777" w:rsidTr="00662AF9">
        <w:tc>
          <w:tcPr>
            <w:tcW w:w="4856" w:type="dxa"/>
            <w:vMerge/>
          </w:tcPr>
          <w:p w14:paraId="1CF87097" w14:textId="77777777" w:rsidR="00696010" w:rsidRPr="00BC4DC4" w:rsidRDefault="00696010" w:rsidP="00662AF9"/>
        </w:tc>
        <w:tc>
          <w:tcPr>
            <w:tcW w:w="1186" w:type="dxa"/>
            <w:vAlign w:val="center"/>
          </w:tcPr>
          <w:p w14:paraId="020413C5" w14:textId="77777777" w:rsidR="00696010" w:rsidRPr="00BC4DC4" w:rsidRDefault="00696010" w:rsidP="00662AF9">
            <w:pPr>
              <w:jc w:val="center"/>
            </w:pPr>
            <w:r w:rsidRPr="00BC4DC4">
              <w:t>4</w:t>
            </w:r>
          </w:p>
        </w:tc>
        <w:tc>
          <w:tcPr>
            <w:tcW w:w="1187" w:type="dxa"/>
            <w:gridSpan w:val="2"/>
            <w:vAlign w:val="center"/>
          </w:tcPr>
          <w:p w14:paraId="717727E8" w14:textId="77777777" w:rsidR="00696010" w:rsidRPr="00BC4DC4" w:rsidRDefault="00696010" w:rsidP="00662AF9">
            <w:pPr>
              <w:jc w:val="center"/>
            </w:pPr>
            <w:r w:rsidRPr="00BC4DC4">
              <w:t>3</w:t>
            </w:r>
          </w:p>
        </w:tc>
        <w:tc>
          <w:tcPr>
            <w:tcW w:w="1187" w:type="dxa"/>
            <w:gridSpan w:val="2"/>
            <w:vAlign w:val="center"/>
          </w:tcPr>
          <w:p w14:paraId="0342EA18" w14:textId="77777777" w:rsidR="00696010" w:rsidRPr="00BC4DC4" w:rsidRDefault="00696010" w:rsidP="00662AF9">
            <w:pPr>
              <w:jc w:val="center"/>
            </w:pPr>
            <w:r w:rsidRPr="00BC4DC4">
              <w:t>2</w:t>
            </w:r>
          </w:p>
        </w:tc>
        <w:tc>
          <w:tcPr>
            <w:tcW w:w="1187" w:type="dxa"/>
            <w:gridSpan w:val="2"/>
            <w:vAlign w:val="center"/>
          </w:tcPr>
          <w:p w14:paraId="391B5A09" w14:textId="77777777" w:rsidR="00696010" w:rsidRPr="00BC4DC4" w:rsidRDefault="00696010" w:rsidP="00662AF9">
            <w:pPr>
              <w:jc w:val="center"/>
            </w:pPr>
            <w:r w:rsidRPr="00BC4DC4">
              <w:t>1</w:t>
            </w:r>
          </w:p>
        </w:tc>
        <w:tc>
          <w:tcPr>
            <w:tcW w:w="1187" w:type="dxa"/>
            <w:vAlign w:val="center"/>
          </w:tcPr>
          <w:p w14:paraId="6959D167" w14:textId="77777777" w:rsidR="00696010" w:rsidRPr="00BC4DC4" w:rsidRDefault="00696010" w:rsidP="00662AF9">
            <w:pPr>
              <w:jc w:val="center"/>
            </w:pPr>
            <w:r w:rsidRPr="00BC4DC4">
              <w:t>0</w:t>
            </w:r>
          </w:p>
        </w:tc>
      </w:tr>
      <w:tr w:rsidR="00696010" w:rsidRPr="00BC4DC4" w14:paraId="0FFBC59A" w14:textId="77777777" w:rsidTr="00662AF9">
        <w:tc>
          <w:tcPr>
            <w:tcW w:w="4856" w:type="dxa"/>
            <w:vMerge w:val="restart"/>
          </w:tcPr>
          <w:p w14:paraId="208ECAEA" w14:textId="77777777" w:rsidR="00696010" w:rsidRPr="00BC4DC4" w:rsidRDefault="00696010" w:rsidP="00662AF9">
            <w:pPr>
              <w:numPr>
                <w:ilvl w:val="0"/>
                <w:numId w:val="45"/>
              </w:numPr>
            </w:pPr>
            <w:r w:rsidRPr="00BC4DC4">
              <w:t>Does the applicant have experience managing other federal, state, local and/or private funds?</w:t>
            </w:r>
          </w:p>
        </w:tc>
        <w:tc>
          <w:tcPr>
            <w:tcW w:w="1186" w:type="dxa"/>
            <w:shd w:val="clear" w:color="auto" w:fill="F2F2F2" w:themeFill="background1" w:themeFillShade="F2"/>
            <w:vAlign w:val="center"/>
          </w:tcPr>
          <w:p w14:paraId="210B2C41" w14:textId="77777777" w:rsidR="00696010" w:rsidRPr="00BC4DC4" w:rsidRDefault="00696010" w:rsidP="00662AF9">
            <w:pPr>
              <w:jc w:val="center"/>
            </w:pPr>
            <w:r w:rsidRPr="00BC4DC4">
              <w:rPr>
                <w:b/>
              </w:rPr>
              <w:t>&lt;1 year</w:t>
            </w:r>
          </w:p>
        </w:tc>
        <w:tc>
          <w:tcPr>
            <w:tcW w:w="1187" w:type="dxa"/>
            <w:gridSpan w:val="2"/>
            <w:shd w:val="clear" w:color="auto" w:fill="F2F2F2" w:themeFill="background1" w:themeFillShade="F2"/>
            <w:vAlign w:val="center"/>
          </w:tcPr>
          <w:p w14:paraId="44AD8AC3" w14:textId="77777777" w:rsidR="00696010" w:rsidRPr="00BC4DC4" w:rsidRDefault="00696010" w:rsidP="00662AF9">
            <w:pPr>
              <w:jc w:val="center"/>
            </w:pPr>
            <w:r w:rsidRPr="00BC4DC4">
              <w:rPr>
                <w:b/>
              </w:rPr>
              <w:t>2-4 years</w:t>
            </w:r>
          </w:p>
        </w:tc>
        <w:tc>
          <w:tcPr>
            <w:tcW w:w="1187" w:type="dxa"/>
            <w:gridSpan w:val="2"/>
            <w:shd w:val="clear" w:color="auto" w:fill="F2F2F2" w:themeFill="background1" w:themeFillShade="F2"/>
            <w:vAlign w:val="center"/>
          </w:tcPr>
          <w:p w14:paraId="50B129D0" w14:textId="77777777" w:rsidR="00696010" w:rsidRPr="00BC4DC4" w:rsidRDefault="00696010" w:rsidP="00662AF9">
            <w:pPr>
              <w:jc w:val="center"/>
            </w:pPr>
            <w:r w:rsidRPr="00BC4DC4">
              <w:rPr>
                <w:b/>
              </w:rPr>
              <w:t>5-7 years</w:t>
            </w:r>
          </w:p>
        </w:tc>
        <w:tc>
          <w:tcPr>
            <w:tcW w:w="1187" w:type="dxa"/>
            <w:gridSpan w:val="2"/>
            <w:shd w:val="clear" w:color="auto" w:fill="F2F2F2" w:themeFill="background1" w:themeFillShade="F2"/>
            <w:vAlign w:val="center"/>
          </w:tcPr>
          <w:p w14:paraId="379DFBA3" w14:textId="77777777" w:rsidR="00696010" w:rsidRPr="00BC4DC4" w:rsidRDefault="00696010" w:rsidP="00662AF9">
            <w:pPr>
              <w:jc w:val="center"/>
            </w:pPr>
            <w:r w:rsidRPr="00BC4DC4">
              <w:rPr>
                <w:b/>
              </w:rPr>
              <w:t>8-10 years</w:t>
            </w:r>
          </w:p>
        </w:tc>
        <w:tc>
          <w:tcPr>
            <w:tcW w:w="1187" w:type="dxa"/>
            <w:shd w:val="clear" w:color="auto" w:fill="F2F2F2" w:themeFill="background1" w:themeFillShade="F2"/>
            <w:vAlign w:val="center"/>
          </w:tcPr>
          <w:p w14:paraId="42CB6558" w14:textId="77777777" w:rsidR="00696010" w:rsidRPr="00BC4DC4" w:rsidRDefault="00696010" w:rsidP="00662AF9">
            <w:pPr>
              <w:jc w:val="center"/>
            </w:pPr>
            <w:r w:rsidRPr="00BC4DC4">
              <w:rPr>
                <w:b/>
              </w:rPr>
              <w:t>More than 10 years</w:t>
            </w:r>
          </w:p>
        </w:tc>
      </w:tr>
      <w:tr w:rsidR="00696010" w:rsidRPr="00BC4DC4" w14:paraId="1F8DA651" w14:textId="77777777" w:rsidTr="00662AF9">
        <w:tc>
          <w:tcPr>
            <w:tcW w:w="4856" w:type="dxa"/>
            <w:vMerge/>
          </w:tcPr>
          <w:p w14:paraId="48D8563F" w14:textId="77777777" w:rsidR="00696010" w:rsidRPr="00BC4DC4" w:rsidRDefault="00696010" w:rsidP="00662AF9"/>
        </w:tc>
        <w:tc>
          <w:tcPr>
            <w:tcW w:w="1186" w:type="dxa"/>
            <w:vAlign w:val="center"/>
          </w:tcPr>
          <w:p w14:paraId="2E719CA8" w14:textId="77777777" w:rsidR="00696010" w:rsidRPr="00BC4DC4" w:rsidRDefault="00696010" w:rsidP="00662AF9">
            <w:pPr>
              <w:jc w:val="center"/>
            </w:pPr>
            <w:r w:rsidRPr="00BC4DC4">
              <w:t>4</w:t>
            </w:r>
          </w:p>
        </w:tc>
        <w:tc>
          <w:tcPr>
            <w:tcW w:w="1187" w:type="dxa"/>
            <w:gridSpan w:val="2"/>
            <w:vAlign w:val="center"/>
          </w:tcPr>
          <w:p w14:paraId="5793B6D7" w14:textId="77777777" w:rsidR="00696010" w:rsidRPr="00BC4DC4" w:rsidRDefault="00696010" w:rsidP="00662AF9">
            <w:pPr>
              <w:jc w:val="center"/>
            </w:pPr>
            <w:r w:rsidRPr="00BC4DC4">
              <w:t>3</w:t>
            </w:r>
          </w:p>
        </w:tc>
        <w:tc>
          <w:tcPr>
            <w:tcW w:w="1187" w:type="dxa"/>
            <w:gridSpan w:val="2"/>
            <w:vAlign w:val="center"/>
          </w:tcPr>
          <w:p w14:paraId="58DA3FD4" w14:textId="77777777" w:rsidR="00696010" w:rsidRPr="00BC4DC4" w:rsidRDefault="00696010" w:rsidP="00662AF9">
            <w:pPr>
              <w:jc w:val="center"/>
            </w:pPr>
            <w:r w:rsidRPr="00BC4DC4">
              <w:t>2</w:t>
            </w:r>
          </w:p>
        </w:tc>
        <w:tc>
          <w:tcPr>
            <w:tcW w:w="1187" w:type="dxa"/>
            <w:gridSpan w:val="2"/>
            <w:vAlign w:val="center"/>
          </w:tcPr>
          <w:p w14:paraId="47CF8D2B" w14:textId="77777777" w:rsidR="00696010" w:rsidRPr="00BC4DC4" w:rsidRDefault="00696010" w:rsidP="00662AF9">
            <w:pPr>
              <w:jc w:val="center"/>
            </w:pPr>
            <w:r w:rsidRPr="00BC4DC4">
              <w:t>1</w:t>
            </w:r>
          </w:p>
        </w:tc>
        <w:tc>
          <w:tcPr>
            <w:tcW w:w="1187" w:type="dxa"/>
            <w:vAlign w:val="center"/>
          </w:tcPr>
          <w:p w14:paraId="00678CB5" w14:textId="77777777" w:rsidR="00696010" w:rsidRPr="00BC4DC4" w:rsidRDefault="00696010" w:rsidP="00662AF9">
            <w:pPr>
              <w:jc w:val="center"/>
            </w:pPr>
            <w:r w:rsidRPr="00BC4DC4">
              <w:t>0</w:t>
            </w:r>
          </w:p>
        </w:tc>
      </w:tr>
      <w:tr w:rsidR="00696010" w:rsidRPr="00BC4DC4" w14:paraId="228B8E6F" w14:textId="77777777" w:rsidTr="00662AF9">
        <w:tc>
          <w:tcPr>
            <w:tcW w:w="4856" w:type="dxa"/>
            <w:vMerge w:val="restart"/>
          </w:tcPr>
          <w:p w14:paraId="18322B80" w14:textId="77777777" w:rsidR="00696010" w:rsidRPr="00BC4DC4" w:rsidRDefault="00696010" w:rsidP="00662AF9">
            <w:pPr>
              <w:numPr>
                <w:ilvl w:val="0"/>
                <w:numId w:val="45"/>
              </w:numPr>
            </w:pPr>
            <w:r w:rsidRPr="00BC4DC4">
              <w:t>Does the applicant have experience administering federal funds or other grants that provide funds for services to a comparable target population?</w:t>
            </w:r>
          </w:p>
        </w:tc>
        <w:tc>
          <w:tcPr>
            <w:tcW w:w="1186" w:type="dxa"/>
            <w:shd w:val="clear" w:color="auto" w:fill="F2F2F2" w:themeFill="background1" w:themeFillShade="F2"/>
            <w:vAlign w:val="center"/>
          </w:tcPr>
          <w:p w14:paraId="57BB8698" w14:textId="77777777" w:rsidR="00696010" w:rsidRPr="00BC4DC4" w:rsidRDefault="00696010" w:rsidP="00662AF9">
            <w:pPr>
              <w:jc w:val="center"/>
            </w:pPr>
            <w:r w:rsidRPr="00BC4DC4">
              <w:rPr>
                <w:b/>
              </w:rPr>
              <w:t>&lt;1 year</w:t>
            </w:r>
          </w:p>
        </w:tc>
        <w:tc>
          <w:tcPr>
            <w:tcW w:w="1187" w:type="dxa"/>
            <w:gridSpan w:val="2"/>
            <w:shd w:val="clear" w:color="auto" w:fill="F2F2F2" w:themeFill="background1" w:themeFillShade="F2"/>
            <w:vAlign w:val="center"/>
          </w:tcPr>
          <w:p w14:paraId="50275ECB" w14:textId="77777777" w:rsidR="00696010" w:rsidRPr="00BC4DC4" w:rsidRDefault="00696010" w:rsidP="00662AF9">
            <w:pPr>
              <w:jc w:val="center"/>
            </w:pPr>
            <w:r w:rsidRPr="00BC4DC4">
              <w:rPr>
                <w:b/>
              </w:rPr>
              <w:t>2-4 years</w:t>
            </w:r>
          </w:p>
        </w:tc>
        <w:tc>
          <w:tcPr>
            <w:tcW w:w="1187" w:type="dxa"/>
            <w:gridSpan w:val="2"/>
            <w:shd w:val="clear" w:color="auto" w:fill="F2F2F2" w:themeFill="background1" w:themeFillShade="F2"/>
            <w:vAlign w:val="center"/>
          </w:tcPr>
          <w:p w14:paraId="116C68F7" w14:textId="77777777" w:rsidR="00696010" w:rsidRPr="00BC4DC4" w:rsidRDefault="00696010" w:rsidP="00662AF9">
            <w:pPr>
              <w:jc w:val="center"/>
            </w:pPr>
            <w:r w:rsidRPr="00BC4DC4">
              <w:rPr>
                <w:b/>
              </w:rPr>
              <w:t>5-7 years</w:t>
            </w:r>
          </w:p>
        </w:tc>
        <w:tc>
          <w:tcPr>
            <w:tcW w:w="1187" w:type="dxa"/>
            <w:gridSpan w:val="2"/>
            <w:shd w:val="clear" w:color="auto" w:fill="F2F2F2" w:themeFill="background1" w:themeFillShade="F2"/>
            <w:vAlign w:val="center"/>
          </w:tcPr>
          <w:p w14:paraId="07038FB2" w14:textId="77777777" w:rsidR="00696010" w:rsidRPr="00BC4DC4" w:rsidRDefault="00696010" w:rsidP="00662AF9">
            <w:pPr>
              <w:jc w:val="center"/>
            </w:pPr>
            <w:r w:rsidRPr="00BC4DC4">
              <w:rPr>
                <w:b/>
              </w:rPr>
              <w:t>8-10 years</w:t>
            </w:r>
          </w:p>
        </w:tc>
        <w:tc>
          <w:tcPr>
            <w:tcW w:w="1187" w:type="dxa"/>
            <w:shd w:val="clear" w:color="auto" w:fill="F2F2F2" w:themeFill="background1" w:themeFillShade="F2"/>
            <w:vAlign w:val="center"/>
          </w:tcPr>
          <w:p w14:paraId="2EAC497A" w14:textId="77777777" w:rsidR="00696010" w:rsidRPr="00BC4DC4" w:rsidRDefault="00696010" w:rsidP="00662AF9">
            <w:pPr>
              <w:jc w:val="center"/>
            </w:pPr>
            <w:r w:rsidRPr="00BC4DC4">
              <w:rPr>
                <w:b/>
              </w:rPr>
              <w:t>More than 10 years</w:t>
            </w:r>
          </w:p>
        </w:tc>
      </w:tr>
      <w:tr w:rsidR="00696010" w:rsidRPr="00BC4DC4" w14:paraId="31DE428D" w14:textId="77777777" w:rsidTr="00662AF9">
        <w:tc>
          <w:tcPr>
            <w:tcW w:w="4856" w:type="dxa"/>
            <w:vMerge/>
          </w:tcPr>
          <w:p w14:paraId="5EE40C3E" w14:textId="77777777" w:rsidR="00696010" w:rsidRPr="00BC4DC4" w:rsidRDefault="00696010" w:rsidP="00662AF9"/>
        </w:tc>
        <w:tc>
          <w:tcPr>
            <w:tcW w:w="1186" w:type="dxa"/>
            <w:vAlign w:val="center"/>
          </w:tcPr>
          <w:p w14:paraId="6DB69125" w14:textId="77777777" w:rsidR="00696010" w:rsidRPr="00BC4DC4" w:rsidRDefault="00696010" w:rsidP="00662AF9">
            <w:pPr>
              <w:jc w:val="center"/>
            </w:pPr>
            <w:r w:rsidRPr="00BC4DC4">
              <w:t>4</w:t>
            </w:r>
          </w:p>
        </w:tc>
        <w:tc>
          <w:tcPr>
            <w:tcW w:w="1187" w:type="dxa"/>
            <w:gridSpan w:val="2"/>
            <w:vAlign w:val="center"/>
          </w:tcPr>
          <w:p w14:paraId="0FEB247E" w14:textId="77777777" w:rsidR="00696010" w:rsidRPr="00BC4DC4" w:rsidRDefault="00696010" w:rsidP="00662AF9">
            <w:pPr>
              <w:jc w:val="center"/>
            </w:pPr>
            <w:r w:rsidRPr="00BC4DC4">
              <w:t>3</w:t>
            </w:r>
          </w:p>
        </w:tc>
        <w:tc>
          <w:tcPr>
            <w:tcW w:w="1187" w:type="dxa"/>
            <w:gridSpan w:val="2"/>
            <w:vAlign w:val="center"/>
          </w:tcPr>
          <w:p w14:paraId="4AE3A68D" w14:textId="77777777" w:rsidR="00696010" w:rsidRPr="00BC4DC4" w:rsidRDefault="00696010" w:rsidP="00662AF9">
            <w:pPr>
              <w:jc w:val="center"/>
            </w:pPr>
            <w:r w:rsidRPr="00BC4DC4">
              <w:t>2</w:t>
            </w:r>
          </w:p>
        </w:tc>
        <w:tc>
          <w:tcPr>
            <w:tcW w:w="1187" w:type="dxa"/>
            <w:gridSpan w:val="2"/>
            <w:vAlign w:val="center"/>
          </w:tcPr>
          <w:p w14:paraId="1A795295" w14:textId="77777777" w:rsidR="00696010" w:rsidRPr="00BC4DC4" w:rsidRDefault="00696010" w:rsidP="00662AF9">
            <w:pPr>
              <w:jc w:val="center"/>
            </w:pPr>
            <w:r w:rsidRPr="00BC4DC4">
              <w:t>1</w:t>
            </w:r>
          </w:p>
        </w:tc>
        <w:tc>
          <w:tcPr>
            <w:tcW w:w="1187" w:type="dxa"/>
            <w:vAlign w:val="center"/>
          </w:tcPr>
          <w:p w14:paraId="3B61CC10" w14:textId="77777777" w:rsidR="00696010" w:rsidRPr="00BC4DC4" w:rsidRDefault="00696010" w:rsidP="00662AF9">
            <w:pPr>
              <w:jc w:val="center"/>
            </w:pPr>
            <w:r w:rsidRPr="00BC4DC4">
              <w:t>0</w:t>
            </w:r>
          </w:p>
        </w:tc>
      </w:tr>
      <w:tr w:rsidR="00696010" w:rsidRPr="00BC4DC4" w14:paraId="6BBF4211" w14:textId="77777777" w:rsidTr="00662AF9">
        <w:tc>
          <w:tcPr>
            <w:tcW w:w="4856" w:type="dxa"/>
            <w:vMerge w:val="restart"/>
          </w:tcPr>
          <w:p w14:paraId="36ABF2AA" w14:textId="77777777" w:rsidR="00696010" w:rsidRPr="00BC4DC4" w:rsidRDefault="00696010" w:rsidP="00662AF9">
            <w:pPr>
              <w:numPr>
                <w:ilvl w:val="0"/>
                <w:numId w:val="45"/>
              </w:numPr>
            </w:pPr>
            <w:r w:rsidRPr="00BC4DC4">
              <w:t>Number of years that the applicant’s primary fiscal contact has been in the position (or a similar position) as of the application date?</w:t>
            </w:r>
          </w:p>
        </w:tc>
        <w:tc>
          <w:tcPr>
            <w:tcW w:w="1186" w:type="dxa"/>
            <w:shd w:val="clear" w:color="auto" w:fill="F2F2F2" w:themeFill="background1" w:themeFillShade="F2"/>
            <w:vAlign w:val="center"/>
          </w:tcPr>
          <w:p w14:paraId="7D893C9F" w14:textId="77777777" w:rsidR="00696010" w:rsidRPr="00BC4DC4" w:rsidRDefault="00696010" w:rsidP="00662AF9">
            <w:pPr>
              <w:jc w:val="center"/>
            </w:pPr>
            <w:r w:rsidRPr="00BC4DC4">
              <w:rPr>
                <w:b/>
              </w:rPr>
              <w:t>&lt;1 year</w:t>
            </w:r>
          </w:p>
        </w:tc>
        <w:tc>
          <w:tcPr>
            <w:tcW w:w="1187" w:type="dxa"/>
            <w:gridSpan w:val="2"/>
            <w:shd w:val="clear" w:color="auto" w:fill="F2F2F2" w:themeFill="background1" w:themeFillShade="F2"/>
            <w:vAlign w:val="center"/>
          </w:tcPr>
          <w:p w14:paraId="14E789F0" w14:textId="77777777" w:rsidR="00696010" w:rsidRPr="00BC4DC4" w:rsidRDefault="00696010" w:rsidP="00662AF9">
            <w:pPr>
              <w:jc w:val="center"/>
            </w:pPr>
            <w:r w:rsidRPr="00BC4DC4">
              <w:rPr>
                <w:b/>
              </w:rPr>
              <w:t>1-2 years</w:t>
            </w:r>
          </w:p>
        </w:tc>
        <w:tc>
          <w:tcPr>
            <w:tcW w:w="1187" w:type="dxa"/>
            <w:gridSpan w:val="2"/>
            <w:shd w:val="clear" w:color="auto" w:fill="F2F2F2" w:themeFill="background1" w:themeFillShade="F2"/>
            <w:vAlign w:val="center"/>
          </w:tcPr>
          <w:p w14:paraId="11A37E81" w14:textId="77777777" w:rsidR="00696010" w:rsidRPr="00BC4DC4" w:rsidRDefault="00696010" w:rsidP="00662AF9">
            <w:pPr>
              <w:jc w:val="center"/>
            </w:pPr>
            <w:r w:rsidRPr="00BC4DC4">
              <w:rPr>
                <w:b/>
              </w:rPr>
              <w:t>3-5 years</w:t>
            </w:r>
          </w:p>
        </w:tc>
        <w:tc>
          <w:tcPr>
            <w:tcW w:w="1187" w:type="dxa"/>
            <w:gridSpan w:val="2"/>
            <w:shd w:val="clear" w:color="auto" w:fill="F2F2F2" w:themeFill="background1" w:themeFillShade="F2"/>
            <w:vAlign w:val="center"/>
          </w:tcPr>
          <w:p w14:paraId="4838C4D3" w14:textId="77777777" w:rsidR="00696010" w:rsidRPr="00BC4DC4" w:rsidRDefault="00696010" w:rsidP="00662AF9">
            <w:pPr>
              <w:jc w:val="center"/>
            </w:pPr>
            <w:r w:rsidRPr="00BC4DC4">
              <w:rPr>
                <w:b/>
              </w:rPr>
              <w:t>6-9 years</w:t>
            </w:r>
          </w:p>
        </w:tc>
        <w:tc>
          <w:tcPr>
            <w:tcW w:w="1187" w:type="dxa"/>
            <w:shd w:val="clear" w:color="auto" w:fill="F2F2F2" w:themeFill="background1" w:themeFillShade="F2"/>
            <w:vAlign w:val="center"/>
          </w:tcPr>
          <w:p w14:paraId="44E3A1B4" w14:textId="77777777" w:rsidR="00696010" w:rsidRPr="00BC4DC4" w:rsidRDefault="00696010" w:rsidP="00662AF9">
            <w:pPr>
              <w:jc w:val="center"/>
            </w:pPr>
            <w:r w:rsidRPr="00BC4DC4">
              <w:rPr>
                <w:b/>
              </w:rPr>
              <w:t>More than 10 years</w:t>
            </w:r>
          </w:p>
        </w:tc>
      </w:tr>
      <w:tr w:rsidR="00696010" w:rsidRPr="00BC4DC4" w14:paraId="28B78FB0" w14:textId="77777777" w:rsidTr="00662AF9">
        <w:tc>
          <w:tcPr>
            <w:tcW w:w="4856" w:type="dxa"/>
            <w:vMerge/>
          </w:tcPr>
          <w:p w14:paraId="2356718D" w14:textId="77777777" w:rsidR="00696010" w:rsidRPr="00BC4DC4" w:rsidRDefault="00696010" w:rsidP="00662AF9"/>
        </w:tc>
        <w:tc>
          <w:tcPr>
            <w:tcW w:w="1186" w:type="dxa"/>
            <w:vAlign w:val="center"/>
          </w:tcPr>
          <w:p w14:paraId="464EECF0" w14:textId="77777777" w:rsidR="00696010" w:rsidRPr="00BC4DC4" w:rsidRDefault="00696010" w:rsidP="00662AF9">
            <w:pPr>
              <w:jc w:val="center"/>
            </w:pPr>
            <w:r w:rsidRPr="00BC4DC4">
              <w:t>4</w:t>
            </w:r>
          </w:p>
        </w:tc>
        <w:tc>
          <w:tcPr>
            <w:tcW w:w="1187" w:type="dxa"/>
            <w:gridSpan w:val="2"/>
            <w:vAlign w:val="center"/>
          </w:tcPr>
          <w:p w14:paraId="5CE48E4D" w14:textId="77777777" w:rsidR="00696010" w:rsidRPr="00BC4DC4" w:rsidRDefault="00696010" w:rsidP="00662AF9">
            <w:pPr>
              <w:jc w:val="center"/>
            </w:pPr>
            <w:r w:rsidRPr="00BC4DC4">
              <w:t>3</w:t>
            </w:r>
          </w:p>
        </w:tc>
        <w:tc>
          <w:tcPr>
            <w:tcW w:w="1187" w:type="dxa"/>
            <w:gridSpan w:val="2"/>
            <w:vAlign w:val="center"/>
          </w:tcPr>
          <w:p w14:paraId="4733F504" w14:textId="77777777" w:rsidR="00696010" w:rsidRPr="00BC4DC4" w:rsidRDefault="00696010" w:rsidP="00662AF9">
            <w:pPr>
              <w:jc w:val="center"/>
            </w:pPr>
            <w:r w:rsidRPr="00BC4DC4">
              <w:t>2</w:t>
            </w:r>
          </w:p>
        </w:tc>
        <w:tc>
          <w:tcPr>
            <w:tcW w:w="1187" w:type="dxa"/>
            <w:gridSpan w:val="2"/>
            <w:vAlign w:val="center"/>
          </w:tcPr>
          <w:p w14:paraId="2F4B7A83" w14:textId="77777777" w:rsidR="00696010" w:rsidRPr="00BC4DC4" w:rsidRDefault="00696010" w:rsidP="00662AF9">
            <w:pPr>
              <w:jc w:val="center"/>
            </w:pPr>
            <w:r w:rsidRPr="00BC4DC4">
              <w:t>1</w:t>
            </w:r>
          </w:p>
        </w:tc>
        <w:tc>
          <w:tcPr>
            <w:tcW w:w="1187" w:type="dxa"/>
            <w:vAlign w:val="center"/>
          </w:tcPr>
          <w:p w14:paraId="7DA7C82E" w14:textId="77777777" w:rsidR="00696010" w:rsidRPr="00BC4DC4" w:rsidRDefault="00696010" w:rsidP="00662AF9">
            <w:pPr>
              <w:jc w:val="center"/>
            </w:pPr>
            <w:r w:rsidRPr="00BC4DC4">
              <w:t>0</w:t>
            </w:r>
          </w:p>
        </w:tc>
      </w:tr>
      <w:tr w:rsidR="00696010" w:rsidRPr="00BC4DC4" w14:paraId="2E161AB4" w14:textId="77777777" w:rsidTr="00662AF9">
        <w:tc>
          <w:tcPr>
            <w:tcW w:w="4856" w:type="dxa"/>
            <w:vMerge w:val="restart"/>
          </w:tcPr>
          <w:p w14:paraId="251019E6" w14:textId="77777777" w:rsidR="00696010" w:rsidRPr="00BC4DC4" w:rsidRDefault="00696010" w:rsidP="00662AF9">
            <w:pPr>
              <w:numPr>
                <w:ilvl w:val="0"/>
                <w:numId w:val="45"/>
              </w:numPr>
            </w:pPr>
            <w:r w:rsidRPr="00BC4DC4">
              <w:t>Amount of grant award requested for this project: $</w:t>
            </w:r>
          </w:p>
        </w:tc>
        <w:tc>
          <w:tcPr>
            <w:tcW w:w="1483" w:type="dxa"/>
            <w:gridSpan w:val="2"/>
            <w:shd w:val="clear" w:color="auto" w:fill="F2F2F2" w:themeFill="background1" w:themeFillShade="F2"/>
            <w:vAlign w:val="center"/>
          </w:tcPr>
          <w:p w14:paraId="75BE408D" w14:textId="77777777" w:rsidR="00696010" w:rsidRPr="00BC4DC4" w:rsidRDefault="00696010" w:rsidP="00662AF9">
            <w:pPr>
              <w:jc w:val="center"/>
            </w:pPr>
            <w:r w:rsidRPr="00BC4DC4">
              <w:rPr>
                <w:b/>
              </w:rPr>
              <w:t>More than $300,000</w:t>
            </w:r>
          </w:p>
        </w:tc>
        <w:tc>
          <w:tcPr>
            <w:tcW w:w="1484" w:type="dxa"/>
            <w:gridSpan w:val="2"/>
            <w:shd w:val="clear" w:color="auto" w:fill="F2F2F2" w:themeFill="background1" w:themeFillShade="F2"/>
            <w:vAlign w:val="center"/>
          </w:tcPr>
          <w:p w14:paraId="1EBF63AD" w14:textId="77777777" w:rsidR="00696010" w:rsidRPr="00BC4DC4" w:rsidRDefault="00696010" w:rsidP="00662AF9">
            <w:pPr>
              <w:jc w:val="center"/>
            </w:pPr>
            <w:r w:rsidRPr="00BC4DC4">
              <w:rPr>
                <w:b/>
              </w:rPr>
              <w:t>$200,000 - $299,999</w:t>
            </w:r>
          </w:p>
        </w:tc>
        <w:tc>
          <w:tcPr>
            <w:tcW w:w="1483" w:type="dxa"/>
            <w:gridSpan w:val="2"/>
            <w:shd w:val="clear" w:color="auto" w:fill="F2F2F2" w:themeFill="background1" w:themeFillShade="F2"/>
            <w:vAlign w:val="center"/>
          </w:tcPr>
          <w:p w14:paraId="2F5FA077" w14:textId="77777777" w:rsidR="00696010" w:rsidRPr="00BC4DC4" w:rsidRDefault="00696010" w:rsidP="00662AF9">
            <w:pPr>
              <w:jc w:val="center"/>
            </w:pPr>
            <w:r w:rsidRPr="00BC4DC4">
              <w:rPr>
                <w:b/>
              </w:rPr>
              <w:t>$100,000 - $199,999</w:t>
            </w:r>
          </w:p>
        </w:tc>
        <w:tc>
          <w:tcPr>
            <w:tcW w:w="1484" w:type="dxa"/>
            <w:gridSpan w:val="2"/>
            <w:shd w:val="clear" w:color="auto" w:fill="F2F2F2" w:themeFill="background1" w:themeFillShade="F2"/>
            <w:vAlign w:val="center"/>
          </w:tcPr>
          <w:p w14:paraId="029BCD0D" w14:textId="77777777" w:rsidR="00696010" w:rsidRPr="00BC4DC4" w:rsidRDefault="00696010" w:rsidP="00662AF9">
            <w:pPr>
              <w:jc w:val="center"/>
            </w:pPr>
            <w:r>
              <w:rPr>
                <w:b/>
              </w:rPr>
              <w:t xml:space="preserve">&lt; </w:t>
            </w:r>
            <w:r w:rsidRPr="00BC4DC4">
              <w:rPr>
                <w:b/>
              </w:rPr>
              <w:t>$99,999</w:t>
            </w:r>
          </w:p>
        </w:tc>
      </w:tr>
      <w:tr w:rsidR="00696010" w:rsidRPr="00BC4DC4" w14:paraId="18D9C13E" w14:textId="77777777" w:rsidTr="00662AF9">
        <w:tc>
          <w:tcPr>
            <w:tcW w:w="4856" w:type="dxa"/>
            <w:vMerge/>
          </w:tcPr>
          <w:p w14:paraId="210B40F7" w14:textId="77777777" w:rsidR="00696010" w:rsidRPr="00BC4DC4" w:rsidRDefault="00696010" w:rsidP="00662AF9"/>
        </w:tc>
        <w:tc>
          <w:tcPr>
            <w:tcW w:w="1483" w:type="dxa"/>
            <w:gridSpan w:val="2"/>
            <w:vAlign w:val="center"/>
          </w:tcPr>
          <w:p w14:paraId="47C7F87B" w14:textId="77777777" w:rsidR="00696010" w:rsidRPr="00BC4DC4" w:rsidRDefault="00696010" w:rsidP="00662AF9">
            <w:pPr>
              <w:jc w:val="center"/>
            </w:pPr>
            <w:r w:rsidRPr="00BC4DC4">
              <w:t>4</w:t>
            </w:r>
          </w:p>
        </w:tc>
        <w:tc>
          <w:tcPr>
            <w:tcW w:w="1484" w:type="dxa"/>
            <w:gridSpan w:val="2"/>
            <w:vAlign w:val="center"/>
          </w:tcPr>
          <w:p w14:paraId="5D945BBA" w14:textId="77777777" w:rsidR="00696010" w:rsidRPr="00BC4DC4" w:rsidRDefault="00696010" w:rsidP="00662AF9">
            <w:pPr>
              <w:jc w:val="center"/>
            </w:pPr>
            <w:r w:rsidRPr="00BC4DC4">
              <w:t>3</w:t>
            </w:r>
          </w:p>
        </w:tc>
        <w:tc>
          <w:tcPr>
            <w:tcW w:w="1483" w:type="dxa"/>
            <w:gridSpan w:val="2"/>
            <w:vAlign w:val="center"/>
          </w:tcPr>
          <w:p w14:paraId="1F8FCEA1" w14:textId="77777777" w:rsidR="00696010" w:rsidRPr="00BC4DC4" w:rsidRDefault="00696010" w:rsidP="00662AF9">
            <w:pPr>
              <w:jc w:val="center"/>
            </w:pPr>
            <w:r w:rsidRPr="00BC4DC4">
              <w:t>2</w:t>
            </w:r>
          </w:p>
        </w:tc>
        <w:tc>
          <w:tcPr>
            <w:tcW w:w="1484" w:type="dxa"/>
            <w:gridSpan w:val="2"/>
            <w:vAlign w:val="center"/>
          </w:tcPr>
          <w:p w14:paraId="6AF6CB14" w14:textId="77777777" w:rsidR="00696010" w:rsidRPr="00BC4DC4" w:rsidRDefault="00696010" w:rsidP="00662AF9">
            <w:pPr>
              <w:jc w:val="center"/>
            </w:pPr>
            <w:r w:rsidRPr="00BC4DC4">
              <w:t>1</w:t>
            </w:r>
          </w:p>
        </w:tc>
      </w:tr>
    </w:tbl>
    <w:p w14:paraId="74D72E7A" w14:textId="77777777" w:rsidR="00696010" w:rsidRDefault="00696010" w:rsidP="00696010"/>
    <w:tbl>
      <w:tblPr>
        <w:tblStyle w:val="TableGrid"/>
        <w:tblW w:w="0" w:type="auto"/>
        <w:tblCellMar>
          <w:left w:w="29" w:type="dxa"/>
          <w:right w:w="29" w:type="dxa"/>
        </w:tblCellMar>
        <w:tblLook w:val="04A0" w:firstRow="1" w:lastRow="0" w:firstColumn="1" w:lastColumn="0" w:noHBand="0" w:noVBand="1"/>
      </w:tblPr>
      <w:tblGrid>
        <w:gridCol w:w="4856"/>
        <w:gridCol w:w="1186"/>
        <w:gridCol w:w="297"/>
        <w:gridCol w:w="495"/>
        <w:gridCol w:w="395"/>
        <w:gridCol w:w="594"/>
        <w:gridCol w:w="593"/>
        <w:gridCol w:w="396"/>
        <w:gridCol w:w="214"/>
        <w:gridCol w:w="280"/>
        <w:gridCol w:w="297"/>
        <w:gridCol w:w="1187"/>
      </w:tblGrid>
      <w:tr w:rsidR="00696010" w:rsidRPr="00BC4DC4" w14:paraId="7365D258" w14:textId="77777777" w:rsidTr="00662AF9">
        <w:tc>
          <w:tcPr>
            <w:tcW w:w="4856" w:type="dxa"/>
            <w:vMerge w:val="restart"/>
          </w:tcPr>
          <w:p w14:paraId="7E1EFF0B" w14:textId="77777777" w:rsidR="00696010" w:rsidRPr="00BC4DC4" w:rsidRDefault="00696010" w:rsidP="00662AF9">
            <w:pPr>
              <w:numPr>
                <w:ilvl w:val="0"/>
                <w:numId w:val="45"/>
              </w:numPr>
            </w:pPr>
            <w:r w:rsidRPr="00BC4DC4">
              <w:lastRenderedPageBreak/>
              <w:t xml:space="preserve">Single Audit Status (answer only if applicant receives </w:t>
            </w:r>
            <w:r w:rsidRPr="00BC4DC4">
              <w:rPr>
                <w:i/>
              </w:rPr>
              <w:t>more than</w:t>
            </w:r>
            <w:r w:rsidRPr="00BC4DC4">
              <w:t xml:space="preserve"> $750,000 in federal funding from other resources). Finding refers to a material weakness, significant deficiency, or questioned costs.</w:t>
            </w:r>
          </w:p>
        </w:tc>
        <w:tc>
          <w:tcPr>
            <w:tcW w:w="1483" w:type="dxa"/>
            <w:gridSpan w:val="2"/>
            <w:shd w:val="clear" w:color="auto" w:fill="F2F2F2" w:themeFill="background1" w:themeFillShade="F2"/>
            <w:vAlign w:val="center"/>
          </w:tcPr>
          <w:p w14:paraId="062B4B9A" w14:textId="77777777" w:rsidR="00696010" w:rsidRPr="00BC4DC4" w:rsidRDefault="00696010" w:rsidP="00662AF9">
            <w:pPr>
              <w:jc w:val="center"/>
            </w:pPr>
            <w:r w:rsidRPr="00BC4DC4">
              <w:rPr>
                <w:b/>
              </w:rPr>
              <w:t>No single audit performed</w:t>
            </w:r>
          </w:p>
        </w:tc>
        <w:tc>
          <w:tcPr>
            <w:tcW w:w="1484" w:type="dxa"/>
            <w:gridSpan w:val="3"/>
            <w:shd w:val="clear" w:color="auto" w:fill="F2F2F2" w:themeFill="background1" w:themeFillShade="F2"/>
            <w:vAlign w:val="center"/>
          </w:tcPr>
          <w:p w14:paraId="45FFF723" w14:textId="77777777" w:rsidR="00696010" w:rsidRPr="00BC4DC4" w:rsidRDefault="00696010" w:rsidP="00662AF9">
            <w:pPr>
              <w:jc w:val="center"/>
            </w:pPr>
            <w:r w:rsidRPr="00BC4DC4">
              <w:rPr>
                <w:b/>
              </w:rPr>
              <w:t>Received a Program AND Fiscal audit finding</w:t>
            </w:r>
          </w:p>
        </w:tc>
        <w:tc>
          <w:tcPr>
            <w:tcW w:w="1483" w:type="dxa"/>
            <w:gridSpan w:val="4"/>
            <w:shd w:val="clear" w:color="auto" w:fill="F2F2F2" w:themeFill="background1" w:themeFillShade="F2"/>
            <w:vAlign w:val="center"/>
          </w:tcPr>
          <w:p w14:paraId="07B8C94B" w14:textId="77777777" w:rsidR="00696010" w:rsidRPr="00BC4DC4" w:rsidRDefault="00696010" w:rsidP="00662AF9">
            <w:pPr>
              <w:jc w:val="center"/>
            </w:pPr>
            <w:r w:rsidRPr="00BC4DC4">
              <w:rPr>
                <w:b/>
              </w:rPr>
              <w:t>Received a Fiscal OR Program audit finding</w:t>
            </w:r>
          </w:p>
        </w:tc>
        <w:tc>
          <w:tcPr>
            <w:tcW w:w="1484" w:type="dxa"/>
            <w:gridSpan w:val="2"/>
            <w:shd w:val="clear" w:color="auto" w:fill="F2F2F2" w:themeFill="background1" w:themeFillShade="F2"/>
            <w:vAlign w:val="center"/>
          </w:tcPr>
          <w:p w14:paraId="570EF1F9" w14:textId="77777777" w:rsidR="00696010" w:rsidRPr="00BC4DC4" w:rsidRDefault="00696010" w:rsidP="00662AF9">
            <w:pPr>
              <w:jc w:val="center"/>
            </w:pPr>
            <w:r w:rsidRPr="00BC4DC4">
              <w:rPr>
                <w:b/>
              </w:rPr>
              <w:t>No findings were received</w:t>
            </w:r>
            <w:r>
              <w:rPr>
                <w:b/>
              </w:rPr>
              <w:t xml:space="preserve"> OR N/A</w:t>
            </w:r>
          </w:p>
        </w:tc>
      </w:tr>
      <w:tr w:rsidR="00696010" w:rsidRPr="00BC4DC4" w14:paraId="770F7DCB" w14:textId="77777777" w:rsidTr="00662AF9">
        <w:tc>
          <w:tcPr>
            <w:tcW w:w="4856" w:type="dxa"/>
            <w:vMerge/>
          </w:tcPr>
          <w:p w14:paraId="24436199" w14:textId="77777777" w:rsidR="00696010" w:rsidRPr="00BC4DC4" w:rsidRDefault="00696010" w:rsidP="00662AF9"/>
        </w:tc>
        <w:tc>
          <w:tcPr>
            <w:tcW w:w="1483" w:type="dxa"/>
            <w:gridSpan w:val="2"/>
            <w:vAlign w:val="center"/>
          </w:tcPr>
          <w:p w14:paraId="4803E626" w14:textId="77777777" w:rsidR="00696010" w:rsidRPr="00BC4DC4" w:rsidRDefault="00696010" w:rsidP="00662AF9">
            <w:pPr>
              <w:jc w:val="center"/>
            </w:pPr>
            <w:r w:rsidRPr="00BC4DC4">
              <w:t>4</w:t>
            </w:r>
          </w:p>
        </w:tc>
        <w:tc>
          <w:tcPr>
            <w:tcW w:w="1484" w:type="dxa"/>
            <w:gridSpan w:val="3"/>
            <w:vAlign w:val="center"/>
          </w:tcPr>
          <w:p w14:paraId="58A12927" w14:textId="77777777" w:rsidR="00696010" w:rsidRPr="00BC4DC4" w:rsidRDefault="00696010" w:rsidP="00662AF9">
            <w:pPr>
              <w:jc w:val="center"/>
            </w:pPr>
            <w:r w:rsidRPr="00BC4DC4">
              <w:t>3</w:t>
            </w:r>
          </w:p>
        </w:tc>
        <w:tc>
          <w:tcPr>
            <w:tcW w:w="1483" w:type="dxa"/>
            <w:gridSpan w:val="4"/>
            <w:vAlign w:val="center"/>
          </w:tcPr>
          <w:p w14:paraId="39B4A5D8" w14:textId="77777777" w:rsidR="00696010" w:rsidRPr="00BC4DC4" w:rsidRDefault="00696010" w:rsidP="00662AF9">
            <w:pPr>
              <w:jc w:val="center"/>
            </w:pPr>
            <w:r w:rsidRPr="00BC4DC4">
              <w:t>2</w:t>
            </w:r>
          </w:p>
        </w:tc>
        <w:tc>
          <w:tcPr>
            <w:tcW w:w="1484" w:type="dxa"/>
            <w:gridSpan w:val="2"/>
            <w:vAlign w:val="center"/>
          </w:tcPr>
          <w:p w14:paraId="624B1FCA" w14:textId="77777777" w:rsidR="00696010" w:rsidRPr="00BC4DC4" w:rsidRDefault="00696010" w:rsidP="00662AF9">
            <w:pPr>
              <w:jc w:val="center"/>
            </w:pPr>
            <w:r w:rsidRPr="00BC4DC4">
              <w:t>0</w:t>
            </w:r>
          </w:p>
        </w:tc>
      </w:tr>
      <w:tr w:rsidR="00696010" w:rsidRPr="00BC4DC4" w14:paraId="38128DC0" w14:textId="77777777" w:rsidTr="00662AF9">
        <w:tc>
          <w:tcPr>
            <w:tcW w:w="4856" w:type="dxa"/>
            <w:vMerge w:val="restart"/>
          </w:tcPr>
          <w:p w14:paraId="2859C6CA" w14:textId="6A05CFBB" w:rsidR="00696010" w:rsidRPr="00BC4DC4" w:rsidRDefault="00696010" w:rsidP="00662AF9">
            <w:pPr>
              <w:numPr>
                <w:ilvl w:val="0"/>
                <w:numId w:val="45"/>
              </w:numPr>
            </w:pPr>
            <w:r w:rsidRPr="00BC4DC4">
              <w:t>Financial Audit Status (answer NOT required to have a Single Audit, but instead a standard financial audit).</w:t>
            </w:r>
          </w:p>
        </w:tc>
        <w:tc>
          <w:tcPr>
            <w:tcW w:w="1978" w:type="dxa"/>
            <w:gridSpan w:val="3"/>
            <w:shd w:val="clear" w:color="auto" w:fill="F2F2F2" w:themeFill="background1" w:themeFillShade="F2"/>
            <w:vAlign w:val="center"/>
          </w:tcPr>
          <w:p w14:paraId="172BF88B" w14:textId="77777777" w:rsidR="00696010" w:rsidRPr="00BC4DC4" w:rsidRDefault="00696010" w:rsidP="00662AF9">
            <w:pPr>
              <w:jc w:val="center"/>
            </w:pPr>
            <w:r w:rsidRPr="00BC4DC4">
              <w:rPr>
                <w:b/>
              </w:rPr>
              <w:t>No audit performed for prior year</w:t>
            </w:r>
          </w:p>
        </w:tc>
        <w:tc>
          <w:tcPr>
            <w:tcW w:w="1978" w:type="dxa"/>
            <w:gridSpan w:val="4"/>
            <w:shd w:val="clear" w:color="auto" w:fill="F2F2F2" w:themeFill="background1" w:themeFillShade="F2"/>
            <w:vAlign w:val="center"/>
          </w:tcPr>
          <w:p w14:paraId="0CEAB914" w14:textId="77777777" w:rsidR="00696010" w:rsidRPr="00BC4DC4" w:rsidRDefault="00696010" w:rsidP="00662AF9">
            <w:pPr>
              <w:jc w:val="center"/>
            </w:pPr>
            <w:r w:rsidRPr="00BC4DC4">
              <w:rPr>
                <w:b/>
              </w:rPr>
              <w:t>Financial Audit completed for prior year</w:t>
            </w:r>
          </w:p>
        </w:tc>
        <w:tc>
          <w:tcPr>
            <w:tcW w:w="1978" w:type="dxa"/>
            <w:gridSpan w:val="4"/>
            <w:shd w:val="clear" w:color="auto" w:fill="F2F2F2" w:themeFill="background1" w:themeFillShade="F2"/>
            <w:vAlign w:val="center"/>
          </w:tcPr>
          <w:p w14:paraId="23CAD9CF" w14:textId="77777777" w:rsidR="00696010" w:rsidRPr="00BC4DC4" w:rsidRDefault="00696010" w:rsidP="00662AF9">
            <w:pPr>
              <w:jc w:val="center"/>
            </w:pPr>
            <w:r w:rsidRPr="00BC4DC4">
              <w:rPr>
                <w:b/>
              </w:rPr>
              <w:t>IRS 990 Form</w:t>
            </w:r>
          </w:p>
        </w:tc>
      </w:tr>
      <w:tr w:rsidR="00696010" w:rsidRPr="00BC4DC4" w14:paraId="67906D12" w14:textId="77777777" w:rsidTr="00662AF9">
        <w:tc>
          <w:tcPr>
            <w:tcW w:w="4856" w:type="dxa"/>
            <w:vMerge/>
          </w:tcPr>
          <w:p w14:paraId="3AD4D764" w14:textId="77777777" w:rsidR="00696010" w:rsidRPr="00BC4DC4" w:rsidRDefault="00696010" w:rsidP="00662AF9"/>
        </w:tc>
        <w:tc>
          <w:tcPr>
            <w:tcW w:w="1978" w:type="dxa"/>
            <w:gridSpan w:val="3"/>
            <w:vAlign w:val="center"/>
          </w:tcPr>
          <w:p w14:paraId="1257EC9A" w14:textId="77777777" w:rsidR="00696010" w:rsidRPr="00BC4DC4" w:rsidRDefault="00696010" w:rsidP="00662AF9">
            <w:pPr>
              <w:jc w:val="center"/>
            </w:pPr>
            <w:r w:rsidRPr="00BC4DC4">
              <w:t>5</w:t>
            </w:r>
          </w:p>
        </w:tc>
        <w:tc>
          <w:tcPr>
            <w:tcW w:w="1978" w:type="dxa"/>
            <w:gridSpan w:val="4"/>
            <w:vAlign w:val="center"/>
          </w:tcPr>
          <w:p w14:paraId="521C782E" w14:textId="77777777" w:rsidR="00696010" w:rsidRPr="00BC4DC4" w:rsidRDefault="00696010" w:rsidP="00662AF9">
            <w:pPr>
              <w:jc w:val="center"/>
            </w:pPr>
            <w:r w:rsidRPr="00BC4DC4">
              <w:t>0</w:t>
            </w:r>
          </w:p>
        </w:tc>
        <w:tc>
          <w:tcPr>
            <w:tcW w:w="1978" w:type="dxa"/>
            <w:gridSpan w:val="4"/>
            <w:vAlign w:val="center"/>
          </w:tcPr>
          <w:p w14:paraId="293B6B4F" w14:textId="77777777" w:rsidR="00696010" w:rsidRPr="00BC4DC4" w:rsidRDefault="00696010" w:rsidP="00662AF9">
            <w:pPr>
              <w:jc w:val="center"/>
            </w:pPr>
            <w:r w:rsidRPr="00BC4DC4">
              <w:t>0</w:t>
            </w:r>
          </w:p>
        </w:tc>
      </w:tr>
      <w:tr w:rsidR="00696010" w:rsidRPr="00BC4DC4" w14:paraId="73ECD119" w14:textId="77777777" w:rsidTr="00662AF9">
        <w:tc>
          <w:tcPr>
            <w:tcW w:w="4856" w:type="dxa"/>
            <w:vMerge w:val="restart"/>
          </w:tcPr>
          <w:p w14:paraId="2AB52E4C" w14:textId="6289658B" w:rsidR="00696010" w:rsidRPr="00BC4DC4" w:rsidRDefault="00606E73" w:rsidP="00662AF9">
            <w:pPr>
              <w:numPr>
                <w:ilvl w:val="0"/>
                <w:numId w:val="45"/>
              </w:numPr>
            </w:pPr>
            <w:r>
              <w:t>If applicant is NOT a School District or BOCES, they must s</w:t>
            </w:r>
            <w:r w:rsidR="00696010" w:rsidRPr="00BC4DC4">
              <w:t xml:space="preserve">ubmit a copy of most recent financials. </w:t>
            </w:r>
            <w:r w:rsidR="31D4089F">
              <w:t>Based</w:t>
            </w:r>
            <w:r w:rsidR="00696010" w:rsidRPr="00BC4DC4">
              <w:t xml:space="preserve"> on this submission, indicate the percentage of the proposed grant budget being applied for as compared to total operating budget (i.e., grant budget divided by total operating budget).</w:t>
            </w:r>
          </w:p>
        </w:tc>
        <w:tc>
          <w:tcPr>
            <w:tcW w:w="1186" w:type="dxa"/>
            <w:shd w:val="clear" w:color="auto" w:fill="F2F2F2" w:themeFill="background1" w:themeFillShade="F2"/>
            <w:vAlign w:val="center"/>
          </w:tcPr>
          <w:p w14:paraId="03BDDC86" w14:textId="77777777" w:rsidR="00696010" w:rsidRPr="00BC4DC4" w:rsidRDefault="00696010" w:rsidP="00662AF9">
            <w:pPr>
              <w:jc w:val="center"/>
            </w:pPr>
            <w:r w:rsidRPr="00BC4DC4">
              <w:rPr>
                <w:b/>
              </w:rPr>
              <w:t>40% or greater</w:t>
            </w:r>
          </w:p>
        </w:tc>
        <w:tc>
          <w:tcPr>
            <w:tcW w:w="1187" w:type="dxa"/>
            <w:gridSpan w:val="3"/>
            <w:shd w:val="clear" w:color="auto" w:fill="F2F2F2" w:themeFill="background1" w:themeFillShade="F2"/>
            <w:vAlign w:val="center"/>
          </w:tcPr>
          <w:p w14:paraId="25C1BC06" w14:textId="77777777" w:rsidR="00696010" w:rsidRPr="00BC4DC4" w:rsidRDefault="00696010" w:rsidP="00662AF9">
            <w:pPr>
              <w:jc w:val="center"/>
            </w:pPr>
            <w:r w:rsidRPr="00BC4DC4">
              <w:rPr>
                <w:b/>
              </w:rPr>
              <w:t>31% - 39%</w:t>
            </w:r>
          </w:p>
        </w:tc>
        <w:tc>
          <w:tcPr>
            <w:tcW w:w="1187" w:type="dxa"/>
            <w:gridSpan w:val="2"/>
            <w:shd w:val="clear" w:color="auto" w:fill="F2F2F2" w:themeFill="background1" w:themeFillShade="F2"/>
            <w:vAlign w:val="center"/>
          </w:tcPr>
          <w:p w14:paraId="145706A0" w14:textId="77777777" w:rsidR="00696010" w:rsidRPr="00BC4DC4" w:rsidRDefault="00696010" w:rsidP="00662AF9">
            <w:pPr>
              <w:jc w:val="center"/>
            </w:pPr>
            <w:r w:rsidRPr="00BC4DC4">
              <w:rPr>
                <w:b/>
              </w:rPr>
              <w:t>20%- 30%</w:t>
            </w:r>
          </w:p>
        </w:tc>
        <w:tc>
          <w:tcPr>
            <w:tcW w:w="1187" w:type="dxa"/>
            <w:gridSpan w:val="4"/>
            <w:shd w:val="clear" w:color="auto" w:fill="F2F2F2" w:themeFill="background1" w:themeFillShade="F2"/>
            <w:vAlign w:val="center"/>
          </w:tcPr>
          <w:p w14:paraId="69A5F6CC" w14:textId="77777777" w:rsidR="00696010" w:rsidRPr="00BC4DC4" w:rsidRDefault="00696010" w:rsidP="00662AF9">
            <w:pPr>
              <w:jc w:val="center"/>
            </w:pPr>
            <w:r w:rsidRPr="00BC4DC4">
              <w:rPr>
                <w:b/>
              </w:rPr>
              <w:t>6%-19%</w:t>
            </w:r>
          </w:p>
        </w:tc>
        <w:tc>
          <w:tcPr>
            <w:tcW w:w="1187" w:type="dxa"/>
            <w:shd w:val="clear" w:color="auto" w:fill="F2F2F2" w:themeFill="background1" w:themeFillShade="F2"/>
            <w:vAlign w:val="center"/>
          </w:tcPr>
          <w:p w14:paraId="1EF9E5AD" w14:textId="77777777" w:rsidR="00696010" w:rsidRPr="00BC4DC4" w:rsidRDefault="00696010" w:rsidP="00662AF9">
            <w:pPr>
              <w:jc w:val="center"/>
            </w:pPr>
            <w:r w:rsidRPr="00BC4DC4">
              <w:rPr>
                <w:b/>
              </w:rPr>
              <w:t>&lt;5%</w:t>
            </w:r>
          </w:p>
        </w:tc>
      </w:tr>
      <w:tr w:rsidR="00696010" w:rsidRPr="00BC4DC4" w14:paraId="3AF3B33F" w14:textId="77777777" w:rsidTr="00662AF9">
        <w:tc>
          <w:tcPr>
            <w:tcW w:w="4856" w:type="dxa"/>
            <w:vMerge/>
          </w:tcPr>
          <w:p w14:paraId="5F1E8F36" w14:textId="77777777" w:rsidR="00696010" w:rsidRPr="00BC4DC4" w:rsidRDefault="00696010" w:rsidP="00662AF9"/>
        </w:tc>
        <w:tc>
          <w:tcPr>
            <w:tcW w:w="1186" w:type="dxa"/>
            <w:vAlign w:val="center"/>
          </w:tcPr>
          <w:p w14:paraId="3268F072" w14:textId="77777777" w:rsidR="00696010" w:rsidRPr="00BC4DC4" w:rsidRDefault="00696010" w:rsidP="00662AF9">
            <w:pPr>
              <w:jc w:val="center"/>
            </w:pPr>
            <w:r w:rsidRPr="00BC4DC4">
              <w:t>4</w:t>
            </w:r>
          </w:p>
        </w:tc>
        <w:tc>
          <w:tcPr>
            <w:tcW w:w="1187" w:type="dxa"/>
            <w:gridSpan w:val="3"/>
            <w:vAlign w:val="center"/>
          </w:tcPr>
          <w:p w14:paraId="7EDD197B" w14:textId="77777777" w:rsidR="00696010" w:rsidRPr="00BC4DC4" w:rsidRDefault="00696010" w:rsidP="00662AF9">
            <w:pPr>
              <w:jc w:val="center"/>
            </w:pPr>
            <w:r w:rsidRPr="00BC4DC4">
              <w:t>3</w:t>
            </w:r>
          </w:p>
        </w:tc>
        <w:tc>
          <w:tcPr>
            <w:tcW w:w="1187" w:type="dxa"/>
            <w:gridSpan w:val="2"/>
            <w:vAlign w:val="center"/>
          </w:tcPr>
          <w:p w14:paraId="03277C3F" w14:textId="77777777" w:rsidR="00696010" w:rsidRPr="00BC4DC4" w:rsidRDefault="00696010" w:rsidP="00662AF9">
            <w:pPr>
              <w:jc w:val="center"/>
            </w:pPr>
            <w:r w:rsidRPr="00BC4DC4">
              <w:t>2</w:t>
            </w:r>
          </w:p>
        </w:tc>
        <w:tc>
          <w:tcPr>
            <w:tcW w:w="1187" w:type="dxa"/>
            <w:gridSpan w:val="4"/>
            <w:vAlign w:val="center"/>
          </w:tcPr>
          <w:p w14:paraId="1CD63A68" w14:textId="77777777" w:rsidR="00696010" w:rsidRPr="00BC4DC4" w:rsidRDefault="00696010" w:rsidP="00662AF9">
            <w:pPr>
              <w:jc w:val="center"/>
            </w:pPr>
            <w:r w:rsidRPr="00BC4DC4">
              <w:t>1</w:t>
            </w:r>
          </w:p>
        </w:tc>
        <w:tc>
          <w:tcPr>
            <w:tcW w:w="1187" w:type="dxa"/>
            <w:vAlign w:val="center"/>
          </w:tcPr>
          <w:p w14:paraId="618B6021" w14:textId="77777777" w:rsidR="00696010" w:rsidRPr="00BC4DC4" w:rsidRDefault="00696010" w:rsidP="00662AF9">
            <w:pPr>
              <w:jc w:val="center"/>
            </w:pPr>
            <w:r w:rsidRPr="00BC4DC4">
              <w:t>0</w:t>
            </w:r>
          </w:p>
        </w:tc>
      </w:tr>
      <w:tr w:rsidR="00696010" w:rsidRPr="00BC4DC4" w14:paraId="0168ED82" w14:textId="77777777" w:rsidTr="00662AF9">
        <w:trPr>
          <w:trHeight w:val="2880"/>
        </w:trPr>
        <w:tc>
          <w:tcPr>
            <w:tcW w:w="10790" w:type="dxa"/>
            <w:gridSpan w:val="12"/>
          </w:tcPr>
          <w:p w14:paraId="323048E3" w14:textId="77777777" w:rsidR="00696010" w:rsidRPr="00BC4DC4" w:rsidRDefault="00696010" w:rsidP="00662AF9">
            <w:pPr>
              <w:rPr>
                <w:b/>
                <w:bCs/>
              </w:rPr>
            </w:pPr>
            <w:r w:rsidRPr="00BC4DC4">
              <w:rPr>
                <w:b/>
                <w:bCs/>
              </w:rPr>
              <w:t>CDE Comments:</w:t>
            </w:r>
          </w:p>
        </w:tc>
      </w:tr>
      <w:tr w:rsidR="00696010" w:rsidRPr="00BC4DC4" w14:paraId="00C5A383" w14:textId="77777777" w:rsidTr="00662AF9">
        <w:tc>
          <w:tcPr>
            <w:tcW w:w="9026" w:type="dxa"/>
            <w:gridSpan w:val="9"/>
            <w:shd w:val="clear" w:color="auto" w:fill="ECF0E9" w:themeFill="accent1" w:themeFillTint="33"/>
            <w:vAlign w:val="center"/>
          </w:tcPr>
          <w:p w14:paraId="316C3AD1" w14:textId="77777777" w:rsidR="00696010" w:rsidRPr="00BC4DC4" w:rsidRDefault="00696010" w:rsidP="00662AF9">
            <w:pPr>
              <w:jc w:val="right"/>
              <w:rPr>
                <w:b/>
                <w:bCs/>
              </w:rPr>
            </w:pPr>
            <w:r w:rsidRPr="00BC4DC4">
              <w:rPr>
                <w:b/>
                <w:bCs/>
              </w:rPr>
              <w:t>Total Points:</w:t>
            </w:r>
          </w:p>
        </w:tc>
        <w:tc>
          <w:tcPr>
            <w:tcW w:w="1764" w:type="dxa"/>
            <w:gridSpan w:val="3"/>
            <w:vAlign w:val="center"/>
          </w:tcPr>
          <w:p w14:paraId="20192C4F" w14:textId="77777777" w:rsidR="00696010" w:rsidRPr="00BC4DC4" w:rsidRDefault="00696010" w:rsidP="00662AF9"/>
        </w:tc>
      </w:tr>
      <w:tr w:rsidR="00696010" w:rsidRPr="00BC4DC4" w14:paraId="2927B55E" w14:textId="77777777" w:rsidTr="00662AF9">
        <w:tc>
          <w:tcPr>
            <w:tcW w:w="9026" w:type="dxa"/>
            <w:gridSpan w:val="9"/>
            <w:shd w:val="clear" w:color="auto" w:fill="ECF0E9" w:themeFill="accent1" w:themeFillTint="33"/>
            <w:vAlign w:val="center"/>
          </w:tcPr>
          <w:p w14:paraId="391E9B64" w14:textId="77777777" w:rsidR="00696010" w:rsidRPr="00BC4DC4" w:rsidRDefault="00696010" w:rsidP="00662AF9">
            <w:pPr>
              <w:jc w:val="right"/>
              <w:rPr>
                <w:b/>
                <w:bCs/>
              </w:rPr>
            </w:pPr>
            <w:r w:rsidRPr="00BC4DC4">
              <w:rPr>
                <w:b/>
                <w:bCs/>
              </w:rPr>
              <w:t>Risk Designation:</w:t>
            </w:r>
          </w:p>
        </w:tc>
        <w:tc>
          <w:tcPr>
            <w:tcW w:w="1764" w:type="dxa"/>
            <w:gridSpan w:val="3"/>
            <w:vAlign w:val="center"/>
          </w:tcPr>
          <w:p w14:paraId="663C0F66" w14:textId="77777777" w:rsidR="00696010" w:rsidRPr="00BC4DC4" w:rsidRDefault="00696010" w:rsidP="00662AF9"/>
        </w:tc>
      </w:tr>
    </w:tbl>
    <w:p w14:paraId="73658D8B" w14:textId="77777777" w:rsidR="00696010" w:rsidRDefault="00696010" w:rsidP="00696010"/>
    <w:p w14:paraId="19F408C1" w14:textId="77777777" w:rsidR="00696010" w:rsidRPr="00340677" w:rsidRDefault="00696010" w:rsidP="00696010">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4200A64F" w14:textId="77777777" w:rsidR="00696010" w:rsidRPr="00340677" w:rsidRDefault="00696010" w:rsidP="00696010">
      <w:pPr>
        <w:rPr>
          <w:rFonts w:cstheme="minorHAnsi"/>
          <w:bCs/>
        </w:rPr>
      </w:pPr>
      <w:r w:rsidRPr="00340677">
        <w:rPr>
          <w:rFonts w:cstheme="minorHAnsi"/>
          <w:b/>
        </w:rPr>
        <w:t>Medium Risk</w:t>
      </w:r>
      <w:r w:rsidRPr="00340677">
        <w:rPr>
          <w:rFonts w:cstheme="minorHAnsi"/>
        </w:rPr>
        <w:t xml:space="preserve"> – 8-20 points</w:t>
      </w:r>
    </w:p>
    <w:p w14:paraId="2DF90881" w14:textId="77777777" w:rsidR="00696010" w:rsidRPr="00340677" w:rsidRDefault="00696010" w:rsidP="00696010">
      <w:pPr>
        <w:rPr>
          <w:rFonts w:cstheme="minorHAnsi"/>
          <w:sz w:val="24"/>
          <w:szCs w:val="24"/>
        </w:rPr>
      </w:pPr>
      <w:r w:rsidRPr="00340677">
        <w:rPr>
          <w:rFonts w:cstheme="minorHAnsi"/>
          <w:b/>
        </w:rPr>
        <w:t xml:space="preserve">Low Risk </w:t>
      </w:r>
      <w:r w:rsidRPr="00340677">
        <w:rPr>
          <w:rFonts w:cstheme="minorHAnsi"/>
        </w:rPr>
        <w:t>– Below 8 points</w:t>
      </w:r>
    </w:p>
    <w:p w14:paraId="45C8149B" w14:textId="77777777" w:rsidR="00696010" w:rsidRPr="00741A88" w:rsidRDefault="00696010" w:rsidP="00696010">
      <w:pPr>
        <w:rPr>
          <w:rFonts w:cstheme="minorHAnsi"/>
        </w:rPr>
      </w:pPr>
    </w:p>
    <w:p w14:paraId="27CB4CAF" w14:textId="77777777" w:rsidR="00696010" w:rsidRPr="00741A88" w:rsidRDefault="00696010" w:rsidP="00696010">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3D49AF44" w14:textId="77777777" w:rsidR="00696010" w:rsidRPr="00741A88" w:rsidRDefault="00696010" w:rsidP="00696010">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696010" w:rsidRPr="00F13367" w14:paraId="07009D13" w14:textId="77777777" w:rsidTr="00662AF9">
        <w:trPr>
          <w:trHeight w:val="576"/>
        </w:trPr>
        <w:tc>
          <w:tcPr>
            <w:tcW w:w="1843" w:type="pct"/>
            <w:tcBorders>
              <w:bottom w:val="single" w:sz="4" w:space="0" w:color="auto"/>
            </w:tcBorders>
            <w:vAlign w:val="bottom"/>
          </w:tcPr>
          <w:p w14:paraId="4ED58770" w14:textId="77777777" w:rsidR="00696010" w:rsidRPr="00F13367" w:rsidRDefault="00696010" w:rsidP="00662AF9">
            <w:pPr>
              <w:jc w:val="center"/>
              <w:rPr>
                <w:rFonts w:cstheme="minorHAnsi"/>
                <w:sz w:val="20"/>
                <w:szCs w:val="20"/>
              </w:rPr>
            </w:pPr>
          </w:p>
        </w:tc>
        <w:tc>
          <w:tcPr>
            <w:tcW w:w="157" w:type="pct"/>
            <w:vAlign w:val="bottom"/>
          </w:tcPr>
          <w:p w14:paraId="70B9B551" w14:textId="77777777" w:rsidR="00696010" w:rsidRPr="00F13367" w:rsidRDefault="00696010" w:rsidP="00662AF9">
            <w:pPr>
              <w:jc w:val="center"/>
              <w:rPr>
                <w:rFonts w:cstheme="minorHAnsi"/>
                <w:sz w:val="20"/>
                <w:szCs w:val="20"/>
              </w:rPr>
            </w:pPr>
          </w:p>
        </w:tc>
        <w:tc>
          <w:tcPr>
            <w:tcW w:w="1784" w:type="pct"/>
            <w:tcBorders>
              <w:bottom w:val="single" w:sz="4" w:space="0" w:color="auto"/>
            </w:tcBorders>
            <w:vAlign w:val="bottom"/>
          </w:tcPr>
          <w:p w14:paraId="1F6DD844" w14:textId="77777777" w:rsidR="00696010" w:rsidRPr="00F13367" w:rsidRDefault="00696010" w:rsidP="00662AF9">
            <w:pPr>
              <w:jc w:val="center"/>
              <w:rPr>
                <w:rFonts w:cstheme="minorHAnsi"/>
                <w:sz w:val="20"/>
                <w:szCs w:val="20"/>
              </w:rPr>
            </w:pPr>
          </w:p>
        </w:tc>
        <w:tc>
          <w:tcPr>
            <w:tcW w:w="216" w:type="pct"/>
            <w:vAlign w:val="bottom"/>
          </w:tcPr>
          <w:p w14:paraId="540E7BA6" w14:textId="77777777" w:rsidR="00696010" w:rsidRPr="00F13367" w:rsidRDefault="00696010" w:rsidP="00662AF9">
            <w:pPr>
              <w:jc w:val="center"/>
              <w:rPr>
                <w:rFonts w:cstheme="minorHAnsi"/>
                <w:sz w:val="20"/>
                <w:szCs w:val="20"/>
              </w:rPr>
            </w:pPr>
          </w:p>
        </w:tc>
        <w:tc>
          <w:tcPr>
            <w:tcW w:w="1000" w:type="pct"/>
            <w:tcBorders>
              <w:bottom w:val="single" w:sz="4" w:space="0" w:color="auto"/>
            </w:tcBorders>
            <w:vAlign w:val="bottom"/>
          </w:tcPr>
          <w:p w14:paraId="4AAA6C11" w14:textId="77777777" w:rsidR="00696010" w:rsidRPr="00F13367" w:rsidRDefault="00696010" w:rsidP="00662AF9">
            <w:pPr>
              <w:jc w:val="center"/>
              <w:rPr>
                <w:rFonts w:cstheme="minorHAnsi"/>
                <w:sz w:val="20"/>
                <w:szCs w:val="20"/>
              </w:rPr>
            </w:pPr>
          </w:p>
        </w:tc>
      </w:tr>
      <w:tr w:rsidR="00696010" w:rsidRPr="00F13367" w14:paraId="7F409070" w14:textId="77777777" w:rsidTr="00662AF9">
        <w:tc>
          <w:tcPr>
            <w:tcW w:w="1843" w:type="pct"/>
            <w:tcBorders>
              <w:top w:val="single" w:sz="4" w:space="0" w:color="auto"/>
            </w:tcBorders>
          </w:tcPr>
          <w:p w14:paraId="3D968DA9" w14:textId="77777777" w:rsidR="00696010" w:rsidRPr="00F13367" w:rsidRDefault="00696010" w:rsidP="00662AF9">
            <w:pPr>
              <w:jc w:val="center"/>
              <w:rPr>
                <w:rFonts w:cstheme="minorHAnsi"/>
                <w:sz w:val="20"/>
                <w:szCs w:val="20"/>
              </w:rPr>
            </w:pPr>
            <w:r w:rsidRPr="00F13367">
              <w:rPr>
                <w:rFonts w:cstheme="minorHAnsi"/>
                <w:sz w:val="20"/>
                <w:szCs w:val="20"/>
              </w:rPr>
              <w:t>Preparer - Typed Name and Title</w:t>
            </w:r>
          </w:p>
        </w:tc>
        <w:tc>
          <w:tcPr>
            <w:tcW w:w="157" w:type="pct"/>
          </w:tcPr>
          <w:p w14:paraId="53C5693B" w14:textId="77777777" w:rsidR="00696010" w:rsidRPr="00F13367" w:rsidRDefault="00696010" w:rsidP="00662AF9">
            <w:pPr>
              <w:jc w:val="center"/>
              <w:rPr>
                <w:rFonts w:cstheme="minorHAnsi"/>
                <w:sz w:val="20"/>
                <w:szCs w:val="20"/>
              </w:rPr>
            </w:pPr>
          </w:p>
        </w:tc>
        <w:tc>
          <w:tcPr>
            <w:tcW w:w="1784" w:type="pct"/>
            <w:tcBorders>
              <w:top w:val="single" w:sz="4" w:space="0" w:color="auto"/>
            </w:tcBorders>
          </w:tcPr>
          <w:p w14:paraId="5762D84B" w14:textId="77777777" w:rsidR="00696010" w:rsidRPr="00F13367" w:rsidRDefault="00696010" w:rsidP="00662AF9">
            <w:pPr>
              <w:jc w:val="center"/>
              <w:rPr>
                <w:rFonts w:cstheme="minorHAnsi"/>
                <w:sz w:val="20"/>
                <w:szCs w:val="20"/>
              </w:rPr>
            </w:pPr>
            <w:r w:rsidRPr="00F13367">
              <w:rPr>
                <w:rFonts w:cstheme="minorHAnsi"/>
                <w:sz w:val="20"/>
                <w:szCs w:val="20"/>
              </w:rPr>
              <w:t>Signature</w:t>
            </w:r>
          </w:p>
        </w:tc>
        <w:tc>
          <w:tcPr>
            <w:tcW w:w="216" w:type="pct"/>
          </w:tcPr>
          <w:p w14:paraId="0610A99D" w14:textId="77777777" w:rsidR="00696010" w:rsidRPr="00F13367" w:rsidRDefault="00696010" w:rsidP="00662AF9">
            <w:pPr>
              <w:jc w:val="center"/>
              <w:rPr>
                <w:rFonts w:cstheme="minorHAnsi"/>
                <w:sz w:val="20"/>
                <w:szCs w:val="20"/>
              </w:rPr>
            </w:pPr>
          </w:p>
        </w:tc>
        <w:tc>
          <w:tcPr>
            <w:tcW w:w="1000" w:type="pct"/>
            <w:tcBorders>
              <w:top w:val="single" w:sz="4" w:space="0" w:color="auto"/>
            </w:tcBorders>
          </w:tcPr>
          <w:p w14:paraId="4847A2E2" w14:textId="77777777" w:rsidR="00696010" w:rsidRPr="00F13367" w:rsidRDefault="00696010" w:rsidP="00662AF9">
            <w:pPr>
              <w:jc w:val="center"/>
              <w:rPr>
                <w:rFonts w:cstheme="minorHAnsi"/>
                <w:sz w:val="20"/>
                <w:szCs w:val="20"/>
              </w:rPr>
            </w:pPr>
            <w:r w:rsidRPr="00F13367">
              <w:rPr>
                <w:rFonts w:cstheme="minorHAnsi"/>
                <w:sz w:val="20"/>
                <w:szCs w:val="20"/>
              </w:rPr>
              <w:t>Date</w:t>
            </w:r>
          </w:p>
        </w:tc>
      </w:tr>
      <w:tr w:rsidR="00696010" w:rsidRPr="00F13367" w14:paraId="25624BBA" w14:textId="77777777" w:rsidTr="00662AF9">
        <w:trPr>
          <w:trHeight w:val="576"/>
        </w:trPr>
        <w:tc>
          <w:tcPr>
            <w:tcW w:w="3784" w:type="pct"/>
            <w:gridSpan w:val="3"/>
            <w:tcBorders>
              <w:bottom w:val="single" w:sz="4" w:space="0" w:color="auto"/>
            </w:tcBorders>
            <w:vAlign w:val="bottom"/>
          </w:tcPr>
          <w:p w14:paraId="6AF21ECF" w14:textId="77777777" w:rsidR="00696010" w:rsidRPr="00F13367" w:rsidRDefault="00696010" w:rsidP="00662AF9">
            <w:pPr>
              <w:jc w:val="center"/>
              <w:rPr>
                <w:rFonts w:cstheme="minorHAnsi"/>
                <w:sz w:val="20"/>
                <w:szCs w:val="20"/>
              </w:rPr>
            </w:pPr>
          </w:p>
        </w:tc>
        <w:tc>
          <w:tcPr>
            <w:tcW w:w="216" w:type="pct"/>
            <w:vAlign w:val="bottom"/>
          </w:tcPr>
          <w:p w14:paraId="6594CA6E" w14:textId="77777777" w:rsidR="00696010" w:rsidRPr="00F13367" w:rsidRDefault="00696010" w:rsidP="00662AF9">
            <w:pPr>
              <w:jc w:val="center"/>
              <w:rPr>
                <w:rFonts w:cstheme="minorHAnsi"/>
                <w:sz w:val="20"/>
                <w:szCs w:val="20"/>
              </w:rPr>
            </w:pPr>
          </w:p>
        </w:tc>
        <w:tc>
          <w:tcPr>
            <w:tcW w:w="1000" w:type="pct"/>
            <w:vAlign w:val="bottom"/>
          </w:tcPr>
          <w:p w14:paraId="1826D912" w14:textId="77777777" w:rsidR="00696010" w:rsidRPr="00F13367" w:rsidRDefault="00696010" w:rsidP="00662AF9">
            <w:pPr>
              <w:jc w:val="center"/>
              <w:rPr>
                <w:rFonts w:cstheme="minorHAnsi"/>
                <w:sz w:val="20"/>
                <w:szCs w:val="20"/>
              </w:rPr>
            </w:pPr>
          </w:p>
        </w:tc>
      </w:tr>
      <w:tr w:rsidR="00696010" w:rsidRPr="00F13367" w14:paraId="33E0B440" w14:textId="77777777" w:rsidTr="00662AF9">
        <w:tc>
          <w:tcPr>
            <w:tcW w:w="3784" w:type="pct"/>
            <w:gridSpan w:val="3"/>
            <w:tcBorders>
              <w:top w:val="single" w:sz="4" w:space="0" w:color="auto"/>
            </w:tcBorders>
          </w:tcPr>
          <w:p w14:paraId="46FFDD49" w14:textId="77777777" w:rsidR="00696010" w:rsidRPr="00F13367" w:rsidRDefault="00696010" w:rsidP="00662AF9">
            <w:pPr>
              <w:jc w:val="center"/>
              <w:rPr>
                <w:rFonts w:cstheme="minorHAnsi"/>
                <w:sz w:val="20"/>
                <w:szCs w:val="20"/>
              </w:rPr>
            </w:pPr>
            <w:r w:rsidRPr="00F13367">
              <w:rPr>
                <w:rFonts w:cstheme="minorHAnsi"/>
                <w:sz w:val="20"/>
                <w:szCs w:val="20"/>
              </w:rPr>
              <w:t>Entity Name</w:t>
            </w:r>
          </w:p>
        </w:tc>
        <w:tc>
          <w:tcPr>
            <w:tcW w:w="216" w:type="pct"/>
          </w:tcPr>
          <w:p w14:paraId="60D914A1" w14:textId="77777777" w:rsidR="00696010" w:rsidRPr="00F13367" w:rsidRDefault="00696010" w:rsidP="00662AF9">
            <w:pPr>
              <w:jc w:val="center"/>
              <w:rPr>
                <w:rFonts w:cstheme="minorHAnsi"/>
                <w:sz w:val="20"/>
                <w:szCs w:val="20"/>
              </w:rPr>
            </w:pPr>
          </w:p>
        </w:tc>
        <w:tc>
          <w:tcPr>
            <w:tcW w:w="1000" w:type="pct"/>
          </w:tcPr>
          <w:p w14:paraId="02F95FE6" w14:textId="77777777" w:rsidR="00696010" w:rsidRPr="00F13367" w:rsidRDefault="00696010" w:rsidP="00662AF9">
            <w:pPr>
              <w:jc w:val="center"/>
              <w:rPr>
                <w:rFonts w:cstheme="minorHAnsi"/>
                <w:sz w:val="20"/>
                <w:szCs w:val="20"/>
              </w:rPr>
            </w:pPr>
          </w:p>
        </w:tc>
      </w:tr>
    </w:tbl>
    <w:p w14:paraId="4E6FCFD9" w14:textId="77777777" w:rsidR="00696010" w:rsidRDefault="00696010" w:rsidP="00696010"/>
    <w:p w14:paraId="32858516" w14:textId="77777777" w:rsidR="00696010" w:rsidRDefault="00696010" w:rsidP="00696010">
      <w:pPr>
        <w:spacing w:after="160" w:line="259" w:lineRule="auto"/>
        <w:contextualSpacing w:val="0"/>
      </w:pPr>
      <w:r>
        <w:br w:type="page"/>
      </w:r>
    </w:p>
    <w:p w14:paraId="474F5AE2" w14:textId="77777777" w:rsidR="00696010" w:rsidRDefault="00696010" w:rsidP="00696010">
      <w:pPr>
        <w:pStyle w:val="Heading1"/>
      </w:pPr>
      <w:r>
        <w:lastRenderedPageBreak/>
        <w:t>Attachment B: Sample Evaluation Report</w:t>
      </w:r>
    </w:p>
    <w:p w14:paraId="172F3C52" w14:textId="202E9504" w:rsidR="00F853FE" w:rsidRPr="00696010" w:rsidRDefault="00696010" w:rsidP="0233B660">
      <w:pPr>
        <w:spacing w:line="259" w:lineRule="auto"/>
      </w:pPr>
      <w:r>
        <w:t>Provide</w:t>
      </w:r>
      <w:r w:rsidRPr="005D2497">
        <w:t xml:space="preserve"> a sample report </w:t>
      </w:r>
      <w:r w:rsidR="26F7D13E">
        <w:t>demonstrating</w:t>
      </w:r>
      <w:r w:rsidRPr="005D2497">
        <w:t xml:space="preserve"> </w:t>
      </w:r>
      <w:r>
        <w:t>applicant’s</w:t>
      </w:r>
      <w:r w:rsidRPr="005D2497">
        <w:t xml:space="preserve"> capacity for analyzing and summarizing convenings and other stakeholder engagement</w:t>
      </w:r>
      <w:r>
        <w:t>.</w:t>
      </w:r>
      <w:r w:rsidR="3840DF07">
        <w:t xml:space="preserve"> If no previous example is available, provide (1) a description of the expertise that </w:t>
      </w:r>
      <w:r w:rsidR="5ADCC371">
        <w:t>describes</w:t>
      </w:r>
      <w:r w:rsidR="3840DF07">
        <w:t xml:space="preserve"> the applicant’s ability to meet the reporting requirements of this grant and (2) </w:t>
      </w:r>
      <w:r w:rsidR="13E35416">
        <w:t>a writing sample</w:t>
      </w:r>
      <w:r w:rsidR="5D84BFF4">
        <w:t>.</w:t>
      </w:r>
    </w:p>
    <w:sectPr w:rsidR="00F853FE" w:rsidRPr="00696010" w:rsidSect="00FE1BE8">
      <w:footerReference w:type="first" r:id="rId3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A2F8" w14:textId="77777777" w:rsidR="001568B6" w:rsidRDefault="001568B6" w:rsidP="00E65C54">
      <w:r>
        <w:separator/>
      </w:r>
    </w:p>
  </w:endnote>
  <w:endnote w:type="continuationSeparator" w:id="0">
    <w:p w14:paraId="030A180B" w14:textId="77777777" w:rsidR="001568B6" w:rsidRDefault="001568B6" w:rsidP="00E65C54">
      <w:r>
        <w:continuationSeparator/>
      </w:r>
    </w:p>
  </w:endnote>
  <w:endnote w:type="continuationNotice" w:id="1">
    <w:p w14:paraId="5188E59A" w14:textId="77777777" w:rsidR="001568B6" w:rsidRDefault="0015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500">
    <w:altName w:val="Calibri"/>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shd w:val="clear" w:color="auto" w:fill="E6E6E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shd w:val="clear" w:color="auto" w:fill="E6E6E6"/>
          </w:rPr>
          <w:fldChar w:fldCharType="begin"/>
        </w:r>
        <w:r w:rsidRPr="00D34F1D">
          <w:rPr>
            <w:color w:val="595959" w:themeColor="text1" w:themeTint="A6"/>
          </w:rPr>
          <w:instrText xml:space="preserve"> PAGE   \* MERGEFORMAT </w:instrText>
        </w:r>
        <w:r w:rsidRPr="00D34F1D">
          <w:rPr>
            <w:color w:val="595959" w:themeColor="text1" w:themeTint="A6"/>
            <w:shd w:val="clear" w:color="auto" w:fill="E6E6E6"/>
          </w:rPr>
          <w:fldChar w:fldCharType="separate"/>
        </w:r>
        <w:r>
          <w:rPr>
            <w:noProof/>
            <w:color w:val="595959" w:themeColor="text1" w:themeTint="A6"/>
          </w:rPr>
          <w:t>2</w:t>
        </w:r>
        <w:r w:rsidRPr="00D34F1D">
          <w:rPr>
            <w:noProof/>
            <w:color w:val="595959" w:themeColor="text1" w:themeTint="A6"/>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66" w14:textId="77777777" w:rsidR="00D934F8" w:rsidRDefault="00D934F8" w:rsidP="00E65C54">
    <w:pPr>
      <w:pStyle w:val="Footer"/>
      <w:pBdr>
        <w:top w:val="single" w:sz="4" w:space="1" w:color="auto"/>
      </w:pBdr>
      <w:jc w:val="center"/>
    </w:pPr>
  </w:p>
  <w:p w14:paraId="07677F59" w14:textId="314E5749" w:rsidR="00D934F8" w:rsidRDefault="00D934F8" w:rsidP="00E65C54">
    <w:pPr>
      <w:pStyle w:val="Footer"/>
      <w:pBdr>
        <w:top w:val="single" w:sz="4" w:space="1" w:color="auto"/>
      </w:pBdr>
      <w:jc w:val="center"/>
    </w:pPr>
    <w:r>
      <w:t xml:space="preserve">Colorado Department of Education | </w:t>
    </w:r>
    <w:r w:rsidR="00355D76">
      <w:t>Office of the Commissioner</w:t>
    </w:r>
  </w:p>
  <w:p w14:paraId="288D1DE6" w14:textId="7903CDE5" w:rsidR="00D934F8" w:rsidRDefault="00355D76" w:rsidP="00E65C54">
    <w:pPr>
      <w:pStyle w:val="Footer"/>
      <w:pBdr>
        <w:top w:val="single" w:sz="4" w:space="1" w:color="auto"/>
      </w:pBdr>
      <w:jc w:val="center"/>
    </w:pPr>
    <w:r>
      <w:t>201 East Colfax Avenue</w:t>
    </w:r>
    <w:r w:rsidR="00D934F8">
      <w:t>, Denver, CO 8020</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0EABD260" w:rsidR="00D934F8" w:rsidRPr="00D34F1D" w:rsidRDefault="00D934F8" w:rsidP="003102F5">
    <w:pPr>
      <w:pStyle w:val="Footer"/>
      <w:tabs>
        <w:tab w:val="left" w:pos="8550"/>
        <w:tab w:val="right" w:pos="10800"/>
      </w:tabs>
      <w:jc w:val="right"/>
      <w:rPr>
        <w:color w:val="595959" w:themeColor="text1" w:themeTint="A6"/>
      </w:rPr>
    </w:pPr>
    <w:r w:rsidRPr="00D34F1D">
      <w:rPr>
        <w:color w:val="595959" w:themeColor="text1" w:themeTint="A6"/>
      </w:rPr>
      <w:tab/>
    </w:r>
    <w:r w:rsidR="00635ABC" w:rsidRPr="00635ABC">
      <w:rPr>
        <w:color w:val="595959" w:themeColor="text1" w:themeTint="A6"/>
        <w:sz w:val="20"/>
      </w:rPr>
      <w:t>ESSER CONVENING FOR PANDEMIC RECOVERY</w:t>
    </w:r>
    <w:sdt>
      <w:sdtPr>
        <w:rPr>
          <w:color w:val="595959" w:themeColor="text1" w:themeTint="A6"/>
          <w:sz w:val="20"/>
          <w:shd w:val="clear" w:color="auto" w:fill="E6E6E6"/>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A778AE">
          <w:rPr>
            <w:color w:val="595959" w:themeColor="text1" w:themeTint="A6"/>
            <w:sz w:val="20"/>
            <w:szCs w:val="20"/>
          </w:rPr>
          <w:fldChar w:fldCharType="begin"/>
        </w:r>
        <w:r w:rsidRPr="00A778AE">
          <w:rPr>
            <w:color w:val="595959" w:themeColor="text1" w:themeTint="A6"/>
            <w:sz w:val="20"/>
            <w:szCs w:val="20"/>
          </w:rPr>
          <w:instrText xml:space="preserve"> PAGE   \* MERGEFORMAT </w:instrText>
        </w:r>
        <w:r w:rsidRPr="00A778AE">
          <w:rPr>
            <w:color w:val="595959" w:themeColor="text1" w:themeTint="A6"/>
            <w:sz w:val="20"/>
            <w:szCs w:val="20"/>
          </w:rPr>
          <w:fldChar w:fldCharType="separate"/>
        </w:r>
        <w:r w:rsidRPr="00A778AE">
          <w:rPr>
            <w:color w:val="595959" w:themeColor="text1" w:themeTint="A6"/>
            <w:sz w:val="20"/>
            <w:szCs w:val="20"/>
          </w:rPr>
          <w:t>3</w:t>
        </w:r>
        <w:r w:rsidRPr="00A778AE">
          <w:rPr>
            <w:color w:val="595959" w:themeColor="text1" w:themeTint="A6"/>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28080FFF" w:rsidR="00D934F8" w:rsidRPr="00635ABC"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635ABC" w:rsidRPr="00635ABC">
      <w:rPr>
        <w:color w:val="595959" w:themeColor="text1" w:themeTint="A6"/>
        <w:sz w:val="20"/>
      </w:rPr>
      <w:t>ESSER CONVENING FOR PANDEMIC RECOVERY</w:t>
    </w:r>
    <w:sdt>
      <w:sdtPr>
        <w:rPr>
          <w:color w:val="595959" w:themeColor="text1" w:themeTint="A6"/>
          <w:sz w:val="20"/>
          <w:shd w:val="clear" w:color="auto" w:fill="E6E6E6"/>
        </w:rPr>
        <w:id w:val="1538396469"/>
        <w:docPartObj>
          <w:docPartGallery w:val="Page Numbers (Bottom of Page)"/>
          <w:docPartUnique/>
        </w:docPartObj>
      </w:sdtPr>
      <w:sdtContent>
        <w:r w:rsidRPr="00635ABC">
          <w:rPr>
            <w:color w:val="595959" w:themeColor="text1" w:themeTint="A6"/>
            <w:sz w:val="20"/>
          </w:rPr>
          <w:t xml:space="preserve"> | </w:t>
        </w:r>
        <w:r w:rsidRPr="00635ABC">
          <w:rPr>
            <w:color w:val="595959" w:themeColor="text1" w:themeTint="A6"/>
            <w:sz w:val="20"/>
            <w:szCs w:val="20"/>
          </w:rPr>
          <w:fldChar w:fldCharType="begin"/>
        </w:r>
        <w:r w:rsidRPr="00635ABC">
          <w:rPr>
            <w:color w:val="595959" w:themeColor="text1" w:themeTint="A6"/>
            <w:sz w:val="20"/>
            <w:szCs w:val="20"/>
          </w:rPr>
          <w:instrText xml:space="preserve"> PAGE   \* MERGEFORMAT </w:instrText>
        </w:r>
        <w:r w:rsidRPr="00635ABC">
          <w:rPr>
            <w:color w:val="595959" w:themeColor="text1" w:themeTint="A6"/>
            <w:sz w:val="20"/>
            <w:szCs w:val="20"/>
          </w:rPr>
          <w:fldChar w:fldCharType="separate"/>
        </w:r>
        <w:r w:rsidRPr="00635ABC">
          <w:rPr>
            <w:color w:val="595959" w:themeColor="text1" w:themeTint="A6"/>
            <w:sz w:val="20"/>
            <w:szCs w:val="20"/>
          </w:rPr>
          <w:t>11</w:t>
        </w:r>
        <w:r w:rsidRPr="00635ABC">
          <w:rPr>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D882" w14:textId="77777777" w:rsidR="001568B6" w:rsidRDefault="001568B6" w:rsidP="00E65C54">
      <w:r>
        <w:separator/>
      </w:r>
    </w:p>
  </w:footnote>
  <w:footnote w:type="continuationSeparator" w:id="0">
    <w:p w14:paraId="32EB8829" w14:textId="77777777" w:rsidR="001568B6" w:rsidRDefault="001568B6" w:rsidP="00E65C54">
      <w:r>
        <w:continuationSeparator/>
      </w:r>
    </w:p>
  </w:footnote>
  <w:footnote w:type="continuationNotice" w:id="1">
    <w:p w14:paraId="1A4C9E22" w14:textId="77777777" w:rsidR="001568B6" w:rsidRDefault="001568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pt;height:11.4pt" o:bullet="t">
        <v:imagedata r:id="rId1" o:title=""/>
      </v:shape>
    </w:pict>
  </w:numPicBullet>
  <w:abstractNum w:abstractNumId="0" w15:restartNumberingAfterBreak="0">
    <w:nsid w:val="02C86DED"/>
    <w:multiLevelType w:val="hybridMultilevel"/>
    <w:tmpl w:val="CEF29AC2"/>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5715"/>
    <w:multiLevelType w:val="hybridMultilevel"/>
    <w:tmpl w:val="3CD65540"/>
    <w:lvl w:ilvl="0" w:tplc="900CA15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C8E"/>
    <w:multiLevelType w:val="hybridMultilevel"/>
    <w:tmpl w:val="9850BC10"/>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C1768"/>
    <w:multiLevelType w:val="hybridMultilevel"/>
    <w:tmpl w:val="C8C4B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49F1"/>
    <w:multiLevelType w:val="hybridMultilevel"/>
    <w:tmpl w:val="0B8422CC"/>
    <w:lvl w:ilvl="0" w:tplc="7708F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12FB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66B11"/>
    <w:multiLevelType w:val="hybridMultilevel"/>
    <w:tmpl w:val="6DE4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034BC"/>
    <w:multiLevelType w:val="hybridMultilevel"/>
    <w:tmpl w:val="87C4D18A"/>
    <w:lvl w:ilvl="0" w:tplc="D0D616BE">
      <w:start w:val="1"/>
      <w:numFmt w:val="bullet"/>
      <w:lvlText w:val=""/>
      <w:lvlJc w:val="left"/>
      <w:pPr>
        <w:ind w:left="936" w:hanging="288"/>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D6095"/>
    <w:multiLevelType w:val="hybridMultilevel"/>
    <w:tmpl w:val="ED8E1306"/>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C2A7A"/>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C258D"/>
    <w:multiLevelType w:val="hybridMultilevel"/>
    <w:tmpl w:val="72605A3A"/>
    <w:lvl w:ilvl="0" w:tplc="72441EAC">
      <w:numFmt w:val="bullet"/>
      <w:lvlText w:val="•"/>
      <w:lvlJc w:val="left"/>
      <w:pPr>
        <w:ind w:left="504" w:hanging="288"/>
      </w:pPr>
      <w:rPr>
        <w:rFonts w:ascii="Calibri" w:eastAsiaTheme="minorHAnsi" w:hAnsi="Calibri" w:cstheme="minorBidi" w:hint="default"/>
      </w:rPr>
    </w:lvl>
    <w:lvl w:ilvl="1" w:tplc="D0D616BE">
      <w:start w:val="1"/>
      <w:numFmt w:val="bullet"/>
      <w:lvlText w:val=""/>
      <w:lvlJc w:val="left"/>
      <w:pPr>
        <w:ind w:left="936" w:hanging="288"/>
      </w:pPr>
      <w:rPr>
        <w:rFonts w:ascii="Symbol" w:hAnsi="Symbol" w:hint="default"/>
        <w:color w:val="262626" w:themeColor="text1" w:themeTint="D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15D4"/>
    <w:multiLevelType w:val="hybridMultilevel"/>
    <w:tmpl w:val="D5E2DF24"/>
    <w:lvl w:ilvl="0" w:tplc="E65AA856">
      <w:start w:val="1"/>
      <w:numFmt w:val="decimal"/>
      <w:lvlText w:val="%1)"/>
      <w:lvlJc w:val="left"/>
      <w:pPr>
        <w:ind w:left="504" w:hanging="288"/>
      </w:pPr>
      <w:rPr>
        <w:rFonts w:hint="default"/>
      </w:rPr>
    </w:lvl>
    <w:lvl w:ilvl="1" w:tplc="17FC5E5C">
      <w:start w:val="1"/>
      <w:numFmt w:val="decimal"/>
      <w:lvlText w:val="%2."/>
      <w:lvlJc w:val="left"/>
      <w:pPr>
        <w:ind w:left="288" w:hanging="288"/>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3840"/>
    <w:multiLevelType w:val="hybridMultilevel"/>
    <w:tmpl w:val="D1868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E7DAA"/>
    <w:multiLevelType w:val="hybridMultilevel"/>
    <w:tmpl w:val="66E4B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D6689"/>
    <w:multiLevelType w:val="hybridMultilevel"/>
    <w:tmpl w:val="E9CA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F846E"/>
    <w:multiLevelType w:val="hybridMultilevel"/>
    <w:tmpl w:val="12EC4A58"/>
    <w:lvl w:ilvl="0" w:tplc="5FFEFF68">
      <w:start w:val="1"/>
      <w:numFmt w:val="decimal"/>
      <w:lvlText w:val="%1)"/>
      <w:lvlJc w:val="left"/>
      <w:pPr>
        <w:ind w:left="720" w:hanging="360"/>
      </w:pPr>
    </w:lvl>
    <w:lvl w:ilvl="1" w:tplc="C714CEA0">
      <w:start w:val="1"/>
      <w:numFmt w:val="lowerLetter"/>
      <w:lvlText w:val="%2."/>
      <w:lvlJc w:val="left"/>
      <w:pPr>
        <w:ind w:left="1440" w:hanging="360"/>
      </w:pPr>
    </w:lvl>
    <w:lvl w:ilvl="2" w:tplc="80522BB6">
      <w:start w:val="1"/>
      <w:numFmt w:val="lowerRoman"/>
      <w:lvlText w:val="%3."/>
      <w:lvlJc w:val="right"/>
      <w:pPr>
        <w:ind w:left="2160" w:hanging="180"/>
      </w:pPr>
    </w:lvl>
    <w:lvl w:ilvl="3" w:tplc="39B2C374">
      <w:start w:val="1"/>
      <w:numFmt w:val="decimal"/>
      <w:lvlText w:val="%4."/>
      <w:lvlJc w:val="left"/>
      <w:pPr>
        <w:ind w:left="2880" w:hanging="360"/>
      </w:pPr>
    </w:lvl>
    <w:lvl w:ilvl="4" w:tplc="B414D69E">
      <w:start w:val="1"/>
      <w:numFmt w:val="lowerLetter"/>
      <w:lvlText w:val="%5."/>
      <w:lvlJc w:val="left"/>
      <w:pPr>
        <w:ind w:left="3600" w:hanging="360"/>
      </w:pPr>
    </w:lvl>
    <w:lvl w:ilvl="5" w:tplc="1D6AB67A">
      <w:start w:val="1"/>
      <w:numFmt w:val="lowerRoman"/>
      <w:lvlText w:val="%6."/>
      <w:lvlJc w:val="right"/>
      <w:pPr>
        <w:ind w:left="4320" w:hanging="180"/>
      </w:pPr>
    </w:lvl>
    <w:lvl w:ilvl="6" w:tplc="E9A4F454">
      <w:start w:val="1"/>
      <w:numFmt w:val="decimal"/>
      <w:lvlText w:val="%7."/>
      <w:lvlJc w:val="left"/>
      <w:pPr>
        <w:ind w:left="5040" w:hanging="360"/>
      </w:pPr>
    </w:lvl>
    <w:lvl w:ilvl="7" w:tplc="E3328612">
      <w:start w:val="1"/>
      <w:numFmt w:val="lowerLetter"/>
      <w:lvlText w:val="%8."/>
      <w:lvlJc w:val="left"/>
      <w:pPr>
        <w:ind w:left="5760" w:hanging="360"/>
      </w:pPr>
    </w:lvl>
    <w:lvl w:ilvl="8" w:tplc="FFF88974">
      <w:start w:val="1"/>
      <w:numFmt w:val="lowerRoman"/>
      <w:lvlText w:val="%9."/>
      <w:lvlJc w:val="right"/>
      <w:pPr>
        <w:ind w:left="6480" w:hanging="180"/>
      </w:pPr>
    </w:lvl>
  </w:abstractNum>
  <w:abstractNum w:abstractNumId="19" w15:restartNumberingAfterBreak="0">
    <w:nsid w:val="31984B17"/>
    <w:multiLevelType w:val="hybridMultilevel"/>
    <w:tmpl w:val="EF6A7B86"/>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0" w15:restartNumberingAfterBreak="0">
    <w:nsid w:val="37764127"/>
    <w:multiLevelType w:val="hybridMultilevel"/>
    <w:tmpl w:val="DCC8A09A"/>
    <w:lvl w:ilvl="0" w:tplc="CE624062">
      <w:start w:val="1"/>
      <w:numFmt w:val="bullet"/>
      <w:lvlText w:val=""/>
      <w:lvlJc w:val="left"/>
      <w:pPr>
        <w:ind w:left="720" w:hanging="360"/>
      </w:pPr>
      <w:rPr>
        <w:rFonts w:ascii="Symbol" w:hAnsi="Symbol" w:hint="default"/>
      </w:rPr>
    </w:lvl>
    <w:lvl w:ilvl="1" w:tplc="59207D48">
      <w:start w:val="1"/>
      <w:numFmt w:val="bullet"/>
      <w:lvlText w:val="o"/>
      <w:lvlJc w:val="left"/>
      <w:pPr>
        <w:ind w:left="1440" w:hanging="360"/>
      </w:pPr>
      <w:rPr>
        <w:rFonts w:ascii="Courier New" w:hAnsi="Courier New" w:hint="default"/>
      </w:rPr>
    </w:lvl>
    <w:lvl w:ilvl="2" w:tplc="B588CA6E">
      <w:start w:val="1"/>
      <w:numFmt w:val="bullet"/>
      <w:lvlText w:val=""/>
      <w:lvlJc w:val="left"/>
      <w:pPr>
        <w:ind w:left="2160" w:hanging="360"/>
      </w:pPr>
      <w:rPr>
        <w:rFonts w:ascii="Wingdings" w:hAnsi="Wingdings" w:hint="default"/>
      </w:rPr>
    </w:lvl>
    <w:lvl w:ilvl="3" w:tplc="933C0752">
      <w:start w:val="1"/>
      <w:numFmt w:val="bullet"/>
      <w:lvlText w:val=""/>
      <w:lvlJc w:val="left"/>
      <w:pPr>
        <w:ind w:left="2880" w:hanging="360"/>
      </w:pPr>
      <w:rPr>
        <w:rFonts w:ascii="Symbol" w:hAnsi="Symbol" w:hint="default"/>
      </w:rPr>
    </w:lvl>
    <w:lvl w:ilvl="4" w:tplc="3E721B8C">
      <w:start w:val="1"/>
      <w:numFmt w:val="bullet"/>
      <w:lvlText w:val="o"/>
      <w:lvlJc w:val="left"/>
      <w:pPr>
        <w:ind w:left="3600" w:hanging="360"/>
      </w:pPr>
      <w:rPr>
        <w:rFonts w:ascii="Courier New" w:hAnsi="Courier New" w:hint="default"/>
      </w:rPr>
    </w:lvl>
    <w:lvl w:ilvl="5" w:tplc="54AE0AB8">
      <w:start w:val="1"/>
      <w:numFmt w:val="bullet"/>
      <w:lvlText w:val=""/>
      <w:lvlJc w:val="left"/>
      <w:pPr>
        <w:ind w:left="4320" w:hanging="360"/>
      </w:pPr>
      <w:rPr>
        <w:rFonts w:ascii="Wingdings" w:hAnsi="Wingdings" w:hint="default"/>
      </w:rPr>
    </w:lvl>
    <w:lvl w:ilvl="6" w:tplc="810E85BC">
      <w:start w:val="1"/>
      <w:numFmt w:val="bullet"/>
      <w:lvlText w:val=""/>
      <w:lvlJc w:val="left"/>
      <w:pPr>
        <w:ind w:left="5040" w:hanging="360"/>
      </w:pPr>
      <w:rPr>
        <w:rFonts w:ascii="Symbol" w:hAnsi="Symbol" w:hint="default"/>
      </w:rPr>
    </w:lvl>
    <w:lvl w:ilvl="7" w:tplc="DC2E76FA">
      <w:start w:val="1"/>
      <w:numFmt w:val="bullet"/>
      <w:lvlText w:val="o"/>
      <w:lvlJc w:val="left"/>
      <w:pPr>
        <w:ind w:left="5760" w:hanging="360"/>
      </w:pPr>
      <w:rPr>
        <w:rFonts w:ascii="Courier New" w:hAnsi="Courier New" w:hint="default"/>
      </w:rPr>
    </w:lvl>
    <w:lvl w:ilvl="8" w:tplc="BC547966">
      <w:start w:val="1"/>
      <w:numFmt w:val="bullet"/>
      <w:lvlText w:val=""/>
      <w:lvlJc w:val="left"/>
      <w:pPr>
        <w:ind w:left="6480" w:hanging="360"/>
      </w:pPr>
      <w:rPr>
        <w:rFonts w:ascii="Wingdings" w:hAnsi="Wingdings" w:hint="default"/>
      </w:rPr>
    </w:lvl>
  </w:abstractNum>
  <w:abstractNum w:abstractNumId="21" w15:restartNumberingAfterBreak="0">
    <w:nsid w:val="393F71CA"/>
    <w:multiLevelType w:val="hybridMultilevel"/>
    <w:tmpl w:val="DFC41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C7B9C"/>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82BB1"/>
    <w:multiLevelType w:val="hybridMultilevel"/>
    <w:tmpl w:val="F78C3B30"/>
    <w:lvl w:ilvl="0" w:tplc="3536B34C">
      <w:start w:val="1"/>
      <w:numFmt w:val="decimal"/>
      <w:lvlText w:val="%1)"/>
      <w:lvlJc w:val="left"/>
      <w:pPr>
        <w:ind w:left="360" w:hanging="360"/>
      </w:pPr>
      <w:rPr>
        <w:rFonts w:hint="default"/>
      </w:rPr>
    </w:lvl>
    <w:lvl w:ilvl="1" w:tplc="4DDA0158">
      <w:start w:val="1"/>
      <w:numFmt w:val="lowerLetter"/>
      <w:lvlText w:val="%2."/>
      <w:lvlJc w:val="left"/>
      <w:pPr>
        <w:ind w:left="720" w:hanging="28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3101D8"/>
    <w:multiLevelType w:val="hybridMultilevel"/>
    <w:tmpl w:val="E6A27918"/>
    <w:lvl w:ilvl="0" w:tplc="6116DCB2">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3353C"/>
    <w:multiLevelType w:val="hybridMultilevel"/>
    <w:tmpl w:val="A08A3E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509A0"/>
    <w:multiLevelType w:val="hybridMultilevel"/>
    <w:tmpl w:val="59DCA496"/>
    <w:lvl w:ilvl="0" w:tplc="6116DC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F7C05"/>
    <w:multiLevelType w:val="hybridMultilevel"/>
    <w:tmpl w:val="99CCB70A"/>
    <w:lvl w:ilvl="0" w:tplc="7708F446">
      <w:start w:val="1"/>
      <w:numFmt w:val="bullet"/>
      <w:lvlText w:val=""/>
      <w:lvlJc w:val="left"/>
      <w:pPr>
        <w:ind w:left="720" w:hanging="360"/>
      </w:pPr>
      <w:rPr>
        <w:rFonts w:ascii="Symbol" w:hAnsi="Symbol" w:hint="default"/>
        <w:color w:val="auto"/>
      </w:rPr>
    </w:lvl>
    <w:lvl w:ilvl="1" w:tplc="F7260FBC">
      <w:start w:val="1"/>
      <w:numFmt w:val="bullet"/>
      <w:lvlText w:val="o"/>
      <w:lvlJc w:val="left"/>
      <w:pPr>
        <w:ind w:left="576"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32ED7"/>
    <w:multiLevelType w:val="hybridMultilevel"/>
    <w:tmpl w:val="5F36FBF8"/>
    <w:lvl w:ilvl="0" w:tplc="72441EAC">
      <w:numFmt w:val="bullet"/>
      <w:lvlText w:val="•"/>
      <w:lvlJc w:val="left"/>
      <w:pPr>
        <w:ind w:left="504" w:hanging="288"/>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37259"/>
    <w:multiLevelType w:val="hybridMultilevel"/>
    <w:tmpl w:val="3588FA84"/>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51B60"/>
    <w:multiLevelType w:val="hybridMultilevel"/>
    <w:tmpl w:val="909E689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6247E0"/>
    <w:multiLevelType w:val="hybridMultilevel"/>
    <w:tmpl w:val="639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AA158"/>
    <w:multiLevelType w:val="hybridMultilevel"/>
    <w:tmpl w:val="A7F05158"/>
    <w:lvl w:ilvl="0" w:tplc="04D014AE">
      <w:start w:val="1"/>
      <w:numFmt w:val="bullet"/>
      <w:lvlText w:val=""/>
      <w:lvlJc w:val="left"/>
      <w:pPr>
        <w:ind w:left="720" w:hanging="360"/>
      </w:pPr>
      <w:rPr>
        <w:rFonts w:ascii="Symbol" w:hAnsi="Symbol" w:hint="default"/>
      </w:rPr>
    </w:lvl>
    <w:lvl w:ilvl="1" w:tplc="B6347A42">
      <w:start w:val="1"/>
      <w:numFmt w:val="bullet"/>
      <w:lvlText w:val="o"/>
      <w:lvlJc w:val="left"/>
      <w:pPr>
        <w:ind w:left="1440" w:hanging="360"/>
      </w:pPr>
      <w:rPr>
        <w:rFonts w:ascii="Courier New" w:hAnsi="Courier New" w:hint="default"/>
      </w:rPr>
    </w:lvl>
    <w:lvl w:ilvl="2" w:tplc="CF0A6B22">
      <w:start w:val="1"/>
      <w:numFmt w:val="bullet"/>
      <w:lvlText w:val=""/>
      <w:lvlJc w:val="left"/>
      <w:pPr>
        <w:ind w:left="2160" w:hanging="360"/>
      </w:pPr>
      <w:rPr>
        <w:rFonts w:ascii="Wingdings" w:hAnsi="Wingdings" w:hint="default"/>
      </w:rPr>
    </w:lvl>
    <w:lvl w:ilvl="3" w:tplc="96B0467E">
      <w:start w:val="1"/>
      <w:numFmt w:val="bullet"/>
      <w:lvlText w:val=""/>
      <w:lvlJc w:val="left"/>
      <w:pPr>
        <w:ind w:left="2880" w:hanging="360"/>
      </w:pPr>
      <w:rPr>
        <w:rFonts w:ascii="Symbol" w:hAnsi="Symbol" w:hint="default"/>
      </w:rPr>
    </w:lvl>
    <w:lvl w:ilvl="4" w:tplc="CE7034E4">
      <w:start w:val="1"/>
      <w:numFmt w:val="bullet"/>
      <w:lvlText w:val="o"/>
      <w:lvlJc w:val="left"/>
      <w:pPr>
        <w:ind w:left="3600" w:hanging="360"/>
      </w:pPr>
      <w:rPr>
        <w:rFonts w:ascii="Courier New" w:hAnsi="Courier New" w:hint="default"/>
      </w:rPr>
    </w:lvl>
    <w:lvl w:ilvl="5" w:tplc="80E0AAE4">
      <w:start w:val="1"/>
      <w:numFmt w:val="bullet"/>
      <w:lvlText w:val=""/>
      <w:lvlJc w:val="left"/>
      <w:pPr>
        <w:ind w:left="4320" w:hanging="360"/>
      </w:pPr>
      <w:rPr>
        <w:rFonts w:ascii="Wingdings" w:hAnsi="Wingdings" w:hint="default"/>
      </w:rPr>
    </w:lvl>
    <w:lvl w:ilvl="6" w:tplc="6AFE115C">
      <w:start w:val="1"/>
      <w:numFmt w:val="bullet"/>
      <w:lvlText w:val=""/>
      <w:lvlJc w:val="left"/>
      <w:pPr>
        <w:ind w:left="5040" w:hanging="360"/>
      </w:pPr>
      <w:rPr>
        <w:rFonts w:ascii="Symbol" w:hAnsi="Symbol" w:hint="default"/>
      </w:rPr>
    </w:lvl>
    <w:lvl w:ilvl="7" w:tplc="40DE0054">
      <w:start w:val="1"/>
      <w:numFmt w:val="bullet"/>
      <w:lvlText w:val="o"/>
      <w:lvlJc w:val="left"/>
      <w:pPr>
        <w:ind w:left="5760" w:hanging="360"/>
      </w:pPr>
      <w:rPr>
        <w:rFonts w:ascii="Courier New" w:hAnsi="Courier New" w:hint="default"/>
      </w:rPr>
    </w:lvl>
    <w:lvl w:ilvl="8" w:tplc="DA7C63AE">
      <w:start w:val="1"/>
      <w:numFmt w:val="bullet"/>
      <w:lvlText w:val=""/>
      <w:lvlJc w:val="left"/>
      <w:pPr>
        <w:ind w:left="6480" w:hanging="360"/>
      </w:pPr>
      <w:rPr>
        <w:rFonts w:ascii="Wingdings" w:hAnsi="Wingdings" w:hint="default"/>
      </w:rPr>
    </w:lvl>
  </w:abstractNum>
  <w:abstractNum w:abstractNumId="34" w15:restartNumberingAfterBreak="0">
    <w:nsid w:val="5DFA19B5"/>
    <w:multiLevelType w:val="hybridMultilevel"/>
    <w:tmpl w:val="941C86E8"/>
    <w:lvl w:ilvl="0" w:tplc="9C5E2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F52E4"/>
    <w:multiLevelType w:val="hybridMultilevel"/>
    <w:tmpl w:val="D360B06C"/>
    <w:lvl w:ilvl="0" w:tplc="C0EA6C28">
      <w:start w:val="1"/>
      <w:numFmt w:val="bullet"/>
      <w:lvlText w:val=""/>
      <w:lvlJc w:val="left"/>
      <w:pPr>
        <w:ind w:left="720" w:hanging="360"/>
      </w:pPr>
      <w:rPr>
        <w:rFonts w:ascii="Symbol" w:hAnsi="Symbol" w:hint="default"/>
      </w:rPr>
    </w:lvl>
    <w:lvl w:ilvl="1" w:tplc="B476A426">
      <w:start w:val="1"/>
      <w:numFmt w:val="bullet"/>
      <w:lvlText w:val="o"/>
      <w:lvlJc w:val="left"/>
      <w:pPr>
        <w:ind w:left="1440" w:hanging="360"/>
      </w:pPr>
      <w:rPr>
        <w:rFonts w:ascii="Courier New" w:hAnsi="Courier New" w:hint="default"/>
      </w:rPr>
    </w:lvl>
    <w:lvl w:ilvl="2" w:tplc="B32AE0D6">
      <w:start w:val="1"/>
      <w:numFmt w:val="bullet"/>
      <w:lvlText w:val=""/>
      <w:lvlJc w:val="left"/>
      <w:pPr>
        <w:ind w:left="2160" w:hanging="360"/>
      </w:pPr>
      <w:rPr>
        <w:rFonts w:ascii="Wingdings" w:hAnsi="Wingdings" w:hint="default"/>
      </w:rPr>
    </w:lvl>
    <w:lvl w:ilvl="3" w:tplc="2702D2AA">
      <w:start w:val="1"/>
      <w:numFmt w:val="bullet"/>
      <w:lvlText w:val=""/>
      <w:lvlJc w:val="left"/>
      <w:pPr>
        <w:ind w:left="2880" w:hanging="360"/>
      </w:pPr>
      <w:rPr>
        <w:rFonts w:ascii="Symbol" w:hAnsi="Symbol" w:hint="default"/>
      </w:rPr>
    </w:lvl>
    <w:lvl w:ilvl="4" w:tplc="6D98F1B6">
      <w:start w:val="1"/>
      <w:numFmt w:val="bullet"/>
      <w:lvlText w:val="o"/>
      <w:lvlJc w:val="left"/>
      <w:pPr>
        <w:ind w:left="3600" w:hanging="360"/>
      </w:pPr>
      <w:rPr>
        <w:rFonts w:ascii="Courier New" w:hAnsi="Courier New" w:hint="default"/>
      </w:rPr>
    </w:lvl>
    <w:lvl w:ilvl="5" w:tplc="7F266C14">
      <w:start w:val="1"/>
      <w:numFmt w:val="bullet"/>
      <w:lvlText w:val=""/>
      <w:lvlJc w:val="left"/>
      <w:pPr>
        <w:ind w:left="4320" w:hanging="360"/>
      </w:pPr>
      <w:rPr>
        <w:rFonts w:ascii="Wingdings" w:hAnsi="Wingdings" w:hint="default"/>
      </w:rPr>
    </w:lvl>
    <w:lvl w:ilvl="6" w:tplc="C9D45BA4">
      <w:start w:val="1"/>
      <w:numFmt w:val="bullet"/>
      <w:lvlText w:val=""/>
      <w:lvlJc w:val="left"/>
      <w:pPr>
        <w:ind w:left="5040" w:hanging="360"/>
      </w:pPr>
      <w:rPr>
        <w:rFonts w:ascii="Symbol" w:hAnsi="Symbol" w:hint="default"/>
      </w:rPr>
    </w:lvl>
    <w:lvl w:ilvl="7" w:tplc="375896A0">
      <w:start w:val="1"/>
      <w:numFmt w:val="bullet"/>
      <w:lvlText w:val="o"/>
      <w:lvlJc w:val="left"/>
      <w:pPr>
        <w:ind w:left="5760" w:hanging="360"/>
      </w:pPr>
      <w:rPr>
        <w:rFonts w:ascii="Courier New" w:hAnsi="Courier New" w:hint="default"/>
      </w:rPr>
    </w:lvl>
    <w:lvl w:ilvl="8" w:tplc="19762088">
      <w:start w:val="1"/>
      <w:numFmt w:val="bullet"/>
      <w:lvlText w:val=""/>
      <w:lvlJc w:val="left"/>
      <w:pPr>
        <w:ind w:left="6480" w:hanging="360"/>
      </w:pPr>
      <w:rPr>
        <w:rFonts w:ascii="Wingdings" w:hAnsi="Wingdings" w:hint="default"/>
      </w:rPr>
    </w:lvl>
  </w:abstractNum>
  <w:abstractNum w:abstractNumId="36" w15:restartNumberingAfterBreak="0">
    <w:nsid w:val="64014187"/>
    <w:multiLevelType w:val="hybridMultilevel"/>
    <w:tmpl w:val="232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D2D4B"/>
    <w:multiLevelType w:val="hybridMultilevel"/>
    <w:tmpl w:val="03A077E2"/>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B6A25"/>
    <w:multiLevelType w:val="hybridMultilevel"/>
    <w:tmpl w:val="BF14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E3D05"/>
    <w:multiLevelType w:val="hybridMultilevel"/>
    <w:tmpl w:val="67BC066E"/>
    <w:lvl w:ilvl="0" w:tplc="4C9440B8">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2204F"/>
    <w:multiLevelType w:val="hybridMultilevel"/>
    <w:tmpl w:val="DBC6D8C2"/>
    <w:lvl w:ilvl="0" w:tplc="F01E3704">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3BDFE"/>
    <w:multiLevelType w:val="hybridMultilevel"/>
    <w:tmpl w:val="9010584A"/>
    <w:lvl w:ilvl="0" w:tplc="A22AB266">
      <w:start w:val="1"/>
      <w:numFmt w:val="bullet"/>
      <w:lvlText w:val=""/>
      <w:lvlJc w:val="left"/>
      <w:pPr>
        <w:ind w:left="720" w:hanging="360"/>
      </w:pPr>
      <w:rPr>
        <w:rFonts w:ascii="Symbol" w:hAnsi="Symbol" w:hint="default"/>
      </w:rPr>
    </w:lvl>
    <w:lvl w:ilvl="1" w:tplc="990E3CEE">
      <w:start w:val="1"/>
      <w:numFmt w:val="bullet"/>
      <w:lvlText w:val="o"/>
      <w:lvlJc w:val="left"/>
      <w:pPr>
        <w:ind w:left="1440" w:hanging="360"/>
      </w:pPr>
      <w:rPr>
        <w:rFonts w:ascii="Courier New" w:hAnsi="Courier New" w:hint="default"/>
      </w:rPr>
    </w:lvl>
    <w:lvl w:ilvl="2" w:tplc="E1283C58">
      <w:start w:val="1"/>
      <w:numFmt w:val="bullet"/>
      <w:lvlText w:val=""/>
      <w:lvlJc w:val="left"/>
      <w:pPr>
        <w:ind w:left="2160" w:hanging="360"/>
      </w:pPr>
      <w:rPr>
        <w:rFonts w:ascii="Wingdings" w:hAnsi="Wingdings" w:hint="default"/>
      </w:rPr>
    </w:lvl>
    <w:lvl w:ilvl="3" w:tplc="6E0ACDEA">
      <w:start w:val="1"/>
      <w:numFmt w:val="bullet"/>
      <w:lvlText w:val=""/>
      <w:lvlJc w:val="left"/>
      <w:pPr>
        <w:ind w:left="2880" w:hanging="360"/>
      </w:pPr>
      <w:rPr>
        <w:rFonts w:ascii="Symbol" w:hAnsi="Symbol" w:hint="default"/>
      </w:rPr>
    </w:lvl>
    <w:lvl w:ilvl="4" w:tplc="14CC1422">
      <w:start w:val="1"/>
      <w:numFmt w:val="bullet"/>
      <w:lvlText w:val="o"/>
      <w:lvlJc w:val="left"/>
      <w:pPr>
        <w:ind w:left="3600" w:hanging="360"/>
      </w:pPr>
      <w:rPr>
        <w:rFonts w:ascii="Courier New" w:hAnsi="Courier New" w:hint="default"/>
      </w:rPr>
    </w:lvl>
    <w:lvl w:ilvl="5" w:tplc="B0C876B2">
      <w:start w:val="1"/>
      <w:numFmt w:val="bullet"/>
      <w:lvlText w:val=""/>
      <w:lvlJc w:val="left"/>
      <w:pPr>
        <w:ind w:left="4320" w:hanging="360"/>
      </w:pPr>
      <w:rPr>
        <w:rFonts w:ascii="Wingdings" w:hAnsi="Wingdings" w:hint="default"/>
      </w:rPr>
    </w:lvl>
    <w:lvl w:ilvl="6" w:tplc="FFBA2D24">
      <w:start w:val="1"/>
      <w:numFmt w:val="bullet"/>
      <w:lvlText w:val=""/>
      <w:lvlJc w:val="left"/>
      <w:pPr>
        <w:ind w:left="5040" w:hanging="360"/>
      </w:pPr>
      <w:rPr>
        <w:rFonts w:ascii="Symbol" w:hAnsi="Symbol" w:hint="default"/>
      </w:rPr>
    </w:lvl>
    <w:lvl w:ilvl="7" w:tplc="16702934">
      <w:start w:val="1"/>
      <w:numFmt w:val="bullet"/>
      <w:lvlText w:val="o"/>
      <w:lvlJc w:val="left"/>
      <w:pPr>
        <w:ind w:left="5760" w:hanging="360"/>
      </w:pPr>
      <w:rPr>
        <w:rFonts w:ascii="Courier New" w:hAnsi="Courier New" w:hint="default"/>
      </w:rPr>
    </w:lvl>
    <w:lvl w:ilvl="8" w:tplc="3C3C4DB8">
      <w:start w:val="1"/>
      <w:numFmt w:val="bullet"/>
      <w:lvlText w:val=""/>
      <w:lvlJc w:val="left"/>
      <w:pPr>
        <w:ind w:left="6480" w:hanging="360"/>
      </w:pPr>
      <w:rPr>
        <w:rFonts w:ascii="Wingdings" w:hAnsi="Wingdings" w:hint="default"/>
      </w:rPr>
    </w:lvl>
  </w:abstractNum>
  <w:abstractNum w:abstractNumId="43"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27D6F"/>
    <w:multiLevelType w:val="hybridMultilevel"/>
    <w:tmpl w:val="24C4D4B2"/>
    <w:lvl w:ilvl="0" w:tplc="5AF4B22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87BE0"/>
    <w:multiLevelType w:val="hybridMultilevel"/>
    <w:tmpl w:val="909E68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FB22BA6"/>
    <w:multiLevelType w:val="hybridMultilevel"/>
    <w:tmpl w:val="59161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3388E"/>
    <w:multiLevelType w:val="hybridMultilevel"/>
    <w:tmpl w:val="4C2470E6"/>
    <w:lvl w:ilvl="0" w:tplc="72604F4A">
      <w:start w:val="1"/>
      <w:numFmt w:val="decimal"/>
      <w:lvlText w:val="%1)"/>
      <w:lvlJc w:val="left"/>
      <w:pPr>
        <w:ind w:left="504"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44912">
    <w:abstractNumId w:val="18"/>
  </w:num>
  <w:num w:numId="2" w16cid:durableId="1859737099">
    <w:abstractNumId w:val="33"/>
  </w:num>
  <w:num w:numId="3" w16cid:durableId="1396318609">
    <w:abstractNumId w:val="42"/>
  </w:num>
  <w:num w:numId="4" w16cid:durableId="1671786258">
    <w:abstractNumId w:val="20"/>
  </w:num>
  <w:num w:numId="5" w16cid:durableId="667755190">
    <w:abstractNumId w:val="35"/>
  </w:num>
  <w:num w:numId="6" w16cid:durableId="863329482">
    <w:abstractNumId w:val="36"/>
  </w:num>
  <w:num w:numId="7" w16cid:durableId="563570404">
    <w:abstractNumId w:val="11"/>
  </w:num>
  <w:num w:numId="8" w16cid:durableId="1037124299">
    <w:abstractNumId w:val="4"/>
  </w:num>
  <w:num w:numId="9" w16cid:durableId="1664772572">
    <w:abstractNumId w:val="14"/>
  </w:num>
  <w:num w:numId="10" w16cid:durableId="782573918">
    <w:abstractNumId w:val="34"/>
  </w:num>
  <w:num w:numId="11" w16cid:durableId="195703203">
    <w:abstractNumId w:val="29"/>
  </w:num>
  <w:num w:numId="12" w16cid:durableId="1507550450">
    <w:abstractNumId w:val="0"/>
  </w:num>
  <w:num w:numId="13" w16cid:durableId="950549415">
    <w:abstractNumId w:val="38"/>
  </w:num>
  <w:num w:numId="14" w16cid:durableId="1981375158">
    <w:abstractNumId w:val="48"/>
  </w:num>
  <w:num w:numId="15" w16cid:durableId="51394416">
    <w:abstractNumId w:val="13"/>
  </w:num>
  <w:num w:numId="16" w16cid:durableId="940530490">
    <w:abstractNumId w:val="40"/>
  </w:num>
  <w:num w:numId="17" w16cid:durableId="1074856165">
    <w:abstractNumId w:val="27"/>
  </w:num>
  <w:num w:numId="18" w16cid:durableId="60301196">
    <w:abstractNumId w:val="25"/>
  </w:num>
  <w:num w:numId="19" w16cid:durableId="721101617">
    <w:abstractNumId w:val="41"/>
  </w:num>
  <w:num w:numId="20" w16cid:durableId="334501592">
    <w:abstractNumId w:val="6"/>
  </w:num>
  <w:num w:numId="21" w16cid:durableId="1291091923">
    <w:abstractNumId w:val="28"/>
  </w:num>
  <w:num w:numId="22" w16cid:durableId="1227960828">
    <w:abstractNumId w:val="16"/>
  </w:num>
  <w:num w:numId="23" w16cid:durableId="591360151">
    <w:abstractNumId w:val="15"/>
  </w:num>
  <w:num w:numId="24" w16cid:durableId="742140901">
    <w:abstractNumId w:val="17"/>
  </w:num>
  <w:num w:numId="25" w16cid:durableId="324935464">
    <w:abstractNumId w:val="5"/>
  </w:num>
  <w:num w:numId="26" w16cid:durableId="1427727650">
    <w:abstractNumId w:val="32"/>
  </w:num>
  <w:num w:numId="27" w16cid:durableId="1069965443">
    <w:abstractNumId w:val="47"/>
  </w:num>
  <w:num w:numId="28" w16cid:durableId="1392344405">
    <w:abstractNumId w:val="10"/>
  </w:num>
  <w:num w:numId="29" w16cid:durableId="738288993">
    <w:abstractNumId w:val="39"/>
  </w:num>
  <w:num w:numId="30" w16cid:durableId="807478896">
    <w:abstractNumId w:val="23"/>
  </w:num>
  <w:num w:numId="31" w16cid:durableId="1613129968">
    <w:abstractNumId w:val="7"/>
  </w:num>
  <w:num w:numId="32" w16cid:durableId="1883975836">
    <w:abstractNumId w:val="37"/>
  </w:num>
  <w:num w:numId="33" w16cid:durableId="297537228">
    <w:abstractNumId w:val="3"/>
  </w:num>
  <w:num w:numId="34" w16cid:durableId="1544171638">
    <w:abstractNumId w:val="8"/>
  </w:num>
  <w:num w:numId="35" w16cid:durableId="343242179">
    <w:abstractNumId w:val="30"/>
  </w:num>
  <w:num w:numId="36" w16cid:durableId="923759201">
    <w:abstractNumId w:val="12"/>
  </w:num>
  <w:num w:numId="37" w16cid:durableId="1559239258">
    <w:abstractNumId w:val="22"/>
  </w:num>
  <w:num w:numId="38" w16cid:durableId="441458633">
    <w:abstractNumId w:val="45"/>
  </w:num>
  <w:num w:numId="39" w16cid:durableId="1739866948">
    <w:abstractNumId w:val="43"/>
  </w:num>
  <w:num w:numId="40" w16cid:durableId="1332947951">
    <w:abstractNumId w:val="26"/>
  </w:num>
  <w:num w:numId="41" w16cid:durableId="408619579">
    <w:abstractNumId w:val="21"/>
  </w:num>
  <w:num w:numId="42" w16cid:durableId="526915685">
    <w:abstractNumId w:val="19"/>
  </w:num>
  <w:num w:numId="43" w16cid:durableId="310672405">
    <w:abstractNumId w:val="31"/>
  </w:num>
  <w:num w:numId="44" w16cid:durableId="34280298">
    <w:abstractNumId w:val="2"/>
  </w:num>
  <w:num w:numId="45" w16cid:durableId="294455259">
    <w:abstractNumId w:val="44"/>
  </w:num>
  <w:num w:numId="46" w16cid:durableId="386297677">
    <w:abstractNumId w:val="1"/>
  </w:num>
  <w:num w:numId="47" w16cid:durableId="75832196">
    <w:abstractNumId w:val="9"/>
  </w:num>
  <w:num w:numId="48" w16cid:durableId="1701933392">
    <w:abstractNumId w:val="24"/>
  </w:num>
  <w:num w:numId="49" w16cid:durableId="113640756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2081D"/>
    <w:rsid w:val="000262B5"/>
    <w:rsid w:val="00026394"/>
    <w:rsid w:val="00026D02"/>
    <w:rsid w:val="00031128"/>
    <w:rsid w:val="00033306"/>
    <w:rsid w:val="000438A2"/>
    <w:rsid w:val="000624C3"/>
    <w:rsid w:val="00070985"/>
    <w:rsid w:val="000759AE"/>
    <w:rsid w:val="00077C92"/>
    <w:rsid w:val="000823D3"/>
    <w:rsid w:val="000863FE"/>
    <w:rsid w:val="0009295C"/>
    <w:rsid w:val="000A08C7"/>
    <w:rsid w:val="000A0CCD"/>
    <w:rsid w:val="000A21BC"/>
    <w:rsid w:val="000A3A3F"/>
    <w:rsid w:val="000B54E8"/>
    <w:rsid w:val="000B62FD"/>
    <w:rsid w:val="000B7916"/>
    <w:rsid w:val="000C4F66"/>
    <w:rsid w:val="000C67B5"/>
    <w:rsid w:val="000D6DF1"/>
    <w:rsid w:val="000E0BA6"/>
    <w:rsid w:val="000F38EB"/>
    <w:rsid w:val="00113852"/>
    <w:rsid w:val="00127026"/>
    <w:rsid w:val="0013231E"/>
    <w:rsid w:val="00133484"/>
    <w:rsid w:val="00150E79"/>
    <w:rsid w:val="001568B6"/>
    <w:rsid w:val="001576FE"/>
    <w:rsid w:val="00157AC2"/>
    <w:rsid w:val="00160CDF"/>
    <w:rsid w:val="00165546"/>
    <w:rsid w:val="00166305"/>
    <w:rsid w:val="00166FF3"/>
    <w:rsid w:val="001732B2"/>
    <w:rsid w:val="0017608A"/>
    <w:rsid w:val="001A04FA"/>
    <w:rsid w:val="001A6246"/>
    <w:rsid w:val="001A6DE7"/>
    <w:rsid w:val="001B36E3"/>
    <w:rsid w:val="001B77BD"/>
    <w:rsid w:val="001C2007"/>
    <w:rsid w:val="001C2852"/>
    <w:rsid w:val="001E2232"/>
    <w:rsid w:val="001E2C7B"/>
    <w:rsid w:val="001F3C8E"/>
    <w:rsid w:val="00206326"/>
    <w:rsid w:val="0021346F"/>
    <w:rsid w:val="002137D6"/>
    <w:rsid w:val="002239DA"/>
    <w:rsid w:val="002245B4"/>
    <w:rsid w:val="002328A1"/>
    <w:rsid w:val="00234A75"/>
    <w:rsid w:val="00234AD4"/>
    <w:rsid w:val="00234F40"/>
    <w:rsid w:val="0023644F"/>
    <w:rsid w:val="00246938"/>
    <w:rsid w:val="00255417"/>
    <w:rsid w:val="0025707C"/>
    <w:rsid w:val="002624A4"/>
    <w:rsid w:val="00264DA8"/>
    <w:rsid w:val="00270C2B"/>
    <w:rsid w:val="002725A3"/>
    <w:rsid w:val="00275566"/>
    <w:rsid w:val="002757B4"/>
    <w:rsid w:val="00285392"/>
    <w:rsid w:val="00291D49"/>
    <w:rsid w:val="002926C8"/>
    <w:rsid w:val="00294A38"/>
    <w:rsid w:val="00296030"/>
    <w:rsid w:val="002A01B5"/>
    <w:rsid w:val="002A4467"/>
    <w:rsid w:val="002A5CE1"/>
    <w:rsid w:val="002A63C1"/>
    <w:rsid w:val="002A7B01"/>
    <w:rsid w:val="002B4C8A"/>
    <w:rsid w:val="002C59C3"/>
    <w:rsid w:val="002C6A10"/>
    <w:rsid w:val="002D2A84"/>
    <w:rsid w:val="003038F5"/>
    <w:rsid w:val="00306047"/>
    <w:rsid w:val="003068D4"/>
    <w:rsid w:val="003102F5"/>
    <w:rsid w:val="0031248B"/>
    <w:rsid w:val="003157D8"/>
    <w:rsid w:val="0032239A"/>
    <w:rsid w:val="00345375"/>
    <w:rsid w:val="00353583"/>
    <w:rsid w:val="00355D76"/>
    <w:rsid w:val="00362F18"/>
    <w:rsid w:val="00375AF1"/>
    <w:rsid w:val="00382A70"/>
    <w:rsid w:val="003934A6"/>
    <w:rsid w:val="003A0C49"/>
    <w:rsid w:val="003A47DC"/>
    <w:rsid w:val="003A7DE6"/>
    <w:rsid w:val="003B253E"/>
    <w:rsid w:val="003B5B7E"/>
    <w:rsid w:val="003B7EBF"/>
    <w:rsid w:val="003C5A22"/>
    <w:rsid w:val="003E0EC4"/>
    <w:rsid w:val="003F5F04"/>
    <w:rsid w:val="00404521"/>
    <w:rsid w:val="00416800"/>
    <w:rsid w:val="00417633"/>
    <w:rsid w:val="004236AB"/>
    <w:rsid w:val="00425F72"/>
    <w:rsid w:val="00437B41"/>
    <w:rsid w:val="00443847"/>
    <w:rsid w:val="00443A9E"/>
    <w:rsid w:val="00447869"/>
    <w:rsid w:val="00462591"/>
    <w:rsid w:val="00464F2A"/>
    <w:rsid w:val="004662ED"/>
    <w:rsid w:val="00474F80"/>
    <w:rsid w:val="00481924"/>
    <w:rsid w:val="00483937"/>
    <w:rsid w:val="004A00D5"/>
    <w:rsid w:val="004A646B"/>
    <w:rsid w:val="004A66B6"/>
    <w:rsid w:val="004B2ACA"/>
    <w:rsid w:val="004C46AB"/>
    <w:rsid w:val="004D057E"/>
    <w:rsid w:val="004D3176"/>
    <w:rsid w:val="004D47D3"/>
    <w:rsid w:val="004E31F9"/>
    <w:rsid w:val="00505158"/>
    <w:rsid w:val="00510A5F"/>
    <w:rsid w:val="005113FA"/>
    <w:rsid w:val="0051572F"/>
    <w:rsid w:val="005164B1"/>
    <w:rsid w:val="00517FA2"/>
    <w:rsid w:val="00534D57"/>
    <w:rsid w:val="005409C0"/>
    <w:rsid w:val="00542FB7"/>
    <w:rsid w:val="00543230"/>
    <w:rsid w:val="0054462B"/>
    <w:rsid w:val="0054652A"/>
    <w:rsid w:val="00547D90"/>
    <w:rsid w:val="00557D83"/>
    <w:rsid w:val="00563BD2"/>
    <w:rsid w:val="00566306"/>
    <w:rsid w:val="00572D17"/>
    <w:rsid w:val="00574062"/>
    <w:rsid w:val="00592C48"/>
    <w:rsid w:val="005954DB"/>
    <w:rsid w:val="00596AD4"/>
    <w:rsid w:val="005A0B55"/>
    <w:rsid w:val="005A6998"/>
    <w:rsid w:val="005A7E1E"/>
    <w:rsid w:val="005B071A"/>
    <w:rsid w:val="005B364F"/>
    <w:rsid w:val="005C6006"/>
    <w:rsid w:val="005C7E68"/>
    <w:rsid w:val="005D2497"/>
    <w:rsid w:val="005E5FD1"/>
    <w:rsid w:val="005F2F06"/>
    <w:rsid w:val="005F535B"/>
    <w:rsid w:val="005F77FF"/>
    <w:rsid w:val="00604C22"/>
    <w:rsid w:val="00606E73"/>
    <w:rsid w:val="00635ABC"/>
    <w:rsid w:val="00636161"/>
    <w:rsid w:val="006461B7"/>
    <w:rsid w:val="00646D21"/>
    <w:rsid w:val="00653CBA"/>
    <w:rsid w:val="00656890"/>
    <w:rsid w:val="006574E6"/>
    <w:rsid w:val="0066100E"/>
    <w:rsid w:val="0066212B"/>
    <w:rsid w:val="00662AF9"/>
    <w:rsid w:val="00663BFF"/>
    <w:rsid w:val="00666258"/>
    <w:rsid w:val="006863C6"/>
    <w:rsid w:val="00686AC7"/>
    <w:rsid w:val="00696010"/>
    <w:rsid w:val="006A08CD"/>
    <w:rsid w:val="006A15FD"/>
    <w:rsid w:val="006A3205"/>
    <w:rsid w:val="006A6291"/>
    <w:rsid w:val="006B00FD"/>
    <w:rsid w:val="006B082C"/>
    <w:rsid w:val="006B2161"/>
    <w:rsid w:val="006C5CE9"/>
    <w:rsid w:val="006D406B"/>
    <w:rsid w:val="006D45D4"/>
    <w:rsid w:val="006D4CD9"/>
    <w:rsid w:val="006D5812"/>
    <w:rsid w:val="006E70FE"/>
    <w:rsid w:val="006E78F1"/>
    <w:rsid w:val="006F2C9B"/>
    <w:rsid w:val="006F3E4C"/>
    <w:rsid w:val="006F453C"/>
    <w:rsid w:val="00715E80"/>
    <w:rsid w:val="00722411"/>
    <w:rsid w:val="00722BD7"/>
    <w:rsid w:val="00726275"/>
    <w:rsid w:val="007307D5"/>
    <w:rsid w:val="00737B03"/>
    <w:rsid w:val="00743B67"/>
    <w:rsid w:val="00744D40"/>
    <w:rsid w:val="00746090"/>
    <w:rsid w:val="0075419E"/>
    <w:rsid w:val="007623AD"/>
    <w:rsid w:val="00780A77"/>
    <w:rsid w:val="0078192C"/>
    <w:rsid w:val="00783D7F"/>
    <w:rsid w:val="00794C58"/>
    <w:rsid w:val="00795224"/>
    <w:rsid w:val="007A588B"/>
    <w:rsid w:val="007A79F5"/>
    <w:rsid w:val="007B2021"/>
    <w:rsid w:val="007C4923"/>
    <w:rsid w:val="007D14D6"/>
    <w:rsid w:val="007D4989"/>
    <w:rsid w:val="007E4EA3"/>
    <w:rsid w:val="007E538B"/>
    <w:rsid w:val="007E6548"/>
    <w:rsid w:val="007F115D"/>
    <w:rsid w:val="008108B1"/>
    <w:rsid w:val="00812BE5"/>
    <w:rsid w:val="00821555"/>
    <w:rsid w:val="00821E47"/>
    <w:rsid w:val="00832773"/>
    <w:rsid w:val="00833DBE"/>
    <w:rsid w:val="00840A98"/>
    <w:rsid w:val="008446A2"/>
    <w:rsid w:val="00855B0E"/>
    <w:rsid w:val="0086005E"/>
    <w:rsid w:val="00861804"/>
    <w:rsid w:val="0086350C"/>
    <w:rsid w:val="00874B95"/>
    <w:rsid w:val="008871C0"/>
    <w:rsid w:val="00894A62"/>
    <w:rsid w:val="00896B96"/>
    <w:rsid w:val="008A2B82"/>
    <w:rsid w:val="008A2C42"/>
    <w:rsid w:val="008C72B9"/>
    <w:rsid w:val="008D24DE"/>
    <w:rsid w:val="008D68E8"/>
    <w:rsid w:val="008E3E4D"/>
    <w:rsid w:val="008F0ED4"/>
    <w:rsid w:val="0090113A"/>
    <w:rsid w:val="009011F2"/>
    <w:rsid w:val="00901479"/>
    <w:rsid w:val="00902E0E"/>
    <w:rsid w:val="009049CF"/>
    <w:rsid w:val="00914ACB"/>
    <w:rsid w:val="00917EEE"/>
    <w:rsid w:val="00922973"/>
    <w:rsid w:val="00936CF9"/>
    <w:rsid w:val="00937064"/>
    <w:rsid w:val="00947632"/>
    <w:rsid w:val="009578CF"/>
    <w:rsid w:val="0096061C"/>
    <w:rsid w:val="0096126F"/>
    <w:rsid w:val="009612F9"/>
    <w:rsid w:val="0096202A"/>
    <w:rsid w:val="009655FA"/>
    <w:rsid w:val="00966F67"/>
    <w:rsid w:val="00967C61"/>
    <w:rsid w:val="00973BE5"/>
    <w:rsid w:val="009750A1"/>
    <w:rsid w:val="00977125"/>
    <w:rsid w:val="009852B1"/>
    <w:rsid w:val="009C4367"/>
    <w:rsid w:val="009C4FDD"/>
    <w:rsid w:val="009E733F"/>
    <w:rsid w:val="00A048BA"/>
    <w:rsid w:val="00A066DB"/>
    <w:rsid w:val="00A2708C"/>
    <w:rsid w:val="00A3144E"/>
    <w:rsid w:val="00A35A9E"/>
    <w:rsid w:val="00A408F5"/>
    <w:rsid w:val="00A4165C"/>
    <w:rsid w:val="00A42948"/>
    <w:rsid w:val="00A5781F"/>
    <w:rsid w:val="00A64BC9"/>
    <w:rsid w:val="00A652BB"/>
    <w:rsid w:val="00A6705A"/>
    <w:rsid w:val="00A67FBF"/>
    <w:rsid w:val="00A778AE"/>
    <w:rsid w:val="00A8691B"/>
    <w:rsid w:val="00A91EE5"/>
    <w:rsid w:val="00A94D0A"/>
    <w:rsid w:val="00AA059C"/>
    <w:rsid w:val="00AA35A0"/>
    <w:rsid w:val="00AA79E8"/>
    <w:rsid w:val="00AB6CA6"/>
    <w:rsid w:val="00AB7231"/>
    <w:rsid w:val="00AC2BCB"/>
    <w:rsid w:val="00AC438D"/>
    <w:rsid w:val="00AC5C5D"/>
    <w:rsid w:val="00AD0484"/>
    <w:rsid w:val="00AD530C"/>
    <w:rsid w:val="00AD6134"/>
    <w:rsid w:val="00AE1AFD"/>
    <w:rsid w:val="00AE31F9"/>
    <w:rsid w:val="00AE4C53"/>
    <w:rsid w:val="00AF73D1"/>
    <w:rsid w:val="00B00D08"/>
    <w:rsid w:val="00B0285B"/>
    <w:rsid w:val="00B14184"/>
    <w:rsid w:val="00B145DA"/>
    <w:rsid w:val="00B45341"/>
    <w:rsid w:val="00B45A8F"/>
    <w:rsid w:val="00B54945"/>
    <w:rsid w:val="00B64939"/>
    <w:rsid w:val="00B70490"/>
    <w:rsid w:val="00B747E9"/>
    <w:rsid w:val="00B9140C"/>
    <w:rsid w:val="00B9366A"/>
    <w:rsid w:val="00B963E3"/>
    <w:rsid w:val="00BA5DAC"/>
    <w:rsid w:val="00BB58DB"/>
    <w:rsid w:val="00BC2C92"/>
    <w:rsid w:val="00BC4DC4"/>
    <w:rsid w:val="00BE240F"/>
    <w:rsid w:val="00BE245D"/>
    <w:rsid w:val="00BE4862"/>
    <w:rsid w:val="00BF2AF8"/>
    <w:rsid w:val="00BF416A"/>
    <w:rsid w:val="00BF5534"/>
    <w:rsid w:val="00BF7F76"/>
    <w:rsid w:val="00C0030D"/>
    <w:rsid w:val="00C04DAC"/>
    <w:rsid w:val="00C066DB"/>
    <w:rsid w:val="00C13292"/>
    <w:rsid w:val="00C13688"/>
    <w:rsid w:val="00C16EF4"/>
    <w:rsid w:val="00C2255B"/>
    <w:rsid w:val="00C22F09"/>
    <w:rsid w:val="00C23C25"/>
    <w:rsid w:val="00C273F6"/>
    <w:rsid w:val="00C35410"/>
    <w:rsid w:val="00C376EC"/>
    <w:rsid w:val="00C37D77"/>
    <w:rsid w:val="00C42665"/>
    <w:rsid w:val="00C57E01"/>
    <w:rsid w:val="00C603D7"/>
    <w:rsid w:val="00C60ADB"/>
    <w:rsid w:val="00C62CB8"/>
    <w:rsid w:val="00C643C2"/>
    <w:rsid w:val="00C72B40"/>
    <w:rsid w:val="00C72E52"/>
    <w:rsid w:val="00C831B7"/>
    <w:rsid w:val="00C90DE8"/>
    <w:rsid w:val="00C92037"/>
    <w:rsid w:val="00CA3422"/>
    <w:rsid w:val="00CA3D61"/>
    <w:rsid w:val="00CC0B21"/>
    <w:rsid w:val="00CD32C0"/>
    <w:rsid w:val="00CE2FFF"/>
    <w:rsid w:val="00CE6B8F"/>
    <w:rsid w:val="00CF091F"/>
    <w:rsid w:val="00D04BA5"/>
    <w:rsid w:val="00D27D96"/>
    <w:rsid w:val="00D34DF4"/>
    <w:rsid w:val="00D34F1D"/>
    <w:rsid w:val="00D37006"/>
    <w:rsid w:val="00D57769"/>
    <w:rsid w:val="00D646FC"/>
    <w:rsid w:val="00D83437"/>
    <w:rsid w:val="00D86075"/>
    <w:rsid w:val="00D86E42"/>
    <w:rsid w:val="00D90933"/>
    <w:rsid w:val="00D91AB6"/>
    <w:rsid w:val="00D934F8"/>
    <w:rsid w:val="00D94F0B"/>
    <w:rsid w:val="00DA0FDA"/>
    <w:rsid w:val="00DB03E9"/>
    <w:rsid w:val="00DD10CB"/>
    <w:rsid w:val="00DD4645"/>
    <w:rsid w:val="00DD4934"/>
    <w:rsid w:val="00DF1342"/>
    <w:rsid w:val="00DF62C1"/>
    <w:rsid w:val="00E168CE"/>
    <w:rsid w:val="00E21E33"/>
    <w:rsid w:val="00E238A3"/>
    <w:rsid w:val="00E243A5"/>
    <w:rsid w:val="00E24ED0"/>
    <w:rsid w:val="00E35A64"/>
    <w:rsid w:val="00E36246"/>
    <w:rsid w:val="00E43233"/>
    <w:rsid w:val="00E4619E"/>
    <w:rsid w:val="00E46DC6"/>
    <w:rsid w:val="00E57960"/>
    <w:rsid w:val="00E64469"/>
    <w:rsid w:val="00E655F9"/>
    <w:rsid w:val="00E65C54"/>
    <w:rsid w:val="00E704EB"/>
    <w:rsid w:val="00E72B38"/>
    <w:rsid w:val="00E736F2"/>
    <w:rsid w:val="00E75A07"/>
    <w:rsid w:val="00E7713C"/>
    <w:rsid w:val="00E81019"/>
    <w:rsid w:val="00E830F1"/>
    <w:rsid w:val="00E86543"/>
    <w:rsid w:val="00E934FB"/>
    <w:rsid w:val="00E93DF0"/>
    <w:rsid w:val="00EB198E"/>
    <w:rsid w:val="00EB47DA"/>
    <w:rsid w:val="00EC0AEA"/>
    <w:rsid w:val="00EC49D1"/>
    <w:rsid w:val="00EC6B23"/>
    <w:rsid w:val="00EC7E8D"/>
    <w:rsid w:val="00ED1F8A"/>
    <w:rsid w:val="00ED63E1"/>
    <w:rsid w:val="00EE35BE"/>
    <w:rsid w:val="00EE4616"/>
    <w:rsid w:val="00EF2D5D"/>
    <w:rsid w:val="00F009A1"/>
    <w:rsid w:val="00F07C9D"/>
    <w:rsid w:val="00F25234"/>
    <w:rsid w:val="00F26DB0"/>
    <w:rsid w:val="00F31BC6"/>
    <w:rsid w:val="00F336D7"/>
    <w:rsid w:val="00F362EC"/>
    <w:rsid w:val="00F4482F"/>
    <w:rsid w:val="00F46D7A"/>
    <w:rsid w:val="00F475D6"/>
    <w:rsid w:val="00F53C46"/>
    <w:rsid w:val="00F7062F"/>
    <w:rsid w:val="00F74CCC"/>
    <w:rsid w:val="00F771EC"/>
    <w:rsid w:val="00F81DAD"/>
    <w:rsid w:val="00F83BF8"/>
    <w:rsid w:val="00F853FE"/>
    <w:rsid w:val="00F911DA"/>
    <w:rsid w:val="00F92373"/>
    <w:rsid w:val="00F944A8"/>
    <w:rsid w:val="00F94CD4"/>
    <w:rsid w:val="00FB4701"/>
    <w:rsid w:val="00FB58E5"/>
    <w:rsid w:val="00FB70DE"/>
    <w:rsid w:val="00FD1481"/>
    <w:rsid w:val="00FE1632"/>
    <w:rsid w:val="00FE1BE8"/>
    <w:rsid w:val="00FE223E"/>
    <w:rsid w:val="00FE36BD"/>
    <w:rsid w:val="00FF0AE6"/>
    <w:rsid w:val="00FF0ED2"/>
    <w:rsid w:val="0108FF60"/>
    <w:rsid w:val="0110E447"/>
    <w:rsid w:val="011C2890"/>
    <w:rsid w:val="01F43086"/>
    <w:rsid w:val="01FD50E6"/>
    <w:rsid w:val="0233B660"/>
    <w:rsid w:val="024F27AB"/>
    <w:rsid w:val="027893A3"/>
    <w:rsid w:val="02F71D10"/>
    <w:rsid w:val="03141C1C"/>
    <w:rsid w:val="034DC334"/>
    <w:rsid w:val="0365D57F"/>
    <w:rsid w:val="03691EF2"/>
    <w:rsid w:val="0385146E"/>
    <w:rsid w:val="0397B00B"/>
    <w:rsid w:val="03B6777A"/>
    <w:rsid w:val="03DCB9B3"/>
    <w:rsid w:val="04027257"/>
    <w:rsid w:val="049EB53E"/>
    <w:rsid w:val="04DF326A"/>
    <w:rsid w:val="050FCAE5"/>
    <w:rsid w:val="051BC468"/>
    <w:rsid w:val="059B3914"/>
    <w:rsid w:val="060E606E"/>
    <w:rsid w:val="06300D93"/>
    <w:rsid w:val="0650B6FF"/>
    <w:rsid w:val="06F95C4C"/>
    <w:rsid w:val="07BACD26"/>
    <w:rsid w:val="07F64D98"/>
    <w:rsid w:val="092CCF2A"/>
    <w:rsid w:val="093E4495"/>
    <w:rsid w:val="09442F01"/>
    <w:rsid w:val="096A3543"/>
    <w:rsid w:val="098D6C8B"/>
    <w:rsid w:val="09B13431"/>
    <w:rsid w:val="09BF3819"/>
    <w:rsid w:val="09E1921C"/>
    <w:rsid w:val="0A0194BA"/>
    <w:rsid w:val="0ABBEDC6"/>
    <w:rsid w:val="0AE892BC"/>
    <w:rsid w:val="0AF2D772"/>
    <w:rsid w:val="0B14486E"/>
    <w:rsid w:val="0B33A07C"/>
    <w:rsid w:val="0B7D627D"/>
    <w:rsid w:val="0C540C54"/>
    <w:rsid w:val="0CF89A88"/>
    <w:rsid w:val="0D200D1F"/>
    <w:rsid w:val="0DD3E914"/>
    <w:rsid w:val="0DFC9035"/>
    <w:rsid w:val="0E5E9EA8"/>
    <w:rsid w:val="0E730B85"/>
    <w:rsid w:val="0ECD10A3"/>
    <w:rsid w:val="0EDA62B2"/>
    <w:rsid w:val="0F096738"/>
    <w:rsid w:val="0F47424F"/>
    <w:rsid w:val="0FC84A35"/>
    <w:rsid w:val="10636722"/>
    <w:rsid w:val="1154B671"/>
    <w:rsid w:val="12163737"/>
    <w:rsid w:val="12839D2B"/>
    <w:rsid w:val="13B9FBB2"/>
    <w:rsid w:val="13E35416"/>
    <w:rsid w:val="13E3B54C"/>
    <w:rsid w:val="13EDCF7D"/>
    <w:rsid w:val="141F0AA7"/>
    <w:rsid w:val="1458AD3C"/>
    <w:rsid w:val="14C59F3A"/>
    <w:rsid w:val="14E8C622"/>
    <w:rsid w:val="14ED7AE6"/>
    <w:rsid w:val="15774C0F"/>
    <w:rsid w:val="16966AF1"/>
    <w:rsid w:val="1733EAE7"/>
    <w:rsid w:val="1741446C"/>
    <w:rsid w:val="175CC36E"/>
    <w:rsid w:val="176BFDE5"/>
    <w:rsid w:val="17DB6070"/>
    <w:rsid w:val="17E926CB"/>
    <w:rsid w:val="18499156"/>
    <w:rsid w:val="18C59D70"/>
    <w:rsid w:val="18CE6DDF"/>
    <w:rsid w:val="18D926DF"/>
    <w:rsid w:val="19281B6D"/>
    <w:rsid w:val="195BDF8E"/>
    <w:rsid w:val="1984F72C"/>
    <w:rsid w:val="1A326803"/>
    <w:rsid w:val="1A7E2EB6"/>
    <w:rsid w:val="1AC91ED6"/>
    <w:rsid w:val="1AE1C062"/>
    <w:rsid w:val="1B97548A"/>
    <w:rsid w:val="1BDEEE20"/>
    <w:rsid w:val="1C1C3113"/>
    <w:rsid w:val="1D3F6691"/>
    <w:rsid w:val="1D96F1D1"/>
    <w:rsid w:val="1DDF3F1E"/>
    <w:rsid w:val="1E30C1ED"/>
    <w:rsid w:val="1EDB91E2"/>
    <w:rsid w:val="1F1ACD0A"/>
    <w:rsid w:val="1F40A19A"/>
    <w:rsid w:val="20BD719B"/>
    <w:rsid w:val="20CA3527"/>
    <w:rsid w:val="20CE6407"/>
    <w:rsid w:val="2131102A"/>
    <w:rsid w:val="2138605A"/>
    <w:rsid w:val="225E612F"/>
    <w:rsid w:val="22BB5F51"/>
    <w:rsid w:val="23503F8A"/>
    <w:rsid w:val="236EF4C9"/>
    <w:rsid w:val="23EE3E2D"/>
    <w:rsid w:val="240198C9"/>
    <w:rsid w:val="2401D5E9"/>
    <w:rsid w:val="25292DB6"/>
    <w:rsid w:val="25438D1B"/>
    <w:rsid w:val="2568E47A"/>
    <w:rsid w:val="258A0E8E"/>
    <w:rsid w:val="258A7818"/>
    <w:rsid w:val="260E9E9C"/>
    <w:rsid w:val="26F7D13E"/>
    <w:rsid w:val="2706641C"/>
    <w:rsid w:val="27706584"/>
    <w:rsid w:val="280CA8E7"/>
    <w:rsid w:val="286B07F0"/>
    <w:rsid w:val="294CA3E5"/>
    <w:rsid w:val="2964B149"/>
    <w:rsid w:val="296EC0BD"/>
    <w:rsid w:val="2A03791A"/>
    <w:rsid w:val="2A920FAF"/>
    <w:rsid w:val="2AA499C9"/>
    <w:rsid w:val="2B34BCC6"/>
    <w:rsid w:val="2B420AA3"/>
    <w:rsid w:val="2C038B3B"/>
    <w:rsid w:val="2C2AAE4A"/>
    <w:rsid w:val="2D1683B7"/>
    <w:rsid w:val="2D4076B1"/>
    <w:rsid w:val="2E2F67D5"/>
    <w:rsid w:val="2E59FF2F"/>
    <w:rsid w:val="2E9B13FA"/>
    <w:rsid w:val="2EB25418"/>
    <w:rsid w:val="2F6962C0"/>
    <w:rsid w:val="2FC6EC6F"/>
    <w:rsid w:val="2FCA28E6"/>
    <w:rsid w:val="2FE07591"/>
    <w:rsid w:val="302254C3"/>
    <w:rsid w:val="31995031"/>
    <w:rsid w:val="31D4089F"/>
    <w:rsid w:val="31E9F4DA"/>
    <w:rsid w:val="3242A8A8"/>
    <w:rsid w:val="32A74E20"/>
    <w:rsid w:val="3383B34C"/>
    <w:rsid w:val="33A75DD2"/>
    <w:rsid w:val="341FE739"/>
    <w:rsid w:val="3521959C"/>
    <w:rsid w:val="3524E503"/>
    <w:rsid w:val="3549691A"/>
    <w:rsid w:val="35A48D59"/>
    <w:rsid w:val="35F47757"/>
    <w:rsid w:val="35FA3679"/>
    <w:rsid w:val="3678829B"/>
    <w:rsid w:val="3693F54B"/>
    <w:rsid w:val="36BBEF0C"/>
    <w:rsid w:val="37B3859D"/>
    <w:rsid w:val="37EE66FF"/>
    <w:rsid w:val="3831B940"/>
    <w:rsid w:val="3840DF07"/>
    <w:rsid w:val="38435D68"/>
    <w:rsid w:val="385C85C5"/>
    <w:rsid w:val="38AC721F"/>
    <w:rsid w:val="38B07E81"/>
    <w:rsid w:val="38DEAB6C"/>
    <w:rsid w:val="394296E6"/>
    <w:rsid w:val="39990B2E"/>
    <w:rsid w:val="39D5F1C3"/>
    <w:rsid w:val="3A12B025"/>
    <w:rsid w:val="3B1E92FA"/>
    <w:rsid w:val="3B2BE509"/>
    <w:rsid w:val="3C5CCB3D"/>
    <w:rsid w:val="3C72A9E5"/>
    <w:rsid w:val="3CF52612"/>
    <w:rsid w:val="3D0B129F"/>
    <w:rsid w:val="3D592B2C"/>
    <w:rsid w:val="3D6BD161"/>
    <w:rsid w:val="3E2AAF2A"/>
    <w:rsid w:val="3E304832"/>
    <w:rsid w:val="3E930A68"/>
    <w:rsid w:val="3F0B0623"/>
    <w:rsid w:val="3F30D606"/>
    <w:rsid w:val="3F6A69C5"/>
    <w:rsid w:val="4021AF34"/>
    <w:rsid w:val="414AD063"/>
    <w:rsid w:val="419A03DB"/>
    <w:rsid w:val="41D46DF5"/>
    <w:rsid w:val="420ABAB0"/>
    <w:rsid w:val="4218F3CA"/>
    <w:rsid w:val="4258BA97"/>
    <w:rsid w:val="42639F5D"/>
    <w:rsid w:val="426DE413"/>
    <w:rsid w:val="429D6FF3"/>
    <w:rsid w:val="42A20A87"/>
    <w:rsid w:val="42E7ED48"/>
    <w:rsid w:val="431D2E57"/>
    <w:rsid w:val="43A03F23"/>
    <w:rsid w:val="43CFF802"/>
    <w:rsid w:val="4422AFB5"/>
    <w:rsid w:val="444C6BAF"/>
    <w:rsid w:val="44980437"/>
    <w:rsid w:val="449B19C0"/>
    <w:rsid w:val="44B99EF2"/>
    <w:rsid w:val="4526862F"/>
    <w:rsid w:val="453FA6EC"/>
    <w:rsid w:val="45D9AB49"/>
    <w:rsid w:val="45DDB564"/>
    <w:rsid w:val="460FF61A"/>
    <w:rsid w:val="4612B99E"/>
    <w:rsid w:val="46710052"/>
    <w:rsid w:val="468E2399"/>
    <w:rsid w:val="46BC46D0"/>
    <w:rsid w:val="46D12F43"/>
    <w:rsid w:val="471AA12D"/>
    <w:rsid w:val="471D916C"/>
    <w:rsid w:val="4733F2B1"/>
    <w:rsid w:val="474A9E9F"/>
    <w:rsid w:val="47B2B7E4"/>
    <w:rsid w:val="47C66879"/>
    <w:rsid w:val="484BDEC8"/>
    <w:rsid w:val="48C2E368"/>
    <w:rsid w:val="499B7B38"/>
    <w:rsid w:val="49E06D01"/>
    <w:rsid w:val="4A44AC72"/>
    <w:rsid w:val="4A824444"/>
    <w:rsid w:val="4AA9EAA6"/>
    <w:rsid w:val="4AEA58A6"/>
    <w:rsid w:val="4B7FE71D"/>
    <w:rsid w:val="4C536494"/>
    <w:rsid w:val="4D048D3D"/>
    <w:rsid w:val="4D1CA039"/>
    <w:rsid w:val="4D3B1BCF"/>
    <w:rsid w:val="4D70BA54"/>
    <w:rsid w:val="4D839B73"/>
    <w:rsid w:val="4DA0B7C6"/>
    <w:rsid w:val="4E2196C8"/>
    <w:rsid w:val="4E3E08AD"/>
    <w:rsid w:val="4E715950"/>
    <w:rsid w:val="4E800D21"/>
    <w:rsid w:val="4ED0B03C"/>
    <w:rsid w:val="4F9996AA"/>
    <w:rsid w:val="5013BD49"/>
    <w:rsid w:val="50C28A2A"/>
    <w:rsid w:val="50F75469"/>
    <w:rsid w:val="517CDA21"/>
    <w:rsid w:val="517FE3FB"/>
    <w:rsid w:val="51F35781"/>
    <w:rsid w:val="5235C8D6"/>
    <w:rsid w:val="52868818"/>
    <w:rsid w:val="52C76652"/>
    <w:rsid w:val="52E2110B"/>
    <w:rsid w:val="52F4266B"/>
    <w:rsid w:val="530A445F"/>
    <w:rsid w:val="531696C3"/>
    <w:rsid w:val="533BDFE1"/>
    <w:rsid w:val="5351EF34"/>
    <w:rsid w:val="53BE5073"/>
    <w:rsid w:val="53F92435"/>
    <w:rsid w:val="53FC1FBC"/>
    <w:rsid w:val="54AA25E0"/>
    <w:rsid w:val="555A20D4"/>
    <w:rsid w:val="55F4B0AA"/>
    <w:rsid w:val="56129ED0"/>
    <w:rsid w:val="562CCDE4"/>
    <w:rsid w:val="56498DA9"/>
    <w:rsid w:val="56AEE912"/>
    <w:rsid w:val="57AE6F31"/>
    <w:rsid w:val="57AF9DE5"/>
    <w:rsid w:val="57B7830E"/>
    <w:rsid w:val="57BCE8C6"/>
    <w:rsid w:val="57F70995"/>
    <w:rsid w:val="584F2D6A"/>
    <w:rsid w:val="5872B6DD"/>
    <w:rsid w:val="58E1FE14"/>
    <w:rsid w:val="58E7979F"/>
    <w:rsid w:val="5934CB95"/>
    <w:rsid w:val="5961571C"/>
    <w:rsid w:val="598EDF6D"/>
    <w:rsid w:val="5A0A802A"/>
    <w:rsid w:val="5A6676C1"/>
    <w:rsid w:val="5A7871A0"/>
    <w:rsid w:val="5A89A4C3"/>
    <w:rsid w:val="5ADCC371"/>
    <w:rsid w:val="5B0869F6"/>
    <w:rsid w:val="5B694ACE"/>
    <w:rsid w:val="5BB3D163"/>
    <w:rsid w:val="5BE0A68A"/>
    <w:rsid w:val="5BF27CA8"/>
    <w:rsid w:val="5C3A98E2"/>
    <w:rsid w:val="5C52B847"/>
    <w:rsid w:val="5C55203B"/>
    <w:rsid w:val="5D17CE96"/>
    <w:rsid w:val="5D72B982"/>
    <w:rsid w:val="5D84BFF4"/>
    <w:rsid w:val="5DCAA61D"/>
    <w:rsid w:val="5E09A9F3"/>
    <w:rsid w:val="5EBE6EEE"/>
    <w:rsid w:val="5ECA9A65"/>
    <w:rsid w:val="5ECF4423"/>
    <w:rsid w:val="5EEB7225"/>
    <w:rsid w:val="5F8730FF"/>
    <w:rsid w:val="609263E2"/>
    <w:rsid w:val="615BB5F7"/>
    <w:rsid w:val="6180031F"/>
    <w:rsid w:val="62CFA800"/>
    <w:rsid w:val="633E4EBE"/>
    <w:rsid w:val="6353925C"/>
    <w:rsid w:val="637329FF"/>
    <w:rsid w:val="637C3331"/>
    <w:rsid w:val="63F18467"/>
    <w:rsid w:val="64018CC6"/>
    <w:rsid w:val="6405AC1A"/>
    <w:rsid w:val="642F7505"/>
    <w:rsid w:val="64648D21"/>
    <w:rsid w:val="646FAC7D"/>
    <w:rsid w:val="6494DFBF"/>
    <w:rsid w:val="64D28C33"/>
    <w:rsid w:val="652DB072"/>
    <w:rsid w:val="665942CF"/>
    <w:rsid w:val="66612115"/>
    <w:rsid w:val="66C01A5D"/>
    <w:rsid w:val="6720378C"/>
    <w:rsid w:val="68178E6E"/>
    <w:rsid w:val="6838586C"/>
    <w:rsid w:val="68B855EE"/>
    <w:rsid w:val="69483CFC"/>
    <w:rsid w:val="695CA587"/>
    <w:rsid w:val="696850E2"/>
    <w:rsid w:val="69BD53B8"/>
    <w:rsid w:val="69D55D37"/>
    <w:rsid w:val="69FAD8EE"/>
    <w:rsid w:val="69FF2379"/>
    <w:rsid w:val="6A498975"/>
    <w:rsid w:val="6A9682F0"/>
    <w:rsid w:val="6C4FB6D1"/>
    <w:rsid w:val="6C7FDDBE"/>
    <w:rsid w:val="6C86C947"/>
    <w:rsid w:val="6CD59BA3"/>
    <w:rsid w:val="6D289B91"/>
    <w:rsid w:val="6D59FB83"/>
    <w:rsid w:val="6D5F06F8"/>
    <w:rsid w:val="6DB3EACF"/>
    <w:rsid w:val="6DCE23B2"/>
    <w:rsid w:val="6E3C62AC"/>
    <w:rsid w:val="6E99F681"/>
    <w:rsid w:val="6EB521B4"/>
    <w:rsid w:val="6F19AC34"/>
    <w:rsid w:val="6F41C686"/>
    <w:rsid w:val="6F9DD952"/>
    <w:rsid w:val="6FB77E80"/>
    <w:rsid w:val="6FF1C17A"/>
    <w:rsid w:val="703CA123"/>
    <w:rsid w:val="704EDCC1"/>
    <w:rsid w:val="706E3AB2"/>
    <w:rsid w:val="70C469D0"/>
    <w:rsid w:val="7126B614"/>
    <w:rsid w:val="71A8EFDF"/>
    <w:rsid w:val="727F0188"/>
    <w:rsid w:val="7289ABF3"/>
    <w:rsid w:val="7344C040"/>
    <w:rsid w:val="738892D7"/>
    <w:rsid w:val="73DF85D2"/>
    <w:rsid w:val="7445E656"/>
    <w:rsid w:val="75468FB6"/>
    <w:rsid w:val="75651D2A"/>
    <w:rsid w:val="75F275C8"/>
    <w:rsid w:val="76130E8D"/>
    <w:rsid w:val="761E6ED2"/>
    <w:rsid w:val="76FB6CFD"/>
    <w:rsid w:val="76FE9EC3"/>
    <w:rsid w:val="771DB6C6"/>
    <w:rsid w:val="78172E94"/>
    <w:rsid w:val="7827B06A"/>
    <w:rsid w:val="78CADE6B"/>
    <w:rsid w:val="78EAAD97"/>
    <w:rsid w:val="79DC6BBF"/>
    <w:rsid w:val="79E563A9"/>
    <w:rsid w:val="7A737BBF"/>
    <w:rsid w:val="7B03ECD8"/>
    <w:rsid w:val="7B26C04F"/>
    <w:rsid w:val="7BB5B5C3"/>
    <w:rsid w:val="7BC422F2"/>
    <w:rsid w:val="7C2315A9"/>
    <w:rsid w:val="7CA99FF4"/>
    <w:rsid w:val="7CAC694F"/>
    <w:rsid w:val="7CC5D2D9"/>
    <w:rsid w:val="7CF9DD6D"/>
    <w:rsid w:val="7D0E87A1"/>
    <w:rsid w:val="7D518624"/>
    <w:rsid w:val="7D733D1C"/>
    <w:rsid w:val="7D8C02B3"/>
    <w:rsid w:val="7E09303A"/>
    <w:rsid w:val="7E32E01B"/>
    <w:rsid w:val="7EC5AB40"/>
    <w:rsid w:val="7F14045E"/>
    <w:rsid w:val="7F81833B"/>
    <w:rsid w:val="7FAC28BB"/>
    <w:rsid w:val="7FD58FD0"/>
    <w:rsid w:val="7FF8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C294F070-3119-4712-87A6-04EFDCEC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unhideWhenUsed/>
    <w:rsid w:val="008E3E4D"/>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iff"/><Relationship Id="rId18" Type="http://schemas.openxmlformats.org/officeDocument/2006/relationships/hyperlink" Target="https://app.smartsheet.com/b/form/4977697df2594402b2fd1d35b7d7d9ee" TargetMode="External"/><Relationship Id="rId26" Type="http://schemas.openxmlformats.org/officeDocument/2006/relationships/hyperlink" Target="mailto:CompetitiveGrants@cde.state.co.us" TargetMode="External"/><Relationship Id="rId39" Type="http://schemas.openxmlformats.org/officeDocument/2006/relationships/theme" Target="theme/theme1.xml"/><Relationship Id="rId21" Type="http://schemas.openxmlformats.org/officeDocument/2006/relationships/hyperlink" Target="mailto:Miller_T@cde.state.co.us" TargetMode="External"/><Relationship Id="rId34" Type="http://schemas.openxmlformats.org/officeDocument/2006/relationships/hyperlink" Target="https://www.fsd.gov/gsafsd_sp?id=gsafsd_kb_articles&amp;sys_id=a98eb3091bf111540944ece0f54bcbf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app.smartsheet.com/b/form/4977697df2594402b2fd1d35b7d7d9ee" TargetMode="External"/><Relationship Id="rId33" Type="http://schemas.openxmlformats.org/officeDocument/2006/relationships/hyperlink" Target="https://sam.gov/content/duns-ue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tensen_A@cde.state.co.us" TargetMode="External"/><Relationship Id="rId20" Type="http://schemas.openxmlformats.org/officeDocument/2006/relationships/hyperlink" Target="https://www.cde.state.co.us/caresact/esser3" TargetMode="External"/><Relationship Id="rId29" Type="http://schemas.openxmlformats.org/officeDocument/2006/relationships/hyperlink" Target="https://app.smartsheet.com/b/form/4977697df2594402b2fd1d35b7d7d9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pp.smartsheet.com/b/form/0aa90871293a4b668c2bca2fcfc19c2b" TargetMode="External"/><Relationship Id="rId32" Type="http://schemas.openxmlformats.org/officeDocument/2006/relationships/hyperlink" Target="https://www.cde.state.co.us/datapipeline/org_orgcodes" TargetMode="External"/><Relationship Id="rId37" Type="http://schemas.openxmlformats.org/officeDocument/2006/relationships/footer" Target="footer4.xml"/><Relationship Id="rId40"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mailto:Miller_T@cde.state.co.us" TargetMode="External"/><Relationship Id="rId23" Type="http://schemas.openxmlformats.org/officeDocument/2006/relationships/hyperlink" Target="http://www.cde.state.co.us/caresact/esser-conveningpandemicrecovery" TargetMode="External"/><Relationship Id="rId28" Type="http://schemas.openxmlformats.org/officeDocument/2006/relationships/hyperlink" Target="https://app.smartsheet.com/b/form/4977697df2594402b2fd1d35b7d7d9ee" TargetMode="External"/><Relationship Id="rId36" Type="http://schemas.openxmlformats.org/officeDocument/2006/relationships/hyperlink" Target="mailto:Monaco_C@cde.state.co.us" TargetMode="External"/><Relationship Id="rId10" Type="http://schemas.openxmlformats.org/officeDocument/2006/relationships/hyperlink" Target="https://app.smartsheet.com/b/form/0aa90871293a4b668c2bca2fcfc19c2b" TargetMode="External"/><Relationship Id="rId19"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31" Type="http://schemas.openxmlformats.org/officeDocument/2006/relationships/hyperlink" Target="https://app.smartsheet.com/b/form/4977697df2594402b2fd1d35b7d7d9ee" TargetMode="External"/><Relationship Id="rId4" Type="http://schemas.openxmlformats.org/officeDocument/2006/relationships/settings" Target="settings.xml"/><Relationship Id="rId9" Type="http://schemas.openxmlformats.org/officeDocument/2006/relationships/hyperlink" Target="https://us06web.zoom.us/j/84363193609" TargetMode="External"/><Relationship Id="rId14" Type="http://schemas.openxmlformats.org/officeDocument/2006/relationships/hyperlink" Target="mailto:Monaco_C@cde.state.co.us" TargetMode="External"/><Relationship Id="rId22" Type="http://schemas.openxmlformats.org/officeDocument/2006/relationships/hyperlink" Target="https://us06web.zoom.us/j/84363193609" TargetMode="External"/><Relationship Id="rId27" Type="http://schemas.openxmlformats.org/officeDocument/2006/relationships/hyperlink" Target="http://www.cde.state.co.us/caresact/esser-conveningpandemicrecovery" TargetMode="External"/><Relationship Id="rId30" Type="http://schemas.openxmlformats.org/officeDocument/2006/relationships/hyperlink" Target="http://www.cde.state.co.us/caresact/esser-conveningpandemicrecovery" TargetMode="External"/><Relationship Id="rId35" Type="http://schemas.openxmlformats.org/officeDocument/2006/relationships/hyperlink" Target="mailto:Miller_T@cde.state.co.us" TargetMode="Externa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82FB2-ACB2-4B7E-83FA-D8043ED4E063}">
    <t:Anchor>
      <t:Comment id="967473186"/>
    </t:Anchor>
    <t:History>
      <t:Event id="{BE83E826-6DE4-4F2E-B4E5-F1B84424F918}" time="2023-01-22T22:07:07.161Z">
        <t:Attribution userId="S::jones_s@cde.state.co.us::3fb7bee2-be11-4246-80fc-c3f425b7a046" userProvider="AD" userName="Jones, Scott D."/>
        <t:Anchor>
          <t:Comment id="967473186"/>
        </t:Anchor>
        <t:Create/>
      </t:Event>
      <t:Event id="{0DF13162-686B-45B6-AD26-06EEDC28FA40}" time="2023-01-22T22:07:07.161Z">
        <t:Attribution userId="S::jones_s@cde.state.co.us::3fb7bee2-be11-4246-80fc-c3f425b7a046" userProvider="AD" userName="Jones, Scott D."/>
        <t:Anchor>
          <t:Comment id="967473186"/>
        </t:Anchor>
        <t:Assign userId="S::Monaco_c@cde.state.co.us::f116fac4-d1f4-4fe1-adb5-6007d06076ad" userProvider="AD" userName="Monaco, Christina"/>
      </t:Event>
      <t:Event id="{57D51A39-2E45-4481-A3F1-CD505EAE71D0}" time="2023-01-22T22:07:07.161Z">
        <t:Attribution userId="S::jones_s@cde.state.co.us::3fb7bee2-be11-4246-80fc-c3f425b7a046" userProvider="AD" userName="Jones, Scott D."/>
        <t:Anchor>
          <t:Comment id="967473186"/>
        </t:Anchor>
        <t:SetTitle title="@Monaco, Christina We should find a time that works for both of us."/>
      </t:Event>
    </t:History>
  </t:Task>
  <t:Task id="{061A4B40-F166-4FE5-A897-9E8C77B3A1B6}">
    <t:Anchor>
      <t:Comment id="625661753"/>
    </t:Anchor>
    <t:History>
      <t:Event id="{5811C674-558B-4330-ADAB-DC12132015C7}" time="2023-01-26T16:23:21.924Z">
        <t:Attribution userId="S::austin_j@cde.state.co.us::76da808a-20ec-44f4-bd28-d9c00e560d91" userProvider="AD" userName="Austin, Jennifer"/>
        <t:Anchor>
          <t:Comment id="625661753"/>
        </t:Anchor>
        <t:Create/>
      </t:Event>
      <t:Event id="{63589956-5C56-4B01-A5F7-0DAC4105F892}" time="2023-01-26T16:23:21.924Z">
        <t:Attribution userId="S::austin_j@cde.state.co.us::76da808a-20ec-44f4-bd28-d9c00e560d91" userProvider="AD" userName="Austin, Jennifer"/>
        <t:Anchor>
          <t:Comment id="625661753"/>
        </t:Anchor>
        <t:Assign userId="S::Christensen_a@cde.state.co.us::7d680085-0770-4f14-a671-40d34a9daa96" userProvider="AD" userName="Christensen, Mandy"/>
      </t:Event>
      <t:Event id="{83FBC4AA-B401-43EA-B127-F5D49D9C51F8}" time="2023-01-26T16:23:21.924Z">
        <t:Attribution userId="S::austin_j@cde.state.co.us::76da808a-20ec-44f4-bd28-d9c00e560d91" userProvider="AD" userName="Austin, Jennifer"/>
        <t:Anchor>
          <t:Comment id="625661753"/>
        </t:Anchor>
        <t:SetTitle title="@Christensen, Mandy let's delete this, apparantly the 501(c)3 list is no longer and the state does not track these in any other way."/>
      </t:Event>
    </t:History>
  </t:Task>
  <t:Task id="{F1092624-7903-4FF9-89E3-0F047B046429}">
    <t:Anchor>
      <t:Comment id="2020312166"/>
    </t:Anchor>
    <t:History>
      <t:Event id="{1163A079-98B1-4194-90CB-AA313C862D5D}" time="2023-01-26T16:24:43.065Z">
        <t:Attribution userId="S::austin_j@cde.state.co.us::76da808a-20ec-44f4-bd28-d9c00e560d91" userProvider="AD" userName="Austin, Jennifer"/>
        <t:Anchor>
          <t:Comment id="2020312166"/>
        </t:Anchor>
        <t:Create/>
      </t:Event>
      <t:Event id="{E4D0A151-2C01-4158-AF83-D08F1D3190C9}" time="2023-01-26T16:24:43.065Z">
        <t:Attribution userId="S::austin_j@cde.state.co.us::76da808a-20ec-44f4-bd28-d9c00e560d91" userProvider="AD" userName="Austin, Jennifer"/>
        <t:Anchor>
          <t:Comment id="2020312166"/>
        </t:Anchor>
        <t:Assign userId="S::Christensen_a@cde.state.co.us::7d680085-0770-4f14-a671-40d34a9daa96" userProvider="AD" userName="Christensen, Mandy"/>
      </t:Event>
      <t:Event id="{F33E212A-C6F9-4B81-A890-C366383E36E9}" time="2023-01-26T16:24:43.065Z">
        <t:Attribution userId="S::austin_j@cde.state.co.us::76da808a-20ec-44f4-bd28-d9c00e560d91" userProvider="AD" userName="Austin, Jennifer"/>
        <t:Anchor>
          <t:Comment id="2020312166"/>
        </t:Anchor>
        <t:SetTitle title="@Christensen, Mandy this is only required if a CBO or Non profit, as we already have their audited financial statements if they are a district."/>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6012</Words>
  <Characters>34273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40205</CharactersWithSpaces>
  <SharedDoc>false</SharedDoc>
  <HLinks>
    <vt:vector size="240" baseType="variant">
      <vt:variant>
        <vt:i4>6488180</vt:i4>
      </vt:variant>
      <vt:variant>
        <vt:i4>138</vt:i4>
      </vt:variant>
      <vt:variant>
        <vt:i4>0</vt:i4>
      </vt:variant>
      <vt:variant>
        <vt:i4>5</vt:i4>
      </vt:variant>
      <vt:variant>
        <vt:lpwstr>mailto:Monaco_C@cde.state.co.us</vt:lpwstr>
      </vt:variant>
      <vt:variant>
        <vt:lpwstr/>
      </vt:variant>
      <vt:variant>
        <vt:i4>6750325</vt:i4>
      </vt:variant>
      <vt:variant>
        <vt:i4>135</vt:i4>
      </vt:variant>
      <vt:variant>
        <vt:i4>0</vt:i4>
      </vt:variant>
      <vt:variant>
        <vt:i4>5</vt:i4>
      </vt:variant>
      <vt:variant>
        <vt:lpwstr>mailto:Miller_T@cde.state.co.us</vt:lpwstr>
      </vt:variant>
      <vt:variant>
        <vt:lpwstr/>
      </vt:variant>
      <vt:variant>
        <vt:i4>3670051</vt:i4>
      </vt:variant>
      <vt:variant>
        <vt:i4>132</vt:i4>
      </vt:variant>
      <vt:variant>
        <vt:i4>0</vt:i4>
      </vt:variant>
      <vt:variant>
        <vt:i4>5</vt:i4>
      </vt:variant>
      <vt:variant>
        <vt:lpwstr>https://www.fsd.gov/gsafsd_sp?id=gsafsd_kb_articles&amp;sys_id=a98eb3091bf111540944ece0f54bcbfe</vt:lpwstr>
      </vt:variant>
      <vt:variant>
        <vt:lpwstr/>
      </vt:variant>
      <vt:variant>
        <vt:i4>6160401</vt:i4>
      </vt:variant>
      <vt:variant>
        <vt:i4>129</vt:i4>
      </vt:variant>
      <vt:variant>
        <vt:i4>0</vt:i4>
      </vt:variant>
      <vt:variant>
        <vt:i4>5</vt:i4>
      </vt:variant>
      <vt:variant>
        <vt:lpwstr>https://sam.gov/content/duns-uei</vt:lpwstr>
      </vt:variant>
      <vt:variant>
        <vt:lpwstr/>
      </vt:variant>
      <vt:variant>
        <vt:i4>1245290</vt:i4>
      </vt:variant>
      <vt:variant>
        <vt:i4>126</vt:i4>
      </vt:variant>
      <vt:variant>
        <vt:i4>0</vt:i4>
      </vt:variant>
      <vt:variant>
        <vt:i4>5</vt:i4>
      </vt:variant>
      <vt:variant>
        <vt:lpwstr>https://www.cde.state.co.us/datapipeline/org_orgcodes</vt:lpwstr>
      </vt:variant>
      <vt:variant>
        <vt:lpwstr/>
      </vt:variant>
      <vt:variant>
        <vt:i4>4980847</vt:i4>
      </vt:variant>
      <vt:variant>
        <vt:i4>123</vt:i4>
      </vt:variant>
      <vt:variant>
        <vt:i4>0</vt:i4>
      </vt:variant>
      <vt:variant>
        <vt:i4>5</vt:i4>
      </vt:variant>
      <vt:variant>
        <vt:lpwstr>mailto:CompetitiveGrants@cde.state.co.us</vt:lpwstr>
      </vt:variant>
      <vt:variant>
        <vt:lpwstr/>
      </vt:variant>
      <vt:variant>
        <vt:i4>6750325</vt:i4>
      </vt:variant>
      <vt:variant>
        <vt:i4>120</vt:i4>
      </vt:variant>
      <vt:variant>
        <vt:i4>0</vt:i4>
      </vt:variant>
      <vt:variant>
        <vt:i4>5</vt:i4>
      </vt:variant>
      <vt:variant>
        <vt:lpwstr>mailto:Miller_T@cde.state.co.us</vt:lpwstr>
      </vt:variant>
      <vt:variant>
        <vt:lpwstr/>
      </vt:variant>
      <vt:variant>
        <vt:i4>7077943</vt:i4>
      </vt:variant>
      <vt:variant>
        <vt:i4>117</vt:i4>
      </vt:variant>
      <vt:variant>
        <vt:i4>0</vt:i4>
      </vt:variant>
      <vt:variant>
        <vt:i4>5</vt:i4>
      </vt:variant>
      <vt:variant>
        <vt:lpwstr>https://www.cde.state.co.us/caresact/esser3</vt:lpwstr>
      </vt:variant>
      <vt:variant>
        <vt:lpwstr/>
      </vt:variant>
      <vt:variant>
        <vt:i4>3407976</vt:i4>
      </vt:variant>
      <vt:variant>
        <vt:i4>114</vt:i4>
      </vt:variant>
      <vt:variant>
        <vt:i4>0</vt:i4>
      </vt:variant>
      <vt:variant>
        <vt:i4>5</vt:i4>
      </vt:variant>
      <vt:variant>
        <vt:lpwstr>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vt:lpwstr>
      </vt:variant>
      <vt:variant>
        <vt:lpwstr/>
      </vt:variant>
      <vt:variant>
        <vt:i4>1179708</vt:i4>
      </vt:variant>
      <vt:variant>
        <vt:i4>107</vt:i4>
      </vt:variant>
      <vt:variant>
        <vt:i4>0</vt:i4>
      </vt:variant>
      <vt:variant>
        <vt:i4>5</vt:i4>
      </vt:variant>
      <vt:variant>
        <vt:lpwstr/>
      </vt:variant>
      <vt:variant>
        <vt:lpwstr>_Toc81306115</vt:lpwstr>
      </vt:variant>
      <vt:variant>
        <vt:i4>1245244</vt:i4>
      </vt:variant>
      <vt:variant>
        <vt:i4>101</vt:i4>
      </vt:variant>
      <vt:variant>
        <vt:i4>0</vt:i4>
      </vt:variant>
      <vt:variant>
        <vt:i4>5</vt:i4>
      </vt:variant>
      <vt:variant>
        <vt:lpwstr/>
      </vt:variant>
      <vt:variant>
        <vt:lpwstr>_Toc81306114</vt:lpwstr>
      </vt:variant>
      <vt:variant>
        <vt:i4>1310780</vt:i4>
      </vt:variant>
      <vt:variant>
        <vt:i4>95</vt:i4>
      </vt:variant>
      <vt:variant>
        <vt:i4>0</vt:i4>
      </vt:variant>
      <vt:variant>
        <vt:i4>5</vt:i4>
      </vt:variant>
      <vt:variant>
        <vt:lpwstr/>
      </vt:variant>
      <vt:variant>
        <vt:lpwstr>_Toc81306113</vt:lpwstr>
      </vt:variant>
      <vt:variant>
        <vt:i4>1441852</vt:i4>
      </vt:variant>
      <vt:variant>
        <vt:i4>89</vt:i4>
      </vt:variant>
      <vt:variant>
        <vt:i4>0</vt:i4>
      </vt:variant>
      <vt:variant>
        <vt:i4>5</vt:i4>
      </vt:variant>
      <vt:variant>
        <vt:lpwstr/>
      </vt:variant>
      <vt:variant>
        <vt:lpwstr>_Toc81306111</vt:lpwstr>
      </vt:variant>
      <vt:variant>
        <vt:i4>1507388</vt:i4>
      </vt:variant>
      <vt:variant>
        <vt:i4>83</vt:i4>
      </vt:variant>
      <vt:variant>
        <vt:i4>0</vt:i4>
      </vt:variant>
      <vt:variant>
        <vt:i4>5</vt:i4>
      </vt:variant>
      <vt:variant>
        <vt:lpwstr/>
      </vt:variant>
      <vt:variant>
        <vt:lpwstr>_Toc81306110</vt:lpwstr>
      </vt:variant>
      <vt:variant>
        <vt:i4>1966141</vt:i4>
      </vt:variant>
      <vt:variant>
        <vt:i4>77</vt:i4>
      </vt:variant>
      <vt:variant>
        <vt:i4>0</vt:i4>
      </vt:variant>
      <vt:variant>
        <vt:i4>5</vt:i4>
      </vt:variant>
      <vt:variant>
        <vt:lpwstr/>
      </vt:variant>
      <vt:variant>
        <vt:lpwstr>_Toc81306109</vt:lpwstr>
      </vt:variant>
      <vt:variant>
        <vt:i4>2031677</vt:i4>
      </vt:variant>
      <vt:variant>
        <vt:i4>71</vt:i4>
      </vt:variant>
      <vt:variant>
        <vt:i4>0</vt:i4>
      </vt:variant>
      <vt:variant>
        <vt:i4>5</vt:i4>
      </vt:variant>
      <vt:variant>
        <vt:lpwstr/>
      </vt:variant>
      <vt:variant>
        <vt:lpwstr>_Toc81306108</vt:lpwstr>
      </vt:variant>
      <vt:variant>
        <vt:i4>1048637</vt:i4>
      </vt:variant>
      <vt:variant>
        <vt:i4>65</vt:i4>
      </vt:variant>
      <vt:variant>
        <vt:i4>0</vt:i4>
      </vt:variant>
      <vt:variant>
        <vt:i4>5</vt:i4>
      </vt:variant>
      <vt:variant>
        <vt:lpwstr/>
      </vt:variant>
      <vt:variant>
        <vt:lpwstr>_Toc81306107</vt:lpwstr>
      </vt:variant>
      <vt:variant>
        <vt:i4>1114173</vt:i4>
      </vt:variant>
      <vt:variant>
        <vt:i4>59</vt:i4>
      </vt:variant>
      <vt:variant>
        <vt:i4>0</vt:i4>
      </vt:variant>
      <vt:variant>
        <vt:i4>5</vt:i4>
      </vt:variant>
      <vt:variant>
        <vt:lpwstr/>
      </vt:variant>
      <vt:variant>
        <vt:lpwstr>_Toc81306106</vt:lpwstr>
      </vt:variant>
      <vt:variant>
        <vt:i4>1179709</vt:i4>
      </vt:variant>
      <vt:variant>
        <vt:i4>53</vt:i4>
      </vt:variant>
      <vt:variant>
        <vt:i4>0</vt:i4>
      </vt:variant>
      <vt:variant>
        <vt:i4>5</vt:i4>
      </vt:variant>
      <vt:variant>
        <vt:lpwstr/>
      </vt:variant>
      <vt:variant>
        <vt:lpwstr>_Toc81306105</vt:lpwstr>
      </vt:variant>
      <vt:variant>
        <vt:i4>1245245</vt:i4>
      </vt:variant>
      <vt:variant>
        <vt:i4>47</vt:i4>
      </vt:variant>
      <vt:variant>
        <vt:i4>0</vt:i4>
      </vt:variant>
      <vt:variant>
        <vt:i4>5</vt:i4>
      </vt:variant>
      <vt:variant>
        <vt:lpwstr/>
      </vt:variant>
      <vt:variant>
        <vt:lpwstr>_Toc81306104</vt:lpwstr>
      </vt:variant>
      <vt:variant>
        <vt:i4>1310781</vt:i4>
      </vt:variant>
      <vt:variant>
        <vt:i4>41</vt:i4>
      </vt:variant>
      <vt:variant>
        <vt:i4>0</vt:i4>
      </vt:variant>
      <vt:variant>
        <vt:i4>5</vt:i4>
      </vt:variant>
      <vt:variant>
        <vt:lpwstr/>
      </vt:variant>
      <vt:variant>
        <vt:lpwstr>_Toc81306103</vt:lpwstr>
      </vt:variant>
      <vt:variant>
        <vt:i4>1376317</vt:i4>
      </vt:variant>
      <vt:variant>
        <vt:i4>35</vt:i4>
      </vt:variant>
      <vt:variant>
        <vt:i4>0</vt:i4>
      </vt:variant>
      <vt:variant>
        <vt:i4>5</vt:i4>
      </vt:variant>
      <vt:variant>
        <vt:lpwstr/>
      </vt:variant>
      <vt:variant>
        <vt:lpwstr>_Toc81306102</vt:lpwstr>
      </vt:variant>
      <vt:variant>
        <vt:i4>1441853</vt:i4>
      </vt:variant>
      <vt:variant>
        <vt:i4>29</vt:i4>
      </vt:variant>
      <vt:variant>
        <vt:i4>0</vt:i4>
      </vt:variant>
      <vt:variant>
        <vt:i4>5</vt:i4>
      </vt:variant>
      <vt:variant>
        <vt:lpwstr/>
      </vt:variant>
      <vt:variant>
        <vt:lpwstr>_Toc81306101</vt:lpwstr>
      </vt:variant>
      <vt:variant>
        <vt:i4>1507389</vt:i4>
      </vt:variant>
      <vt:variant>
        <vt:i4>23</vt:i4>
      </vt:variant>
      <vt:variant>
        <vt:i4>0</vt:i4>
      </vt:variant>
      <vt:variant>
        <vt:i4>5</vt:i4>
      </vt:variant>
      <vt:variant>
        <vt:lpwstr/>
      </vt:variant>
      <vt:variant>
        <vt:lpwstr>_Toc81306100</vt:lpwstr>
      </vt:variant>
      <vt:variant>
        <vt:i4>2031668</vt:i4>
      </vt:variant>
      <vt:variant>
        <vt:i4>17</vt:i4>
      </vt:variant>
      <vt:variant>
        <vt:i4>0</vt:i4>
      </vt:variant>
      <vt:variant>
        <vt:i4>5</vt:i4>
      </vt:variant>
      <vt:variant>
        <vt:lpwstr/>
      </vt:variant>
      <vt:variant>
        <vt:lpwstr>_Toc81306099</vt:lpwstr>
      </vt:variant>
      <vt:variant>
        <vt:i4>1966132</vt:i4>
      </vt:variant>
      <vt:variant>
        <vt:i4>11</vt:i4>
      </vt:variant>
      <vt:variant>
        <vt:i4>0</vt:i4>
      </vt:variant>
      <vt:variant>
        <vt:i4>5</vt:i4>
      </vt:variant>
      <vt:variant>
        <vt:lpwstr/>
      </vt:variant>
      <vt:variant>
        <vt:lpwstr>_Toc81306098</vt:lpwstr>
      </vt:variant>
      <vt:variant>
        <vt:i4>5636181</vt:i4>
      </vt:variant>
      <vt:variant>
        <vt:i4>6</vt:i4>
      </vt:variant>
      <vt:variant>
        <vt:i4>0</vt:i4>
      </vt:variant>
      <vt:variant>
        <vt:i4>5</vt:i4>
      </vt:variant>
      <vt:variant>
        <vt:lpwstr>mailto:Christensen_A@cde.state.co.us</vt:lpwstr>
      </vt:variant>
      <vt:variant>
        <vt:lpwstr/>
      </vt:variant>
      <vt:variant>
        <vt:i4>6750325</vt:i4>
      </vt:variant>
      <vt:variant>
        <vt:i4>3</vt:i4>
      </vt:variant>
      <vt:variant>
        <vt:i4>0</vt:i4>
      </vt:variant>
      <vt:variant>
        <vt:i4>5</vt:i4>
      </vt:variant>
      <vt:variant>
        <vt:lpwstr>mailto:Miller_T@cde.state.co.us</vt:lpwstr>
      </vt:variant>
      <vt:variant>
        <vt:lpwstr/>
      </vt:variant>
      <vt:variant>
        <vt:i4>6488180</vt:i4>
      </vt:variant>
      <vt:variant>
        <vt:i4>0</vt:i4>
      </vt:variant>
      <vt:variant>
        <vt:i4>0</vt:i4>
      </vt:variant>
      <vt:variant>
        <vt:i4>5</vt:i4>
      </vt:variant>
      <vt:variant>
        <vt:lpwstr>mailto:Monaco_C@cde.state.co.us</vt:lpwstr>
      </vt:variant>
      <vt:variant>
        <vt:lpwstr/>
      </vt:variant>
      <vt:variant>
        <vt:i4>6488180</vt:i4>
      </vt:variant>
      <vt:variant>
        <vt:i4>30</vt:i4>
      </vt:variant>
      <vt:variant>
        <vt:i4>0</vt:i4>
      </vt:variant>
      <vt:variant>
        <vt:i4>5</vt:i4>
      </vt:variant>
      <vt:variant>
        <vt:lpwstr>mailto:Monaco_c@cde.state.co.us</vt:lpwstr>
      </vt:variant>
      <vt:variant>
        <vt:lpwstr/>
      </vt:variant>
      <vt:variant>
        <vt:i4>2687009</vt:i4>
      </vt:variant>
      <vt:variant>
        <vt:i4>27</vt:i4>
      </vt:variant>
      <vt:variant>
        <vt:i4>0</vt:i4>
      </vt:variant>
      <vt:variant>
        <vt:i4>5</vt:i4>
      </vt:variant>
      <vt:variant>
        <vt:lpwstr>mailto:Jones_s@cde.state.co.us</vt:lpwstr>
      </vt:variant>
      <vt:variant>
        <vt:lpwstr/>
      </vt:variant>
      <vt:variant>
        <vt:i4>5636181</vt:i4>
      </vt:variant>
      <vt:variant>
        <vt:i4>24</vt:i4>
      </vt:variant>
      <vt:variant>
        <vt:i4>0</vt:i4>
      </vt:variant>
      <vt:variant>
        <vt:i4>5</vt:i4>
      </vt:variant>
      <vt:variant>
        <vt:lpwstr>mailto:Christensen_a@cde.state.co.us</vt:lpwstr>
      </vt:variant>
      <vt:variant>
        <vt:lpwstr/>
      </vt:variant>
      <vt:variant>
        <vt:i4>5636181</vt:i4>
      </vt:variant>
      <vt:variant>
        <vt:i4>21</vt:i4>
      </vt:variant>
      <vt:variant>
        <vt:i4>0</vt:i4>
      </vt:variant>
      <vt:variant>
        <vt:i4>5</vt:i4>
      </vt:variant>
      <vt:variant>
        <vt:lpwstr>mailto:Christensen_a@cde.state.co.us</vt:lpwstr>
      </vt:variant>
      <vt:variant>
        <vt:lpwstr/>
      </vt:variant>
      <vt:variant>
        <vt:i4>2687009</vt:i4>
      </vt:variant>
      <vt:variant>
        <vt:i4>18</vt:i4>
      </vt:variant>
      <vt:variant>
        <vt:i4>0</vt:i4>
      </vt:variant>
      <vt:variant>
        <vt:i4>5</vt:i4>
      </vt:variant>
      <vt:variant>
        <vt:lpwstr>mailto:Jones_s@cde.state.co.us</vt:lpwstr>
      </vt:variant>
      <vt:variant>
        <vt:lpwstr/>
      </vt:variant>
      <vt:variant>
        <vt:i4>8192113</vt:i4>
      </vt:variant>
      <vt:variant>
        <vt:i4>15</vt:i4>
      </vt:variant>
      <vt:variant>
        <vt:i4>0</vt:i4>
      </vt:variant>
      <vt:variant>
        <vt:i4>5</vt:i4>
      </vt:variant>
      <vt:variant>
        <vt:lpwstr>mailto:Koziol_m@cde.state.co.us</vt:lpwstr>
      </vt:variant>
      <vt:variant>
        <vt:lpwstr/>
      </vt:variant>
      <vt:variant>
        <vt:i4>2687009</vt:i4>
      </vt:variant>
      <vt:variant>
        <vt:i4>12</vt:i4>
      </vt:variant>
      <vt:variant>
        <vt:i4>0</vt:i4>
      </vt:variant>
      <vt:variant>
        <vt:i4>5</vt:i4>
      </vt:variant>
      <vt:variant>
        <vt:lpwstr>mailto:Jones_s@cde.state.co.us</vt:lpwstr>
      </vt:variant>
      <vt:variant>
        <vt:lpwstr/>
      </vt:variant>
      <vt:variant>
        <vt:i4>6750325</vt:i4>
      </vt:variant>
      <vt:variant>
        <vt:i4>9</vt:i4>
      </vt:variant>
      <vt:variant>
        <vt:i4>0</vt:i4>
      </vt:variant>
      <vt:variant>
        <vt:i4>5</vt:i4>
      </vt:variant>
      <vt:variant>
        <vt:lpwstr>mailto:Miller_t@cde.state.co.us</vt:lpwstr>
      </vt:variant>
      <vt:variant>
        <vt:lpwstr/>
      </vt:variant>
      <vt:variant>
        <vt:i4>2687009</vt:i4>
      </vt:variant>
      <vt:variant>
        <vt:i4>6</vt:i4>
      </vt:variant>
      <vt:variant>
        <vt:i4>0</vt:i4>
      </vt:variant>
      <vt:variant>
        <vt:i4>5</vt:i4>
      </vt:variant>
      <vt:variant>
        <vt:lpwstr>mailto:Jones_s@cde.state.co.us</vt:lpwstr>
      </vt:variant>
      <vt:variant>
        <vt:lpwstr/>
      </vt:variant>
      <vt:variant>
        <vt:i4>2687009</vt:i4>
      </vt:variant>
      <vt:variant>
        <vt:i4>3</vt:i4>
      </vt:variant>
      <vt:variant>
        <vt:i4>0</vt:i4>
      </vt:variant>
      <vt:variant>
        <vt:i4>5</vt:i4>
      </vt:variant>
      <vt:variant>
        <vt:lpwstr>mailto:Jones_s@cde.state.co.us</vt:lpwstr>
      </vt:variant>
      <vt:variant>
        <vt:lpwstr/>
      </vt:variant>
      <vt:variant>
        <vt:i4>6488180</vt:i4>
      </vt:variant>
      <vt:variant>
        <vt:i4>0</vt:i4>
      </vt:variant>
      <vt:variant>
        <vt:i4>0</vt:i4>
      </vt:variant>
      <vt:variant>
        <vt:i4>5</vt:i4>
      </vt:variant>
      <vt:variant>
        <vt:lpwstr>mailto:Monaco_c@cde.state.co.us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(Allen) Winicki, Megan</cp:lastModifiedBy>
  <cp:revision>2</cp:revision>
  <dcterms:created xsi:type="dcterms:W3CDTF">2023-02-16T15:24:00Z</dcterms:created>
  <dcterms:modified xsi:type="dcterms:W3CDTF">2023-02-16T15:24:00Z</dcterms:modified>
</cp:coreProperties>
</file>