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625" w:rsidRPr="00FC4ADB" w:rsidRDefault="00281625" w:rsidP="00D913D7">
      <w:bookmarkStart w:id="0" w:name="_GoBack"/>
      <w:bookmarkEnd w:id="0"/>
    </w:p>
    <w:p w:rsidR="00281625" w:rsidRPr="00FC4ADB" w:rsidRDefault="00281625" w:rsidP="00D913D7"/>
    <w:p w:rsidR="00281625" w:rsidRPr="00FC4ADB" w:rsidRDefault="00281625" w:rsidP="00D913D7"/>
    <w:p w:rsidR="00281625" w:rsidRPr="00FC4ADB" w:rsidRDefault="00281625" w:rsidP="00D913D7"/>
    <w:p w:rsidR="00281625" w:rsidRPr="00FC4ADB" w:rsidRDefault="00281625" w:rsidP="00D913D7"/>
    <w:p w:rsidR="00281625" w:rsidRPr="00FC4ADB" w:rsidRDefault="00281625" w:rsidP="00D913D7"/>
    <w:p w:rsidR="00281625" w:rsidRPr="00FC4ADB" w:rsidRDefault="00281625" w:rsidP="00376F18"/>
    <w:p w:rsidR="002968B1" w:rsidRDefault="002968B1" w:rsidP="00B60102"/>
    <w:p w:rsidR="002968B1" w:rsidRDefault="002968B1" w:rsidP="00B60102"/>
    <w:p w:rsidR="00281625" w:rsidRPr="00D913D7" w:rsidRDefault="00880462" w:rsidP="002968B1">
      <w:pPr>
        <w:pStyle w:val="Title"/>
      </w:pPr>
      <w:r w:rsidRPr="00D913D7">
        <w:t>201</w:t>
      </w:r>
      <w:r w:rsidR="00D913D7" w:rsidRPr="00D913D7">
        <w:t>3</w:t>
      </w:r>
      <w:r w:rsidR="00673EE3" w:rsidRPr="00D913D7">
        <w:t>-</w:t>
      </w:r>
      <w:r w:rsidRPr="00D913D7">
        <w:t>201</w:t>
      </w:r>
      <w:r w:rsidR="00D913D7" w:rsidRPr="00D913D7">
        <w:t>4</w:t>
      </w:r>
      <w:r w:rsidRPr="00D913D7">
        <w:t xml:space="preserve"> </w:t>
      </w:r>
    </w:p>
    <w:p w:rsidR="00B43473" w:rsidRPr="00FC4ADB" w:rsidRDefault="001171A0" w:rsidP="00D913D7">
      <w:pPr>
        <w:pStyle w:val="Title"/>
      </w:pPr>
      <w:r>
        <w:t>Assessment Unit Data Pipeline Manual</w:t>
      </w:r>
    </w:p>
    <w:p w:rsidR="00376F18" w:rsidRDefault="00376F18" w:rsidP="00376F18">
      <w:pPr>
        <w:jc w:val="center"/>
      </w:pPr>
    </w:p>
    <w:p w:rsidR="00376F18" w:rsidRDefault="00376F18" w:rsidP="00376F18">
      <w:pPr>
        <w:jc w:val="center"/>
      </w:pPr>
    </w:p>
    <w:p w:rsidR="00D913D7" w:rsidRPr="002968B1" w:rsidRDefault="00522EFB" w:rsidP="00376F18">
      <w:pPr>
        <w:jc w:val="center"/>
        <w:rPr>
          <w:sz w:val="28"/>
          <w:szCs w:val="28"/>
        </w:rPr>
      </w:pPr>
      <w:r w:rsidRPr="002968B1">
        <w:rPr>
          <w:sz w:val="28"/>
          <w:szCs w:val="28"/>
        </w:rPr>
        <w:t>For</w:t>
      </w:r>
    </w:p>
    <w:p w:rsidR="00D913D7" w:rsidRPr="002968B1" w:rsidRDefault="00D913D7" w:rsidP="00D913D7">
      <w:pPr>
        <w:jc w:val="center"/>
        <w:rPr>
          <w:sz w:val="28"/>
          <w:szCs w:val="28"/>
        </w:rPr>
      </w:pPr>
      <w:r w:rsidRPr="002968B1">
        <w:rPr>
          <w:sz w:val="28"/>
          <w:szCs w:val="28"/>
        </w:rPr>
        <w:t>ACCESS for ELLs &amp; Alternate ACCESS for ELLS</w:t>
      </w:r>
    </w:p>
    <w:p w:rsidR="00D913D7" w:rsidRPr="002968B1" w:rsidRDefault="00D913D7" w:rsidP="00D913D7">
      <w:pPr>
        <w:jc w:val="center"/>
        <w:rPr>
          <w:sz w:val="28"/>
          <w:szCs w:val="28"/>
        </w:rPr>
      </w:pPr>
      <w:r w:rsidRPr="002968B1">
        <w:rPr>
          <w:sz w:val="28"/>
          <w:szCs w:val="28"/>
        </w:rPr>
        <w:t>TCAP/CoAlt: Reading, Writing and Mathematics</w:t>
      </w:r>
    </w:p>
    <w:p w:rsidR="00D913D7" w:rsidRPr="002968B1" w:rsidRDefault="00D913D7" w:rsidP="00D913D7">
      <w:pPr>
        <w:jc w:val="center"/>
        <w:rPr>
          <w:sz w:val="28"/>
          <w:szCs w:val="28"/>
        </w:rPr>
      </w:pPr>
      <w:r w:rsidRPr="002968B1">
        <w:rPr>
          <w:sz w:val="28"/>
          <w:szCs w:val="28"/>
        </w:rPr>
        <w:t>CMAS: Science and Social Studies</w:t>
      </w:r>
    </w:p>
    <w:p w:rsidR="00D913D7" w:rsidRPr="002968B1" w:rsidRDefault="00D913D7" w:rsidP="00D913D7">
      <w:pPr>
        <w:jc w:val="center"/>
        <w:rPr>
          <w:sz w:val="28"/>
          <w:szCs w:val="28"/>
        </w:rPr>
      </w:pPr>
      <w:r w:rsidRPr="002968B1">
        <w:rPr>
          <w:sz w:val="28"/>
          <w:szCs w:val="28"/>
        </w:rPr>
        <w:t>CO ACT</w:t>
      </w:r>
    </w:p>
    <w:p w:rsidR="00D913D7" w:rsidRDefault="00D913D7" w:rsidP="00D913D7"/>
    <w:p w:rsidR="00376F18" w:rsidRDefault="00376F18" w:rsidP="00D913D7"/>
    <w:p w:rsidR="00B43473" w:rsidRDefault="00B43473" w:rsidP="00D913D7"/>
    <w:p w:rsidR="002B39C6" w:rsidRDefault="002B39C6" w:rsidP="00D913D7"/>
    <w:p w:rsidR="00376F18" w:rsidRDefault="00376F18" w:rsidP="00D913D7"/>
    <w:p w:rsidR="00376F18" w:rsidRDefault="00376F18" w:rsidP="00D913D7"/>
    <w:p w:rsidR="00376F18" w:rsidRDefault="00376F18" w:rsidP="00D913D7"/>
    <w:p w:rsidR="00376F18" w:rsidRDefault="00376F18" w:rsidP="00D913D7"/>
    <w:p w:rsidR="00376F18" w:rsidRPr="00FC4ADB" w:rsidRDefault="00376F18" w:rsidP="00D913D7"/>
    <w:p w:rsidR="00281625" w:rsidRPr="00FC4ADB" w:rsidRDefault="00281625" w:rsidP="00D913D7"/>
    <w:p w:rsidR="00281625" w:rsidRPr="00FC4ADB" w:rsidRDefault="00281625" w:rsidP="00D913D7"/>
    <w:p w:rsidR="00281625" w:rsidRPr="00FC4ADB" w:rsidRDefault="00281625" w:rsidP="00D913D7">
      <w:pPr>
        <w:rPr>
          <w:sz w:val="26"/>
          <w:szCs w:val="26"/>
        </w:rPr>
      </w:pPr>
    </w:p>
    <w:p w:rsidR="00281625" w:rsidRPr="00FC4ADB" w:rsidRDefault="00281625" w:rsidP="00D913D7">
      <w:pPr>
        <w:rPr>
          <w:sz w:val="26"/>
          <w:szCs w:val="26"/>
        </w:rPr>
      </w:pPr>
    </w:p>
    <w:p w:rsidR="00281625" w:rsidRPr="00FC4ADB" w:rsidRDefault="00D913D7" w:rsidP="00D913D7">
      <w:pPr>
        <w:jc w:val="right"/>
      </w:pPr>
      <w:r>
        <w:t>Assessment Unit</w:t>
      </w:r>
      <w:r w:rsidR="00880462">
        <w:t xml:space="preserve"> </w:t>
      </w:r>
    </w:p>
    <w:p w:rsidR="00281625" w:rsidRPr="00FC4ADB" w:rsidRDefault="00281625" w:rsidP="00D913D7">
      <w:pPr>
        <w:jc w:val="right"/>
        <w:rPr>
          <w:szCs w:val="24"/>
        </w:rPr>
      </w:pPr>
      <w:r w:rsidRPr="00FC4ADB">
        <w:rPr>
          <w:szCs w:val="24"/>
        </w:rPr>
        <w:t>The Colorado Department of Education</w:t>
      </w:r>
    </w:p>
    <w:p w:rsidR="00281625" w:rsidRPr="00FC4ADB" w:rsidRDefault="00281625" w:rsidP="00D913D7">
      <w:pPr>
        <w:jc w:val="right"/>
        <w:rPr>
          <w:szCs w:val="24"/>
        </w:rPr>
      </w:pPr>
      <w:r w:rsidRPr="00FC4ADB">
        <w:rPr>
          <w:szCs w:val="24"/>
        </w:rPr>
        <w:t>201 E. Colfax Ave.</w:t>
      </w:r>
    </w:p>
    <w:p w:rsidR="00E67FD7" w:rsidRDefault="00281625" w:rsidP="00D913D7">
      <w:pPr>
        <w:jc w:val="right"/>
        <w:rPr>
          <w:szCs w:val="24"/>
        </w:rPr>
      </w:pPr>
      <w:r w:rsidRPr="00FC4ADB">
        <w:rPr>
          <w:szCs w:val="24"/>
        </w:rPr>
        <w:t>Denver, CO  80203</w:t>
      </w:r>
    </w:p>
    <w:p w:rsidR="00281625" w:rsidRPr="00D411FD" w:rsidRDefault="00281625">
      <w:pPr>
        <w:rPr>
          <w:rFonts w:ascii="Gill Sans MT" w:hAnsi="Gill Sans MT"/>
        </w:rPr>
        <w:sectPr w:rsidR="00281625" w:rsidRPr="00D411FD" w:rsidSect="00281625">
          <w:headerReference w:type="even" r:id="rId11"/>
          <w:headerReference w:type="default" r:id="rId12"/>
          <w:footerReference w:type="even" r:id="rId13"/>
          <w:footerReference w:type="default" r:id="rId14"/>
          <w:headerReference w:type="first" r:id="rId15"/>
          <w:footerReference w:type="first" r:id="rId16"/>
          <w:pgSz w:w="12240" w:h="15840" w:code="1"/>
          <w:pgMar w:top="1094" w:right="1440" w:bottom="1008" w:left="1440" w:header="720" w:footer="576" w:gutter="0"/>
          <w:pgNumType w:start="0"/>
          <w:cols w:space="720"/>
          <w:titlePg/>
        </w:sectPr>
      </w:pPr>
    </w:p>
    <w:p w:rsidR="00E67FD7" w:rsidRDefault="00E67FD7">
      <w:pPr>
        <w:rPr>
          <w:szCs w:val="24"/>
        </w:rPr>
      </w:pPr>
    </w:p>
    <w:p w:rsidR="00281625" w:rsidRPr="00FC4ADB" w:rsidRDefault="00281625" w:rsidP="00D913D7">
      <w:pPr>
        <w:jc w:val="right"/>
        <w:rPr>
          <w:szCs w:val="24"/>
        </w:rPr>
      </w:pPr>
    </w:p>
    <w:p w:rsidR="00281625" w:rsidRPr="00FC4ADB" w:rsidRDefault="00281625">
      <w:pPr>
        <w:rPr>
          <w:rFonts w:ascii="Gill Sans MT" w:hAnsi="Gill Sans MT"/>
        </w:rPr>
        <w:sectPr w:rsidR="00281625" w:rsidRPr="00FC4ADB" w:rsidSect="00281625">
          <w:headerReference w:type="default" r:id="rId17"/>
          <w:footerReference w:type="even" r:id="rId18"/>
          <w:footerReference w:type="default" r:id="rId19"/>
          <w:footerReference w:type="first" r:id="rId20"/>
          <w:pgSz w:w="12240" w:h="15840" w:code="1"/>
          <w:pgMar w:top="1094" w:right="1440" w:bottom="1008" w:left="1440" w:header="720" w:footer="576" w:gutter="0"/>
          <w:pgNumType w:start="0"/>
          <w:cols w:space="720"/>
          <w:titlePg/>
        </w:sectPr>
      </w:pPr>
    </w:p>
    <w:sdt>
      <w:sdtPr>
        <w:rPr>
          <w:rFonts w:asciiTheme="minorHAnsi" w:hAnsiTheme="minorHAnsi"/>
          <w:b w:val="0"/>
          <w:bCs w:val="0"/>
          <w:color w:val="auto"/>
          <w:sz w:val="24"/>
          <w:szCs w:val="20"/>
        </w:rPr>
        <w:id w:val="-1484929242"/>
        <w:docPartObj>
          <w:docPartGallery w:val="Table of Contents"/>
          <w:docPartUnique/>
        </w:docPartObj>
      </w:sdtPr>
      <w:sdtEndPr>
        <w:rPr>
          <w:rFonts w:asciiTheme="majorHAnsi" w:hAnsiTheme="majorHAnsi"/>
          <w:b/>
          <w:bCs/>
          <w:noProof/>
          <w:sz w:val="28"/>
        </w:rPr>
      </w:sdtEndPr>
      <w:sdtContent>
        <w:sdt>
          <w:sdtPr>
            <w:rPr>
              <w:rFonts w:asciiTheme="minorHAnsi" w:hAnsiTheme="minorHAnsi"/>
              <w:b w:val="0"/>
              <w:bCs w:val="0"/>
              <w:color w:val="auto"/>
              <w:sz w:val="24"/>
              <w:szCs w:val="20"/>
            </w:rPr>
            <w:id w:val="1373121366"/>
            <w:docPartObj>
              <w:docPartGallery w:val="Table of Contents"/>
              <w:docPartUnique/>
            </w:docPartObj>
          </w:sdtPr>
          <w:sdtEndPr>
            <w:rPr>
              <w:noProof/>
            </w:rPr>
          </w:sdtEndPr>
          <w:sdtContent>
            <w:p w:rsidR="00F5533B" w:rsidRPr="00F5533B" w:rsidRDefault="00F5533B" w:rsidP="00F5533B">
              <w:pPr>
                <w:pStyle w:val="TOCHeading"/>
              </w:pPr>
              <w:r w:rsidRPr="00F5533B">
                <w:t>Table of Contents</w:t>
              </w:r>
            </w:p>
            <w:p w:rsidR="00D44148" w:rsidRDefault="0099045E">
              <w:pPr>
                <w:pStyle w:val="TOC1"/>
                <w:tabs>
                  <w:tab w:val="right" w:leader="dot" w:pos="10128"/>
                </w:tabs>
                <w:rPr>
                  <w:rFonts w:eastAsiaTheme="minorEastAsia" w:cstheme="minorBidi"/>
                  <w:b w:val="0"/>
                  <w:bCs w:val="0"/>
                  <w:i w:val="0"/>
                  <w:iCs w:val="0"/>
                  <w:noProof/>
                  <w:sz w:val="22"/>
                  <w:szCs w:val="22"/>
                </w:rPr>
              </w:pPr>
              <w:r>
                <w:rPr>
                  <w:rFonts w:ascii="Gill Sans MT" w:hAnsi="Gill Sans MT"/>
                  <w:noProof/>
                  <w:szCs w:val="16"/>
                </w:rPr>
                <w:fldChar w:fldCharType="begin"/>
              </w:r>
              <w:r>
                <w:rPr>
                  <w:rFonts w:ascii="Gill Sans MT" w:hAnsi="Gill Sans MT"/>
                  <w:noProof/>
                  <w:szCs w:val="16"/>
                </w:rPr>
                <w:instrText xml:space="preserve"> TOC \o "1-5" \h \z \u </w:instrText>
              </w:r>
              <w:r>
                <w:rPr>
                  <w:rFonts w:ascii="Gill Sans MT" w:hAnsi="Gill Sans MT"/>
                  <w:noProof/>
                  <w:szCs w:val="16"/>
                </w:rPr>
                <w:fldChar w:fldCharType="separate"/>
              </w:r>
              <w:hyperlink w:anchor="_Toc378148704" w:history="1">
                <w:r w:rsidR="00D44148" w:rsidRPr="005D6348">
                  <w:rPr>
                    <w:rStyle w:val="Hyperlink"/>
                    <w:noProof/>
                  </w:rPr>
                  <w:t>Overview</w:t>
                </w:r>
                <w:r w:rsidR="00D44148">
                  <w:rPr>
                    <w:noProof/>
                    <w:webHidden/>
                  </w:rPr>
                  <w:tab/>
                </w:r>
                <w:r w:rsidR="00D44148">
                  <w:rPr>
                    <w:noProof/>
                    <w:webHidden/>
                  </w:rPr>
                  <w:fldChar w:fldCharType="begin"/>
                </w:r>
                <w:r w:rsidR="00D44148">
                  <w:rPr>
                    <w:noProof/>
                    <w:webHidden/>
                  </w:rPr>
                  <w:instrText xml:space="preserve"> PAGEREF _Toc378148704 \h </w:instrText>
                </w:r>
                <w:r w:rsidR="00D44148">
                  <w:rPr>
                    <w:noProof/>
                    <w:webHidden/>
                  </w:rPr>
                </w:r>
                <w:r w:rsidR="00D44148">
                  <w:rPr>
                    <w:noProof/>
                    <w:webHidden/>
                  </w:rPr>
                  <w:fldChar w:fldCharType="separate"/>
                </w:r>
                <w:r w:rsidR="00A5773C">
                  <w:rPr>
                    <w:noProof/>
                    <w:webHidden/>
                  </w:rPr>
                  <w:t>3</w:t>
                </w:r>
                <w:r w:rsidR="00D44148">
                  <w:rPr>
                    <w:noProof/>
                    <w:webHidden/>
                  </w:rPr>
                  <w:fldChar w:fldCharType="end"/>
                </w:r>
              </w:hyperlink>
            </w:p>
            <w:p w:rsidR="00D44148" w:rsidRDefault="007D44F5">
              <w:pPr>
                <w:pStyle w:val="TOC2"/>
                <w:tabs>
                  <w:tab w:val="right" w:leader="dot" w:pos="10128"/>
                </w:tabs>
                <w:rPr>
                  <w:rFonts w:eastAsiaTheme="minorEastAsia" w:cstheme="minorBidi"/>
                  <w:b w:val="0"/>
                  <w:bCs w:val="0"/>
                  <w:noProof/>
                </w:rPr>
              </w:pPr>
              <w:hyperlink w:anchor="_Toc378148705" w:history="1">
                <w:r w:rsidR="00D44148" w:rsidRPr="005D6348">
                  <w:rPr>
                    <w:rStyle w:val="Hyperlink"/>
                    <w:noProof/>
                  </w:rPr>
                  <w:t>What is the Pre-ID Extract</w:t>
                </w:r>
                <w:r w:rsidR="00D44148">
                  <w:rPr>
                    <w:noProof/>
                    <w:webHidden/>
                  </w:rPr>
                  <w:tab/>
                </w:r>
                <w:r w:rsidR="00D44148">
                  <w:rPr>
                    <w:noProof/>
                    <w:webHidden/>
                  </w:rPr>
                  <w:fldChar w:fldCharType="begin"/>
                </w:r>
                <w:r w:rsidR="00D44148">
                  <w:rPr>
                    <w:noProof/>
                    <w:webHidden/>
                  </w:rPr>
                  <w:instrText xml:space="preserve"> PAGEREF _Toc378148705 \h </w:instrText>
                </w:r>
                <w:r w:rsidR="00D44148">
                  <w:rPr>
                    <w:noProof/>
                    <w:webHidden/>
                  </w:rPr>
                </w:r>
                <w:r w:rsidR="00D44148">
                  <w:rPr>
                    <w:noProof/>
                    <w:webHidden/>
                  </w:rPr>
                  <w:fldChar w:fldCharType="separate"/>
                </w:r>
                <w:r w:rsidR="00A5773C">
                  <w:rPr>
                    <w:noProof/>
                    <w:webHidden/>
                  </w:rPr>
                  <w:t>3</w:t>
                </w:r>
                <w:r w:rsidR="00D44148">
                  <w:rPr>
                    <w:noProof/>
                    <w:webHidden/>
                  </w:rPr>
                  <w:fldChar w:fldCharType="end"/>
                </w:r>
              </w:hyperlink>
            </w:p>
            <w:p w:rsidR="00D44148" w:rsidRDefault="007D44F5">
              <w:pPr>
                <w:pStyle w:val="TOC2"/>
                <w:tabs>
                  <w:tab w:val="right" w:leader="dot" w:pos="10128"/>
                </w:tabs>
                <w:rPr>
                  <w:rFonts w:eastAsiaTheme="minorEastAsia" w:cstheme="minorBidi"/>
                  <w:b w:val="0"/>
                  <w:bCs w:val="0"/>
                  <w:noProof/>
                </w:rPr>
              </w:pPr>
              <w:hyperlink w:anchor="_Toc378148706" w:history="1">
                <w:r w:rsidR="00D44148" w:rsidRPr="005D6348">
                  <w:rPr>
                    <w:rStyle w:val="Hyperlink"/>
                    <w:noProof/>
                  </w:rPr>
                  <w:t>What is the SBD Review?</w:t>
                </w:r>
                <w:r w:rsidR="00D44148">
                  <w:rPr>
                    <w:noProof/>
                    <w:webHidden/>
                  </w:rPr>
                  <w:tab/>
                </w:r>
                <w:r w:rsidR="00D44148">
                  <w:rPr>
                    <w:noProof/>
                    <w:webHidden/>
                  </w:rPr>
                  <w:fldChar w:fldCharType="begin"/>
                </w:r>
                <w:r w:rsidR="00D44148">
                  <w:rPr>
                    <w:noProof/>
                    <w:webHidden/>
                  </w:rPr>
                  <w:instrText xml:space="preserve"> PAGEREF _Toc378148706 \h </w:instrText>
                </w:r>
                <w:r w:rsidR="00D44148">
                  <w:rPr>
                    <w:noProof/>
                    <w:webHidden/>
                  </w:rPr>
                </w:r>
                <w:r w:rsidR="00D44148">
                  <w:rPr>
                    <w:noProof/>
                    <w:webHidden/>
                  </w:rPr>
                  <w:fldChar w:fldCharType="separate"/>
                </w:r>
                <w:r w:rsidR="00A5773C">
                  <w:rPr>
                    <w:noProof/>
                    <w:webHidden/>
                  </w:rPr>
                  <w:t>4</w:t>
                </w:r>
                <w:r w:rsidR="00D44148">
                  <w:rPr>
                    <w:noProof/>
                    <w:webHidden/>
                  </w:rPr>
                  <w:fldChar w:fldCharType="end"/>
                </w:r>
              </w:hyperlink>
            </w:p>
            <w:p w:rsidR="00D44148" w:rsidRDefault="007D44F5">
              <w:pPr>
                <w:pStyle w:val="TOC1"/>
                <w:tabs>
                  <w:tab w:val="right" w:leader="dot" w:pos="10128"/>
                </w:tabs>
                <w:rPr>
                  <w:rFonts w:eastAsiaTheme="minorEastAsia" w:cstheme="minorBidi"/>
                  <w:b w:val="0"/>
                  <w:bCs w:val="0"/>
                  <w:i w:val="0"/>
                  <w:iCs w:val="0"/>
                  <w:noProof/>
                  <w:sz w:val="22"/>
                  <w:szCs w:val="22"/>
                </w:rPr>
              </w:pPr>
              <w:hyperlink w:anchor="_Toc378148707" w:history="1">
                <w:r w:rsidR="00D44148" w:rsidRPr="005D6348">
                  <w:rPr>
                    <w:rStyle w:val="Hyperlink"/>
                    <w:noProof/>
                  </w:rPr>
                  <w:t>Data Pipeline</w:t>
                </w:r>
                <w:r w:rsidR="00D44148">
                  <w:rPr>
                    <w:noProof/>
                    <w:webHidden/>
                  </w:rPr>
                  <w:tab/>
                </w:r>
                <w:r w:rsidR="00D44148">
                  <w:rPr>
                    <w:noProof/>
                    <w:webHidden/>
                  </w:rPr>
                  <w:fldChar w:fldCharType="begin"/>
                </w:r>
                <w:r w:rsidR="00D44148">
                  <w:rPr>
                    <w:noProof/>
                    <w:webHidden/>
                  </w:rPr>
                  <w:instrText xml:space="preserve"> PAGEREF _Toc378148707 \h </w:instrText>
                </w:r>
                <w:r w:rsidR="00D44148">
                  <w:rPr>
                    <w:noProof/>
                    <w:webHidden/>
                  </w:rPr>
                </w:r>
                <w:r w:rsidR="00D44148">
                  <w:rPr>
                    <w:noProof/>
                    <w:webHidden/>
                  </w:rPr>
                  <w:fldChar w:fldCharType="separate"/>
                </w:r>
                <w:r w:rsidR="00A5773C">
                  <w:rPr>
                    <w:noProof/>
                    <w:webHidden/>
                  </w:rPr>
                  <w:t>5</w:t>
                </w:r>
                <w:r w:rsidR="00D44148">
                  <w:rPr>
                    <w:noProof/>
                    <w:webHidden/>
                  </w:rPr>
                  <w:fldChar w:fldCharType="end"/>
                </w:r>
              </w:hyperlink>
            </w:p>
            <w:p w:rsidR="00D44148" w:rsidRDefault="007D44F5">
              <w:pPr>
                <w:pStyle w:val="TOC2"/>
                <w:tabs>
                  <w:tab w:val="right" w:leader="dot" w:pos="10128"/>
                </w:tabs>
                <w:rPr>
                  <w:rFonts w:eastAsiaTheme="minorEastAsia" w:cstheme="minorBidi"/>
                  <w:b w:val="0"/>
                  <w:bCs w:val="0"/>
                  <w:noProof/>
                </w:rPr>
              </w:pPr>
              <w:hyperlink w:anchor="_Toc378148708" w:history="1">
                <w:r w:rsidR="00D44148" w:rsidRPr="005D6348">
                  <w:rPr>
                    <w:rStyle w:val="Hyperlink"/>
                    <w:noProof/>
                  </w:rPr>
                  <w:t>Data Pipeline Assessment Collection Websites</w:t>
                </w:r>
                <w:r w:rsidR="00D44148">
                  <w:rPr>
                    <w:noProof/>
                    <w:webHidden/>
                  </w:rPr>
                  <w:tab/>
                </w:r>
                <w:r w:rsidR="00D44148">
                  <w:rPr>
                    <w:noProof/>
                    <w:webHidden/>
                  </w:rPr>
                  <w:fldChar w:fldCharType="begin"/>
                </w:r>
                <w:r w:rsidR="00D44148">
                  <w:rPr>
                    <w:noProof/>
                    <w:webHidden/>
                  </w:rPr>
                  <w:instrText xml:space="preserve"> PAGEREF _Toc378148708 \h </w:instrText>
                </w:r>
                <w:r w:rsidR="00D44148">
                  <w:rPr>
                    <w:noProof/>
                    <w:webHidden/>
                  </w:rPr>
                </w:r>
                <w:r w:rsidR="00D44148">
                  <w:rPr>
                    <w:noProof/>
                    <w:webHidden/>
                  </w:rPr>
                  <w:fldChar w:fldCharType="separate"/>
                </w:r>
                <w:r w:rsidR="00A5773C">
                  <w:rPr>
                    <w:noProof/>
                    <w:webHidden/>
                  </w:rPr>
                  <w:t>5</w:t>
                </w:r>
                <w:r w:rsidR="00D44148">
                  <w:rPr>
                    <w:noProof/>
                    <w:webHidden/>
                  </w:rPr>
                  <w:fldChar w:fldCharType="end"/>
                </w:r>
              </w:hyperlink>
            </w:p>
            <w:p w:rsidR="00D44148" w:rsidRDefault="007D44F5">
              <w:pPr>
                <w:pStyle w:val="TOC2"/>
                <w:tabs>
                  <w:tab w:val="right" w:leader="dot" w:pos="10128"/>
                </w:tabs>
                <w:rPr>
                  <w:rFonts w:eastAsiaTheme="minorEastAsia" w:cstheme="minorBidi"/>
                  <w:b w:val="0"/>
                  <w:bCs w:val="0"/>
                  <w:noProof/>
                </w:rPr>
              </w:pPr>
              <w:hyperlink w:anchor="_Toc378148709" w:history="1">
                <w:r w:rsidR="00D44148" w:rsidRPr="005D6348">
                  <w:rPr>
                    <w:rStyle w:val="Hyperlink"/>
                    <w:noProof/>
                  </w:rPr>
                  <w:t>Assigning User Roles to Data Pipeline Assessment Collections</w:t>
                </w:r>
                <w:r w:rsidR="00D44148">
                  <w:rPr>
                    <w:noProof/>
                    <w:webHidden/>
                  </w:rPr>
                  <w:tab/>
                </w:r>
                <w:r w:rsidR="00D44148">
                  <w:rPr>
                    <w:noProof/>
                    <w:webHidden/>
                  </w:rPr>
                  <w:fldChar w:fldCharType="begin"/>
                </w:r>
                <w:r w:rsidR="00D44148">
                  <w:rPr>
                    <w:noProof/>
                    <w:webHidden/>
                  </w:rPr>
                  <w:instrText xml:space="preserve"> PAGEREF _Toc378148709 \h </w:instrText>
                </w:r>
                <w:r w:rsidR="00D44148">
                  <w:rPr>
                    <w:noProof/>
                    <w:webHidden/>
                  </w:rPr>
                </w:r>
                <w:r w:rsidR="00D44148">
                  <w:rPr>
                    <w:noProof/>
                    <w:webHidden/>
                  </w:rPr>
                  <w:fldChar w:fldCharType="separate"/>
                </w:r>
                <w:r w:rsidR="00A5773C">
                  <w:rPr>
                    <w:noProof/>
                    <w:webHidden/>
                  </w:rPr>
                  <w:t>6</w:t>
                </w:r>
                <w:r w:rsidR="00D44148">
                  <w:rPr>
                    <w:noProof/>
                    <w:webHidden/>
                  </w:rPr>
                  <w:fldChar w:fldCharType="end"/>
                </w:r>
              </w:hyperlink>
            </w:p>
            <w:p w:rsidR="00D44148" w:rsidRDefault="007D44F5">
              <w:pPr>
                <w:pStyle w:val="TOC2"/>
                <w:tabs>
                  <w:tab w:val="right" w:leader="dot" w:pos="10128"/>
                </w:tabs>
                <w:rPr>
                  <w:rFonts w:eastAsiaTheme="minorEastAsia" w:cstheme="minorBidi"/>
                  <w:b w:val="0"/>
                  <w:bCs w:val="0"/>
                  <w:noProof/>
                </w:rPr>
              </w:pPr>
              <w:hyperlink w:anchor="_Toc378148710" w:history="1">
                <w:r w:rsidR="00D44148" w:rsidRPr="005D6348">
                  <w:rPr>
                    <w:rStyle w:val="Hyperlink"/>
                    <w:noProof/>
                  </w:rPr>
                  <w:t>Logging onto Data Pipeline.</w:t>
                </w:r>
                <w:r w:rsidR="00D44148">
                  <w:rPr>
                    <w:noProof/>
                    <w:webHidden/>
                  </w:rPr>
                  <w:tab/>
                </w:r>
                <w:r w:rsidR="00D44148">
                  <w:rPr>
                    <w:noProof/>
                    <w:webHidden/>
                  </w:rPr>
                  <w:fldChar w:fldCharType="begin"/>
                </w:r>
                <w:r w:rsidR="00D44148">
                  <w:rPr>
                    <w:noProof/>
                    <w:webHidden/>
                  </w:rPr>
                  <w:instrText xml:space="preserve"> PAGEREF _Toc378148710 \h </w:instrText>
                </w:r>
                <w:r w:rsidR="00D44148">
                  <w:rPr>
                    <w:noProof/>
                    <w:webHidden/>
                  </w:rPr>
                </w:r>
                <w:r w:rsidR="00D44148">
                  <w:rPr>
                    <w:noProof/>
                    <w:webHidden/>
                  </w:rPr>
                  <w:fldChar w:fldCharType="separate"/>
                </w:r>
                <w:r w:rsidR="00A5773C">
                  <w:rPr>
                    <w:noProof/>
                    <w:webHidden/>
                  </w:rPr>
                  <w:t>8</w:t>
                </w:r>
                <w:r w:rsidR="00D44148">
                  <w:rPr>
                    <w:noProof/>
                    <w:webHidden/>
                  </w:rPr>
                  <w:fldChar w:fldCharType="end"/>
                </w:r>
              </w:hyperlink>
            </w:p>
            <w:p w:rsidR="00D44148" w:rsidRDefault="007D44F5">
              <w:pPr>
                <w:pStyle w:val="TOC2"/>
                <w:tabs>
                  <w:tab w:val="right" w:leader="dot" w:pos="10128"/>
                </w:tabs>
                <w:rPr>
                  <w:rFonts w:eastAsiaTheme="minorEastAsia" w:cstheme="minorBidi"/>
                  <w:b w:val="0"/>
                  <w:bCs w:val="0"/>
                  <w:noProof/>
                </w:rPr>
              </w:pPr>
              <w:hyperlink w:anchor="_Toc378148711" w:history="1">
                <w:r w:rsidR="00D44148" w:rsidRPr="005D6348">
                  <w:rPr>
                    <w:rStyle w:val="Hyperlink"/>
                    <w:noProof/>
                  </w:rPr>
                  <w:t>Data Pipeline Home Page</w:t>
                </w:r>
                <w:r w:rsidR="00D44148">
                  <w:rPr>
                    <w:noProof/>
                    <w:webHidden/>
                  </w:rPr>
                  <w:tab/>
                </w:r>
                <w:r w:rsidR="00D44148">
                  <w:rPr>
                    <w:noProof/>
                    <w:webHidden/>
                  </w:rPr>
                  <w:fldChar w:fldCharType="begin"/>
                </w:r>
                <w:r w:rsidR="00D44148">
                  <w:rPr>
                    <w:noProof/>
                    <w:webHidden/>
                  </w:rPr>
                  <w:instrText xml:space="preserve"> PAGEREF _Toc378148711 \h </w:instrText>
                </w:r>
                <w:r w:rsidR="00D44148">
                  <w:rPr>
                    <w:noProof/>
                    <w:webHidden/>
                  </w:rPr>
                </w:r>
                <w:r w:rsidR="00D44148">
                  <w:rPr>
                    <w:noProof/>
                    <w:webHidden/>
                  </w:rPr>
                  <w:fldChar w:fldCharType="separate"/>
                </w:r>
                <w:r w:rsidR="00A5773C">
                  <w:rPr>
                    <w:noProof/>
                    <w:webHidden/>
                  </w:rPr>
                  <w:t>9</w:t>
                </w:r>
                <w:r w:rsidR="00D44148">
                  <w:rPr>
                    <w:noProof/>
                    <w:webHidden/>
                  </w:rPr>
                  <w:fldChar w:fldCharType="end"/>
                </w:r>
              </w:hyperlink>
            </w:p>
            <w:p w:rsidR="00D44148" w:rsidRDefault="007D44F5">
              <w:pPr>
                <w:pStyle w:val="TOC1"/>
                <w:tabs>
                  <w:tab w:val="right" w:leader="dot" w:pos="10128"/>
                </w:tabs>
                <w:rPr>
                  <w:rFonts w:eastAsiaTheme="minorEastAsia" w:cstheme="minorBidi"/>
                  <w:b w:val="0"/>
                  <w:bCs w:val="0"/>
                  <w:i w:val="0"/>
                  <w:iCs w:val="0"/>
                  <w:noProof/>
                  <w:sz w:val="22"/>
                  <w:szCs w:val="22"/>
                </w:rPr>
              </w:pPr>
              <w:hyperlink w:anchor="_Toc378148712" w:history="1">
                <w:r w:rsidR="00D44148" w:rsidRPr="005D6348">
                  <w:rPr>
                    <w:rStyle w:val="Hyperlink"/>
                    <w:noProof/>
                  </w:rPr>
                  <w:t>Data Pipeline Assessment Collections Overview</w:t>
                </w:r>
                <w:r w:rsidR="00D44148">
                  <w:rPr>
                    <w:noProof/>
                    <w:webHidden/>
                  </w:rPr>
                  <w:tab/>
                </w:r>
                <w:r w:rsidR="00D44148">
                  <w:rPr>
                    <w:noProof/>
                    <w:webHidden/>
                  </w:rPr>
                  <w:fldChar w:fldCharType="begin"/>
                </w:r>
                <w:r w:rsidR="00D44148">
                  <w:rPr>
                    <w:noProof/>
                    <w:webHidden/>
                  </w:rPr>
                  <w:instrText xml:space="preserve"> PAGEREF _Toc378148712 \h </w:instrText>
                </w:r>
                <w:r w:rsidR="00D44148">
                  <w:rPr>
                    <w:noProof/>
                    <w:webHidden/>
                  </w:rPr>
                </w:r>
                <w:r w:rsidR="00D44148">
                  <w:rPr>
                    <w:noProof/>
                    <w:webHidden/>
                  </w:rPr>
                  <w:fldChar w:fldCharType="separate"/>
                </w:r>
                <w:r w:rsidR="00A5773C">
                  <w:rPr>
                    <w:noProof/>
                    <w:webHidden/>
                  </w:rPr>
                  <w:t>9</w:t>
                </w:r>
                <w:r w:rsidR="00D44148">
                  <w:rPr>
                    <w:noProof/>
                    <w:webHidden/>
                  </w:rPr>
                  <w:fldChar w:fldCharType="end"/>
                </w:r>
              </w:hyperlink>
            </w:p>
            <w:p w:rsidR="00D44148" w:rsidRDefault="007D44F5">
              <w:pPr>
                <w:pStyle w:val="TOC2"/>
                <w:tabs>
                  <w:tab w:val="right" w:leader="dot" w:pos="10128"/>
                </w:tabs>
                <w:rPr>
                  <w:rFonts w:eastAsiaTheme="minorEastAsia" w:cstheme="minorBidi"/>
                  <w:b w:val="0"/>
                  <w:bCs w:val="0"/>
                  <w:noProof/>
                </w:rPr>
              </w:pPr>
              <w:hyperlink w:anchor="_Toc378148713" w:history="1">
                <w:r w:rsidR="00D44148" w:rsidRPr="005D6348">
                  <w:rPr>
                    <w:rStyle w:val="Hyperlink"/>
                    <w:noProof/>
                  </w:rPr>
                  <w:t>Pre-coded Label Extracts</w:t>
                </w:r>
                <w:r w:rsidR="00D44148">
                  <w:rPr>
                    <w:noProof/>
                    <w:webHidden/>
                  </w:rPr>
                  <w:tab/>
                </w:r>
                <w:r w:rsidR="00D44148">
                  <w:rPr>
                    <w:noProof/>
                    <w:webHidden/>
                  </w:rPr>
                  <w:fldChar w:fldCharType="begin"/>
                </w:r>
                <w:r w:rsidR="00D44148">
                  <w:rPr>
                    <w:noProof/>
                    <w:webHidden/>
                  </w:rPr>
                  <w:instrText xml:space="preserve"> PAGEREF _Toc378148713 \h </w:instrText>
                </w:r>
                <w:r w:rsidR="00D44148">
                  <w:rPr>
                    <w:noProof/>
                    <w:webHidden/>
                  </w:rPr>
                </w:r>
                <w:r w:rsidR="00D44148">
                  <w:rPr>
                    <w:noProof/>
                    <w:webHidden/>
                  </w:rPr>
                  <w:fldChar w:fldCharType="separate"/>
                </w:r>
                <w:r w:rsidR="00A5773C">
                  <w:rPr>
                    <w:noProof/>
                    <w:webHidden/>
                  </w:rPr>
                  <w:t>9</w:t>
                </w:r>
                <w:r w:rsidR="00D44148">
                  <w:rPr>
                    <w:noProof/>
                    <w:webHidden/>
                  </w:rPr>
                  <w:fldChar w:fldCharType="end"/>
                </w:r>
              </w:hyperlink>
            </w:p>
            <w:p w:rsidR="00D44148" w:rsidRDefault="007D44F5">
              <w:pPr>
                <w:pStyle w:val="TOC3"/>
                <w:tabs>
                  <w:tab w:val="right" w:leader="dot" w:pos="10128"/>
                </w:tabs>
                <w:rPr>
                  <w:rFonts w:eastAsiaTheme="minorEastAsia" w:cstheme="minorBidi"/>
                  <w:noProof/>
                  <w:sz w:val="22"/>
                  <w:szCs w:val="22"/>
                </w:rPr>
              </w:pPr>
              <w:hyperlink w:anchor="_Toc378148714" w:history="1">
                <w:r w:rsidR="00D44148" w:rsidRPr="005D6348">
                  <w:rPr>
                    <w:rStyle w:val="Hyperlink"/>
                    <w:noProof/>
                  </w:rPr>
                  <w:t>Steps to Complete the Pre-ID Extracts</w:t>
                </w:r>
                <w:r w:rsidR="00D44148">
                  <w:rPr>
                    <w:noProof/>
                    <w:webHidden/>
                  </w:rPr>
                  <w:tab/>
                </w:r>
                <w:r w:rsidR="00D44148">
                  <w:rPr>
                    <w:noProof/>
                    <w:webHidden/>
                  </w:rPr>
                  <w:fldChar w:fldCharType="begin"/>
                </w:r>
                <w:r w:rsidR="00D44148">
                  <w:rPr>
                    <w:noProof/>
                    <w:webHidden/>
                  </w:rPr>
                  <w:instrText xml:space="preserve"> PAGEREF _Toc378148714 \h </w:instrText>
                </w:r>
                <w:r w:rsidR="00D44148">
                  <w:rPr>
                    <w:noProof/>
                    <w:webHidden/>
                  </w:rPr>
                </w:r>
                <w:r w:rsidR="00D44148">
                  <w:rPr>
                    <w:noProof/>
                    <w:webHidden/>
                  </w:rPr>
                  <w:fldChar w:fldCharType="separate"/>
                </w:r>
                <w:r w:rsidR="00A5773C">
                  <w:rPr>
                    <w:noProof/>
                    <w:webHidden/>
                  </w:rPr>
                  <w:t>11</w:t>
                </w:r>
                <w:r w:rsidR="00D44148">
                  <w:rPr>
                    <w:noProof/>
                    <w:webHidden/>
                  </w:rPr>
                  <w:fldChar w:fldCharType="end"/>
                </w:r>
              </w:hyperlink>
            </w:p>
            <w:p w:rsidR="00D44148" w:rsidRDefault="007D44F5">
              <w:pPr>
                <w:pStyle w:val="TOC2"/>
                <w:tabs>
                  <w:tab w:val="right" w:leader="dot" w:pos="10128"/>
                </w:tabs>
                <w:rPr>
                  <w:rFonts w:eastAsiaTheme="minorEastAsia" w:cstheme="minorBidi"/>
                  <w:b w:val="0"/>
                  <w:bCs w:val="0"/>
                  <w:noProof/>
                </w:rPr>
              </w:pPr>
              <w:hyperlink w:anchor="_Toc378148715" w:history="1">
                <w:r w:rsidR="00D44148" w:rsidRPr="005D6348">
                  <w:rPr>
                    <w:rStyle w:val="Hyperlink"/>
                    <w:noProof/>
                  </w:rPr>
                  <w:t>Student Biographical Data (SBD) Data Review</w:t>
                </w:r>
                <w:r w:rsidR="00D44148">
                  <w:rPr>
                    <w:noProof/>
                    <w:webHidden/>
                  </w:rPr>
                  <w:tab/>
                </w:r>
                <w:r w:rsidR="00D44148">
                  <w:rPr>
                    <w:noProof/>
                    <w:webHidden/>
                  </w:rPr>
                  <w:fldChar w:fldCharType="begin"/>
                </w:r>
                <w:r w:rsidR="00D44148">
                  <w:rPr>
                    <w:noProof/>
                    <w:webHidden/>
                  </w:rPr>
                  <w:instrText xml:space="preserve"> PAGEREF _Toc378148715 \h </w:instrText>
                </w:r>
                <w:r w:rsidR="00D44148">
                  <w:rPr>
                    <w:noProof/>
                    <w:webHidden/>
                  </w:rPr>
                </w:r>
                <w:r w:rsidR="00D44148">
                  <w:rPr>
                    <w:noProof/>
                    <w:webHidden/>
                  </w:rPr>
                  <w:fldChar w:fldCharType="separate"/>
                </w:r>
                <w:r w:rsidR="00A5773C">
                  <w:rPr>
                    <w:noProof/>
                    <w:webHidden/>
                  </w:rPr>
                  <w:t>12</w:t>
                </w:r>
                <w:r w:rsidR="00D44148">
                  <w:rPr>
                    <w:noProof/>
                    <w:webHidden/>
                  </w:rPr>
                  <w:fldChar w:fldCharType="end"/>
                </w:r>
              </w:hyperlink>
            </w:p>
            <w:p w:rsidR="00D44148" w:rsidRDefault="007D44F5">
              <w:pPr>
                <w:pStyle w:val="TOC3"/>
                <w:tabs>
                  <w:tab w:val="right" w:leader="dot" w:pos="10128"/>
                </w:tabs>
                <w:rPr>
                  <w:rFonts w:eastAsiaTheme="minorEastAsia" w:cstheme="minorBidi"/>
                  <w:noProof/>
                  <w:sz w:val="22"/>
                  <w:szCs w:val="22"/>
                </w:rPr>
              </w:pPr>
              <w:hyperlink w:anchor="_Toc378148716" w:history="1">
                <w:r w:rsidR="00D44148" w:rsidRPr="005D6348">
                  <w:rPr>
                    <w:rStyle w:val="Hyperlink"/>
                    <w:noProof/>
                  </w:rPr>
                  <w:t>Steps to Complete the SBD Review</w:t>
                </w:r>
                <w:r w:rsidR="00D44148">
                  <w:rPr>
                    <w:noProof/>
                    <w:webHidden/>
                  </w:rPr>
                  <w:tab/>
                </w:r>
                <w:r w:rsidR="00D44148">
                  <w:rPr>
                    <w:noProof/>
                    <w:webHidden/>
                  </w:rPr>
                  <w:fldChar w:fldCharType="begin"/>
                </w:r>
                <w:r w:rsidR="00D44148">
                  <w:rPr>
                    <w:noProof/>
                    <w:webHidden/>
                  </w:rPr>
                  <w:instrText xml:space="preserve"> PAGEREF _Toc378148716 \h </w:instrText>
                </w:r>
                <w:r w:rsidR="00D44148">
                  <w:rPr>
                    <w:noProof/>
                    <w:webHidden/>
                  </w:rPr>
                </w:r>
                <w:r w:rsidR="00D44148">
                  <w:rPr>
                    <w:noProof/>
                    <w:webHidden/>
                  </w:rPr>
                  <w:fldChar w:fldCharType="separate"/>
                </w:r>
                <w:r w:rsidR="00A5773C">
                  <w:rPr>
                    <w:noProof/>
                    <w:webHidden/>
                  </w:rPr>
                  <w:t>13</w:t>
                </w:r>
                <w:r w:rsidR="00D44148">
                  <w:rPr>
                    <w:noProof/>
                    <w:webHidden/>
                  </w:rPr>
                  <w:fldChar w:fldCharType="end"/>
                </w:r>
              </w:hyperlink>
            </w:p>
            <w:p w:rsidR="00D44148" w:rsidRDefault="007D44F5">
              <w:pPr>
                <w:pStyle w:val="TOC4"/>
                <w:tabs>
                  <w:tab w:val="right" w:leader="dot" w:pos="10128"/>
                </w:tabs>
                <w:rPr>
                  <w:rFonts w:eastAsiaTheme="minorEastAsia" w:cstheme="minorBidi"/>
                  <w:noProof/>
                  <w:sz w:val="22"/>
                  <w:szCs w:val="22"/>
                </w:rPr>
              </w:pPr>
              <w:hyperlink w:anchor="_Toc378148717" w:history="1">
                <w:r w:rsidR="00D44148" w:rsidRPr="005D6348">
                  <w:rPr>
                    <w:rStyle w:val="Hyperlink"/>
                    <w:noProof/>
                  </w:rPr>
                  <w:t>Getting Started (Initial Steps for both Option 1 and 2)</w:t>
                </w:r>
                <w:r w:rsidR="00D44148">
                  <w:rPr>
                    <w:noProof/>
                    <w:webHidden/>
                  </w:rPr>
                  <w:tab/>
                </w:r>
                <w:r w:rsidR="00D44148">
                  <w:rPr>
                    <w:noProof/>
                    <w:webHidden/>
                  </w:rPr>
                  <w:fldChar w:fldCharType="begin"/>
                </w:r>
                <w:r w:rsidR="00D44148">
                  <w:rPr>
                    <w:noProof/>
                    <w:webHidden/>
                  </w:rPr>
                  <w:instrText xml:space="preserve"> PAGEREF _Toc378148717 \h </w:instrText>
                </w:r>
                <w:r w:rsidR="00D44148">
                  <w:rPr>
                    <w:noProof/>
                    <w:webHidden/>
                  </w:rPr>
                </w:r>
                <w:r w:rsidR="00D44148">
                  <w:rPr>
                    <w:noProof/>
                    <w:webHidden/>
                  </w:rPr>
                  <w:fldChar w:fldCharType="separate"/>
                </w:r>
                <w:r w:rsidR="00A5773C">
                  <w:rPr>
                    <w:noProof/>
                    <w:webHidden/>
                  </w:rPr>
                  <w:t>14</w:t>
                </w:r>
                <w:r w:rsidR="00D44148">
                  <w:rPr>
                    <w:noProof/>
                    <w:webHidden/>
                  </w:rPr>
                  <w:fldChar w:fldCharType="end"/>
                </w:r>
              </w:hyperlink>
            </w:p>
            <w:p w:rsidR="00D44148" w:rsidRDefault="007D44F5">
              <w:pPr>
                <w:pStyle w:val="TOC4"/>
                <w:tabs>
                  <w:tab w:val="right" w:leader="dot" w:pos="10128"/>
                </w:tabs>
                <w:rPr>
                  <w:rFonts w:eastAsiaTheme="minorEastAsia" w:cstheme="minorBidi"/>
                  <w:noProof/>
                  <w:sz w:val="22"/>
                  <w:szCs w:val="22"/>
                </w:rPr>
              </w:pPr>
              <w:hyperlink w:anchor="_Toc378148718" w:history="1">
                <w:r w:rsidR="00D44148" w:rsidRPr="005D6348">
                  <w:rPr>
                    <w:rStyle w:val="Hyperlink"/>
                    <w:noProof/>
                  </w:rPr>
                  <w:t>Directions for Option 1: Edit Data Locally</w:t>
                </w:r>
                <w:r w:rsidR="00D44148">
                  <w:rPr>
                    <w:noProof/>
                    <w:webHidden/>
                  </w:rPr>
                  <w:tab/>
                </w:r>
                <w:r w:rsidR="00D44148">
                  <w:rPr>
                    <w:noProof/>
                    <w:webHidden/>
                  </w:rPr>
                  <w:fldChar w:fldCharType="begin"/>
                </w:r>
                <w:r w:rsidR="00D44148">
                  <w:rPr>
                    <w:noProof/>
                    <w:webHidden/>
                  </w:rPr>
                  <w:instrText xml:space="preserve"> PAGEREF _Toc378148718 \h </w:instrText>
                </w:r>
                <w:r w:rsidR="00D44148">
                  <w:rPr>
                    <w:noProof/>
                    <w:webHidden/>
                  </w:rPr>
                </w:r>
                <w:r w:rsidR="00D44148">
                  <w:rPr>
                    <w:noProof/>
                    <w:webHidden/>
                  </w:rPr>
                  <w:fldChar w:fldCharType="separate"/>
                </w:r>
                <w:r w:rsidR="00A5773C">
                  <w:rPr>
                    <w:noProof/>
                    <w:webHidden/>
                  </w:rPr>
                  <w:t>15</w:t>
                </w:r>
                <w:r w:rsidR="00D44148">
                  <w:rPr>
                    <w:noProof/>
                    <w:webHidden/>
                  </w:rPr>
                  <w:fldChar w:fldCharType="end"/>
                </w:r>
              </w:hyperlink>
            </w:p>
            <w:p w:rsidR="00D44148" w:rsidRDefault="007D44F5">
              <w:pPr>
                <w:pStyle w:val="TOC4"/>
                <w:tabs>
                  <w:tab w:val="right" w:leader="dot" w:pos="10128"/>
                </w:tabs>
                <w:rPr>
                  <w:rFonts w:eastAsiaTheme="minorEastAsia" w:cstheme="minorBidi"/>
                  <w:noProof/>
                  <w:sz w:val="22"/>
                  <w:szCs w:val="22"/>
                </w:rPr>
              </w:pPr>
              <w:hyperlink w:anchor="_Toc378148719" w:history="1">
                <w:r w:rsidR="00D44148" w:rsidRPr="005D6348">
                  <w:rPr>
                    <w:rStyle w:val="Hyperlink"/>
                    <w:noProof/>
                  </w:rPr>
                  <w:t>Directions for Option 2: Edit Data in Data Pipeline</w:t>
                </w:r>
                <w:r w:rsidR="00D44148">
                  <w:rPr>
                    <w:noProof/>
                    <w:webHidden/>
                  </w:rPr>
                  <w:tab/>
                </w:r>
                <w:r w:rsidR="00D44148">
                  <w:rPr>
                    <w:noProof/>
                    <w:webHidden/>
                  </w:rPr>
                  <w:fldChar w:fldCharType="begin"/>
                </w:r>
                <w:r w:rsidR="00D44148">
                  <w:rPr>
                    <w:noProof/>
                    <w:webHidden/>
                  </w:rPr>
                  <w:instrText xml:space="preserve"> PAGEREF _Toc378148719 \h </w:instrText>
                </w:r>
                <w:r w:rsidR="00D44148">
                  <w:rPr>
                    <w:noProof/>
                    <w:webHidden/>
                  </w:rPr>
                </w:r>
                <w:r w:rsidR="00D44148">
                  <w:rPr>
                    <w:noProof/>
                    <w:webHidden/>
                  </w:rPr>
                  <w:fldChar w:fldCharType="separate"/>
                </w:r>
                <w:r w:rsidR="00A5773C">
                  <w:rPr>
                    <w:noProof/>
                    <w:webHidden/>
                  </w:rPr>
                  <w:t>17</w:t>
                </w:r>
                <w:r w:rsidR="00D44148">
                  <w:rPr>
                    <w:noProof/>
                    <w:webHidden/>
                  </w:rPr>
                  <w:fldChar w:fldCharType="end"/>
                </w:r>
              </w:hyperlink>
            </w:p>
            <w:p w:rsidR="00D44148" w:rsidRDefault="007D44F5">
              <w:pPr>
                <w:pStyle w:val="TOC2"/>
                <w:tabs>
                  <w:tab w:val="right" w:leader="dot" w:pos="10128"/>
                </w:tabs>
                <w:rPr>
                  <w:rFonts w:eastAsiaTheme="minorEastAsia" w:cstheme="minorBidi"/>
                  <w:b w:val="0"/>
                  <w:bCs w:val="0"/>
                  <w:noProof/>
                </w:rPr>
              </w:pPr>
              <w:hyperlink w:anchor="_Toc378148720" w:history="1">
                <w:r w:rsidR="00D44148" w:rsidRPr="005D6348">
                  <w:rPr>
                    <w:rStyle w:val="Hyperlink"/>
                    <w:noProof/>
                  </w:rPr>
                  <w:t>Reviewing Errors</w:t>
                </w:r>
                <w:r w:rsidR="00D44148">
                  <w:rPr>
                    <w:noProof/>
                    <w:webHidden/>
                  </w:rPr>
                  <w:tab/>
                </w:r>
                <w:r w:rsidR="00D44148">
                  <w:rPr>
                    <w:noProof/>
                    <w:webHidden/>
                  </w:rPr>
                  <w:fldChar w:fldCharType="begin"/>
                </w:r>
                <w:r w:rsidR="00D44148">
                  <w:rPr>
                    <w:noProof/>
                    <w:webHidden/>
                  </w:rPr>
                  <w:instrText xml:space="preserve"> PAGEREF _Toc378148720 \h </w:instrText>
                </w:r>
                <w:r w:rsidR="00D44148">
                  <w:rPr>
                    <w:noProof/>
                    <w:webHidden/>
                  </w:rPr>
                </w:r>
                <w:r w:rsidR="00D44148">
                  <w:rPr>
                    <w:noProof/>
                    <w:webHidden/>
                  </w:rPr>
                  <w:fldChar w:fldCharType="separate"/>
                </w:r>
                <w:r w:rsidR="00A5773C">
                  <w:rPr>
                    <w:noProof/>
                    <w:webHidden/>
                  </w:rPr>
                  <w:t>22</w:t>
                </w:r>
                <w:r w:rsidR="00D44148">
                  <w:rPr>
                    <w:noProof/>
                    <w:webHidden/>
                  </w:rPr>
                  <w:fldChar w:fldCharType="end"/>
                </w:r>
              </w:hyperlink>
            </w:p>
            <w:p w:rsidR="00D44148" w:rsidRDefault="007D44F5">
              <w:pPr>
                <w:pStyle w:val="TOC3"/>
                <w:tabs>
                  <w:tab w:val="right" w:leader="dot" w:pos="10128"/>
                </w:tabs>
                <w:rPr>
                  <w:rFonts w:eastAsiaTheme="minorEastAsia" w:cstheme="minorBidi"/>
                  <w:noProof/>
                  <w:sz w:val="22"/>
                  <w:szCs w:val="22"/>
                </w:rPr>
              </w:pPr>
              <w:hyperlink w:anchor="_Toc378148721" w:history="1">
                <w:r w:rsidR="00D44148" w:rsidRPr="005D6348">
                  <w:rPr>
                    <w:rStyle w:val="Hyperlink"/>
                    <w:noProof/>
                  </w:rPr>
                  <w:t>Viewing the Validation Report</w:t>
                </w:r>
                <w:r w:rsidR="00D44148">
                  <w:rPr>
                    <w:noProof/>
                    <w:webHidden/>
                  </w:rPr>
                  <w:tab/>
                </w:r>
                <w:r w:rsidR="00D44148">
                  <w:rPr>
                    <w:noProof/>
                    <w:webHidden/>
                  </w:rPr>
                  <w:fldChar w:fldCharType="begin"/>
                </w:r>
                <w:r w:rsidR="00D44148">
                  <w:rPr>
                    <w:noProof/>
                    <w:webHidden/>
                  </w:rPr>
                  <w:instrText xml:space="preserve"> PAGEREF _Toc378148721 \h </w:instrText>
                </w:r>
                <w:r w:rsidR="00D44148">
                  <w:rPr>
                    <w:noProof/>
                    <w:webHidden/>
                  </w:rPr>
                </w:r>
                <w:r w:rsidR="00D44148">
                  <w:rPr>
                    <w:noProof/>
                    <w:webHidden/>
                  </w:rPr>
                  <w:fldChar w:fldCharType="separate"/>
                </w:r>
                <w:r w:rsidR="00A5773C">
                  <w:rPr>
                    <w:noProof/>
                    <w:webHidden/>
                  </w:rPr>
                  <w:t>22</w:t>
                </w:r>
                <w:r w:rsidR="00D44148">
                  <w:rPr>
                    <w:noProof/>
                    <w:webHidden/>
                  </w:rPr>
                  <w:fldChar w:fldCharType="end"/>
                </w:r>
              </w:hyperlink>
            </w:p>
            <w:p w:rsidR="00D44148" w:rsidRDefault="007D44F5">
              <w:pPr>
                <w:pStyle w:val="TOC2"/>
                <w:tabs>
                  <w:tab w:val="right" w:leader="dot" w:pos="10128"/>
                </w:tabs>
                <w:rPr>
                  <w:rFonts w:eastAsiaTheme="minorEastAsia" w:cstheme="minorBidi"/>
                  <w:b w:val="0"/>
                  <w:bCs w:val="0"/>
                  <w:noProof/>
                </w:rPr>
              </w:pPr>
              <w:hyperlink w:anchor="_Toc378148722" w:history="1">
                <w:r w:rsidR="00D44148" w:rsidRPr="005D6348">
                  <w:rPr>
                    <w:rStyle w:val="Hyperlink"/>
                    <w:noProof/>
                  </w:rPr>
                  <w:t>Submitting/Approving SBD Data</w:t>
                </w:r>
                <w:r w:rsidR="00D44148">
                  <w:rPr>
                    <w:noProof/>
                    <w:webHidden/>
                  </w:rPr>
                  <w:tab/>
                </w:r>
                <w:r w:rsidR="00D44148">
                  <w:rPr>
                    <w:noProof/>
                    <w:webHidden/>
                  </w:rPr>
                  <w:fldChar w:fldCharType="begin"/>
                </w:r>
                <w:r w:rsidR="00D44148">
                  <w:rPr>
                    <w:noProof/>
                    <w:webHidden/>
                  </w:rPr>
                  <w:instrText xml:space="preserve"> PAGEREF _Toc378148722 \h </w:instrText>
                </w:r>
                <w:r w:rsidR="00D44148">
                  <w:rPr>
                    <w:noProof/>
                    <w:webHidden/>
                  </w:rPr>
                </w:r>
                <w:r w:rsidR="00D44148">
                  <w:rPr>
                    <w:noProof/>
                    <w:webHidden/>
                  </w:rPr>
                  <w:fldChar w:fldCharType="separate"/>
                </w:r>
                <w:r w:rsidR="00A5773C">
                  <w:rPr>
                    <w:noProof/>
                    <w:webHidden/>
                  </w:rPr>
                  <w:t>23</w:t>
                </w:r>
                <w:r w:rsidR="00D44148">
                  <w:rPr>
                    <w:noProof/>
                    <w:webHidden/>
                  </w:rPr>
                  <w:fldChar w:fldCharType="end"/>
                </w:r>
              </w:hyperlink>
            </w:p>
            <w:p w:rsidR="00D44148" w:rsidRDefault="007D44F5">
              <w:pPr>
                <w:pStyle w:val="TOC1"/>
                <w:tabs>
                  <w:tab w:val="right" w:leader="dot" w:pos="10128"/>
                </w:tabs>
                <w:rPr>
                  <w:rFonts w:eastAsiaTheme="minorEastAsia" w:cstheme="minorBidi"/>
                  <w:b w:val="0"/>
                  <w:bCs w:val="0"/>
                  <w:i w:val="0"/>
                  <w:iCs w:val="0"/>
                  <w:noProof/>
                  <w:sz w:val="22"/>
                  <w:szCs w:val="22"/>
                </w:rPr>
              </w:pPr>
              <w:hyperlink w:anchor="_Toc378148723" w:history="1">
                <w:r w:rsidR="00D44148" w:rsidRPr="005D6348">
                  <w:rPr>
                    <w:rStyle w:val="Hyperlink"/>
                    <w:noProof/>
                  </w:rPr>
                  <w:t>Assessment Collection Emails</w:t>
                </w:r>
                <w:r w:rsidR="00D44148">
                  <w:rPr>
                    <w:noProof/>
                    <w:webHidden/>
                  </w:rPr>
                  <w:tab/>
                </w:r>
                <w:r w:rsidR="00D44148">
                  <w:rPr>
                    <w:noProof/>
                    <w:webHidden/>
                  </w:rPr>
                  <w:fldChar w:fldCharType="begin"/>
                </w:r>
                <w:r w:rsidR="00D44148">
                  <w:rPr>
                    <w:noProof/>
                    <w:webHidden/>
                  </w:rPr>
                  <w:instrText xml:space="preserve"> PAGEREF _Toc378148723 \h </w:instrText>
                </w:r>
                <w:r w:rsidR="00D44148">
                  <w:rPr>
                    <w:noProof/>
                    <w:webHidden/>
                  </w:rPr>
                </w:r>
                <w:r w:rsidR="00D44148">
                  <w:rPr>
                    <w:noProof/>
                    <w:webHidden/>
                  </w:rPr>
                  <w:fldChar w:fldCharType="separate"/>
                </w:r>
                <w:r w:rsidR="00A5773C">
                  <w:rPr>
                    <w:noProof/>
                    <w:webHidden/>
                  </w:rPr>
                  <w:t>25</w:t>
                </w:r>
                <w:r w:rsidR="00D44148">
                  <w:rPr>
                    <w:noProof/>
                    <w:webHidden/>
                  </w:rPr>
                  <w:fldChar w:fldCharType="end"/>
                </w:r>
              </w:hyperlink>
            </w:p>
            <w:p w:rsidR="00D44148" w:rsidRDefault="007D44F5">
              <w:pPr>
                <w:pStyle w:val="TOC1"/>
                <w:tabs>
                  <w:tab w:val="right" w:leader="dot" w:pos="10128"/>
                </w:tabs>
                <w:rPr>
                  <w:rFonts w:eastAsiaTheme="minorEastAsia" w:cstheme="minorBidi"/>
                  <w:b w:val="0"/>
                  <w:bCs w:val="0"/>
                  <w:i w:val="0"/>
                  <w:iCs w:val="0"/>
                  <w:noProof/>
                  <w:sz w:val="22"/>
                  <w:szCs w:val="22"/>
                </w:rPr>
              </w:pPr>
              <w:hyperlink w:anchor="_Toc378148724" w:history="1">
                <w:r w:rsidR="00D44148" w:rsidRPr="005D6348">
                  <w:rPr>
                    <w:rStyle w:val="Hyperlink"/>
                    <w:noProof/>
                  </w:rPr>
                  <w:t>Assessment Collection Cognos Reports</w:t>
                </w:r>
                <w:r w:rsidR="00D44148">
                  <w:rPr>
                    <w:noProof/>
                    <w:webHidden/>
                  </w:rPr>
                  <w:tab/>
                </w:r>
                <w:r w:rsidR="00D44148">
                  <w:rPr>
                    <w:noProof/>
                    <w:webHidden/>
                  </w:rPr>
                  <w:fldChar w:fldCharType="begin"/>
                </w:r>
                <w:r w:rsidR="00D44148">
                  <w:rPr>
                    <w:noProof/>
                    <w:webHidden/>
                  </w:rPr>
                  <w:instrText xml:space="preserve"> PAGEREF _Toc378148724 \h </w:instrText>
                </w:r>
                <w:r w:rsidR="00D44148">
                  <w:rPr>
                    <w:noProof/>
                    <w:webHidden/>
                  </w:rPr>
                </w:r>
                <w:r w:rsidR="00D44148">
                  <w:rPr>
                    <w:noProof/>
                    <w:webHidden/>
                  </w:rPr>
                  <w:fldChar w:fldCharType="separate"/>
                </w:r>
                <w:r w:rsidR="00A5773C">
                  <w:rPr>
                    <w:noProof/>
                    <w:webHidden/>
                  </w:rPr>
                  <w:t>26</w:t>
                </w:r>
                <w:r w:rsidR="00D44148">
                  <w:rPr>
                    <w:noProof/>
                    <w:webHidden/>
                  </w:rPr>
                  <w:fldChar w:fldCharType="end"/>
                </w:r>
              </w:hyperlink>
            </w:p>
            <w:p w:rsidR="00D44148" w:rsidRDefault="007D44F5">
              <w:pPr>
                <w:pStyle w:val="TOC2"/>
                <w:tabs>
                  <w:tab w:val="right" w:leader="dot" w:pos="10128"/>
                </w:tabs>
                <w:rPr>
                  <w:rFonts w:eastAsiaTheme="minorEastAsia" w:cstheme="minorBidi"/>
                  <w:b w:val="0"/>
                  <w:bCs w:val="0"/>
                  <w:noProof/>
                </w:rPr>
              </w:pPr>
              <w:hyperlink w:anchor="_Toc378148725" w:history="1">
                <w:r w:rsidR="00D44148" w:rsidRPr="005D6348">
                  <w:rPr>
                    <w:rStyle w:val="Hyperlink"/>
                    <w:noProof/>
                  </w:rPr>
                  <w:t>Pre-Coded Labels Reports</w:t>
                </w:r>
                <w:r w:rsidR="00D44148">
                  <w:rPr>
                    <w:noProof/>
                    <w:webHidden/>
                  </w:rPr>
                  <w:tab/>
                </w:r>
                <w:r w:rsidR="00D44148">
                  <w:rPr>
                    <w:noProof/>
                    <w:webHidden/>
                  </w:rPr>
                  <w:fldChar w:fldCharType="begin"/>
                </w:r>
                <w:r w:rsidR="00D44148">
                  <w:rPr>
                    <w:noProof/>
                    <w:webHidden/>
                  </w:rPr>
                  <w:instrText xml:space="preserve"> PAGEREF _Toc378148725 \h </w:instrText>
                </w:r>
                <w:r w:rsidR="00D44148">
                  <w:rPr>
                    <w:noProof/>
                    <w:webHidden/>
                  </w:rPr>
                </w:r>
                <w:r w:rsidR="00D44148">
                  <w:rPr>
                    <w:noProof/>
                    <w:webHidden/>
                  </w:rPr>
                  <w:fldChar w:fldCharType="separate"/>
                </w:r>
                <w:r w:rsidR="00A5773C">
                  <w:rPr>
                    <w:noProof/>
                    <w:webHidden/>
                  </w:rPr>
                  <w:t>28</w:t>
                </w:r>
                <w:r w:rsidR="00D44148">
                  <w:rPr>
                    <w:noProof/>
                    <w:webHidden/>
                  </w:rPr>
                  <w:fldChar w:fldCharType="end"/>
                </w:r>
              </w:hyperlink>
            </w:p>
            <w:p w:rsidR="00D44148" w:rsidRDefault="007D44F5">
              <w:pPr>
                <w:pStyle w:val="TOC3"/>
                <w:tabs>
                  <w:tab w:val="right" w:leader="dot" w:pos="10128"/>
                </w:tabs>
                <w:rPr>
                  <w:rFonts w:eastAsiaTheme="minorEastAsia" w:cstheme="minorBidi"/>
                  <w:noProof/>
                  <w:sz w:val="22"/>
                  <w:szCs w:val="22"/>
                </w:rPr>
              </w:pPr>
              <w:hyperlink w:anchor="_Toc378148726" w:history="1">
                <w:r w:rsidR="00D44148" w:rsidRPr="005D6348">
                  <w:rPr>
                    <w:rStyle w:val="Hyperlink"/>
                    <w:noProof/>
                  </w:rPr>
                  <w:t>Pre-Coded Label Frequency Distribution Report</w:t>
                </w:r>
                <w:r w:rsidR="00D44148">
                  <w:rPr>
                    <w:noProof/>
                    <w:webHidden/>
                  </w:rPr>
                  <w:tab/>
                </w:r>
                <w:r w:rsidR="00D44148">
                  <w:rPr>
                    <w:noProof/>
                    <w:webHidden/>
                  </w:rPr>
                  <w:fldChar w:fldCharType="begin"/>
                </w:r>
                <w:r w:rsidR="00D44148">
                  <w:rPr>
                    <w:noProof/>
                    <w:webHidden/>
                  </w:rPr>
                  <w:instrText xml:space="preserve"> PAGEREF _Toc378148726 \h </w:instrText>
                </w:r>
                <w:r w:rsidR="00D44148">
                  <w:rPr>
                    <w:noProof/>
                    <w:webHidden/>
                  </w:rPr>
                </w:r>
                <w:r w:rsidR="00D44148">
                  <w:rPr>
                    <w:noProof/>
                    <w:webHidden/>
                  </w:rPr>
                  <w:fldChar w:fldCharType="separate"/>
                </w:r>
                <w:r w:rsidR="00A5773C">
                  <w:rPr>
                    <w:noProof/>
                    <w:webHidden/>
                  </w:rPr>
                  <w:t>28</w:t>
                </w:r>
                <w:r w:rsidR="00D44148">
                  <w:rPr>
                    <w:noProof/>
                    <w:webHidden/>
                  </w:rPr>
                  <w:fldChar w:fldCharType="end"/>
                </w:r>
              </w:hyperlink>
            </w:p>
            <w:p w:rsidR="00D44148" w:rsidRDefault="007D44F5">
              <w:pPr>
                <w:pStyle w:val="TOC3"/>
                <w:tabs>
                  <w:tab w:val="right" w:leader="dot" w:pos="10128"/>
                </w:tabs>
                <w:rPr>
                  <w:rFonts w:eastAsiaTheme="minorEastAsia" w:cstheme="minorBidi"/>
                  <w:noProof/>
                  <w:sz w:val="22"/>
                  <w:szCs w:val="22"/>
                </w:rPr>
              </w:pPr>
              <w:hyperlink w:anchor="_Toc378148727" w:history="1">
                <w:r w:rsidR="00D44148" w:rsidRPr="005D6348">
                  <w:rPr>
                    <w:rStyle w:val="Hyperlink"/>
                    <w:noProof/>
                  </w:rPr>
                  <w:t>Pre-Coded Label Report</w:t>
                </w:r>
                <w:r w:rsidR="00D44148">
                  <w:rPr>
                    <w:noProof/>
                    <w:webHidden/>
                  </w:rPr>
                  <w:tab/>
                </w:r>
                <w:r w:rsidR="00D44148">
                  <w:rPr>
                    <w:noProof/>
                    <w:webHidden/>
                  </w:rPr>
                  <w:fldChar w:fldCharType="begin"/>
                </w:r>
                <w:r w:rsidR="00D44148">
                  <w:rPr>
                    <w:noProof/>
                    <w:webHidden/>
                  </w:rPr>
                  <w:instrText xml:space="preserve"> PAGEREF _Toc378148727 \h </w:instrText>
                </w:r>
                <w:r w:rsidR="00D44148">
                  <w:rPr>
                    <w:noProof/>
                    <w:webHidden/>
                  </w:rPr>
                </w:r>
                <w:r w:rsidR="00D44148">
                  <w:rPr>
                    <w:noProof/>
                    <w:webHidden/>
                  </w:rPr>
                  <w:fldChar w:fldCharType="separate"/>
                </w:r>
                <w:r w:rsidR="00A5773C">
                  <w:rPr>
                    <w:noProof/>
                    <w:webHidden/>
                  </w:rPr>
                  <w:t>29</w:t>
                </w:r>
                <w:r w:rsidR="00D44148">
                  <w:rPr>
                    <w:noProof/>
                    <w:webHidden/>
                  </w:rPr>
                  <w:fldChar w:fldCharType="end"/>
                </w:r>
              </w:hyperlink>
            </w:p>
            <w:p w:rsidR="00D44148" w:rsidRDefault="007D44F5">
              <w:pPr>
                <w:pStyle w:val="TOC2"/>
                <w:tabs>
                  <w:tab w:val="right" w:leader="dot" w:pos="10128"/>
                </w:tabs>
                <w:rPr>
                  <w:rFonts w:eastAsiaTheme="minorEastAsia" w:cstheme="minorBidi"/>
                  <w:b w:val="0"/>
                  <w:bCs w:val="0"/>
                  <w:noProof/>
                </w:rPr>
              </w:pPr>
              <w:hyperlink w:anchor="_Toc378148728" w:history="1">
                <w:r w:rsidR="00D44148" w:rsidRPr="005D6348">
                  <w:rPr>
                    <w:rStyle w:val="Hyperlink"/>
                    <w:noProof/>
                  </w:rPr>
                  <w:t>SBD Reports</w:t>
                </w:r>
                <w:r w:rsidR="00D44148">
                  <w:rPr>
                    <w:noProof/>
                    <w:webHidden/>
                  </w:rPr>
                  <w:tab/>
                </w:r>
                <w:r w:rsidR="00D44148">
                  <w:rPr>
                    <w:noProof/>
                    <w:webHidden/>
                  </w:rPr>
                  <w:fldChar w:fldCharType="begin"/>
                </w:r>
                <w:r w:rsidR="00D44148">
                  <w:rPr>
                    <w:noProof/>
                    <w:webHidden/>
                  </w:rPr>
                  <w:instrText xml:space="preserve"> PAGEREF _Toc378148728 \h </w:instrText>
                </w:r>
                <w:r w:rsidR="00D44148">
                  <w:rPr>
                    <w:noProof/>
                    <w:webHidden/>
                  </w:rPr>
                </w:r>
                <w:r w:rsidR="00D44148">
                  <w:rPr>
                    <w:noProof/>
                    <w:webHidden/>
                  </w:rPr>
                  <w:fldChar w:fldCharType="separate"/>
                </w:r>
                <w:r w:rsidR="00A5773C">
                  <w:rPr>
                    <w:noProof/>
                    <w:webHidden/>
                  </w:rPr>
                  <w:t>30</w:t>
                </w:r>
                <w:r w:rsidR="00D44148">
                  <w:rPr>
                    <w:noProof/>
                    <w:webHidden/>
                  </w:rPr>
                  <w:fldChar w:fldCharType="end"/>
                </w:r>
              </w:hyperlink>
            </w:p>
            <w:p w:rsidR="00D44148" w:rsidRDefault="007D44F5">
              <w:pPr>
                <w:pStyle w:val="TOC3"/>
                <w:tabs>
                  <w:tab w:val="right" w:leader="dot" w:pos="10128"/>
                </w:tabs>
                <w:rPr>
                  <w:rFonts w:eastAsiaTheme="minorEastAsia" w:cstheme="minorBidi"/>
                  <w:noProof/>
                  <w:sz w:val="22"/>
                  <w:szCs w:val="22"/>
                </w:rPr>
              </w:pPr>
              <w:hyperlink w:anchor="_Toc378148729" w:history="1">
                <w:r w:rsidR="00D44148" w:rsidRPr="005D6348">
                  <w:rPr>
                    <w:rStyle w:val="Hyperlink"/>
                    <w:noProof/>
                  </w:rPr>
                  <w:t>Assessment SBD Error Detail Report</w:t>
                </w:r>
                <w:r w:rsidR="00D44148">
                  <w:rPr>
                    <w:noProof/>
                    <w:webHidden/>
                  </w:rPr>
                  <w:tab/>
                </w:r>
                <w:r w:rsidR="00D44148">
                  <w:rPr>
                    <w:noProof/>
                    <w:webHidden/>
                  </w:rPr>
                  <w:fldChar w:fldCharType="begin"/>
                </w:r>
                <w:r w:rsidR="00D44148">
                  <w:rPr>
                    <w:noProof/>
                    <w:webHidden/>
                  </w:rPr>
                  <w:instrText xml:space="preserve"> PAGEREF _Toc378148729 \h </w:instrText>
                </w:r>
                <w:r w:rsidR="00D44148">
                  <w:rPr>
                    <w:noProof/>
                    <w:webHidden/>
                  </w:rPr>
                </w:r>
                <w:r w:rsidR="00D44148">
                  <w:rPr>
                    <w:noProof/>
                    <w:webHidden/>
                  </w:rPr>
                  <w:fldChar w:fldCharType="separate"/>
                </w:r>
                <w:r w:rsidR="00A5773C">
                  <w:rPr>
                    <w:noProof/>
                    <w:webHidden/>
                  </w:rPr>
                  <w:t>30</w:t>
                </w:r>
                <w:r w:rsidR="00D44148">
                  <w:rPr>
                    <w:noProof/>
                    <w:webHidden/>
                  </w:rPr>
                  <w:fldChar w:fldCharType="end"/>
                </w:r>
              </w:hyperlink>
            </w:p>
            <w:p w:rsidR="00D44148" w:rsidRDefault="007D44F5">
              <w:pPr>
                <w:pStyle w:val="TOC3"/>
                <w:tabs>
                  <w:tab w:val="right" w:leader="dot" w:pos="10128"/>
                </w:tabs>
                <w:rPr>
                  <w:rFonts w:eastAsiaTheme="minorEastAsia" w:cstheme="minorBidi"/>
                  <w:noProof/>
                  <w:sz w:val="22"/>
                  <w:szCs w:val="22"/>
                </w:rPr>
              </w:pPr>
              <w:hyperlink w:anchor="_Toc378148730" w:history="1">
                <w:r w:rsidR="00D44148" w:rsidRPr="005D6348">
                  <w:rPr>
                    <w:rStyle w:val="Hyperlink"/>
                    <w:noProof/>
                  </w:rPr>
                  <w:t>Assessment SBD Error Summary Report</w:t>
                </w:r>
                <w:r w:rsidR="00D44148">
                  <w:rPr>
                    <w:noProof/>
                    <w:webHidden/>
                  </w:rPr>
                  <w:tab/>
                </w:r>
                <w:r w:rsidR="00D44148">
                  <w:rPr>
                    <w:noProof/>
                    <w:webHidden/>
                  </w:rPr>
                  <w:fldChar w:fldCharType="begin"/>
                </w:r>
                <w:r w:rsidR="00D44148">
                  <w:rPr>
                    <w:noProof/>
                    <w:webHidden/>
                  </w:rPr>
                  <w:instrText xml:space="preserve"> PAGEREF _Toc378148730 \h </w:instrText>
                </w:r>
                <w:r w:rsidR="00D44148">
                  <w:rPr>
                    <w:noProof/>
                    <w:webHidden/>
                  </w:rPr>
                </w:r>
                <w:r w:rsidR="00D44148">
                  <w:rPr>
                    <w:noProof/>
                    <w:webHidden/>
                  </w:rPr>
                  <w:fldChar w:fldCharType="separate"/>
                </w:r>
                <w:r w:rsidR="00A5773C">
                  <w:rPr>
                    <w:noProof/>
                    <w:webHidden/>
                  </w:rPr>
                  <w:t>31</w:t>
                </w:r>
                <w:r w:rsidR="00D44148">
                  <w:rPr>
                    <w:noProof/>
                    <w:webHidden/>
                  </w:rPr>
                  <w:fldChar w:fldCharType="end"/>
                </w:r>
              </w:hyperlink>
            </w:p>
            <w:p w:rsidR="00D44148" w:rsidRDefault="007D44F5">
              <w:pPr>
                <w:pStyle w:val="TOC3"/>
                <w:tabs>
                  <w:tab w:val="right" w:leader="dot" w:pos="10128"/>
                </w:tabs>
                <w:rPr>
                  <w:rFonts w:eastAsiaTheme="minorEastAsia" w:cstheme="minorBidi"/>
                  <w:noProof/>
                  <w:sz w:val="22"/>
                  <w:szCs w:val="22"/>
                </w:rPr>
              </w:pPr>
              <w:hyperlink w:anchor="_Toc378148731" w:history="1">
                <w:r w:rsidR="00D44148" w:rsidRPr="005D6348">
                  <w:rPr>
                    <w:rStyle w:val="Hyperlink"/>
                    <w:noProof/>
                  </w:rPr>
                  <w:t>Assessment SBD Summary Reports</w:t>
                </w:r>
                <w:r w:rsidR="00D44148">
                  <w:rPr>
                    <w:noProof/>
                    <w:webHidden/>
                  </w:rPr>
                  <w:tab/>
                </w:r>
                <w:r w:rsidR="00D44148">
                  <w:rPr>
                    <w:noProof/>
                    <w:webHidden/>
                  </w:rPr>
                  <w:fldChar w:fldCharType="begin"/>
                </w:r>
                <w:r w:rsidR="00D44148">
                  <w:rPr>
                    <w:noProof/>
                    <w:webHidden/>
                  </w:rPr>
                  <w:instrText xml:space="preserve"> PAGEREF _Toc378148731 \h </w:instrText>
                </w:r>
                <w:r w:rsidR="00D44148">
                  <w:rPr>
                    <w:noProof/>
                    <w:webHidden/>
                  </w:rPr>
                </w:r>
                <w:r w:rsidR="00D44148">
                  <w:rPr>
                    <w:noProof/>
                    <w:webHidden/>
                  </w:rPr>
                  <w:fldChar w:fldCharType="separate"/>
                </w:r>
                <w:r w:rsidR="00A5773C">
                  <w:rPr>
                    <w:noProof/>
                    <w:webHidden/>
                  </w:rPr>
                  <w:t>32</w:t>
                </w:r>
                <w:r w:rsidR="00D44148">
                  <w:rPr>
                    <w:noProof/>
                    <w:webHidden/>
                  </w:rPr>
                  <w:fldChar w:fldCharType="end"/>
                </w:r>
              </w:hyperlink>
            </w:p>
            <w:p w:rsidR="00D44148" w:rsidRDefault="007D44F5">
              <w:pPr>
                <w:pStyle w:val="TOC3"/>
                <w:tabs>
                  <w:tab w:val="right" w:leader="dot" w:pos="10128"/>
                </w:tabs>
                <w:rPr>
                  <w:rFonts w:eastAsiaTheme="minorEastAsia" w:cstheme="minorBidi"/>
                  <w:noProof/>
                  <w:sz w:val="22"/>
                  <w:szCs w:val="22"/>
                </w:rPr>
              </w:pPr>
              <w:hyperlink w:anchor="_Toc378148732" w:history="1">
                <w:r w:rsidR="00D44148" w:rsidRPr="005D6348">
                  <w:rPr>
                    <w:rStyle w:val="Hyperlink"/>
                    <w:noProof/>
                  </w:rPr>
                  <w:t>Assessment SBD Student Location Report</w:t>
                </w:r>
                <w:r w:rsidR="00D44148">
                  <w:rPr>
                    <w:noProof/>
                    <w:webHidden/>
                  </w:rPr>
                  <w:tab/>
                </w:r>
                <w:r w:rsidR="00D44148">
                  <w:rPr>
                    <w:noProof/>
                    <w:webHidden/>
                  </w:rPr>
                  <w:fldChar w:fldCharType="begin"/>
                </w:r>
                <w:r w:rsidR="00D44148">
                  <w:rPr>
                    <w:noProof/>
                    <w:webHidden/>
                  </w:rPr>
                  <w:instrText xml:space="preserve"> PAGEREF _Toc378148732 \h </w:instrText>
                </w:r>
                <w:r w:rsidR="00D44148">
                  <w:rPr>
                    <w:noProof/>
                    <w:webHidden/>
                  </w:rPr>
                </w:r>
                <w:r w:rsidR="00D44148">
                  <w:rPr>
                    <w:noProof/>
                    <w:webHidden/>
                  </w:rPr>
                  <w:fldChar w:fldCharType="separate"/>
                </w:r>
                <w:r w:rsidR="00A5773C">
                  <w:rPr>
                    <w:noProof/>
                    <w:webHidden/>
                  </w:rPr>
                  <w:t>32</w:t>
                </w:r>
                <w:r w:rsidR="00D44148">
                  <w:rPr>
                    <w:noProof/>
                    <w:webHidden/>
                  </w:rPr>
                  <w:fldChar w:fldCharType="end"/>
                </w:r>
              </w:hyperlink>
            </w:p>
            <w:p w:rsidR="00D44148" w:rsidRDefault="007D44F5">
              <w:pPr>
                <w:pStyle w:val="TOC1"/>
                <w:tabs>
                  <w:tab w:val="right" w:leader="dot" w:pos="10128"/>
                </w:tabs>
                <w:rPr>
                  <w:rFonts w:eastAsiaTheme="minorEastAsia" w:cstheme="minorBidi"/>
                  <w:b w:val="0"/>
                  <w:bCs w:val="0"/>
                  <w:i w:val="0"/>
                  <w:iCs w:val="0"/>
                  <w:noProof/>
                  <w:sz w:val="22"/>
                  <w:szCs w:val="22"/>
                </w:rPr>
              </w:pPr>
              <w:hyperlink w:anchor="_Toc378148733" w:history="1">
                <w:r w:rsidR="00D44148" w:rsidRPr="005D6348">
                  <w:rPr>
                    <w:rStyle w:val="Hyperlink"/>
                    <w:noProof/>
                  </w:rPr>
                  <w:t>Pre-Coded Labels/Pre-ID Extract and SBD Timelines</w:t>
                </w:r>
                <w:r w:rsidR="00D44148">
                  <w:rPr>
                    <w:noProof/>
                    <w:webHidden/>
                  </w:rPr>
                  <w:tab/>
                </w:r>
                <w:r w:rsidR="00D44148">
                  <w:rPr>
                    <w:noProof/>
                    <w:webHidden/>
                  </w:rPr>
                  <w:fldChar w:fldCharType="begin"/>
                </w:r>
                <w:r w:rsidR="00D44148">
                  <w:rPr>
                    <w:noProof/>
                    <w:webHidden/>
                  </w:rPr>
                  <w:instrText xml:space="preserve"> PAGEREF _Toc378148733 \h </w:instrText>
                </w:r>
                <w:r w:rsidR="00D44148">
                  <w:rPr>
                    <w:noProof/>
                    <w:webHidden/>
                  </w:rPr>
                </w:r>
                <w:r w:rsidR="00D44148">
                  <w:rPr>
                    <w:noProof/>
                    <w:webHidden/>
                  </w:rPr>
                  <w:fldChar w:fldCharType="separate"/>
                </w:r>
                <w:r w:rsidR="00A5773C">
                  <w:rPr>
                    <w:noProof/>
                    <w:webHidden/>
                  </w:rPr>
                  <w:t>34</w:t>
                </w:r>
                <w:r w:rsidR="00D44148">
                  <w:rPr>
                    <w:noProof/>
                    <w:webHidden/>
                  </w:rPr>
                  <w:fldChar w:fldCharType="end"/>
                </w:r>
              </w:hyperlink>
            </w:p>
            <w:p w:rsidR="00D44148" w:rsidRDefault="007D44F5">
              <w:pPr>
                <w:pStyle w:val="TOC1"/>
                <w:tabs>
                  <w:tab w:val="right" w:leader="dot" w:pos="10128"/>
                </w:tabs>
                <w:rPr>
                  <w:rFonts w:eastAsiaTheme="minorEastAsia" w:cstheme="minorBidi"/>
                  <w:b w:val="0"/>
                  <w:bCs w:val="0"/>
                  <w:i w:val="0"/>
                  <w:iCs w:val="0"/>
                  <w:noProof/>
                  <w:sz w:val="22"/>
                  <w:szCs w:val="22"/>
                </w:rPr>
              </w:pPr>
              <w:hyperlink w:anchor="_Toc378148734" w:history="1">
                <w:r w:rsidR="00D44148" w:rsidRPr="005D6348">
                  <w:rPr>
                    <w:rStyle w:val="Hyperlink"/>
                    <w:noProof/>
                  </w:rPr>
                  <w:t>Communication and CDE Contacts</w:t>
                </w:r>
                <w:r w:rsidR="00D44148">
                  <w:rPr>
                    <w:noProof/>
                    <w:webHidden/>
                  </w:rPr>
                  <w:tab/>
                </w:r>
                <w:r w:rsidR="00D44148">
                  <w:rPr>
                    <w:noProof/>
                    <w:webHidden/>
                  </w:rPr>
                  <w:fldChar w:fldCharType="begin"/>
                </w:r>
                <w:r w:rsidR="00D44148">
                  <w:rPr>
                    <w:noProof/>
                    <w:webHidden/>
                  </w:rPr>
                  <w:instrText xml:space="preserve"> PAGEREF _Toc378148734 \h </w:instrText>
                </w:r>
                <w:r w:rsidR="00D44148">
                  <w:rPr>
                    <w:noProof/>
                    <w:webHidden/>
                  </w:rPr>
                </w:r>
                <w:r w:rsidR="00D44148">
                  <w:rPr>
                    <w:noProof/>
                    <w:webHidden/>
                  </w:rPr>
                  <w:fldChar w:fldCharType="separate"/>
                </w:r>
                <w:r w:rsidR="00A5773C">
                  <w:rPr>
                    <w:noProof/>
                    <w:webHidden/>
                  </w:rPr>
                  <w:t>34</w:t>
                </w:r>
                <w:r w:rsidR="00D44148">
                  <w:rPr>
                    <w:noProof/>
                    <w:webHidden/>
                  </w:rPr>
                  <w:fldChar w:fldCharType="end"/>
                </w:r>
              </w:hyperlink>
            </w:p>
            <w:p w:rsidR="00D44148" w:rsidRDefault="007D44F5">
              <w:pPr>
                <w:pStyle w:val="TOC1"/>
                <w:tabs>
                  <w:tab w:val="right" w:leader="dot" w:pos="10128"/>
                </w:tabs>
                <w:rPr>
                  <w:rFonts w:eastAsiaTheme="minorEastAsia" w:cstheme="minorBidi"/>
                  <w:b w:val="0"/>
                  <w:bCs w:val="0"/>
                  <w:i w:val="0"/>
                  <w:iCs w:val="0"/>
                  <w:noProof/>
                  <w:sz w:val="22"/>
                  <w:szCs w:val="22"/>
                </w:rPr>
              </w:pPr>
              <w:hyperlink w:anchor="_Toc378148735" w:history="1">
                <w:r w:rsidR="00D44148" w:rsidRPr="005D6348">
                  <w:rPr>
                    <w:rStyle w:val="Hyperlink"/>
                    <w:noProof/>
                  </w:rPr>
                  <w:t>ACCESS for ELLS</w:t>
                </w:r>
                <w:r w:rsidR="00D44148">
                  <w:rPr>
                    <w:noProof/>
                    <w:webHidden/>
                  </w:rPr>
                  <w:tab/>
                </w:r>
                <w:r w:rsidR="00D44148">
                  <w:rPr>
                    <w:noProof/>
                    <w:webHidden/>
                  </w:rPr>
                  <w:fldChar w:fldCharType="begin"/>
                </w:r>
                <w:r w:rsidR="00D44148">
                  <w:rPr>
                    <w:noProof/>
                    <w:webHidden/>
                  </w:rPr>
                  <w:instrText xml:space="preserve"> PAGEREF _Toc378148735 \h </w:instrText>
                </w:r>
                <w:r w:rsidR="00D44148">
                  <w:rPr>
                    <w:noProof/>
                    <w:webHidden/>
                  </w:rPr>
                </w:r>
                <w:r w:rsidR="00D44148">
                  <w:rPr>
                    <w:noProof/>
                    <w:webHidden/>
                  </w:rPr>
                  <w:fldChar w:fldCharType="separate"/>
                </w:r>
                <w:r w:rsidR="00A5773C">
                  <w:rPr>
                    <w:noProof/>
                    <w:webHidden/>
                  </w:rPr>
                  <w:t>36</w:t>
                </w:r>
                <w:r w:rsidR="00D44148">
                  <w:rPr>
                    <w:noProof/>
                    <w:webHidden/>
                  </w:rPr>
                  <w:fldChar w:fldCharType="end"/>
                </w:r>
              </w:hyperlink>
            </w:p>
            <w:p w:rsidR="00D44148" w:rsidRDefault="007D44F5">
              <w:pPr>
                <w:pStyle w:val="TOC2"/>
                <w:tabs>
                  <w:tab w:val="right" w:leader="dot" w:pos="10128"/>
                </w:tabs>
                <w:rPr>
                  <w:rFonts w:eastAsiaTheme="minorEastAsia" w:cstheme="minorBidi"/>
                  <w:b w:val="0"/>
                  <w:bCs w:val="0"/>
                  <w:noProof/>
                </w:rPr>
              </w:pPr>
              <w:hyperlink w:anchor="_Toc378148736" w:history="1">
                <w:r w:rsidR="00D44148" w:rsidRPr="005D6348">
                  <w:rPr>
                    <w:rStyle w:val="Hyperlink"/>
                    <w:noProof/>
                  </w:rPr>
                  <w:t>What’s New for 2013-2014</w:t>
                </w:r>
                <w:r w:rsidR="00D44148">
                  <w:rPr>
                    <w:noProof/>
                    <w:webHidden/>
                  </w:rPr>
                  <w:tab/>
                </w:r>
                <w:r w:rsidR="00D44148">
                  <w:rPr>
                    <w:noProof/>
                    <w:webHidden/>
                  </w:rPr>
                  <w:fldChar w:fldCharType="begin"/>
                </w:r>
                <w:r w:rsidR="00D44148">
                  <w:rPr>
                    <w:noProof/>
                    <w:webHidden/>
                  </w:rPr>
                  <w:instrText xml:space="preserve"> PAGEREF _Toc378148736 \h </w:instrText>
                </w:r>
                <w:r w:rsidR="00D44148">
                  <w:rPr>
                    <w:noProof/>
                    <w:webHidden/>
                  </w:rPr>
                </w:r>
                <w:r w:rsidR="00D44148">
                  <w:rPr>
                    <w:noProof/>
                    <w:webHidden/>
                  </w:rPr>
                  <w:fldChar w:fldCharType="separate"/>
                </w:r>
                <w:r w:rsidR="00A5773C">
                  <w:rPr>
                    <w:noProof/>
                    <w:webHidden/>
                  </w:rPr>
                  <w:t>36</w:t>
                </w:r>
                <w:r w:rsidR="00D44148">
                  <w:rPr>
                    <w:noProof/>
                    <w:webHidden/>
                  </w:rPr>
                  <w:fldChar w:fldCharType="end"/>
                </w:r>
              </w:hyperlink>
            </w:p>
            <w:p w:rsidR="00D44148" w:rsidRDefault="007D44F5">
              <w:pPr>
                <w:pStyle w:val="TOC2"/>
                <w:tabs>
                  <w:tab w:val="right" w:leader="dot" w:pos="10128"/>
                </w:tabs>
                <w:rPr>
                  <w:rFonts w:eastAsiaTheme="minorEastAsia" w:cstheme="minorBidi"/>
                  <w:b w:val="0"/>
                  <w:bCs w:val="0"/>
                  <w:noProof/>
                </w:rPr>
              </w:pPr>
              <w:hyperlink w:anchor="_Toc378148737" w:history="1">
                <w:r w:rsidR="00D44148" w:rsidRPr="005D6348">
                  <w:rPr>
                    <w:rStyle w:val="Hyperlink"/>
                    <w:noProof/>
                  </w:rPr>
                  <w:t>ACCESS for ELLS Pre-ID Extract Criteria</w:t>
                </w:r>
                <w:r w:rsidR="00D44148">
                  <w:rPr>
                    <w:noProof/>
                    <w:webHidden/>
                  </w:rPr>
                  <w:tab/>
                </w:r>
                <w:r w:rsidR="00D44148">
                  <w:rPr>
                    <w:noProof/>
                    <w:webHidden/>
                  </w:rPr>
                  <w:fldChar w:fldCharType="begin"/>
                </w:r>
                <w:r w:rsidR="00D44148">
                  <w:rPr>
                    <w:noProof/>
                    <w:webHidden/>
                  </w:rPr>
                  <w:instrText xml:space="preserve"> PAGEREF _Toc378148737 \h </w:instrText>
                </w:r>
                <w:r w:rsidR="00D44148">
                  <w:rPr>
                    <w:noProof/>
                    <w:webHidden/>
                  </w:rPr>
                </w:r>
                <w:r w:rsidR="00D44148">
                  <w:rPr>
                    <w:noProof/>
                    <w:webHidden/>
                  </w:rPr>
                  <w:fldChar w:fldCharType="separate"/>
                </w:r>
                <w:r w:rsidR="00A5773C">
                  <w:rPr>
                    <w:noProof/>
                    <w:webHidden/>
                  </w:rPr>
                  <w:t>36</w:t>
                </w:r>
                <w:r w:rsidR="00D44148">
                  <w:rPr>
                    <w:noProof/>
                    <w:webHidden/>
                  </w:rPr>
                  <w:fldChar w:fldCharType="end"/>
                </w:r>
              </w:hyperlink>
            </w:p>
            <w:p w:rsidR="00D44148" w:rsidRDefault="007D44F5">
              <w:pPr>
                <w:pStyle w:val="TOC2"/>
                <w:tabs>
                  <w:tab w:val="right" w:leader="dot" w:pos="10128"/>
                </w:tabs>
                <w:rPr>
                  <w:rFonts w:eastAsiaTheme="minorEastAsia" w:cstheme="minorBidi"/>
                  <w:b w:val="0"/>
                  <w:bCs w:val="0"/>
                  <w:noProof/>
                </w:rPr>
              </w:pPr>
              <w:hyperlink w:anchor="_Toc378148738" w:history="1">
                <w:r w:rsidR="00D44148" w:rsidRPr="005D6348">
                  <w:rPr>
                    <w:rStyle w:val="Hyperlink"/>
                    <w:noProof/>
                  </w:rPr>
                  <w:t>ACCESS for ELLs SBD Specifics</w:t>
                </w:r>
                <w:r w:rsidR="00D44148">
                  <w:rPr>
                    <w:noProof/>
                    <w:webHidden/>
                  </w:rPr>
                  <w:tab/>
                </w:r>
                <w:r w:rsidR="00D44148">
                  <w:rPr>
                    <w:noProof/>
                    <w:webHidden/>
                  </w:rPr>
                  <w:fldChar w:fldCharType="begin"/>
                </w:r>
                <w:r w:rsidR="00D44148">
                  <w:rPr>
                    <w:noProof/>
                    <w:webHidden/>
                  </w:rPr>
                  <w:instrText xml:space="preserve"> PAGEREF _Toc378148738 \h </w:instrText>
                </w:r>
                <w:r w:rsidR="00D44148">
                  <w:rPr>
                    <w:noProof/>
                    <w:webHidden/>
                  </w:rPr>
                </w:r>
                <w:r w:rsidR="00D44148">
                  <w:rPr>
                    <w:noProof/>
                    <w:webHidden/>
                  </w:rPr>
                  <w:fldChar w:fldCharType="separate"/>
                </w:r>
                <w:r w:rsidR="00A5773C">
                  <w:rPr>
                    <w:noProof/>
                    <w:webHidden/>
                  </w:rPr>
                  <w:t>37</w:t>
                </w:r>
                <w:r w:rsidR="00D44148">
                  <w:rPr>
                    <w:noProof/>
                    <w:webHidden/>
                  </w:rPr>
                  <w:fldChar w:fldCharType="end"/>
                </w:r>
              </w:hyperlink>
            </w:p>
            <w:p w:rsidR="00D44148" w:rsidRDefault="007D44F5">
              <w:pPr>
                <w:pStyle w:val="TOC1"/>
                <w:tabs>
                  <w:tab w:val="right" w:leader="dot" w:pos="10128"/>
                </w:tabs>
                <w:rPr>
                  <w:rFonts w:eastAsiaTheme="minorEastAsia" w:cstheme="minorBidi"/>
                  <w:b w:val="0"/>
                  <w:bCs w:val="0"/>
                  <w:i w:val="0"/>
                  <w:iCs w:val="0"/>
                  <w:noProof/>
                  <w:sz w:val="22"/>
                  <w:szCs w:val="22"/>
                </w:rPr>
              </w:pPr>
              <w:hyperlink w:anchor="_Toc378148739" w:history="1">
                <w:r w:rsidR="00D44148" w:rsidRPr="005D6348">
                  <w:rPr>
                    <w:rStyle w:val="Hyperlink"/>
                    <w:noProof/>
                  </w:rPr>
                  <w:t>CMAS/CoAlt: Science and Social Studies SBD</w:t>
                </w:r>
                <w:r w:rsidR="00D44148">
                  <w:rPr>
                    <w:noProof/>
                    <w:webHidden/>
                  </w:rPr>
                  <w:tab/>
                </w:r>
                <w:r w:rsidR="00D44148">
                  <w:rPr>
                    <w:noProof/>
                    <w:webHidden/>
                  </w:rPr>
                  <w:fldChar w:fldCharType="begin"/>
                </w:r>
                <w:r w:rsidR="00D44148">
                  <w:rPr>
                    <w:noProof/>
                    <w:webHidden/>
                  </w:rPr>
                  <w:instrText xml:space="preserve"> PAGEREF _Toc378148739 \h </w:instrText>
                </w:r>
                <w:r w:rsidR="00D44148">
                  <w:rPr>
                    <w:noProof/>
                    <w:webHidden/>
                  </w:rPr>
                </w:r>
                <w:r w:rsidR="00D44148">
                  <w:rPr>
                    <w:noProof/>
                    <w:webHidden/>
                  </w:rPr>
                  <w:fldChar w:fldCharType="separate"/>
                </w:r>
                <w:r w:rsidR="00A5773C">
                  <w:rPr>
                    <w:noProof/>
                    <w:webHidden/>
                  </w:rPr>
                  <w:t>38</w:t>
                </w:r>
                <w:r w:rsidR="00D44148">
                  <w:rPr>
                    <w:noProof/>
                    <w:webHidden/>
                  </w:rPr>
                  <w:fldChar w:fldCharType="end"/>
                </w:r>
              </w:hyperlink>
            </w:p>
            <w:p w:rsidR="00D44148" w:rsidRDefault="007D44F5">
              <w:pPr>
                <w:pStyle w:val="TOC2"/>
                <w:tabs>
                  <w:tab w:val="right" w:leader="dot" w:pos="10128"/>
                </w:tabs>
                <w:rPr>
                  <w:rFonts w:eastAsiaTheme="minorEastAsia" w:cstheme="minorBidi"/>
                  <w:b w:val="0"/>
                  <w:bCs w:val="0"/>
                  <w:noProof/>
                </w:rPr>
              </w:pPr>
              <w:hyperlink w:anchor="_Toc378148740" w:history="1">
                <w:r w:rsidR="00D44148" w:rsidRPr="005D6348">
                  <w:rPr>
                    <w:rStyle w:val="Hyperlink"/>
                    <w:noProof/>
                  </w:rPr>
                  <w:t>CMAS/CoAlt Pre-ID Extract Criteria</w:t>
                </w:r>
                <w:r w:rsidR="00D44148">
                  <w:rPr>
                    <w:noProof/>
                    <w:webHidden/>
                  </w:rPr>
                  <w:tab/>
                </w:r>
                <w:r w:rsidR="00D44148">
                  <w:rPr>
                    <w:noProof/>
                    <w:webHidden/>
                  </w:rPr>
                  <w:fldChar w:fldCharType="begin"/>
                </w:r>
                <w:r w:rsidR="00D44148">
                  <w:rPr>
                    <w:noProof/>
                    <w:webHidden/>
                  </w:rPr>
                  <w:instrText xml:space="preserve"> PAGEREF _Toc378148740 \h </w:instrText>
                </w:r>
                <w:r w:rsidR="00D44148">
                  <w:rPr>
                    <w:noProof/>
                    <w:webHidden/>
                  </w:rPr>
                </w:r>
                <w:r w:rsidR="00D44148">
                  <w:rPr>
                    <w:noProof/>
                    <w:webHidden/>
                  </w:rPr>
                  <w:fldChar w:fldCharType="separate"/>
                </w:r>
                <w:r w:rsidR="00A5773C">
                  <w:rPr>
                    <w:noProof/>
                    <w:webHidden/>
                  </w:rPr>
                  <w:t>38</w:t>
                </w:r>
                <w:r w:rsidR="00D44148">
                  <w:rPr>
                    <w:noProof/>
                    <w:webHidden/>
                  </w:rPr>
                  <w:fldChar w:fldCharType="end"/>
                </w:r>
              </w:hyperlink>
            </w:p>
            <w:p w:rsidR="00D44148" w:rsidRDefault="007D44F5">
              <w:pPr>
                <w:pStyle w:val="TOC2"/>
                <w:tabs>
                  <w:tab w:val="right" w:leader="dot" w:pos="10128"/>
                </w:tabs>
                <w:rPr>
                  <w:rFonts w:eastAsiaTheme="minorEastAsia" w:cstheme="minorBidi"/>
                  <w:b w:val="0"/>
                  <w:bCs w:val="0"/>
                  <w:noProof/>
                </w:rPr>
              </w:pPr>
              <w:hyperlink w:anchor="_Toc378148741" w:history="1">
                <w:r w:rsidR="00D44148" w:rsidRPr="005D6348">
                  <w:rPr>
                    <w:rStyle w:val="Hyperlink"/>
                    <w:noProof/>
                  </w:rPr>
                  <w:t>CMAS/CoAlt – Science and Social Studies SBD Specifics</w:t>
                </w:r>
                <w:r w:rsidR="00D44148">
                  <w:rPr>
                    <w:noProof/>
                    <w:webHidden/>
                  </w:rPr>
                  <w:tab/>
                </w:r>
                <w:r w:rsidR="00D44148">
                  <w:rPr>
                    <w:noProof/>
                    <w:webHidden/>
                  </w:rPr>
                  <w:fldChar w:fldCharType="begin"/>
                </w:r>
                <w:r w:rsidR="00D44148">
                  <w:rPr>
                    <w:noProof/>
                    <w:webHidden/>
                  </w:rPr>
                  <w:instrText xml:space="preserve"> PAGEREF _Toc378148741 \h </w:instrText>
                </w:r>
                <w:r w:rsidR="00D44148">
                  <w:rPr>
                    <w:noProof/>
                    <w:webHidden/>
                  </w:rPr>
                </w:r>
                <w:r w:rsidR="00D44148">
                  <w:rPr>
                    <w:noProof/>
                    <w:webHidden/>
                  </w:rPr>
                  <w:fldChar w:fldCharType="separate"/>
                </w:r>
                <w:r w:rsidR="00A5773C">
                  <w:rPr>
                    <w:noProof/>
                    <w:webHidden/>
                  </w:rPr>
                  <w:t>38</w:t>
                </w:r>
                <w:r w:rsidR="00D44148">
                  <w:rPr>
                    <w:noProof/>
                    <w:webHidden/>
                  </w:rPr>
                  <w:fldChar w:fldCharType="end"/>
                </w:r>
              </w:hyperlink>
            </w:p>
            <w:p w:rsidR="00D44148" w:rsidRDefault="007D44F5">
              <w:pPr>
                <w:pStyle w:val="TOC1"/>
                <w:tabs>
                  <w:tab w:val="right" w:leader="dot" w:pos="10128"/>
                </w:tabs>
                <w:rPr>
                  <w:rFonts w:eastAsiaTheme="minorEastAsia" w:cstheme="minorBidi"/>
                  <w:b w:val="0"/>
                  <w:bCs w:val="0"/>
                  <w:i w:val="0"/>
                  <w:iCs w:val="0"/>
                  <w:noProof/>
                  <w:sz w:val="22"/>
                  <w:szCs w:val="22"/>
                </w:rPr>
              </w:pPr>
              <w:hyperlink w:anchor="_Toc378148742" w:history="1">
                <w:r w:rsidR="00D44148" w:rsidRPr="005D6348">
                  <w:rPr>
                    <w:rStyle w:val="Hyperlink"/>
                    <w:noProof/>
                  </w:rPr>
                  <w:t>TCAP/CoAlt – Reading, Writing and Mathematics SBD</w:t>
                </w:r>
                <w:r w:rsidR="00D44148">
                  <w:rPr>
                    <w:noProof/>
                    <w:webHidden/>
                  </w:rPr>
                  <w:tab/>
                </w:r>
                <w:r w:rsidR="00D44148">
                  <w:rPr>
                    <w:noProof/>
                    <w:webHidden/>
                  </w:rPr>
                  <w:fldChar w:fldCharType="begin"/>
                </w:r>
                <w:r w:rsidR="00D44148">
                  <w:rPr>
                    <w:noProof/>
                    <w:webHidden/>
                  </w:rPr>
                  <w:instrText xml:space="preserve"> PAGEREF _Toc378148742 \h </w:instrText>
                </w:r>
                <w:r w:rsidR="00D44148">
                  <w:rPr>
                    <w:noProof/>
                    <w:webHidden/>
                  </w:rPr>
                </w:r>
                <w:r w:rsidR="00D44148">
                  <w:rPr>
                    <w:noProof/>
                    <w:webHidden/>
                  </w:rPr>
                  <w:fldChar w:fldCharType="separate"/>
                </w:r>
                <w:r w:rsidR="00A5773C">
                  <w:rPr>
                    <w:noProof/>
                    <w:webHidden/>
                  </w:rPr>
                  <w:t>39</w:t>
                </w:r>
                <w:r w:rsidR="00D44148">
                  <w:rPr>
                    <w:noProof/>
                    <w:webHidden/>
                  </w:rPr>
                  <w:fldChar w:fldCharType="end"/>
                </w:r>
              </w:hyperlink>
            </w:p>
            <w:p w:rsidR="00D44148" w:rsidRDefault="007D44F5">
              <w:pPr>
                <w:pStyle w:val="TOC2"/>
                <w:tabs>
                  <w:tab w:val="right" w:leader="dot" w:pos="10128"/>
                </w:tabs>
                <w:rPr>
                  <w:rFonts w:eastAsiaTheme="minorEastAsia" w:cstheme="minorBidi"/>
                  <w:b w:val="0"/>
                  <w:bCs w:val="0"/>
                  <w:noProof/>
                </w:rPr>
              </w:pPr>
              <w:hyperlink w:anchor="_Toc378148743" w:history="1">
                <w:r w:rsidR="00D44148" w:rsidRPr="005D6348">
                  <w:rPr>
                    <w:rStyle w:val="Hyperlink"/>
                    <w:noProof/>
                  </w:rPr>
                  <w:t>What’s New for 2013-2014</w:t>
                </w:r>
                <w:r w:rsidR="00D44148">
                  <w:rPr>
                    <w:noProof/>
                    <w:webHidden/>
                  </w:rPr>
                  <w:tab/>
                </w:r>
                <w:r w:rsidR="00D44148">
                  <w:rPr>
                    <w:noProof/>
                    <w:webHidden/>
                  </w:rPr>
                  <w:fldChar w:fldCharType="begin"/>
                </w:r>
                <w:r w:rsidR="00D44148">
                  <w:rPr>
                    <w:noProof/>
                    <w:webHidden/>
                  </w:rPr>
                  <w:instrText xml:space="preserve"> PAGEREF _Toc378148743 \h </w:instrText>
                </w:r>
                <w:r w:rsidR="00D44148">
                  <w:rPr>
                    <w:noProof/>
                    <w:webHidden/>
                  </w:rPr>
                </w:r>
                <w:r w:rsidR="00D44148">
                  <w:rPr>
                    <w:noProof/>
                    <w:webHidden/>
                  </w:rPr>
                  <w:fldChar w:fldCharType="separate"/>
                </w:r>
                <w:r w:rsidR="00A5773C">
                  <w:rPr>
                    <w:noProof/>
                    <w:webHidden/>
                  </w:rPr>
                  <w:t>39</w:t>
                </w:r>
                <w:r w:rsidR="00D44148">
                  <w:rPr>
                    <w:noProof/>
                    <w:webHidden/>
                  </w:rPr>
                  <w:fldChar w:fldCharType="end"/>
                </w:r>
              </w:hyperlink>
            </w:p>
            <w:p w:rsidR="00D44148" w:rsidRDefault="007D44F5">
              <w:pPr>
                <w:pStyle w:val="TOC2"/>
                <w:tabs>
                  <w:tab w:val="right" w:leader="dot" w:pos="10128"/>
                </w:tabs>
                <w:rPr>
                  <w:rFonts w:eastAsiaTheme="minorEastAsia" w:cstheme="minorBidi"/>
                  <w:b w:val="0"/>
                  <w:bCs w:val="0"/>
                  <w:noProof/>
                </w:rPr>
              </w:pPr>
              <w:hyperlink w:anchor="_Toc378148744" w:history="1">
                <w:r w:rsidR="00D44148" w:rsidRPr="005D6348">
                  <w:rPr>
                    <w:rStyle w:val="Hyperlink"/>
                    <w:noProof/>
                  </w:rPr>
                  <w:t>TCAP/CoAlt Pre-ID Extract Criteria</w:t>
                </w:r>
                <w:r w:rsidR="00D44148">
                  <w:rPr>
                    <w:noProof/>
                    <w:webHidden/>
                  </w:rPr>
                  <w:tab/>
                </w:r>
                <w:r w:rsidR="00D44148">
                  <w:rPr>
                    <w:noProof/>
                    <w:webHidden/>
                  </w:rPr>
                  <w:fldChar w:fldCharType="begin"/>
                </w:r>
                <w:r w:rsidR="00D44148">
                  <w:rPr>
                    <w:noProof/>
                    <w:webHidden/>
                  </w:rPr>
                  <w:instrText xml:space="preserve"> PAGEREF _Toc378148744 \h </w:instrText>
                </w:r>
                <w:r w:rsidR="00D44148">
                  <w:rPr>
                    <w:noProof/>
                    <w:webHidden/>
                  </w:rPr>
                </w:r>
                <w:r w:rsidR="00D44148">
                  <w:rPr>
                    <w:noProof/>
                    <w:webHidden/>
                  </w:rPr>
                  <w:fldChar w:fldCharType="separate"/>
                </w:r>
                <w:r w:rsidR="00A5773C">
                  <w:rPr>
                    <w:noProof/>
                    <w:webHidden/>
                  </w:rPr>
                  <w:t>39</w:t>
                </w:r>
                <w:r w:rsidR="00D44148">
                  <w:rPr>
                    <w:noProof/>
                    <w:webHidden/>
                  </w:rPr>
                  <w:fldChar w:fldCharType="end"/>
                </w:r>
              </w:hyperlink>
            </w:p>
            <w:p w:rsidR="00D44148" w:rsidRDefault="007D44F5">
              <w:pPr>
                <w:pStyle w:val="TOC2"/>
                <w:tabs>
                  <w:tab w:val="right" w:leader="dot" w:pos="10128"/>
                </w:tabs>
                <w:rPr>
                  <w:rFonts w:eastAsiaTheme="minorEastAsia" w:cstheme="minorBidi"/>
                  <w:b w:val="0"/>
                  <w:bCs w:val="0"/>
                  <w:noProof/>
                </w:rPr>
              </w:pPr>
              <w:hyperlink w:anchor="_Toc378148745" w:history="1">
                <w:r w:rsidR="00D44148" w:rsidRPr="005D6348">
                  <w:rPr>
                    <w:rStyle w:val="Hyperlink"/>
                    <w:noProof/>
                  </w:rPr>
                  <w:t>TCAP/CoAlt SBD Specifics</w:t>
                </w:r>
                <w:r w:rsidR="00D44148">
                  <w:rPr>
                    <w:noProof/>
                    <w:webHidden/>
                  </w:rPr>
                  <w:tab/>
                </w:r>
                <w:r w:rsidR="00D44148">
                  <w:rPr>
                    <w:noProof/>
                    <w:webHidden/>
                  </w:rPr>
                  <w:fldChar w:fldCharType="begin"/>
                </w:r>
                <w:r w:rsidR="00D44148">
                  <w:rPr>
                    <w:noProof/>
                    <w:webHidden/>
                  </w:rPr>
                  <w:instrText xml:space="preserve"> PAGEREF _Toc378148745 \h </w:instrText>
                </w:r>
                <w:r w:rsidR="00D44148">
                  <w:rPr>
                    <w:noProof/>
                    <w:webHidden/>
                  </w:rPr>
                </w:r>
                <w:r w:rsidR="00D44148">
                  <w:rPr>
                    <w:noProof/>
                    <w:webHidden/>
                  </w:rPr>
                  <w:fldChar w:fldCharType="separate"/>
                </w:r>
                <w:r w:rsidR="00A5773C">
                  <w:rPr>
                    <w:noProof/>
                    <w:webHidden/>
                  </w:rPr>
                  <w:t>39</w:t>
                </w:r>
                <w:r w:rsidR="00D44148">
                  <w:rPr>
                    <w:noProof/>
                    <w:webHidden/>
                  </w:rPr>
                  <w:fldChar w:fldCharType="end"/>
                </w:r>
              </w:hyperlink>
            </w:p>
            <w:p w:rsidR="00D44148" w:rsidRDefault="007D44F5">
              <w:pPr>
                <w:pStyle w:val="TOC1"/>
                <w:tabs>
                  <w:tab w:val="right" w:leader="dot" w:pos="10128"/>
                </w:tabs>
                <w:rPr>
                  <w:rFonts w:eastAsiaTheme="minorEastAsia" w:cstheme="minorBidi"/>
                  <w:b w:val="0"/>
                  <w:bCs w:val="0"/>
                  <w:i w:val="0"/>
                  <w:iCs w:val="0"/>
                  <w:noProof/>
                  <w:sz w:val="22"/>
                  <w:szCs w:val="22"/>
                </w:rPr>
              </w:pPr>
              <w:hyperlink w:anchor="_Toc378148746" w:history="1">
                <w:r w:rsidR="00D44148" w:rsidRPr="005D6348">
                  <w:rPr>
                    <w:rStyle w:val="Hyperlink"/>
                    <w:noProof/>
                  </w:rPr>
                  <w:t>CO ACT SBD</w:t>
                </w:r>
                <w:r w:rsidR="00D44148">
                  <w:rPr>
                    <w:noProof/>
                    <w:webHidden/>
                  </w:rPr>
                  <w:tab/>
                </w:r>
                <w:r w:rsidR="00D44148">
                  <w:rPr>
                    <w:noProof/>
                    <w:webHidden/>
                  </w:rPr>
                  <w:fldChar w:fldCharType="begin"/>
                </w:r>
                <w:r w:rsidR="00D44148">
                  <w:rPr>
                    <w:noProof/>
                    <w:webHidden/>
                  </w:rPr>
                  <w:instrText xml:space="preserve"> PAGEREF _Toc378148746 \h </w:instrText>
                </w:r>
                <w:r w:rsidR="00D44148">
                  <w:rPr>
                    <w:noProof/>
                    <w:webHidden/>
                  </w:rPr>
                </w:r>
                <w:r w:rsidR="00D44148">
                  <w:rPr>
                    <w:noProof/>
                    <w:webHidden/>
                  </w:rPr>
                  <w:fldChar w:fldCharType="separate"/>
                </w:r>
                <w:r w:rsidR="00A5773C">
                  <w:rPr>
                    <w:noProof/>
                    <w:webHidden/>
                  </w:rPr>
                  <w:t>41</w:t>
                </w:r>
                <w:r w:rsidR="00D44148">
                  <w:rPr>
                    <w:noProof/>
                    <w:webHidden/>
                  </w:rPr>
                  <w:fldChar w:fldCharType="end"/>
                </w:r>
              </w:hyperlink>
            </w:p>
            <w:p w:rsidR="00D44148" w:rsidRDefault="007D44F5">
              <w:pPr>
                <w:pStyle w:val="TOC2"/>
                <w:tabs>
                  <w:tab w:val="right" w:leader="dot" w:pos="10128"/>
                </w:tabs>
                <w:rPr>
                  <w:rFonts w:eastAsiaTheme="minorEastAsia" w:cstheme="minorBidi"/>
                  <w:b w:val="0"/>
                  <w:bCs w:val="0"/>
                  <w:noProof/>
                </w:rPr>
              </w:pPr>
              <w:hyperlink w:anchor="_Toc378148747" w:history="1">
                <w:r w:rsidR="00D44148" w:rsidRPr="005D6348">
                  <w:rPr>
                    <w:rStyle w:val="Hyperlink"/>
                    <w:noProof/>
                  </w:rPr>
                  <w:t>What’s New for 2013-2014</w:t>
                </w:r>
                <w:r w:rsidR="00D44148">
                  <w:rPr>
                    <w:noProof/>
                    <w:webHidden/>
                  </w:rPr>
                  <w:tab/>
                </w:r>
                <w:r w:rsidR="00D44148">
                  <w:rPr>
                    <w:noProof/>
                    <w:webHidden/>
                  </w:rPr>
                  <w:fldChar w:fldCharType="begin"/>
                </w:r>
                <w:r w:rsidR="00D44148">
                  <w:rPr>
                    <w:noProof/>
                    <w:webHidden/>
                  </w:rPr>
                  <w:instrText xml:space="preserve"> PAGEREF _Toc378148747 \h </w:instrText>
                </w:r>
                <w:r w:rsidR="00D44148">
                  <w:rPr>
                    <w:noProof/>
                    <w:webHidden/>
                  </w:rPr>
                </w:r>
                <w:r w:rsidR="00D44148">
                  <w:rPr>
                    <w:noProof/>
                    <w:webHidden/>
                  </w:rPr>
                  <w:fldChar w:fldCharType="separate"/>
                </w:r>
                <w:r w:rsidR="00A5773C">
                  <w:rPr>
                    <w:noProof/>
                    <w:webHidden/>
                  </w:rPr>
                  <w:t>41</w:t>
                </w:r>
                <w:r w:rsidR="00D44148">
                  <w:rPr>
                    <w:noProof/>
                    <w:webHidden/>
                  </w:rPr>
                  <w:fldChar w:fldCharType="end"/>
                </w:r>
              </w:hyperlink>
            </w:p>
            <w:p w:rsidR="00D44148" w:rsidRDefault="007D44F5">
              <w:pPr>
                <w:pStyle w:val="TOC2"/>
                <w:tabs>
                  <w:tab w:val="right" w:leader="dot" w:pos="10128"/>
                </w:tabs>
                <w:rPr>
                  <w:rFonts w:eastAsiaTheme="minorEastAsia" w:cstheme="minorBidi"/>
                  <w:b w:val="0"/>
                  <w:bCs w:val="0"/>
                  <w:noProof/>
                </w:rPr>
              </w:pPr>
              <w:hyperlink w:anchor="_Toc378148748" w:history="1">
                <w:r w:rsidR="00D44148" w:rsidRPr="005D6348">
                  <w:rPr>
                    <w:rStyle w:val="Hyperlink"/>
                    <w:noProof/>
                  </w:rPr>
                  <w:t>CO ACT Pre-ID Extract Criteria.</w:t>
                </w:r>
                <w:r w:rsidR="00D44148">
                  <w:rPr>
                    <w:noProof/>
                    <w:webHidden/>
                  </w:rPr>
                  <w:tab/>
                </w:r>
                <w:r w:rsidR="00D44148">
                  <w:rPr>
                    <w:noProof/>
                    <w:webHidden/>
                  </w:rPr>
                  <w:fldChar w:fldCharType="begin"/>
                </w:r>
                <w:r w:rsidR="00D44148">
                  <w:rPr>
                    <w:noProof/>
                    <w:webHidden/>
                  </w:rPr>
                  <w:instrText xml:space="preserve"> PAGEREF _Toc378148748 \h </w:instrText>
                </w:r>
                <w:r w:rsidR="00D44148">
                  <w:rPr>
                    <w:noProof/>
                    <w:webHidden/>
                  </w:rPr>
                </w:r>
                <w:r w:rsidR="00D44148">
                  <w:rPr>
                    <w:noProof/>
                    <w:webHidden/>
                  </w:rPr>
                  <w:fldChar w:fldCharType="separate"/>
                </w:r>
                <w:r w:rsidR="00A5773C">
                  <w:rPr>
                    <w:noProof/>
                    <w:webHidden/>
                  </w:rPr>
                  <w:t>41</w:t>
                </w:r>
                <w:r w:rsidR="00D44148">
                  <w:rPr>
                    <w:noProof/>
                    <w:webHidden/>
                  </w:rPr>
                  <w:fldChar w:fldCharType="end"/>
                </w:r>
              </w:hyperlink>
            </w:p>
            <w:p w:rsidR="00D44148" w:rsidRDefault="007D44F5">
              <w:pPr>
                <w:pStyle w:val="TOC2"/>
                <w:tabs>
                  <w:tab w:val="right" w:leader="dot" w:pos="10128"/>
                </w:tabs>
                <w:rPr>
                  <w:rFonts w:eastAsiaTheme="minorEastAsia" w:cstheme="minorBidi"/>
                  <w:b w:val="0"/>
                  <w:bCs w:val="0"/>
                  <w:noProof/>
                </w:rPr>
              </w:pPr>
              <w:hyperlink w:anchor="_Toc378148749" w:history="1">
                <w:r w:rsidR="00D44148" w:rsidRPr="005D6348">
                  <w:rPr>
                    <w:rStyle w:val="Hyperlink"/>
                    <w:noProof/>
                  </w:rPr>
                  <w:t>CO ACT SBD Specifics</w:t>
                </w:r>
                <w:r w:rsidR="00D44148">
                  <w:rPr>
                    <w:noProof/>
                    <w:webHidden/>
                  </w:rPr>
                  <w:tab/>
                </w:r>
                <w:r w:rsidR="00D44148">
                  <w:rPr>
                    <w:noProof/>
                    <w:webHidden/>
                  </w:rPr>
                  <w:fldChar w:fldCharType="begin"/>
                </w:r>
                <w:r w:rsidR="00D44148">
                  <w:rPr>
                    <w:noProof/>
                    <w:webHidden/>
                  </w:rPr>
                  <w:instrText xml:space="preserve"> PAGEREF _Toc378148749 \h </w:instrText>
                </w:r>
                <w:r w:rsidR="00D44148">
                  <w:rPr>
                    <w:noProof/>
                    <w:webHidden/>
                  </w:rPr>
                </w:r>
                <w:r w:rsidR="00D44148">
                  <w:rPr>
                    <w:noProof/>
                    <w:webHidden/>
                  </w:rPr>
                  <w:fldChar w:fldCharType="separate"/>
                </w:r>
                <w:r w:rsidR="00A5773C">
                  <w:rPr>
                    <w:noProof/>
                    <w:webHidden/>
                  </w:rPr>
                  <w:t>41</w:t>
                </w:r>
                <w:r w:rsidR="00D44148">
                  <w:rPr>
                    <w:noProof/>
                    <w:webHidden/>
                  </w:rPr>
                  <w:fldChar w:fldCharType="end"/>
                </w:r>
              </w:hyperlink>
            </w:p>
            <w:p w:rsidR="00F5533B" w:rsidRDefault="0099045E" w:rsidP="00EA13D9">
              <w:pPr>
                <w:rPr>
                  <w:noProof/>
                </w:rPr>
              </w:pPr>
              <w:r>
                <w:rPr>
                  <w:rFonts w:ascii="Gill Sans MT" w:hAnsi="Gill Sans MT"/>
                  <w:noProof/>
                  <w:szCs w:val="16"/>
                </w:rPr>
                <w:fldChar w:fldCharType="end"/>
              </w:r>
            </w:p>
          </w:sdtContent>
        </w:sdt>
        <w:p w:rsidR="00E32CBB" w:rsidRDefault="007D44F5" w:rsidP="00E32CBB">
          <w:pPr>
            <w:pStyle w:val="Heading1"/>
            <w:numPr>
              <w:ilvl w:val="0"/>
              <w:numId w:val="0"/>
            </w:numPr>
            <w:sectPr w:rsidR="00E32CBB" w:rsidSect="00E32CBB">
              <w:headerReference w:type="default" r:id="rId21"/>
              <w:footerReference w:type="default" r:id="rId22"/>
              <w:pgSz w:w="12240" w:h="15840" w:code="1"/>
              <w:pgMar w:top="1152" w:right="1008" w:bottom="1526" w:left="1094" w:header="720" w:footer="576" w:gutter="0"/>
              <w:pgNumType w:fmt="lowerRoman" w:start="1" w:chapStyle="1"/>
              <w:cols w:space="720"/>
              <w:docGrid w:linePitch="326"/>
            </w:sectPr>
          </w:pPr>
        </w:p>
      </w:sdtContent>
    </w:sdt>
    <w:p w:rsidR="00E874B6" w:rsidRDefault="00195B70" w:rsidP="003F6232">
      <w:pPr>
        <w:pStyle w:val="Heading1"/>
        <w:numPr>
          <w:ilvl w:val="0"/>
          <w:numId w:val="0"/>
        </w:numPr>
      </w:pPr>
      <w:bookmarkStart w:id="1" w:name="_Toc373244816"/>
      <w:bookmarkStart w:id="2" w:name="_Toc378148704"/>
      <w:r>
        <w:lastRenderedPageBreak/>
        <w:t>Overview</w:t>
      </w:r>
      <w:bookmarkEnd w:id="1"/>
      <w:bookmarkEnd w:id="2"/>
    </w:p>
    <w:p w:rsidR="00E72E4F" w:rsidRDefault="00E72E4F" w:rsidP="00CD2D4C"/>
    <w:p w:rsidR="00D630D2" w:rsidRDefault="00E72E4F" w:rsidP="00CD2D4C">
      <w:r>
        <w:t xml:space="preserve">The purpose of this manual is to provide </w:t>
      </w:r>
      <w:r w:rsidR="00F21BCF">
        <w:t>District Assessment Coordinators (DACs)</w:t>
      </w:r>
      <w:r>
        <w:t xml:space="preserve"> both an overview and step by step instructions </w:t>
      </w:r>
      <w:r w:rsidR="00195B70">
        <w:t>to complete</w:t>
      </w:r>
      <w:r>
        <w:t xml:space="preserve"> the Assessment Unit’s </w:t>
      </w:r>
      <w:r w:rsidR="00AC3A9D">
        <w:t xml:space="preserve">Data Pipeline Data </w:t>
      </w:r>
      <w:r w:rsidR="008139D7">
        <w:t>C</w:t>
      </w:r>
      <w:r w:rsidR="00CD2D4C">
        <w:t>ollections.</w:t>
      </w:r>
    </w:p>
    <w:p w:rsidR="00D630D2" w:rsidRDefault="00D630D2" w:rsidP="00E72E4F"/>
    <w:p w:rsidR="00E72E4F" w:rsidRDefault="00195B70" w:rsidP="00E72E4F">
      <w:r>
        <w:t>In the 201</w:t>
      </w:r>
      <w:r w:rsidR="000C748E">
        <w:t>3</w:t>
      </w:r>
      <w:r>
        <w:t>-201</w:t>
      </w:r>
      <w:r w:rsidR="000C748E">
        <w:t>4</w:t>
      </w:r>
      <w:r>
        <w:t>201</w:t>
      </w:r>
      <w:r w:rsidR="00DB6D72">
        <w:t>3</w:t>
      </w:r>
      <w:r>
        <w:t>-201</w:t>
      </w:r>
      <w:r w:rsidR="00DB6D72">
        <w:t>4</w:t>
      </w:r>
      <w:r>
        <w:t xml:space="preserve"> school year there will be four Assessment Unit Data Pipeline Collections, each associated with the four state assessments:</w:t>
      </w:r>
    </w:p>
    <w:p w:rsidR="00195B70" w:rsidRDefault="00195B70" w:rsidP="00AC3A9D">
      <w:pPr>
        <w:pStyle w:val="ListParagraph"/>
        <w:numPr>
          <w:ilvl w:val="0"/>
          <w:numId w:val="38"/>
        </w:numPr>
      </w:pPr>
      <w:r w:rsidRPr="00195B70">
        <w:t>Assessing Comprehension and Communication in English State-to-State for English Language Learners</w:t>
      </w:r>
      <w:r>
        <w:t xml:space="preserve"> (ACCESS for ELLs</w:t>
      </w:r>
      <w:r w:rsidR="00AC3A9D" w:rsidRPr="00AC3A9D">
        <w:t>®</w:t>
      </w:r>
      <w:r>
        <w:t>)</w:t>
      </w:r>
    </w:p>
    <w:p w:rsidR="00195B70" w:rsidRDefault="00195B70" w:rsidP="00D72540">
      <w:pPr>
        <w:pStyle w:val="ListParagraph"/>
        <w:numPr>
          <w:ilvl w:val="0"/>
          <w:numId w:val="38"/>
        </w:numPr>
      </w:pPr>
      <w:r>
        <w:t>Colorado Measures of Academic Success</w:t>
      </w:r>
      <w:r w:rsidR="00AC3A9D">
        <w:t xml:space="preserve"> (CMAS)</w:t>
      </w:r>
      <w:r>
        <w:t>/</w:t>
      </w:r>
      <w:r w:rsidR="00AC3A9D" w:rsidRPr="00AC3A9D">
        <w:t xml:space="preserve"> </w:t>
      </w:r>
      <w:r w:rsidR="00AC3A9D" w:rsidRPr="00195B70">
        <w:t>Colorado Alternate Assessment</w:t>
      </w:r>
      <w:r w:rsidR="00AC3A9D">
        <w:t xml:space="preserve"> (CoAlt)</w:t>
      </w:r>
      <w:r>
        <w:t>: Science and Social Studies</w:t>
      </w:r>
    </w:p>
    <w:p w:rsidR="00E72E4F" w:rsidRDefault="00195B70" w:rsidP="00D72540">
      <w:pPr>
        <w:pStyle w:val="ListParagraph"/>
        <w:numPr>
          <w:ilvl w:val="0"/>
          <w:numId w:val="38"/>
        </w:numPr>
      </w:pPr>
      <w:r w:rsidRPr="00195B70">
        <w:t>Transitional Colorado Assessment Program (TCAP</w:t>
      </w:r>
      <w:r w:rsidR="00AC3A9D">
        <w:t>)/</w:t>
      </w:r>
      <w:r w:rsidR="003F6232">
        <w:t>CoAlt</w:t>
      </w:r>
      <w:r>
        <w:t xml:space="preserve"> – Reading, Writing and Mathematics</w:t>
      </w:r>
    </w:p>
    <w:p w:rsidR="00195B70" w:rsidRDefault="00195B70" w:rsidP="00D72540">
      <w:pPr>
        <w:pStyle w:val="ListParagraph"/>
        <w:numPr>
          <w:ilvl w:val="0"/>
          <w:numId w:val="38"/>
        </w:numPr>
      </w:pPr>
      <w:r>
        <w:t>Colorado ACT (CO ACT)</w:t>
      </w:r>
    </w:p>
    <w:p w:rsidR="00D630D2" w:rsidRDefault="00D630D2" w:rsidP="00D630D2"/>
    <w:p w:rsidR="00D630D2" w:rsidRDefault="00D630D2" w:rsidP="00CD2D4C">
      <w:r>
        <w:t xml:space="preserve">All four of these Data Pipeline collections consist of two distinct pieces, the </w:t>
      </w:r>
      <w:r w:rsidR="00F21BCF">
        <w:t>Pre-ID</w:t>
      </w:r>
      <w:r>
        <w:t xml:space="preserve"> extract and the Student Biographical Data (SBD) review.  The general policies and instructions for the </w:t>
      </w:r>
      <w:r w:rsidR="00F21BCF">
        <w:t>Pre-ID</w:t>
      </w:r>
      <w:r>
        <w:t xml:space="preserve"> extract and SBD review are the same across the four state </w:t>
      </w:r>
      <w:r w:rsidR="00F21BCF">
        <w:t>assessments</w:t>
      </w:r>
      <w:r w:rsidR="00F54E87">
        <w:t>.  This manual</w:t>
      </w:r>
      <w:r>
        <w:t xml:space="preserve"> provides</w:t>
      </w:r>
      <w:r w:rsidR="00F54E87">
        <w:t xml:space="preserve"> separate</w:t>
      </w:r>
      <w:r>
        <w:t xml:space="preserve"> step by step instructions </w:t>
      </w:r>
      <w:r w:rsidR="00F54E87">
        <w:t>for completing the Pre-ID extract and SBD review</w:t>
      </w:r>
      <w:r>
        <w:t xml:space="preserve">, then provides an individual section </w:t>
      </w:r>
      <w:r w:rsidR="000C748E">
        <w:t xml:space="preserve">that outlines unique features of the collection </w:t>
      </w:r>
      <w:r>
        <w:t xml:space="preserve">for each assessment.  </w:t>
      </w:r>
    </w:p>
    <w:p w:rsidR="00D630D2" w:rsidRDefault="00D630D2" w:rsidP="00CD2D4C"/>
    <w:p w:rsidR="00D630D2" w:rsidRDefault="00D630D2" w:rsidP="00CD2D4C">
      <w:r>
        <w:t xml:space="preserve">Along with detailed instructions about the </w:t>
      </w:r>
      <w:r w:rsidR="00F21BCF">
        <w:t>Pre-ID</w:t>
      </w:r>
      <w:r>
        <w:t xml:space="preserve"> extract and SBD review, this manual includes general information about assigning users to the Assessment</w:t>
      </w:r>
      <w:r w:rsidR="00F54E87">
        <w:t xml:space="preserve"> Data Pipeline SBD collection and general</w:t>
      </w:r>
      <w:r>
        <w:t xml:space="preserve"> information about how to upload files to Data Pipeline’s Student Interchange</w:t>
      </w:r>
      <w:r w:rsidR="00F54E87">
        <w:t xml:space="preserve"> and review</w:t>
      </w:r>
      <w:r>
        <w:t xml:space="preserve"> Data Pipeline’s Cognos Reports.  </w:t>
      </w:r>
    </w:p>
    <w:p w:rsidR="00D630D2" w:rsidRDefault="00D630D2" w:rsidP="00CD2D4C"/>
    <w:p w:rsidR="00D630D2" w:rsidRDefault="00E72E4F" w:rsidP="00CD2D4C">
      <w:r>
        <w:t xml:space="preserve">This document is updated </w:t>
      </w:r>
      <w:r w:rsidR="00195B70">
        <w:t>annually and posted to the Assessment Unit website Trainings page (</w:t>
      </w:r>
      <w:hyperlink r:id="rId23" w:history="1">
        <w:r w:rsidR="00195B70">
          <w:rPr>
            <w:rStyle w:val="Hyperlink"/>
          </w:rPr>
          <w:t>http://www.cde.state.co.us/assessment/trainings</w:t>
        </w:r>
      </w:hyperlink>
      <w:r w:rsidR="00195B70">
        <w:t>) in January</w:t>
      </w:r>
      <w:r>
        <w:t xml:space="preserve">.  However, it is meant as an online document that can be revised as needed.  Please </w:t>
      </w:r>
      <w:r w:rsidR="00195B70">
        <w:t xml:space="preserve">refer to the date in the document footer to </w:t>
      </w:r>
      <w:r w:rsidR="000C748E">
        <w:t>verify</w:t>
      </w:r>
      <w:r w:rsidR="000C748E" w:rsidDel="000C748E">
        <w:t xml:space="preserve"> </w:t>
      </w:r>
      <w:r w:rsidR="00195B70">
        <w:t>the date most recently updated.</w:t>
      </w:r>
      <w:r w:rsidR="00D630D2" w:rsidRPr="00D630D2">
        <w:t xml:space="preserve"> </w:t>
      </w:r>
      <w:r w:rsidR="00D630D2">
        <w:t xml:space="preserve">The document </w:t>
      </w:r>
      <w:r w:rsidR="000C748E">
        <w:t xml:space="preserve">is </w:t>
      </w:r>
      <w:r w:rsidR="00D630D2">
        <w:t xml:space="preserve">organized so that districts </w:t>
      </w:r>
      <w:r w:rsidR="000C748E">
        <w:t>may</w:t>
      </w:r>
      <w:r w:rsidR="00D630D2">
        <w:t xml:space="preserve"> use the table of contents to locate information easily.</w:t>
      </w:r>
    </w:p>
    <w:p w:rsidR="007709A0" w:rsidRDefault="007709A0" w:rsidP="00CD2D4C"/>
    <w:p w:rsidR="00AC3A9D" w:rsidRDefault="00195B70" w:rsidP="00CD2D4C">
      <w:r>
        <w:t xml:space="preserve">The Assessment Unit (Assessment) coordinates all </w:t>
      </w:r>
      <w:r w:rsidR="00F21BCF">
        <w:t>Pre-ID</w:t>
      </w:r>
      <w:r>
        <w:t xml:space="preserve"> extract</w:t>
      </w:r>
      <w:r w:rsidR="00D9567A">
        <w:t>,</w:t>
      </w:r>
      <w:r w:rsidR="00784FF4">
        <w:t xml:space="preserve"> </w:t>
      </w:r>
      <w:r>
        <w:t>SBD activities</w:t>
      </w:r>
      <w:r w:rsidR="00AC3A9D">
        <w:t>. Communication   primarily takes place with DACs</w:t>
      </w:r>
      <w:r>
        <w:t xml:space="preserve"> </w:t>
      </w:r>
      <w:r w:rsidR="00D9567A">
        <w:t>and</w:t>
      </w:r>
      <w:r w:rsidR="00AC3A9D">
        <w:t>, and</w:t>
      </w:r>
      <w:r w:rsidR="003F6232">
        <w:t xml:space="preserve"> </w:t>
      </w:r>
      <w:r w:rsidR="00AC3A9D">
        <w:t xml:space="preserve">with Data Pipeline SBD Collection respondents for each collection. All district specific communication and coordination is the responsibility of the district. </w:t>
      </w:r>
    </w:p>
    <w:p w:rsidR="00195B70" w:rsidRPr="005E3490" w:rsidRDefault="00195B70" w:rsidP="00A857C1"/>
    <w:p w:rsidR="005E3490" w:rsidRDefault="00195B70" w:rsidP="00432771">
      <w:pPr>
        <w:pStyle w:val="Heading2"/>
        <w:numPr>
          <w:ilvl w:val="0"/>
          <w:numId w:val="0"/>
        </w:numPr>
      </w:pPr>
      <w:bookmarkStart w:id="3" w:name="_Toc373244817"/>
      <w:bookmarkStart w:id="4" w:name="_Toc378148705"/>
      <w:r>
        <w:t xml:space="preserve">What is </w:t>
      </w:r>
      <w:r w:rsidR="00367F2B">
        <w:t>the</w:t>
      </w:r>
      <w:r>
        <w:t xml:space="preserve"> </w:t>
      </w:r>
      <w:r w:rsidR="00F21BCF">
        <w:t>Pre-ID</w:t>
      </w:r>
      <w:r w:rsidR="002F285E">
        <w:t xml:space="preserve"> E</w:t>
      </w:r>
      <w:r w:rsidR="005E3490">
        <w:t>xtract</w:t>
      </w:r>
      <w:bookmarkEnd w:id="3"/>
      <w:bookmarkEnd w:id="4"/>
    </w:p>
    <w:p w:rsidR="005E3490" w:rsidRDefault="005E3490" w:rsidP="00CA7A97"/>
    <w:p w:rsidR="00935E0E" w:rsidRDefault="00F21BCF" w:rsidP="00CD2D4C">
      <w:r>
        <w:t>Pre-ID</w:t>
      </w:r>
      <w:r w:rsidR="000451C8">
        <w:t xml:space="preserve"> extracts leverage data</w:t>
      </w:r>
      <w:r w:rsidR="00AC3A9D">
        <w:t xml:space="preserve"> that</w:t>
      </w:r>
      <w:r w:rsidR="000451C8">
        <w:t xml:space="preserve"> districts</w:t>
      </w:r>
      <w:r w:rsidR="00FD27E7">
        <w:t xml:space="preserve"> are already submitting to Data Pipeline’s Student I</w:t>
      </w:r>
      <w:r w:rsidR="000451C8">
        <w:t>nterchange</w:t>
      </w:r>
      <w:r w:rsidR="00425958">
        <w:t xml:space="preserve">. </w:t>
      </w:r>
      <w:r w:rsidR="00367F2B">
        <w:t>For each state assessment, a</w:t>
      </w:r>
      <w:r w:rsidR="0035206A">
        <w:t>t a set time during the school year, CDE will download data from the untagged Student Demographic and Student School Association files</w:t>
      </w:r>
      <w:r w:rsidR="00425958">
        <w:t xml:space="preserve">. </w:t>
      </w:r>
      <w:r w:rsidR="0035206A">
        <w:t xml:space="preserve">District Assessment Coordinators will be notified of the extract dates in the beginning of each school year and </w:t>
      </w:r>
      <w:r w:rsidR="005F6848">
        <w:t xml:space="preserve">will be </w:t>
      </w:r>
      <w:r w:rsidR="0035206A">
        <w:t>sent a reminder two weeks before the data is pulled from the Student Interchange</w:t>
      </w:r>
      <w:r w:rsidR="00425958">
        <w:t xml:space="preserve">. </w:t>
      </w:r>
      <w:r w:rsidR="0035206A">
        <w:t xml:space="preserve">It is important to note that </w:t>
      </w:r>
      <w:r w:rsidR="00935E0E">
        <w:t>this is not</w:t>
      </w:r>
      <w:r w:rsidR="00367F2B">
        <w:t xml:space="preserve"> a true Data Pipeline snapshot.  Records that contain errors will be included in the extracts.  </w:t>
      </w:r>
    </w:p>
    <w:p w:rsidR="007805E1" w:rsidRDefault="007805E1" w:rsidP="00CD2D4C"/>
    <w:p w:rsidR="00935E0E" w:rsidRDefault="00F21BCF" w:rsidP="00CD2D4C">
      <w:r>
        <w:t>Pre-ID</w:t>
      </w:r>
      <w:r w:rsidR="00935E0E">
        <w:t xml:space="preserve"> extracts serve an important role in the assessment cycle</w:t>
      </w:r>
      <w:r w:rsidR="00425958">
        <w:t xml:space="preserve">. </w:t>
      </w:r>
      <w:r w:rsidR="00935E0E">
        <w:t xml:space="preserve">For ACCESS for ELLs, CO ACT, and TCAP/CoAlt: Reading, Writing and Mathematics the vendor uses this data to print </w:t>
      </w:r>
      <w:r w:rsidR="005F6848">
        <w:t xml:space="preserve">student </w:t>
      </w:r>
      <w:r w:rsidR="00935E0E">
        <w:t>labels that can be attached to test books</w:t>
      </w:r>
      <w:r w:rsidR="00425958">
        <w:t xml:space="preserve">. </w:t>
      </w:r>
      <w:r w:rsidR="00935E0E">
        <w:t xml:space="preserve">Using these </w:t>
      </w:r>
      <w:r w:rsidR="005703E5">
        <w:t>labels</w:t>
      </w:r>
      <w:r w:rsidR="00935E0E">
        <w:t xml:space="preserve"> </w:t>
      </w:r>
      <w:r w:rsidR="00D52758">
        <w:t>reduces the need for districts to “bubble” in the demographic information on the test booklet</w:t>
      </w:r>
      <w:r w:rsidR="00425958">
        <w:t xml:space="preserve">. </w:t>
      </w:r>
      <w:r w:rsidR="00D52758">
        <w:t xml:space="preserve">For CMAS/CoAlt: Science and Social Studies, the data will be used as an initial upload to </w:t>
      </w:r>
      <w:r w:rsidR="003E4087">
        <w:t>the vendor’s data base.</w:t>
      </w:r>
    </w:p>
    <w:p w:rsidR="00935E0E" w:rsidRDefault="00935E0E" w:rsidP="00CD2D4C"/>
    <w:p w:rsidR="007805E1" w:rsidRDefault="00CD2D4C" w:rsidP="00CA7A97">
      <w:r>
        <w:t>DACs</w:t>
      </w:r>
      <w:r w:rsidR="007805E1">
        <w:t xml:space="preserve"> wi</w:t>
      </w:r>
      <w:r w:rsidR="00F54E87">
        <w:t xml:space="preserve">ll have to coordinate Pre-ID extract activities with their district </w:t>
      </w:r>
      <w:r w:rsidR="007805E1">
        <w:t>Student Interchange Respondents or be assigned a Student Interchange User role to upload data to the Student Interchange for this extraction.</w:t>
      </w:r>
    </w:p>
    <w:p w:rsidR="005E3490" w:rsidRDefault="005E3490" w:rsidP="003F6232"/>
    <w:p w:rsidR="005E3490" w:rsidRDefault="00195B70" w:rsidP="00432771">
      <w:pPr>
        <w:pStyle w:val="Heading2"/>
        <w:numPr>
          <w:ilvl w:val="0"/>
          <w:numId w:val="0"/>
        </w:numPr>
      </w:pPr>
      <w:bookmarkStart w:id="5" w:name="_Toc373244818"/>
      <w:bookmarkStart w:id="6" w:name="_Toc378148706"/>
      <w:r>
        <w:t xml:space="preserve">What is </w:t>
      </w:r>
      <w:r w:rsidR="00367F2B">
        <w:t>the</w:t>
      </w:r>
      <w:r>
        <w:t xml:space="preserve"> S</w:t>
      </w:r>
      <w:r w:rsidR="005E3490">
        <w:t>BD</w:t>
      </w:r>
      <w:r w:rsidR="00367F2B">
        <w:t xml:space="preserve"> Review?</w:t>
      </w:r>
      <w:bookmarkEnd w:id="5"/>
      <w:bookmarkEnd w:id="6"/>
    </w:p>
    <w:p w:rsidR="00E874B6" w:rsidRDefault="00E874B6" w:rsidP="00BE47FE"/>
    <w:p w:rsidR="00880E90" w:rsidRDefault="003E536D" w:rsidP="003941EC">
      <w:r>
        <w:t>The purpose of the Student Biographical Data (S</w:t>
      </w:r>
      <w:r w:rsidR="00880E90" w:rsidRPr="00880E90">
        <w:t>BD</w:t>
      </w:r>
      <w:r>
        <w:t>) review</w:t>
      </w:r>
      <w:r w:rsidR="00880E90" w:rsidRPr="00880E90">
        <w:t xml:space="preserve"> is to allow districts the opportunity to </w:t>
      </w:r>
      <w:r>
        <w:t>verify the accuracy of</w:t>
      </w:r>
      <w:r w:rsidR="00880E90" w:rsidRPr="00880E90">
        <w:t xml:space="preserve"> </w:t>
      </w:r>
      <w:r w:rsidR="004D6B31">
        <w:t>student level</w:t>
      </w:r>
      <w:r w:rsidR="00880E90" w:rsidRPr="00880E90">
        <w:t xml:space="preserve"> demographic data submitted</w:t>
      </w:r>
      <w:r w:rsidR="004D6B31">
        <w:t xml:space="preserve"> for each state assessment</w:t>
      </w:r>
      <w:r w:rsidR="00425958">
        <w:t xml:space="preserve">. </w:t>
      </w:r>
      <w:r>
        <w:t>The review</w:t>
      </w:r>
      <w:r w:rsidR="0082702F">
        <w:t xml:space="preserve"> proces</w:t>
      </w:r>
      <w:r>
        <w:t>s take</w:t>
      </w:r>
      <w:r w:rsidR="00FC0DA9">
        <w:t>s</w:t>
      </w:r>
      <w:r>
        <w:t xml:space="preserve"> place </w:t>
      </w:r>
      <w:r w:rsidR="0082702F">
        <w:t xml:space="preserve">after testing has been completed </w:t>
      </w:r>
      <w:r w:rsidR="004D6B31">
        <w:t xml:space="preserve">but before scores are released.  </w:t>
      </w:r>
      <w:r w:rsidR="00F54E87">
        <w:t xml:space="preserve">This step is intended to be a review of data already collected. SBD should not be the first </w:t>
      </w:r>
      <w:r w:rsidR="005F6848">
        <w:t xml:space="preserve">point at which </w:t>
      </w:r>
      <w:r w:rsidR="00F54E87">
        <w:t>data is being submitted.</w:t>
      </w:r>
    </w:p>
    <w:p w:rsidR="004D6B31" w:rsidRDefault="004D6B31" w:rsidP="004D6B31"/>
    <w:p w:rsidR="003E536D" w:rsidRDefault="0082702F" w:rsidP="004D6B31">
      <w:r>
        <w:t xml:space="preserve">For each </w:t>
      </w:r>
      <w:r w:rsidR="00367F2B">
        <w:t xml:space="preserve">SBD </w:t>
      </w:r>
      <w:r>
        <w:t xml:space="preserve">review, districts </w:t>
      </w:r>
      <w:r w:rsidR="00FE2126">
        <w:t xml:space="preserve">will </w:t>
      </w:r>
      <w:r w:rsidR="00415940">
        <w:t xml:space="preserve">log into the state </w:t>
      </w:r>
      <w:r w:rsidR="004D6B31">
        <w:t>Data Pipeline</w:t>
      </w:r>
      <w:r w:rsidR="00065347">
        <w:t xml:space="preserve"> </w:t>
      </w:r>
      <w:r w:rsidR="00415940">
        <w:t xml:space="preserve">system and </w:t>
      </w:r>
      <w:r>
        <w:t>download a data file</w:t>
      </w:r>
      <w:r w:rsidR="0024440C">
        <w:t xml:space="preserve"> containing demographic data from</w:t>
      </w:r>
      <w:r>
        <w:t xml:space="preserve"> </w:t>
      </w:r>
      <w:r w:rsidR="004D6B31">
        <w:t>student assessment records.  For ACCESS for ELLs, TCAP/CoAlt: Reading, Writing and Mathematics and CO ACT SBD the records come from all the test</w:t>
      </w:r>
      <w:r w:rsidR="00F54E87">
        <w:t xml:space="preserve"> booklets submitted for scoring.</w:t>
      </w:r>
      <w:r w:rsidR="00367F2B">
        <w:t xml:space="preserve">  </w:t>
      </w:r>
      <w:r w:rsidR="004D6B31">
        <w:t>For CMAS/CoAlt: Science and Social Studies</w:t>
      </w:r>
      <w:r w:rsidR="00FF3928">
        <w:t>,</w:t>
      </w:r>
      <w:r w:rsidR="004D6B31">
        <w:t xml:space="preserve"> the records </w:t>
      </w:r>
      <w:r w:rsidR="00CD2D4C">
        <w:t>are from any student in Pearson</w:t>
      </w:r>
      <w:r w:rsidR="00AD4A08">
        <w:t>Access</w:t>
      </w:r>
      <w:r w:rsidR="004D6B31">
        <w:t>.</w:t>
      </w:r>
      <w:r w:rsidR="00425958">
        <w:t xml:space="preserve"> </w:t>
      </w:r>
      <w:r w:rsidR="004D6B31">
        <w:t xml:space="preserve"> During SBD districts review and update the student demographic data.  Once all corrections are made, Districts submit/approve the file to Data Pipeline.  CDE returns approved student demographic data to the vendor.  The vendor merges this data with the score data and districts receive the updated data along with the scores in a file directly downloaded from the vendor.</w:t>
      </w:r>
    </w:p>
    <w:p w:rsidR="004D6B31" w:rsidRPr="00880E90" w:rsidRDefault="004D6B31" w:rsidP="004D6B31"/>
    <w:p w:rsidR="003F6232" w:rsidRDefault="00AD4A08" w:rsidP="003F6232">
      <w:r>
        <w:t xml:space="preserve">Assessment </w:t>
      </w:r>
      <w:r w:rsidR="00830668">
        <w:t>co</w:t>
      </w:r>
      <w:r w:rsidR="00D93A96">
        <w:t>ordinates all SBD activities</w:t>
      </w:r>
      <w:r w:rsidR="00F03F3A">
        <w:t xml:space="preserve"> and</w:t>
      </w:r>
      <w:r w:rsidR="00830668">
        <w:t xml:space="preserve"> </w:t>
      </w:r>
      <w:r w:rsidR="00830668" w:rsidRPr="007B2789">
        <w:t>communicate</w:t>
      </w:r>
      <w:r>
        <w:t>s</w:t>
      </w:r>
      <w:r w:rsidR="00391C69">
        <w:t xml:space="preserve"> directly</w:t>
      </w:r>
      <w:r w:rsidR="00830668" w:rsidRPr="007B2789">
        <w:t xml:space="preserve"> with </w:t>
      </w:r>
      <w:r w:rsidR="00CD2D4C">
        <w:t>DACs</w:t>
      </w:r>
      <w:r w:rsidR="00391C69">
        <w:t xml:space="preserve"> and registered</w:t>
      </w:r>
      <w:r w:rsidR="00E0542C">
        <w:t xml:space="preserve"> </w:t>
      </w:r>
      <w:r w:rsidR="004D6B31">
        <w:t>Data Pipeline</w:t>
      </w:r>
      <w:r w:rsidR="0024440C">
        <w:t xml:space="preserve"> respondents</w:t>
      </w:r>
      <w:r w:rsidR="00425958">
        <w:t xml:space="preserve">. </w:t>
      </w:r>
      <w:r>
        <w:t>DACs</w:t>
      </w:r>
      <w:r w:rsidR="004D6B31">
        <w:t xml:space="preserve"> are responsible for setting up </w:t>
      </w:r>
      <w:r>
        <w:t>district</w:t>
      </w:r>
      <w:r w:rsidR="004D6B31">
        <w:t xml:space="preserve"> specific policies and procedures f</w:t>
      </w:r>
      <w:r w:rsidR="00391C69">
        <w:t>or completing the SBD process.  DACs and SBD collection respondents may need to coordinate with other district staff to ensure accurate data.  Th</w:t>
      </w:r>
      <w:r w:rsidR="007F164A">
        <w:t>is</w:t>
      </w:r>
      <w:r w:rsidR="00AC3A9D">
        <w:t xml:space="preserve"> may include staff related to: </w:t>
      </w:r>
      <w:r w:rsidR="00AC3A9D" w:rsidRPr="007B2789">
        <w:t>Student</w:t>
      </w:r>
      <w:r w:rsidR="00830668" w:rsidRPr="007B2789">
        <w:t xml:space="preserve"> ID </w:t>
      </w:r>
      <w:r w:rsidR="000C5395">
        <w:t>(SASID)</w:t>
      </w:r>
      <w:r w:rsidR="00AC3A9D">
        <w:t xml:space="preserve"> assignments</w:t>
      </w:r>
      <w:r w:rsidR="00830668" w:rsidRPr="007B2789">
        <w:t xml:space="preserve">, </w:t>
      </w:r>
      <w:r w:rsidR="00DA5037">
        <w:t xml:space="preserve">Student Enrollment, </w:t>
      </w:r>
      <w:r w:rsidR="00830668" w:rsidRPr="007B2789">
        <w:t xml:space="preserve">Special Education, English Language </w:t>
      </w:r>
      <w:r w:rsidR="000C5395">
        <w:t>Acquisition</w:t>
      </w:r>
      <w:r w:rsidR="00830668" w:rsidRPr="007B2789">
        <w:t xml:space="preserve">, </w:t>
      </w:r>
      <w:r w:rsidR="00DA5037">
        <w:t xml:space="preserve">and </w:t>
      </w:r>
      <w:r w:rsidR="00830668" w:rsidRPr="007B2789">
        <w:t>Title 1</w:t>
      </w:r>
      <w:r w:rsidR="003F6232">
        <w:t>.</w:t>
      </w:r>
    </w:p>
    <w:p w:rsidR="00391C69" w:rsidRDefault="00391C69" w:rsidP="00D411FD">
      <w:pPr>
        <w:pStyle w:val="ListParagraph"/>
        <w:numPr>
          <w:ilvl w:val="0"/>
          <w:numId w:val="45"/>
        </w:numPr>
      </w:pPr>
      <w:r>
        <w:t xml:space="preserve">District Student ID (SASID) staff may be involved in verifying SASIDS attached to student records.  Each SBD collection will run a verification of individual SBD records against the information in CDE’s </w:t>
      </w:r>
      <w:r w:rsidR="00F54E87" w:rsidRPr="00F54E87">
        <w:t xml:space="preserve">Record Integration Tracking System </w:t>
      </w:r>
      <w:r w:rsidR="00F54E87">
        <w:t>(</w:t>
      </w:r>
      <w:r>
        <w:t>RITS</w:t>
      </w:r>
      <w:r w:rsidR="00F54E87">
        <w:t>)</w:t>
      </w:r>
      <w:r>
        <w:t xml:space="preserve"> system.</w:t>
      </w:r>
    </w:p>
    <w:p w:rsidR="00391C69" w:rsidRDefault="00391C69" w:rsidP="00D72540">
      <w:pPr>
        <w:pStyle w:val="ListParagraph"/>
        <w:numPr>
          <w:ilvl w:val="0"/>
          <w:numId w:val="34"/>
        </w:numPr>
      </w:pPr>
      <w:r>
        <w:t>Special Education staff may be involved in verifying IEP status.</w:t>
      </w:r>
    </w:p>
    <w:p w:rsidR="00391C69" w:rsidRDefault="00391C69" w:rsidP="00D72540">
      <w:pPr>
        <w:pStyle w:val="ListParagraph"/>
        <w:numPr>
          <w:ilvl w:val="0"/>
          <w:numId w:val="34"/>
        </w:numPr>
      </w:pPr>
      <w:r>
        <w:t xml:space="preserve">English Language </w:t>
      </w:r>
      <w:r w:rsidR="00AC3A9D">
        <w:t>Development</w:t>
      </w:r>
      <w:r>
        <w:t xml:space="preserve"> staff may be involved in verifying English Learner fields.</w:t>
      </w:r>
    </w:p>
    <w:p w:rsidR="00391C69" w:rsidRDefault="00391C69" w:rsidP="00D72540">
      <w:pPr>
        <w:pStyle w:val="ListParagraph"/>
        <w:numPr>
          <w:ilvl w:val="0"/>
          <w:numId w:val="34"/>
        </w:numPr>
      </w:pPr>
      <w:r>
        <w:t>Title 1 staf</w:t>
      </w:r>
      <w:r w:rsidR="00F54E87">
        <w:t xml:space="preserve">f may be involved in verifying </w:t>
      </w:r>
      <w:r>
        <w:t>and updatin</w:t>
      </w:r>
      <w:r w:rsidR="00AC3A9D">
        <w:t xml:space="preserve">g student Title 1 status.  </w:t>
      </w:r>
    </w:p>
    <w:p w:rsidR="00391C69" w:rsidRDefault="007709A0" w:rsidP="00D72540">
      <w:pPr>
        <w:pStyle w:val="ListParagraph"/>
        <w:numPr>
          <w:ilvl w:val="0"/>
          <w:numId w:val="34"/>
        </w:numPr>
      </w:pPr>
      <w:r>
        <w:t>Student enrollment staff may be involved in verifying the October New to School field.  This field is auto-calculated by Data Pipeline and corrections are made by updating the Student Interchange School Association File.</w:t>
      </w:r>
    </w:p>
    <w:p w:rsidR="00391C69" w:rsidRDefault="00391C69" w:rsidP="003941EC"/>
    <w:p w:rsidR="007709A0" w:rsidRDefault="00E35D98" w:rsidP="00346283">
      <w:r w:rsidRPr="004E70DD">
        <w:lastRenderedPageBreak/>
        <w:t xml:space="preserve">SBD is currently a </w:t>
      </w:r>
      <w:r w:rsidR="007709A0">
        <w:t>voluntary</w:t>
      </w:r>
      <w:r w:rsidRPr="004E70DD">
        <w:t xml:space="preserve"> process</w:t>
      </w:r>
      <w:r w:rsidR="00425958">
        <w:t xml:space="preserve">. </w:t>
      </w:r>
      <w:r w:rsidRPr="004E70DD">
        <w:t>Districts can choose to participate or to not participate in each SBD process</w:t>
      </w:r>
      <w:r w:rsidR="00425958">
        <w:t xml:space="preserve">. </w:t>
      </w:r>
      <w:r w:rsidRPr="004E70DD">
        <w:t xml:space="preserve">State and Federal accountability reporting </w:t>
      </w:r>
      <w:r w:rsidR="007709A0">
        <w:rPr>
          <w:rStyle w:val="FootnoteReference"/>
        </w:rPr>
        <w:footnoteReference w:id="2"/>
      </w:r>
      <w:r w:rsidR="00F54E87">
        <w:t xml:space="preserve"> </w:t>
      </w:r>
      <w:r w:rsidRPr="004E70DD">
        <w:t>(</w:t>
      </w:r>
      <w:r>
        <w:t xml:space="preserve">including </w:t>
      </w:r>
      <w:r w:rsidRPr="004E70DD">
        <w:t>school and district performance framework</w:t>
      </w:r>
      <w:r>
        <w:t xml:space="preserve"> ratings, Title III AMAOs</w:t>
      </w:r>
      <w:r w:rsidR="007709A0">
        <w:rPr>
          <w:rStyle w:val="FootnoteReference"/>
        </w:rPr>
        <w:footnoteReference w:id="3"/>
      </w:r>
      <w:r>
        <w:t xml:space="preserve">, and priority and focus school designations) </w:t>
      </w:r>
      <w:r w:rsidRPr="004E70DD">
        <w:t>all rely on accurate demographic and test score data</w:t>
      </w:r>
      <w:r w:rsidR="00425958">
        <w:t xml:space="preserve">. </w:t>
      </w:r>
      <w:r w:rsidRPr="004E70DD">
        <w:t>Therefore, the impact of the SBD review of demographic data on accountability reporting is profound</w:t>
      </w:r>
      <w:r w:rsidR="00425958">
        <w:t xml:space="preserve">. </w:t>
      </w:r>
      <w:r w:rsidRPr="004E70DD">
        <w:t>Districts must know that</w:t>
      </w:r>
      <w:r>
        <w:t xml:space="preserve"> performance framework requests for </w:t>
      </w:r>
      <w:r w:rsidRPr="004E70DD">
        <w:t>reconsider</w:t>
      </w:r>
      <w:r>
        <w:t>at</w:t>
      </w:r>
      <w:r w:rsidRPr="004E70DD">
        <w:t xml:space="preserve">ion or AMAO appeals will not be heard unless a district </w:t>
      </w:r>
      <w:r w:rsidR="001750E9">
        <w:t>completes the SBD review process.</w:t>
      </w:r>
    </w:p>
    <w:p w:rsidR="003F6232" w:rsidRDefault="003F6232" w:rsidP="00346283"/>
    <w:p w:rsidR="007709A0" w:rsidRDefault="007709A0" w:rsidP="007709A0">
      <w:r w:rsidRPr="002028FC">
        <w:t>Additionally, SBD is not a guaranteed data collection</w:t>
      </w:r>
      <w:r>
        <w:t xml:space="preserve">. </w:t>
      </w:r>
      <w:r w:rsidRPr="002028FC">
        <w:t>The availability of SBD each year and for each assessment depends on many data operations occurring successfully throughout the testing cycle</w:t>
      </w:r>
      <w:r>
        <w:t xml:space="preserve">. </w:t>
      </w:r>
      <w:r w:rsidR="007A1420">
        <w:t>For ACCESS for ELLS, TCAP/CoAlt: Reading, Writing and Mathematics and CO ACT, e</w:t>
      </w:r>
      <w:r w:rsidRPr="002028FC">
        <w:t>very district in the state must return their complete set of booklets to be scored in a timely manner</w:t>
      </w:r>
      <w:r>
        <w:t>,</w:t>
      </w:r>
      <w:r w:rsidRPr="002028FC">
        <w:t xml:space="preserve"> and the test vendor must receive, process, </w:t>
      </w:r>
      <w:r w:rsidR="007A1420">
        <w:t xml:space="preserve">and scan </w:t>
      </w:r>
      <w:r w:rsidRPr="002028FC">
        <w:t xml:space="preserve">every booklet </w:t>
      </w:r>
      <w:r w:rsidR="00153F7C">
        <w:t>to create the SBD file provided to CDE</w:t>
      </w:r>
      <w:r>
        <w:t xml:space="preserve">. </w:t>
      </w:r>
      <w:r w:rsidR="00153F7C">
        <w:t xml:space="preserve"> </w:t>
      </w:r>
      <w:r w:rsidRPr="002028FC">
        <w:t xml:space="preserve">Final timelines for </w:t>
      </w:r>
      <w:r>
        <w:t xml:space="preserve">reporting </w:t>
      </w:r>
      <w:r w:rsidRPr="002028FC">
        <w:t xml:space="preserve">assessment data </w:t>
      </w:r>
      <w:r>
        <w:t>cannot be moved (ACCESS for ELLs by May and TCAP/CoAlt</w:t>
      </w:r>
      <w:r w:rsidRPr="002028FC">
        <w:t>/CO</w:t>
      </w:r>
      <w:r w:rsidR="00842303">
        <w:t xml:space="preserve"> </w:t>
      </w:r>
      <w:r w:rsidRPr="002028FC">
        <w:t xml:space="preserve">ACT </w:t>
      </w:r>
      <w:r>
        <w:t>by</w:t>
      </w:r>
      <w:r w:rsidRPr="002028FC">
        <w:t xml:space="preserve"> August)</w:t>
      </w:r>
      <w:r>
        <w:t xml:space="preserve">. </w:t>
      </w:r>
      <w:r w:rsidRPr="002028FC">
        <w:t xml:space="preserve">If the timing of the SBD process results in </w:t>
      </w:r>
      <w:r>
        <w:t xml:space="preserve">delays of </w:t>
      </w:r>
      <w:r w:rsidRPr="002028FC">
        <w:t xml:space="preserve">the final </w:t>
      </w:r>
      <w:r>
        <w:t>reporting timelines</w:t>
      </w:r>
      <w:r w:rsidRPr="002028FC">
        <w:t>, SBD will be suspended for that assessment</w:t>
      </w:r>
      <w:r>
        <w:t xml:space="preserve">. </w:t>
      </w:r>
      <w:r w:rsidR="00153F7C">
        <w:t xml:space="preserve"> </w:t>
      </w:r>
    </w:p>
    <w:p w:rsidR="007709A0" w:rsidRDefault="007709A0" w:rsidP="00346283"/>
    <w:p w:rsidR="005E3490" w:rsidRDefault="005E3490" w:rsidP="00432771">
      <w:pPr>
        <w:pStyle w:val="Heading1"/>
        <w:numPr>
          <w:ilvl w:val="0"/>
          <w:numId w:val="0"/>
        </w:numPr>
      </w:pPr>
      <w:bookmarkStart w:id="7" w:name="_Toc373244819"/>
      <w:bookmarkStart w:id="8" w:name="_Toc378148707"/>
      <w:r>
        <w:t>Data Pipeline</w:t>
      </w:r>
      <w:bookmarkEnd w:id="7"/>
      <w:bookmarkEnd w:id="8"/>
    </w:p>
    <w:p w:rsidR="00480C93" w:rsidRDefault="00480C93" w:rsidP="00B93B16"/>
    <w:p w:rsidR="00E16A90" w:rsidRDefault="003941EC" w:rsidP="00CD1F1F">
      <w:r w:rsidRPr="002E2F62">
        <w:t xml:space="preserve">In 2013-2014 </w:t>
      </w:r>
      <w:r w:rsidR="00E16A90" w:rsidRPr="002E2F62">
        <w:t>Data Pipeline replace</w:t>
      </w:r>
      <w:r w:rsidR="00CA38C3" w:rsidRPr="002E2F62">
        <w:t>d</w:t>
      </w:r>
      <w:r w:rsidR="00E16A90" w:rsidRPr="002E2F62">
        <w:t xml:space="preserve"> the Automated Data Exchange (ADE) as the primary system for districts to transfer </w:t>
      </w:r>
      <w:r w:rsidR="00F54E87">
        <w:t>district data</w:t>
      </w:r>
      <w:r w:rsidR="00E16A90" w:rsidRPr="002E2F62">
        <w:t xml:space="preserve"> to CDE</w:t>
      </w:r>
      <w:r w:rsidR="00425958" w:rsidRPr="002E2F62">
        <w:t xml:space="preserve">. </w:t>
      </w:r>
      <w:r w:rsidR="005F6848">
        <w:t>Each of t</w:t>
      </w:r>
      <w:r w:rsidR="00E16A90" w:rsidRPr="002E2F62">
        <w:t xml:space="preserve">he </w:t>
      </w:r>
      <w:r w:rsidR="00341FCE" w:rsidRPr="002E2F62">
        <w:t>four</w:t>
      </w:r>
      <w:r w:rsidR="00E16A90" w:rsidRPr="002E2F62">
        <w:t xml:space="preserve"> assessment Data Pipeline Collections have two distinct pieces in Data Pipeline</w:t>
      </w:r>
      <w:r w:rsidR="00425958" w:rsidRPr="002E2F62">
        <w:t xml:space="preserve">. </w:t>
      </w:r>
      <w:r w:rsidR="00FD27E7">
        <w:t xml:space="preserve">For the </w:t>
      </w:r>
      <w:r w:rsidR="00F21BCF">
        <w:t>Pre-ID</w:t>
      </w:r>
      <w:r w:rsidR="00561B51" w:rsidRPr="002E2F62">
        <w:t xml:space="preserve"> data extract, CDE downloads data </w:t>
      </w:r>
      <w:r w:rsidR="005F6848">
        <w:t xml:space="preserve">that </w:t>
      </w:r>
      <w:r w:rsidR="00561B51" w:rsidRPr="002E2F62">
        <w:t xml:space="preserve">districts have uploaded into Data Pipeline’s </w:t>
      </w:r>
      <w:r w:rsidR="00F54E87">
        <w:t xml:space="preserve">untagged </w:t>
      </w:r>
      <w:r w:rsidR="00561B51" w:rsidRPr="002E2F62">
        <w:t>Student Interchange</w:t>
      </w:r>
      <w:r w:rsidR="00425958" w:rsidRPr="002E2F62">
        <w:t xml:space="preserve">. </w:t>
      </w:r>
      <w:r w:rsidR="00561B51" w:rsidRPr="002E2F62">
        <w:t>This data is provided to assessment vendors to either to print student labels that are attached to assessment books or as an initial upload into the vendor’s database</w:t>
      </w:r>
      <w:r w:rsidR="00425958" w:rsidRPr="002E2F62">
        <w:t xml:space="preserve">. </w:t>
      </w:r>
      <w:r w:rsidR="00561B51" w:rsidRPr="002E2F62">
        <w:t>The second piece is the Student Biographical Data (SBD) Review</w:t>
      </w:r>
      <w:r w:rsidR="00425958" w:rsidRPr="002E2F62">
        <w:t xml:space="preserve">. </w:t>
      </w:r>
      <w:r w:rsidR="00561B51" w:rsidRPr="002E2F62">
        <w:t xml:space="preserve">For this piece, the vendor provides CDE demographic data that has been collected during the </w:t>
      </w:r>
      <w:r w:rsidR="000045ED" w:rsidRPr="002E2F62">
        <w:t>assessment cycle</w:t>
      </w:r>
      <w:r w:rsidR="00425958" w:rsidRPr="002E2F62">
        <w:t xml:space="preserve">. </w:t>
      </w:r>
      <w:r w:rsidR="000045ED" w:rsidRPr="002E2F62">
        <w:t>CDE loads this data into Data Pipeline</w:t>
      </w:r>
      <w:r w:rsidR="00425958" w:rsidRPr="002E2F62">
        <w:t xml:space="preserve">. </w:t>
      </w:r>
      <w:r w:rsidR="000045ED" w:rsidRPr="002E2F62">
        <w:t>Districts then have the opportunity to review, correct and approve this data</w:t>
      </w:r>
      <w:r w:rsidR="00425958" w:rsidRPr="002E2F62">
        <w:t xml:space="preserve">. </w:t>
      </w:r>
      <w:r w:rsidR="000045ED" w:rsidRPr="002E2F62">
        <w:t>When the SBD window closes, CDE provides an updated file to the assessment vendors</w:t>
      </w:r>
      <w:r w:rsidR="00425958" w:rsidRPr="002E2F62">
        <w:t xml:space="preserve">. </w:t>
      </w:r>
      <w:r w:rsidR="000045ED" w:rsidRPr="002E2F62">
        <w:t>The districts receive the data as part of the score file provided by the vendor</w:t>
      </w:r>
      <w:r w:rsidR="00425958">
        <w:t xml:space="preserve">. </w:t>
      </w:r>
    </w:p>
    <w:p w:rsidR="00004E83" w:rsidRDefault="00004E83" w:rsidP="00000865"/>
    <w:p w:rsidR="00830B55" w:rsidRDefault="00FD27E7" w:rsidP="00432771">
      <w:pPr>
        <w:pStyle w:val="Heading2"/>
        <w:numPr>
          <w:ilvl w:val="0"/>
          <w:numId w:val="0"/>
        </w:numPr>
      </w:pPr>
      <w:bookmarkStart w:id="9" w:name="_Toc373244820"/>
      <w:bookmarkStart w:id="10" w:name="_Toc378148708"/>
      <w:r>
        <w:t xml:space="preserve">Data Pipeline </w:t>
      </w:r>
      <w:r w:rsidR="00830B55">
        <w:t>Assessmen</w:t>
      </w:r>
      <w:r w:rsidR="006A2F00">
        <w:t>t Collection</w:t>
      </w:r>
      <w:r>
        <w:t xml:space="preserve"> Websites</w:t>
      </w:r>
      <w:bookmarkEnd w:id="9"/>
      <w:bookmarkEnd w:id="10"/>
    </w:p>
    <w:p w:rsidR="00830B55" w:rsidRDefault="00830B55" w:rsidP="00D05A5B"/>
    <w:p w:rsidR="00830B55" w:rsidRDefault="00830B55" w:rsidP="00D05A5B">
      <w:r>
        <w:t>The main Data Pipeline webpage (</w:t>
      </w:r>
      <w:hyperlink r:id="rId24" w:history="1">
        <w:r>
          <w:rPr>
            <w:rStyle w:val="Hyperlink"/>
          </w:rPr>
          <w:t>http://www.cde.state.co.us/datapipeline</w:t>
        </w:r>
      </w:hyperlink>
      <w:r>
        <w:t>) contains information about all Data Pipeline Collections</w:t>
      </w:r>
      <w:r w:rsidR="00425958">
        <w:t xml:space="preserve">. </w:t>
      </w:r>
      <w:r>
        <w:t xml:space="preserve">Each Assessment Collection has </w:t>
      </w:r>
      <w:r w:rsidR="003941EC">
        <w:t>a</w:t>
      </w:r>
      <w:r>
        <w:t xml:space="preserve"> webpage that can be accessed from </w:t>
      </w:r>
      <w:r w:rsidR="00F46605">
        <w:t>this main</w:t>
      </w:r>
      <w:r>
        <w:t xml:space="preserve"> webpage under the “Periodic Collections” </w:t>
      </w:r>
      <w:r w:rsidR="00AB1B41">
        <w:t>selection</w:t>
      </w:r>
      <w:r>
        <w:t xml:space="preserve"> on the left (see </w:t>
      </w:r>
      <w:r>
        <w:fldChar w:fldCharType="begin"/>
      </w:r>
      <w:r>
        <w:instrText xml:space="preserve"> REF _Ref369610280 \h </w:instrText>
      </w:r>
      <w:r>
        <w:fldChar w:fldCharType="separate"/>
      </w:r>
      <w:r w:rsidR="00A5773C">
        <w:t xml:space="preserve">Figure </w:t>
      </w:r>
      <w:r w:rsidR="00A5773C">
        <w:rPr>
          <w:noProof/>
        </w:rPr>
        <w:t>1</w:t>
      </w:r>
      <w:r>
        <w:fldChar w:fldCharType="end"/>
      </w:r>
      <w:r>
        <w:t>).</w:t>
      </w:r>
    </w:p>
    <w:p w:rsidR="00830B55" w:rsidRDefault="00830B55" w:rsidP="00D05A5B"/>
    <w:p w:rsidR="00830B55" w:rsidRDefault="00830B55" w:rsidP="00D05A5B">
      <w:pPr>
        <w:pStyle w:val="Caption"/>
      </w:pPr>
      <w:bookmarkStart w:id="11" w:name="_Ref369610280"/>
      <w:bookmarkStart w:id="12" w:name="_Toc372119761"/>
      <w:r>
        <w:t xml:space="preserve">Figure </w:t>
      </w:r>
      <w:fldSimple w:instr=" SEQ Figure \* ARABIC ">
        <w:r w:rsidR="00A5773C">
          <w:rPr>
            <w:noProof/>
          </w:rPr>
          <w:t>1</w:t>
        </w:r>
      </w:fldSimple>
      <w:bookmarkEnd w:id="11"/>
      <w:r>
        <w:t>: Data Pipeline Main Page</w:t>
      </w:r>
      <w:bookmarkEnd w:id="12"/>
    </w:p>
    <w:p w:rsidR="00830B55" w:rsidRDefault="00AB1B41" w:rsidP="00D05A5B">
      <w:r>
        <w:rPr>
          <w:noProof/>
        </w:rPr>
        <w:lastRenderedPageBreak/>
        <mc:AlternateContent>
          <mc:Choice Requires="wps">
            <w:drawing>
              <wp:anchor distT="0" distB="0" distL="114300" distR="114300" simplePos="0" relativeHeight="251683328" behindDoc="0" locked="0" layoutInCell="1" allowOverlap="1" wp14:anchorId="4910099B" wp14:editId="074D6B6F">
                <wp:simplePos x="0" y="0"/>
                <wp:positionH relativeFrom="column">
                  <wp:posOffset>1111250</wp:posOffset>
                </wp:positionH>
                <wp:positionV relativeFrom="paragraph">
                  <wp:posOffset>1066800</wp:posOffset>
                </wp:positionV>
                <wp:extent cx="2987040" cy="1005840"/>
                <wp:effectExtent l="0" t="0" r="22860" b="22860"/>
                <wp:wrapNone/>
                <wp:docPr id="3" name="Left Arrow 3"/>
                <wp:cNvGraphicFramePr/>
                <a:graphic xmlns:a="http://schemas.openxmlformats.org/drawingml/2006/main">
                  <a:graphicData uri="http://schemas.microsoft.com/office/word/2010/wordprocessingShape">
                    <wps:wsp>
                      <wps:cNvSpPr/>
                      <wps:spPr>
                        <a:xfrm>
                          <a:off x="0" y="0"/>
                          <a:ext cx="2987040" cy="10058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773C" w:rsidRDefault="00A5773C" w:rsidP="00AB1B41">
                            <w:r>
                              <w:t>Links for Assessment collection websites are under the Periodic Collections.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 o:spid="_x0000_s1026" type="#_x0000_t66" style="position:absolute;margin-left:87.5pt;margin-top:84pt;width:235.2pt;height:79.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7sewIAAEsFAAAOAAAAZHJzL2Uyb0RvYy54bWysVMFu2zAMvQ/YPwi6r3bSdm2DOkWQosOA&#10;oA3WDj0rslQbkEWNUmJnXz9KdtygLXYYloNCiuQj+Uzq+qZrDNsp9DXYgk9Ocs6UlVDW9qXgP5/u&#10;vlxy5oOwpTBgVcH3yvOb+edP162bqSlUYEqFjECsn7Wu4FUIbpZlXlaqEf4EnLJk1ICNCKTiS1ai&#10;aAm9Mdk0z79mLWDpEKTynm5veyOfJ3ytlQwPWnsVmCk41RbSiencxDObX4vZCwpX1XIoQ/xDFY2o&#10;LSUdoW5FEGyL9TuoppYIHnQ4kdBkoHUtVeqBupnkb7p5rIRTqRcix7uRJv//YOX9bo2sLgt+ypkV&#10;DX2ildKBLRChZaeRn9b5Gbk9ujUOmicxNttpbOI/tcG6xOl+5FR1gUm6nF5dXuRnRL0k2yTPzy9J&#10;IZzsNdyhD98UNCwKBTeUP6VPhIrdyofe/+BHwbGmvookhb1RsRBjfyhN3cS8KTrNkVoaZDtBEyCk&#10;VDZMelMlStVfn+f0G4oaI1KJCTAi69qYEXsAiDP6HruvdfCPoSqN4Ric/62wPniMSJnBhjG4qS3g&#10;RwCGuhoy9/4HknpqIkuh23TkEsUNlHv67Aj9Pngn72rifiV8WAukBaDvRUsdHujQBtqCwyBxVgH+&#10;/ug++tNckpWzlhaq4P7XVqDizHy3NLFXk7M4BiEpZ+cXU1Lw2LI5tthtswT6YhN6PpxMYvQP5iBq&#10;hOaZdn8Rs5JJWEm5Cy4DHpRl6BedXg+pFovkRlvnRFjZRycjeCQ4jtVT9yzQDQMYaHbv4bB8YvZm&#10;BHvfGGlhsQ2g6zSfr7wO1NPGphkaXpf4JBzryev1DZz/AQAA//8DAFBLAwQUAAYACAAAACEAVUJj&#10;s98AAAALAQAADwAAAGRycy9kb3ducmV2LnhtbEyPwU7DMBBE70j8g7VI3KhNm7pViFOhikgceqFA&#10;z25s4kC8jmKnCX/PcoLbjHY0+6bYzb5jFzvENqCC+4UAZrEOpsVGwdtrdbcFFpNGo7uAVsG3jbAr&#10;r68KnZsw4Yu9HFPDqARjrhW4lPqc81g763VchN4i3T7C4HUiOzTcDHqict/xpRCSe90ifXC6t3tn&#10;66/j6KlFPK0Ocnz/FJUcp+p5f9oc3Emp25v58QFYsnP6C8MvPqFDSUznMKKJrCO/WdOWREJuSVBC&#10;ZusM2FnBaikz4GXB/28ofwAAAP//AwBQSwECLQAUAAYACAAAACEAtoM4kv4AAADhAQAAEwAAAAAA&#10;AAAAAAAAAAAAAAAAW0NvbnRlbnRfVHlwZXNdLnhtbFBLAQItABQABgAIAAAAIQA4/SH/1gAAAJQB&#10;AAALAAAAAAAAAAAAAAAAAC8BAABfcmVscy8ucmVsc1BLAQItABQABgAIAAAAIQAPAo7sewIAAEsF&#10;AAAOAAAAAAAAAAAAAAAAAC4CAABkcnMvZTJvRG9jLnhtbFBLAQItABQABgAIAAAAIQBVQmOz3wAA&#10;AAsBAAAPAAAAAAAAAAAAAAAAANUEAABkcnMvZG93bnJldi54bWxQSwUGAAAAAAQABADzAAAA4QUA&#10;AAAA&#10;" adj="3637" fillcolor="#4f81bd [3204]" strokecolor="#243f60 [1604]" strokeweight="2pt">
                <v:textbox>
                  <w:txbxContent>
                    <w:p w:rsidR="00A5773C" w:rsidRDefault="00A5773C" w:rsidP="00AB1B41">
                      <w:r>
                        <w:t>Links for Assessment collection websites are under the Periodic Collections.</w:t>
                      </w:r>
                    </w:p>
                  </w:txbxContent>
                </v:textbox>
              </v:shape>
            </w:pict>
          </mc:Fallback>
        </mc:AlternateContent>
      </w:r>
      <w:r w:rsidR="007746D0">
        <w:rPr>
          <w:noProof/>
        </w:rPr>
        <w:drawing>
          <wp:inline distT="0" distB="0" distL="0" distR="0" wp14:anchorId="401F38EC" wp14:editId="08D78709">
            <wp:extent cx="5940733" cy="324612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5943600" cy="3247687"/>
                    </a:xfrm>
                    <a:prstGeom prst="rect">
                      <a:avLst/>
                    </a:prstGeom>
                  </pic:spPr>
                </pic:pic>
              </a:graphicData>
            </a:graphic>
          </wp:inline>
        </w:drawing>
      </w:r>
    </w:p>
    <w:p w:rsidR="00830B55" w:rsidRDefault="00830B55" w:rsidP="00D05A5B"/>
    <w:p w:rsidR="005F7BC7" w:rsidRDefault="005F7BC7" w:rsidP="005F7BC7">
      <w:r>
        <w:t>The following documentation is available on the in</w:t>
      </w:r>
      <w:r w:rsidR="003941EC">
        <w:t>dividual collection webpages. T</w:t>
      </w:r>
      <w:r>
        <w:t xml:space="preserve">his information will be updated </w:t>
      </w:r>
      <w:r w:rsidR="003941EC">
        <w:t xml:space="preserve">as needed </w:t>
      </w:r>
      <w:r>
        <w:t>each fall.</w:t>
      </w:r>
    </w:p>
    <w:p w:rsidR="005F7BC7" w:rsidRDefault="005F7BC7" w:rsidP="00D72540">
      <w:pPr>
        <w:pStyle w:val="ListParagraph"/>
        <w:numPr>
          <w:ilvl w:val="0"/>
          <w:numId w:val="3"/>
        </w:numPr>
      </w:pPr>
      <w:r w:rsidRPr="00B93B16">
        <w:rPr>
          <w:b/>
        </w:rPr>
        <w:t>Overview:</w:t>
      </w:r>
      <w:r>
        <w:t xml:space="preserve"> Provides a brief description of </w:t>
      </w:r>
      <w:r w:rsidR="00F21BCF">
        <w:t>Pre-ID</w:t>
      </w:r>
      <w:r>
        <w:t xml:space="preserve"> extracts and SBD</w:t>
      </w:r>
      <w:r w:rsidR="003941EC">
        <w:t xml:space="preserve"> processes</w:t>
      </w:r>
      <w:r>
        <w:t>.</w:t>
      </w:r>
    </w:p>
    <w:p w:rsidR="004E3011" w:rsidRDefault="005F7BC7" w:rsidP="00D72540">
      <w:pPr>
        <w:pStyle w:val="ListParagraph"/>
        <w:numPr>
          <w:ilvl w:val="0"/>
          <w:numId w:val="3"/>
        </w:numPr>
      </w:pPr>
      <w:r w:rsidRPr="004E3011">
        <w:rPr>
          <w:b/>
        </w:rPr>
        <w:t>File Layout and Definitions</w:t>
      </w:r>
      <w:r>
        <w:t>: The SBD file layout and variable definitions</w:t>
      </w:r>
      <w:r w:rsidR="004E3011">
        <w:t>.</w:t>
      </w:r>
    </w:p>
    <w:p w:rsidR="005F7BC7" w:rsidRDefault="005F7BC7" w:rsidP="00D72540">
      <w:pPr>
        <w:pStyle w:val="ListParagraph"/>
        <w:numPr>
          <w:ilvl w:val="0"/>
          <w:numId w:val="3"/>
        </w:numPr>
      </w:pPr>
      <w:r w:rsidRPr="004E3011">
        <w:rPr>
          <w:b/>
        </w:rPr>
        <w:t>Business Rules</w:t>
      </w:r>
      <w:r>
        <w:t>: Collection warnings and errors when there are problems or inconsistencies in the data submission. Errors need to be resolved before a file can be approved</w:t>
      </w:r>
      <w:r w:rsidR="00425958">
        <w:t xml:space="preserve">. </w:t>
      </w:r>
      <w:r>
        <w:t>Warnings alert to a potential problem that should be carefully checked, but do not block file approval</w:t>
      </w:r>
      <w:r w:rsidR="003D37BB">
        <w:t>.</w:t>
      </w:r>
    </w:p>
    <w:p w:rsidR="005F7BC7" w:rsidRDefault="005F7BC7" w:rsidP="00D72540">
      <w:pPr>
        <w:pStyle w:val="ListParagraph"/>
        <w:numPr>
          <w:ilvl w:val="0"/>
          <w:numId w:val="3"/>
        </w:numPr>
      </w:pPr>
      <w:r w:rsidRPr="00B93B16">
        <w:rPr>
          <w:b/>
        </w:rPr>
        <w:t>Templates</w:t>
      </w:r>
      <w:r>
        <w:t>: Excel files that districts can use to build the data files.</w:t>
      </w:r>
    </w:p>
    <w:p w:rsidR="005F7BC7" w:rsidRDefault="005F7BC7" w:rsidP="00D72540">
      <w:pPr>
        <w:pStyle w:val="ListParagraph"/>
        <w:numPr>
          <w:ilvl w:val="0"/>
          <w:numId w:val="3"/>
        </w:numPr>
      </w:pPr>
      <w:r w:rsidRPr="00B93B16">
        <w:rPr>
          <w:b/>
        </w:rPr>
        <w:t>Trainings:</w:t>
      </w:r>
      <w:r>
        <w:t xml:space="preserve"> Links to SBD specific trainings.</w:t>
      </w:r>
    </w:p>
    <w:p w:rsidR="005F7BC7" w:rsidRDefault="005F7BC7" w:rsidP="00D72540">
      <w:pPr>
        <w:pStyle w:val="ListParagraph"/>
        <w:numPr>
          <w:ilvl w:val="0"/>
          <w:numId w:val="3"/>
        </w:numPr>
      </w:pPr>
      <w:r w:rsidRPr="00B93B16">
        <w:rPr>
          <w:b/>
        </w:rPr>
        <w:t>Resources:</w:t>
      </w:r>
      <w:r>
        <w:t xml:space="preserve"> Links to other webpages that may be useful during the SBD process.</w:t>
      </w:r>
    </w:p>
    <w:p w:rsidR="00FD27E7" w:rsidRDefault="00FD27E7" w:rsidP="00FD27E7"/>
    <w:p w:rsidR="00FD27E7" w:rsidRDefault="00FD27E7" w:rsidP="00FD27E7">
      <w:r>
        <w:t>For more detailed information about each individual assessment please see the Assessment Unit webpage (</w:t>
      </w:r>
      <w:hyperlink r:id="rId27" w:history="1">
        <w:r>
          <w:rPr>
            <w:rStyle w:val="Hyperlink"/>
          </w:rPr>
          <w:t>http://www.cde.state.co.us/assessment</w:t>
        </w:r>
      </w:hyperlink>
      <w:r>
        <w:t>).</w:t>
      </w:r>
    </w:p>
    <w:p w:rsidR="0094794A" w:rsidRDefault="0094794A" w:rsidP="0094794A"/>
    <w:p w:rsidR="005E3490" w:rsidRDefault="00CD1F1F" w:rsidP="00432771">
      <w:pPr>
        <w:pStyle w:val="Heading2"/>
        <w:numPr>
          <w:ilvl w:val="0"/>
          <w:numId w:val="0"/>
        </w:numPr>
      </w:pPr>
      <w:bookmarkStart w:id="13" w:name="_Toc373244821"/>
      <w:bookmarkStart w:id="14" w:name="_Toc378148709"/>
      <w:r>
        <w:t>Assigning User Roles to Data Pipeline Assessment Collections</w:t>
      </w:r>
      <w:bookmarkEnd w:id="13"/>
      <w:bookmarkEnd w:id="14"/>
    </w:p>
    <w:p w:rsidR="00480C93" w:rsidRPr="00480C93" w:rsidRDefault="00480C93" w:rsidP="00082F5B"/>
    <w:p w:rsidR="00E16A90" w:rsidRDefault="00E16A90" w:rsidP="00425958">
      <w:r>
        <w:t>Data Pipeline is part of CDE’s Identify Management</w:t>
      </w:r>
      <w:r w:rsidR="00561B51">
        <w:t xml:space="preserve"> System</w:t>
      </w:r>
      <w:r w:rsidR="009753D8">
        <w:t xml:space="preserve"> (</w:t>
      </w:r>
      <w:hyperlink r:id="rId28" w:history="1">
        <w:r w:rsidR="009753D8" w:rsidRPr="00153F7C">
          <w:rPr>
            <w:rStyle w:val="Hyperlink"/>
            <w:sz w:val="20"/>
          </w:rPr>
          <w:t>https://cdeapps.cde.state.co.us/index.html</w:t>
        </w:r>
      </w:hyperlink>
      <w:r w:rsidR="009753D8">
        <w:t xml:space="preserve">.)  Passwords and access to Data Pipeline are managed at the district level by a </w:t>
      </w:r>
      <w:r w:rsidR="009753D8" w:rsidRPr="009753D8">
        <w:t>Local Access Manager (LAM</w:t>
      </w:r>
      <w:r w:rsidR="00480C93">
        <w:t>)</w:t>
      </w:r>
      <w:r w:rsidR="00425958">
        <w:t xml:space="preserve">. </w:t>
      </w:r>
      <w:r w:rsidR="00480C93">
        <w:t xml:space="preserve">By assigning user roles and permissions the LAM provides a user access to Assessment Data Pipeline </w:t>
      </w:r>
      <w:r w:rsidR="00000865">
        <w:t>Collections</w:t>
      </w:r>
      <w:r w:rsidR="00425958">
        <w:t xml:space="preserve">. </w:t>
      </w:r>
      <w:r w:rsidR="00480C93">
        <w:t xml:space="preserve">To request assistance from your LAM, fill out the form on this website: </w:t>
      </w:r>
      <w:hyperlink r:id="rId29" w:history="1">
        <w:r w:rsidR="00480C93">
          <w:rPr>
            <w:rStyle w:val="Hyperlink"/>
          </w:rPr>
          <w:t>https://edx.cde.state.co.us/CDEIdM/districtLAMSupport.jsp</w:t>
        </w:r>
      </w:hyperlink>
      <w:r w:rsidR="00480C93">
        <w:t>.</w:t>
      </w:r>
    </w:p>
    <w:p w:rsidR="00480C93" w:rsidRDefault="00480C93" w:rsidP="00425958"/>
    <w:p w:rsidR="003122EE" w:rsidRDefault="00480C93" w:rsidP="00425958">
      <w:r>
        <w:t xml:space="preserve">In order to gain access to the Assessment Data Pipeline SBD Collections, a user must be assigned to the collection </w:t>
      </w:r>
      <w:r w:rsidRPr="00000865">
        <w:rPr>
          <w:b/>
        </w:rPr>
        <w:t>and</w:t>
      </w:r>
      <w:r>
        <w:t xml:space="preserve"> given a user role</w:t>
      </w:r>
      <w:r w:rsidR="00425958">
        <w:t xml:space="preserve">. </w:t>
      </w:r>
      <w:r>
        <w:t>The Assessment Collections are identified by the following Data Pipeline groups.</w:t>
      </w:r>
    </w:p>
    <w:p w:rsidR="00480C93" w:rsidRDefault="00480C93" w:rsidP="00D72540">
      <w:pPr>
        <w:pStyle w:val="ListParagraph"/>
        <w:numPr>
          <w:ilvl w:val="0"/>
          <w:numId w:val="2"/>
        </w:numPr>
      </w:pPr>
      <w:r w:rsidRPr="002F285E">
        <w:rPr>
          <w:b/>
        </w:rPr>
        <w:t>ACT</w:t>
      </w:r>
      <w:r>
        <w:t>: CO ACT SBD collection</w:t>
      </w:r>
    </w:p>
    <w:p w:rsidR="00480C93" w:rsidRDefault="00480C93" w:rsidP="00D72540">
      <w:pPr>
        <w:pStyle w:val="ListParagraph"/>
        <w:numPr>
          <w:ilvl w:val="0"/>
          <w:numId w:val="2"/>
        </w:numPr>
      </w:pPr>
      <w:r w:rsidRPr="002F285E">
        <w:rPr>
          <w:b/>
        </w:rPr>
        <w:lastRenderedPageBreak/>
        <w:t>ACC</w:t>
      </w:r>
      <w:r>
        <w:t>: ACCESS for ELLs SBD collection</w:t>
      </w:r>
    </w:p>
    <w:p w:rsidR="00480C93" w:rsidRDefault="00480C93" w:rsidP="00D72540">
      <w:pPr>
        <w:pStyle w:val="ListParagraph"/>
        <w:numPr>
          <w:ilvl w:val="0"/>
          <w:numId w:val="2"/>
        </w:numPr>
      </w:pPr>
      <w:r w:rsidRPr="003122EE">
        <w:rPr>
          <w:b/>
        </w:rPr>
        <w:t>TCP</w:t>
      </w:r>
      <w:r>
        <w:t>: TCAP/CoAlt: Reading, Writing and Mathematics SBD collection</w:t>
      </w:r>
    </w:p>
    <w:p w:rsidR="00480C93" w:rsidRDefault="007A1420" w:rsidP="00D72540">
      <w:pPr>
        <w:pStyle w:val="ListParagraph"/>
        <w:numPr>
          <w:ilvl w:val="0"/>
          <w:numId w:val="2"/>
        </w:numPr>
      </w:pPr>
      <w:r>
        <w:rPr>
          <w:b/>
        </w:rPr>
        <w:t>CMS</w:t>
      </w:r>
      <w:r w:rsidR="00480C93">
        <w:t>: CMAS/CoAlt: Science and Social Studies SBD collection</w:t>
      </w:r>
    </w:p>
    <w:p w:rsidR="003D5270" w:rsidRDefault="003D5270" w:rsidP="0094794A"/>
    <w:p w:rsidR="009753D8" w:rsidRDefault="003F3302" w:rsidP="0094794A">
      <w:r>
        <w:t>The</w:t>
      </w:r>
      <w:r w:rsidR="00480C93">
        <w:t xml:space="preserve"> </w:t>
      </w:r>
      <w:r w:rsidR="00F35B6D">
        <w:t xml:space="preserve">Assessment collections </w:t>
      </w:r>
      <w:r w:rsidR="00480C93">
        <w:t>have three different</w:t>
      </w:r>
      <w:r>
        <w:t xml:space="preserve"> district</w:t>
      </w:r>
      <w:r w:rsidR="00480C93">
        <w:t xml:space="preserve"> user roles.</w:t>
      </w:r>
    </w:p>
    <w:p w:rsidR="003941EC" w:rsidRDefault="003941EC" w:rsidP="00D72540">
      <w:pPr>
        <w:pStyle w:val="ListParagraph"/>
        <w:numPr>
          <w:ilvl w:val="0"/>
          <w:numId w:val="9"/>
        </w:numPr>
      </w:pPr>
      <w:r w:rsidRPr="0094794A">
        <w:rPr>
          <w:b/>
        </w:rPr>
        <w:t>LEA Viewer</w:t>
      </w:r>
      <w:r>
        <w:t xml:space="preserve">: These users can only view the data and reports. </w:t>
      </w:r>
    </w:p>
    <w:p w:rsidR="003941EC" w:rsidRDefault="003941EC" w:rsidP="00D72540">
      <w:pPr>
        <w:pStyle w:val="ListParagraph"/>
        <w:numPr>
          <w:ilvl w:val="0"/>
          <w:numId w:val="9"/>
        </w:numPr>
      </w:pPr>
      <w:r w:rsidRPr="0094794A">
        <w:rPr>
          <w:b/>
        </w:rPr>
        <w:t>LEA User</w:t>
      </w:r>
      <w:r>
        <w:t xml:space="preserve">: These users have the same </w:t>
      </w:r>
      <w:r w:rsidR="00F35B6D">
        <w:t>permissions</w:t>
      </w:r>
      <w:r>
        <w:t xml:space="preserve"> as the LEA </w:t>
      </w:r>
      <w:r w:rsidR="00110DE9">
        <w:t xml:space="preserve">Viewer, plus they can download, </w:t>
      </w:r>
      <w:r>
        <w:t>edit and upload data.</w:t>
      </w:r>
    </w:p>
    <w:p w:rsidR="00480C93" w:rsidRDefault="00480C93" w:rsidP="00D72540">
      <w:pPr>
        <w:pStyle w:val="ListParagraph"/>
        <w:numPr>
          <w:ilvl w:val="0"/>
          <w:numId w:val="1"/>
        </w:numPr>
        <w:spacing w:after="200" w:line="276" w:lineRule="auto"/>
      </w:pPr>
      <w:r w:rsidRPr="00F35B6D">
        <w:rPr>
          <w:b/>
        </w:rPr>
        <w:t>LEA Approver</w:t>
      </w:r>
      <w:r>
        <w:t xml:space="preserve">: These users have </w:t>
      </w:r>
      <w:r w:rsidR="003941EC">
        <w:t>same permissions as the LEA User, plus they can approve data.</w:t>
      </w:r>
    </w:p>
    <w:p w:rsidR="003941EC" w:rsidRPr="0094794A" w:rsidRDefault="003941EC" w:rsidP="0094794A">
      <w:pPr>
        <w:rPr>
          <w:i/>
        </w:rPr>
      </w:pPr>
      <w:r w:rsidRPr="0094794A">
        <w:rPr>
          <w:i/>
        </w:rPr>
        <w:t>Notes about User Roles in Data Pipeline:</w:t>
      </w:r>
    </w:p>
    <w:p w:rsidR="00480C93" w:rsidRDefault="003F3302" w:rsidP="00CD2D4C">
      <w:pPr>
        <w:pStyle w:val="ListParagraph"/>
        <w:numPr>
          <w:ilvl w:val="0"/>
          <w:numId w:val="1"/>
        </w:numPr>
      </w:pPr>
      <w:r>
        <w:t>An individual may only have one user role per Assessment collection</w:t>
      </w:r>
      <w:r w:rsidR="00425958">
        <w:t xml:space="preserve">. </w:t>
      </w:r>
      <w:r>
        <w:t xml:space="preserve">For example, an individual </w:t>
      </w:r>
      <w:r w:rsidR="00492C0C">
        <w:t>cannot</w:t>
      </w:r>
      <w:r w:rsidR="00AC3A9D">
        <w:t xml:space="preserve"> be</w:t>
      </w:r>
      <w:r>
        <w:t xml:space="preserve"> both an LEA Approver and LEA View</w:t>
      </w:r>
      <w:r w:rsidR="003941EC">
        <w:t>er</w:t>
      </w:r>
      <w:r>
        <w:t xml:space="preserve"> for ACCESS for ELLs.</w:t>
      </w:r>
    </w:p>
    <w:p w:rsidR="003941EC" w:rsidRDefault="003941EC" w:rsidP="00CD2D4C">
      <w:pPr>
        <w:pStyle w:val="ListParagraph"/>
        <w:numPr>
          <w:ilvl w:val="0"/>
          <w:numId w:val="1"/>
        </w:numPr>
      </w:pPr>
      <w:r>
        <w:t>An individual may be assigned roles in several or all the Assessment Collections</w:t>
      </w:r>
      <w:r w:rsidR="00425958">
        <w:t xml:space="preserve">. </w:t>
      </w:r>
      <w:r>
        <w:t>For example, an individual can be an LEA Approver for ACCESS for ELLs and LEA Viewer in CO ACT.</w:t>
      </w:r>
    </w:p>
    <w:p w:rsidR="00CD2D4C" w:rsidRDefault="00CD2D4C" w:rsidP="00CD2D4C">
      <w:pPr>
        <w:pStyle w:val="ListParagraph"/>
      </w:pPr>
    </w:p>
    <w:p w:rsidR="002F285E" w:rsidRDefault="002F285E" w:rsidP="002F285E">
      <w:pPr>
        <w:spacing w:after="200" w:line="276" w:lineRule="auto"/>
      </w:pPr>
      <w:r w:rsidRPr="002F285E">
        <w:t>For more information about how to assign user roles to collections and more detail on Data Pipeline User Roles see</w:t>
      </w:r>
      <w:r w:rsidR="007E0F30">
        <w:t xml:space="preserve"> the</w:t>
      </w:r>
      <w:r w:rsidRPr="002F285E">
        <w:t xml:space="preserve"> Data Pipeline’s District User Manual (</w:t>
      </w:r>
      <w:hyperlink r:id="rId30" w:history="1">
        <w:r w:rsidRPr="00153F7C">
          <w:rPr>
            <w:rStyle w:val="Hyperlink"/>
            <w:sz w:val="22"/>
          </w:rPr>
          <w:t>http://www.cde.state.co.us/datapipeline/datapipelinedistrictusermanual</w:t>
        </w:r>
      </w:hyperlink>
      <w:r w:rsidRPr="002F285E">
        <w:t>).</w:t>
      </w:r>
    </w:p>
    <w:p w:rsidR="005D6FEE" w:rsidRDefault="005D6FEE">
      <w:pPr>
        <w:rPr>
          <w:rFonts w:asciiTheme="majorHAnsi" w:hAnsiTheme="majorHAnsi"/>
          <w:b/>
        </w:rPr>
      </w:pPr>
      <w:bookmarkStart w:id="15" w:name="_Ref372120191"/>
      <w:r>
        <w:rPr>
          <w:rFonts w:asciiTheme="majorHAnsi" w:hAnsiTheme="majorHAnsi"/>
          <w:b/>
        </w:rPr>
        <w:br w:type="page"/>
      </w:r>
    </w:p>
    <w:p w:rsidR="001D776B" w:rsidRDefault="001D776B">
      <w:pPr>
        <w:rPr>
          <w:rFonts w:asciiTheme="majorHAnsi" w:hAnsiTheme="majorHAnsi"/>
          <w:b/>
        </w:rPr>
      </w:pPr>
    </w:p>
    <w:p w:rsidR="00F35B6D" w:rsidRDefault="002C0EC5" w:rsidP="00432771">
      <w:pPr>
        <w:pStyle w:val="Heading2"/>
        <w:numPr>
          <w:ilvl w:val="0"/>
          <w:numId w:val="0"/>
        </w:numPr>
      </w:pPr>
      <w:bookmarkStart w:id="16" w:name="_Toc373244822"/>
      <w:bookmarkStart w:id="17" w:name="_Toc378148710"/>
      <w:r>
        <w:t>L</w:t>
      </w:r>
      <w:r w:rsidR="00F35B6D">
        <w:t>ogging onto Data Pipeline.</w:t>
      </w:r>
      <w:bookmarkEnd w:id="15"/>
      <w:bookmarkEnd w:id="16"/>
      <w:bookmarkEnd w:id="17"/>
    </w:p>
    <w:p w:rsidR="007E0F30" w:rsidRDefault="007E0F30" w:rsidP="007E0F30"/>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0354"/>
      </w:tblGrid>
      <w:tr w:rsidR="007E0F30" w:rsidTr="007E0F30">
        <w:tc>
          <w:tcPr>
            <w:tcW w:w="10354" w:type="dxa"/>
          </w:tcPr>
          <w:p w:rsidR="007E0F30" w:rsidRDefault="007E0F30" w:rsidP="00D72540">
            <w:pPr>
              <w:pStyle w:val="ListParagraph"/>
              <w:numPr>
                <w:ilvl w:val="0"/>
                <w:numId w:val="8"/>
              </w:numPr>
            </w:pPr>
            <w:r>
              <w:t>On the Identity Management Webpage (</w:t>
            </w:r>
            <w:hyperlink r:id="rId31" w:history="1">
              <w:r w:rsidRPr="00B555DB">
                <w:rPr>
                  <w:rStyle w:val="Hyperlink"/>
                </w:rPr>
                <w:t>https://cdeapps.cde.state.co.us/index.html</w:t>
              </w:r>
            </w:hyperlink>
            <w:r>
              <w:t>), select Data Pipeline under Applications on the left side of the screen.</w:t>
            </w:r>
          </w:p>
          <w:p w:rsidR="007E0F30" w:rsidRDefault="008D5B9E" w:rsidP="007E0F30">
            <w:pPr>
              <w:pStyle w:val="ListParagraph"/>
            </w:pPr>
            <w:r>
              <w:rPr>
                <w:noProof/>
              </w:rPr>
              <mc:AlternateContent>
                <mc:Choice Requires="wps">
                  <w:drawing>
                    <wp:anchor distT="0" distB="0" distL="114300" distR="114300" simplePos="0" relativeHeight="251685376" behindDoc="0" locked="0" layoutInCell="1" allowOverlap="1" wp14:anchorId="16B939B4" wp14:editId="5AE77E90">
                      <wp:simplePos x="0" y="0"/>
                      <wp:positionH relativeFrom="column">
                        <wp:posOffset>457835</wp:posOffset>
                      </wp:positionH>
                      <wp:positionV relativeFrom="paragraph">
                        <wp:posOffset>2888615</wp:posOffset>
                      </wp:positionV>
                      <wp:extent cx="1419225" cy="333375"/>
                      <wp:effectExtent l="0" t="0" r="28575" b="28575"/>
                      <wp:wrapNone/>
                      <wp:docPr id="7" name="Oval 7"/>
                      <wp:cNvGraphicFramePr/>
                      <a:graphic xmlns:a="http://schemas.openxmlformats.org/drawingml/2006/main">
                        <a:graphicData uri="http://schemas.microsoft.com/office/word/2010/wordprocessingShape">
                          <wps:wsp>
                            <wps:cNvSpPr/>
                            <wps:spPr>
                              <a:xfrm>
                                <a:off x="0" y="0"/>
                                <a:ext cx="1419225" cy="33337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7" o:spid="_x0000_s1026" style="position:absolute;margin-left:36.05pt;margin-top:227.45pt;width:111.75pt;height:26.25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eaQIAANAEAAAOAAAAZHJzL2Uyb0RvYy54bWysVEtv2zAMvg/YfxB0Xx1nydIadYqsQYYB&#10;RVugLXpmZCk2IImapMTpfv0o2X1s3WmYDwrfIj99zPnF0Wh2kD50aGtenkw4k1Zg09ldzR/uN59O&#10;OQsRbAMaraz5kwz8Yvnxw3nvKjnFFnUjPaMiNlS9q3kbo6uKIohWGggn6KQlp0JvIJLqd0Xjoafq&#10;RhfTyeRL0aNvnEchQyDrenDyZa6vlBTxRqkgI9M1p95iPn0+t+ksludQ7Ty4thNjG/APXRjoLF36&#10;UmoNEdjed+9KmU54DKjiiUBToFKdkHkGmqac/DHNXQtO5lkInOBeYAr/r6y4Ptx61jU1X3BmwdAT&#10;3RxAs0VCpnehooA7d+tHLZCYxjwqb9IvDcCOGc2nFzTlMTJBxnJWnk2nc84E+T7Tt5inosVrtvMh&#10;fpNoWBJqLrXuXEgDQwWHqxCH6OeoZLa46bQmO1Tasr7m0/lsQu8qgLijNEQSjaNpgt1xBnpHpBTR&#10;55IBddek9JQd/G57qT2jWWs+25yWX9dDUAuNHKzzCX1jx2N47v63Oqm5NYR2SMmuMUXbdI/MHBxn&#10;SXgOCCZpi80TYe9xIGVwYtNRtSsI8RY8sZDmos2KN3QojTQsjhJnLfqff7OneCIHeTnridUExI89&#10;eMmZ/m6JNmflbJbWICuz+WJKin/r2b712L25RMKnpB12IospPupnUXk0j7SAq3QrucAKunuAfFQu&#10;47BttMJCrlY5jKjvIF7ZOydS8YRTwvH++AjejWSIRKNrfN6Ad4QYYlOmxdU+ouoyW15xpadKCq1N&#10;frRxxdNevtVz1Osf0fIXAAAA//8DAFBLAwQUAAYACAAAACEAuLerweAAAAAKAQAADwAAAGRycy9k&#10;b3ducmV2LnhtbEyPy07DMBBF90j8gzVI7KjTKGlJyKRqkdggumhBrB17mkSNH4rdNPw9ZkWXo3t0&#10;75lqM+uBTTT63hqE5SIBRkZa1ZsW4evz7ekZmA/CKDFYQwg/5GFT399VolT2ag40HUPLYonxpUDo&#10;QnAl5152pIVfWEcmZic7ahHiObZcjeIay/XA0yRZcS16Exc64ei1I3k+XjTC1O+b3ff7YX9ywRXn&#10;bfqxs1IiPj7M2xdggebwD8OfflSHOjo19mKUZwPCOl1GEiHLswJYBNIiXwFrEPJknQGvK377Qv0L&#10;AAD//wMAUEsBAi0AFAAGAAgAAAAhALaDOJL+AAAA4QEAABMAAAAAAAAAAAAAAAAAAAAAAFtDb250&#10;ZW50X1R5cGVzXS54bWxQSwECLQAUAAYACAAAACEAOP0h/9YAAACUAQAACwAAAAAAAAAAAAAAAAAv&#10;AQAAX3JlbHMvLnJlbHNQSwECLQAUAAYACAAAACEAz8L2XmkCAADQBAAADgAAAAAAAAAAAAAAAAAu&#10;AgAAZHJzL2Uyb0RvYy54bWxQSwECLQAUAAYACAAAACEAuLerweAAAAAKAQAADwAAAAAAAAAAAAAA&#10;AADDBAAAZHJzL2Rvd25yZXYueG1sUEsFBgAAAAAEAAQA8wAAANAFAAAAAA==&#10;" filled="f" strokecolor="#385d8a" strokeweight="2pt"/>
                  </w:pict>
                </mc:Fallback>
              </mc:AlternateContent>
            </w:r>
            <w:r w:rsidR="007E0F30">
              <w:rPr>
                <w:noProof/>
              </w:rPr>
              <w:drawing>
                <wp:inline distT="0" distB="0" distL="0" distR="0" wp14:anchorId="4F641AD1" wp14:editId="4E65A6C1">
                  <wp:extent cx="5939748" cy="3406140"/>
                  <wp:effectExtent l="0" t="0" r="444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5943600" cy="3408349"/>
                          </a:xfrm>
                          <a:prstGeom prst="rect">
                            <a:avLst/>
                          </a:prstGeom>
                        </pic:spPr>
                      </pic:pic>
                    </a:graphicData>
                  </a:graphic>
                </wp:inline>
              </w:drawing>
            </w:r>
          </w:p>
          <w:p w:rsidR="007E0F30" w:rsidRDefault="007E0F30" w:rsidP="007E0F30"/>
        </w:tc>
      </w:tr>
      <w:tr w:rsidR="007E0F30" w:rsidTr="007E0F30">
        <w:tc>
          <w:tcPr>
            <w:tcW w:w="10354" w:type="dxa"/>
          </w:tcPr>
          <w:p w:rsidR="007E0F30" w:rsidRDefault="007E0F30" w:rsidP="00D72540">
            <w:pPr>
              <w:pStyle w:val="ListParagraph"/>
              <w:numPr>
                <w:ilvl w:val="0"/>
                <w:numId w:val="8"/>
              </w:numPr>
            </w:pPr>
            <w:r>
              <w:t xml:space="preserve">Enter your Username and Password information into the next screen. </w:t>
            </w:r>
          </w:p>
          <w:p w:rsidR="007E0F30" w:rsidRDefault="007E0F30" w:rsidP="00D72540">
            <w:pPr>
              <w:pStyle w:val="ListParagraph"/>
              <w:numPr>
                <w:ilvl w:val="1"/>
                <w:numId w:val="8"/>
              </w:numPr>
            </w:pPr>
            <w:r>
              <w:t>Your User</w:t>
            </w:r>
            <w:r w:rsidR="00842303">
              <w:t>n</w:t>
            </w:r>
            <w:r>
              <w:t>ame should be your work email.</w:t>
            </w:r>
          </w:p>
          <w:p w:rsidR="007E0F30" w:rsidRDefault="007E0F30" w:rsidP="00D72540">
            <w:pPr>
              <w:pStyle w:val="ListParagraph"/>
              <w:numPr>
                <w:ilvl w:val="2"/>
                <w:numId w:val="8"/>
              </w:numPr>
            </w:pPr>
            <w:r>
              <w:t>If you need assistance with your password – click the “I forgot my password” link.</w:t>
            </w:r>
          </w:p>
          <w:p w:rsidR="007E0F30" w:rsidRDefault="007E0F30" w:rsidP="007E0F30">
            <w:r>
              <w:rPr>
                <w:noProof/>
              </w:rPr>
              <w:drawing>
                <wp:inline distT="0" distB="0" distL="0" distR="0" wp14:anchorId="2CBB2A5B" wp14:editId="2354C2A5">
                  <wp:extent cx="5768340" cy="2079053"/>
                  <wp:effectExtent l="133350" t="114300" r="156210" b="16891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Lst>
                          </a:blip>
                          <a:srcRect t="35627"/>
                          <a:stretch/>
                        </pic:blipFill>
                        <pic:spPr bwMode="auto">
                          <a:xfrm>
                            <a:off x="0" y="0"/>
                            <a:ext cx="5783580" cy="208454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7E0F30" w:rsidRDefault="007E0F30" w:rsidP="007E0F30"/>
        </w:tc>
      </w:tr>
      <w:tr w:rsidR="007E0F30" w:rsidTr="007E0F30">
        <w:tc>
          <w:tcPr>
            <w:tcW w:w="10354" w:type="dxa"/>
          </w:tcPr>
          <w:p w:rsidR="007E0F30" w:rsidRDefault="007E0F30" w:rsidP="00D72540">
            <w:pPr>
              <w:pStyle w:val="ListParagraph"/>
              <w:numPr>
                <w:ilvl w:val="0"/>
                <w:numId w:val="8"/>
              </w:numPr>
            </w:pPr>
            <w:r>
              <w:t>Select the “Login” button.</w:t>
            </w:r>
          </w:p>
        </w:tc>
      </w:tr>
    </w:tbl>
    <w:p w:rsidR="007E0F30" w:rsidRDefault="007E0F30" w:rsidP="007E0F30"/>
    <w:p w:rsidR="0094794A" w:rsidRDefault="0094794A" w:rsidP="00DE57BB"/>
    <w:p w:rsidR="003F3302" w:rsidRPr="003F3302" w:rsidRDefault="003F3302" w:rsidP="0094794A"/>
    <w:p w:rsidR="002C0EC5" w:rsidRDefault="00F46605" w:rsidP="00432771">
      <w:pPr>
        <w:pStyle w:val="Heading2"/>
        <w:numPr>
          <w:ilvl w:val="0"/>
          <w:numId w:val="0"/>
        </w:numPr>
      </w:pPr>
      <w:bookmarkStart w:id="18" w:name="_Toc373244823"/>
      <w:bookmarkStart w:id="19" w:name="_Toc378148711"/>
      <w:r>
        <w:t>Data Pipeline Home Page</w:t>
      </w:r>
      <w:bookmarkEnd w:id="18"/>
      <w:bookmarkEnd w:id="19"/>
    </w:p>
    <w:p w:rsidR="00F46605" w:rsidRDefault="00F46605" w:rsidP="00F35B6D"/>
    <w:p w:rsidR="009817AA" w:rsidRDefault="006947D1" w:rsidP="00F35B6D">
      <w:r>
        <w:fldChar w:fldCharType="begin"/>
      </w:r>
      <w:r>
        <w:instrText xml:space="preserve"> REF _Ref370116136 \h </w:instrText>
      </w:r>
      <w:r>
        <w:fldChar w:fldCharType="separate"/>
      </w:r>
      <w:r w:rsidR="00A5773C">
        <w:t xml:space="preserve">Figure </w:t>
      </w:r>
      <w:r w:rsidR="00A5773C">
        <w:rPr>
          <w:noProof/>
        </w:rPr>
        <w:t>2</w:t>
      </w:r>
      <w:r>
        <w:fldChar w:fldCharType="end"/>
      </w:r>
      <w:r>
        <w:t xml:space="preserve"> provides a screenshot of an initial Data Pipeline Screen</w:t>
      </w:r>
      <w:r w:rsidR="00425958">
        <w:t xml:space="preserve">. </w:t>
      </w:r>
    </w:p>
    <w:p w:rsidR="006947D1" w:rsidRDefault="009817AA" w:rsidP="00D72540">
      <w:pPr>
        <w:pStyle w:val="ListParagraph"/>
        <w:numPr>
          <w:ilvl w:val="0"/>
          <w:numId w:val="6"/>
        </w:numPr>
      </w:pPr>
      <w:r w:rsidRPr="00D411FD">
        <w:rPr>
          <w:b/>
        </w:rPr>
        <w:t>User Name</w:t>
      </w:r>
      <w:r>
        <w:t>: Provides the name of the individual logged into Data Pipeline.</w:t>
      </w:r>
    </w:p>
    <w:p w:rsidR="009817AA" w:rsidRDefault="009817AA" w:rsidP="00D72540">
      <w:pPr>
        <w:pStyle w:val="ListParagraph"/>
        <w:numPr>
          <w:ilvl w:val="0"/>
          <w:numId w:val="6"/>
        </w:numPr>
      </w:pPr>
      <w:r w:rsidRPr="00D411FD">
        <w:rPr>
          <w:b/>
        </w:rPr>
        <w:t>User Role</w:t>
      </w:r>
      <w:r>
        <w:t>: Shows the user role of the individual logged into Data Pipeline.</w:t>
      </w:r>
    </w:p>
    <w:p w:rsidR="009817AA" w:rsidRDefault="009817AA" w:rsidP="00D72540">
      <w:pPr>
        <w:pStyle w:val="ListParagraph"/>
        <w:numPr>
          <w:ilvl w:val="0"/>
          <w:numId w:val="6"/>
        </w:numPr>
      </w:pPr>
      <w:r w:rsidRPr="00D411FD">
        <w:rPr>
          <w:b/>
        </w:rPr>
        <w:t>Helpful Links</w:t>
      </w:r>
      <w:r>
        <w:t xml:space="preserve">: </w:t>
      </w:r>
    </w:p>
    <w:p w:rsidR="009817AA" w:rsidRDefault="009817AA" w:rsidP="00D72540">
      <w:pPr>
        <w:pStyle w:val="ListParagraph"/>
        <w:numPr>
          <w:ilvl w:val="1"/>
          <w:numId w:val="6"/>
        </w:numPr>
      </w:pPr>
      <w:r w:rsidRPr="002F285E">
        <w:rPr>
          <w:b/>
        </w:rPr>
        <w:t>Home</w:t>
      </w:r>
      <w:r>
        <w:t>: Returns user to this home page.</w:t>
      </w:r>
    </w:p>
    <w:p w:rsidR="009817AA" w:rsidRDefault="009817AA" w:rsidP="00D72540">
      <w:pPr>
        <w:pStyle w:val="ListParagraph"/>
        <w:numPr>
          <w:ilvl w:val="1"/>
          <w:numId w:val="6"/>
        </w:numPr>
      </w:pPr>
      <w:r w:rsidRPr="002F285E">
        <w:rPr>
          <w:b/>
        </w:rPr>
        <w:t>FAQ</w:t>
      </w:r>
      <w:r>
        <w:t>:    Brings up the Data Pipeline’s se</w:t>
      </w:r>
      <w:r w:rsidR="00AC3A9D">
        <w:t xml:space="preserve">cure Frequently Asked Question </w:t>
      </w:r>
      <w:r w:rsidR="00EA728E">
        <w:t>p</w:t>
      </w:r>
      <w:r>
        <w:t>age.</w:t>
      </w:r>
    </w:p>
    <w:p w:rsidR="00867C8F" w:rsidRPr="00867C8F" w:rsidRDefault="00867C8F" w:rsidP="00D72540">
      <w:pPr>
        <w:pStyle w:val="ListParagraph"/>
        <w:numPr>
          <w:ilvl w:val="1"/>
          <w:numId w:val="6"/>
        </w:numPr>
      </w:pPr>
      <w:r w:rsidRPr="002F285E">
        <w:rPr>
          <w:b/>
        </w:rPr>
        <w:t>Contact</w:t>
      </w:r>
      <w:r w:rsidRPr="00867C8F">
        <w:t xml:space="preserve">:  Brings up the general contact link for Data Pipeline. </w:t>
      </w:r>
    </w:p>
    <w:p w:rsidR="00867C8F" w:rsidRDefault="00867C8F" w:rsidP="00D72540">
      <w:pPr>
        <w:pStyle w:val="ListParagraph"/>
        <w:numPr>
          <w:ilvl w:val="0"/>
          <w:numId w:val="6"/>
        </w:numPr>
      </w:pPr>
      <w:r w:rsidRPr="002F285E">
        <w:rPr>
          <w:b/>
        </w:rPr>
        <w:t>Logout</w:t>
      </w:r>
      <w:r>
        <w:t>: Logs the user out of Data Pipeline.</w:t>
      </w:r>
    </w:p>
    <w:p w:rsidR="00867C8F" w:rsidRPr="00867C8F" w:rsidRDefault="00867C8F" w:rsidP="00D72540">
      <w:pPr>
        <w:pStyle w:val="ListParagraph"/>
        <w:numPr>
          <w:ilvl w:val="0"/>
          <w:numId w:val="6"/>
        </w:numPr>
      </w:pPr>
      <w:r w:rsidRPr="002F285E">
        <w:rPr>
          <w:b/>
        </w:rPr>
        <w:t>Navigation Menu</w:t>
      </w:r>
      <w:r>
        <w:t>: Provides a list of the collections that the logged on user can access</w:t>
      </w:r>
      <w:r w:rsidR="00425958">
        <w:t xml:space="preserve">. </w:t>
      </w:r>
      <w:r>
        <w:t>Each section can be expanded and more options will appear.</w:t>
      </w:r>
    </w:p>
    <w:p w:rsidR="006947D1" w:rsidRDefault="006947D1" w:rsidP="00F35B6D"/>
    <w:p w:rsidR="009817AA" w:rsidRPr="009817AA" w:rsidRDefault="006947D1" w:rsidP="009817AA">
      <w:pPr>
        <w:pStyle w:val="Caption"/>
      </w:pPr>
      <w:bookmarkStart w:id="20" w:name="_Ref370116136"/>
      <w:bookmarkStart w:id="21" w:name="_Toc372119764"/>
      <w:r>
        <w:t xml:space="preserve">Figure </w:t>
      </w:r>
      <w:fldSimple w:instr=" SEQ Figure \* ARABIC ">
        <w:r w:rsidR="00A5773C">
          <w:rPr>
            <w:noProof/>
          </w:rPr>
          <w:t>2</w:t>
        </w:r>
      </w:fldSimple>
      <w:bookmarkEnd w:id="20"/>
      <w:r>
        <w:t>: Example Data Pipeline Home Page</w:t>
      </w:r>
      <w:bookmarkEnd w:id="21"/>
    </w:p>
    <w:p w:rsidR="009817AA" w:rsidRDefault="009817AA" w:rsidP="0094794A">
      <w:r>
        <w:rPr>
          <w:noProof/>
        </w:rPr>
        <w:drawing>
          <wp:inline distT="0" distB="0" distL="0" distR="0" wp14:anchorId="05BC08C4" wp14:editId="19A8EBFF">
            <wp:extent cx="6426200" cy="1854200"/>
            <wp:effectExtent l="133350" t="114300" r="146050" b="16510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a:extLst>
                        <a:ext uri="{28A0092B-C50C-407E-A947-70E740481C1C}">
                          <a14:useLocalDpi xmlns:a14="http://schemas.microsoft.com/office/drawing/2010/main" val="0"/>
                        </a:ext>
                      </a:extLst>
                    </a:blip>
                    <a:srcRect t="-1" b="25763"/>
                    <a:stretch/>
                  </pic:blipFill>
                  <pic:spPr bwMode="auto">
                    <a:xfrm>
                      <a:off x="0" y="0"/>
                      <a:ext cx="6437630" cy="18574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817AA" w:rsidRDefault="009817AA" w:rsidP="00082F5B"/>
    <w:p w:rsidR="00AB1B41" w:rsidRDefault="00AB1B41" w:rsidP="00432771">
      <w:pPr>
        <w:pStyle w:val="Heading1"/>
        <w:numPr>
          <w:ilvl w:val="0"/>
          <w:numId w:val="0"/>
        </w:numPr>
      </w:pPr>
      <w:bookmarkStart w:id="22" w:name="_Toc373244824"/>
      <w:bookmarkStart w:id="23" w:name="_Toc378148712"/>
      <w:r>
        <w:t xml:space="preserve">Data Pipeline </w:t>
      </w:r>
      <w:r w:rsidRPr="00796C0B">
        <w:t>Assessment</w:t>
      </w:r>
      <w:r>
        <w:t xml:space="preserve"> Collections Overview</w:t>
      </w:r>
      <w:bookmarkEnd w:id="22"/>
      <w:bookmarkEnd w:id="23"/>
    </w:p>
    <w:p w:rsidR="00AB1B41" w:rsidRDefault="00AB1B41" w:rsidP="00AB1B41"/>
    <w:p w:rsidR="00AB1B41" w:rsidRDefault="00AB1B41" w:rsidP="00AB1B41">
      <w:r>
        <w:t>This section covers general information and instructions that are common to all of the Data Pipeline Assessment Collections. Specific information regarding each individual collection can be found in the assessment specific sections presented later in this manual.</w:t>
      </w:r>
    </w:p>
    <w:p w:rsidR="00AB1B41" w:rsidRDefault="00AB1B41" w:rsidP="00D72540">
      <w:pPr>
        <w:pStyle w:val="ListParagraph"/>
        <w:numPr>
          <w:ilvl w:val="0"/>
          <w:numId w:val="5"/>
        </w:numPr>
        <w:spacing w:after="200" w:line="276" w:lineRule="auto"/>
      </w:pPr>
      <w:r>
        <w:t>Preparing Data for the Pre-Coded Labels Extract</w:t>
      </w:r>
    </w:p>
    <w:p w:rsidR="00AB1B41" w:rsidRDefault="008C53DA" w:rsidP="00D72540">
      <w:pPr>
        <w:pStyle w:val="ListParagraph"/>
        <w:numPr>
          <w:ilvl w:val="0"/>
          <w:numId w:val="5"/>
        </w:numPr>
        <w:spacing w:after="200" w:line="276" w:lineRule="auto"/>
      </w:pPr>
      <w:r>
        <w:t>Student Biographical Data (SBD)</w:t>
      </w:r>
      <w:r w:rsidR="00AB1B41">
        <w:t xml:space="preserve"> Review</w:t>
      </w:r>
    </w:p>
    <w:p w:rsidR="00AB1B41" w:rsidRDefault="00AB1B41" w:rsidP="00082F5B"/>
    <w:p w:rsidR="008B209C" w:rsidRDefault="008B209C" w:rsidP="00432771">
      <w:pPr>
        <w:pStyle w:val="Heading2"/>
        <w:numPr>
          <w:ilvl w:val="0"/>
          <w:numId w:val="0"/>
        </w:numPr>
      </w:pPr>
      <w:bookmarkStart w:id="24" w:name="_Toc373244825"/>
      <w:bookmarkStart w:id="25" w:name="_Toc378148713"/>
      <w:r>
        <w:t xml:space="preserve">Pre-coded </w:t>
      </w:r>
      <w:r w:rsidR="008C53DA">
        <w:t>L</w:t>
      </w:r>
      <w:r>
        <w:t>abel Extracts</w:t>
      </w:r>
      <w:bookmarkEnd w:id="24"/>
      <w:bookmarkEnd w:id="25"/>
    </w:p>
    <w:p w:rsidR="00B34BB4" w:rsidRDefault="00B34BB4" w:rsidP="0094794A"/>
    <w:p w:rsidR="009970C1" w:rsidRDefault="009970C1" w:rsidP="00805A7D">
      <w:r>
        <w:t>CDE provides the data from these extracts to the assessment vendors.  For paper based assessments, the data is used to print labels pre-populated with student demographic data that can be attached to the test books.  This reduces the need to hand bubble this information onto the test book.  For online assessments, vendors upload the data into th</w:t>
      </w:r>
      <w:r w:rsidR="002C4F31">
        <w:t xml:space="preserve">eir databases, giving districts a file to work from when </w:t>
      </w:r>
      <w:r w:rsidR="002C4F31">
        <w:lastRenderedPageBreak/>
        <w:t>they first access the system.</w:t>
      </w:r>
      <w:r w:rsidR="008C53DA">
        <w:t xml:space="preserve"> In both situations, districts can update any incorrect data during the assessment window.  </w:t>
      </w:r>
    </w:p>
    <w:p w:rsidR="009970C1" w:rsidRDefault="009970C1" w:rsidP="00CD2D4C"/>
    <w:p w:rsidR="002C0EC5" w:rsidRDefault="002C1033" w:rsidP="00CD2D4C">
      <w:r>
        <w:t>For Pre-Coded L</w:t>
      </w:r>
      <w:r w:rsidR="00554D4A">
        <w:t xml:space="preserve">abels extracts, Assessment will pull the most current data in the </w:t>
      </w:r>
      <w:r w:rsidR="00554D4A" w:rsidRPr="00F46605">
        <w:rPr>
          <w:u w:val="single"/>
        </w:rPr>
        <w:t>untagged</w:t>
      </w:r>
      <w:r w:rsidR="00554D4A">
        <w:t xml:space="preserve"> Student </w:t>
      </w:r>
      <w:r w:rsidR="002C0EC5">
        <w:t xml:space="preserve">Interchange </w:t>
      </w:r>
      <w:r w:rsidR="002C0EC5" w:rsidRPr="00F46605">
        <w:rPr>
          <w:u w:val="single"/>
        </w:rPr>
        <w:t>Student Demographic</w:t>
      </w:r>
      <w:r w:rsidR="002C0EC5">
        <w:t xml:space="preserve"> </w:t>
      </w:r>
      <w:r w:rsidR="002C0EC5" w:rsidRPr="00F46605">
        <w:t xml:space="preserve">and </w:t>
      </w:r>
      <w:r w:rsidR="002C0EC5" w:rsidRPr="00F46605">
        <w:rPr>
          <w:u w:val="single"/>
        </w:rPr>
        <w:t>Student School Association</w:t>
      </w:r>
      <w:r w:rsidR="002C0EC5">
        <w:t xml:space="preserve"> files</w:t>
      </w:r>
      <w:r w:rsidR="009970C1">
        <w:t xml:space="preserve">. </w:t>
      </w:r>
      <w:r w:rsidR="00B34BB4">
        <w:t xml:space="preserve">District Assessment Coordinators (DACs) will receive information on the schedule at the beginning of the school year, and </w:t>
      </w:r>
      <w:r w:rsidR="00EA728E">
        <w:t>will be sent</w:t>
      </w:r>
      <w:r>
        <w:t xml:space="preserve"> a reminder</w:t>
      </w:r>
      <w:r w:rsidR="00B34BB4">
        <w:t xml:space="preserve"> two weeks before the data is extracted.</w:t>
      </w:r>
    </w:p>
    <w:p w:rsidR="00CD2D4C" w:rsidRDefault="00CD2D4C" w:rsidP="00CD2D4C"/>
    <w:p w:rsidR="008C53DA" w:rsidRDefault="002C1033" w:rsidP="00CD2D4C">
      <w:r>
        <w:t xml:space="preserve">The Pre-Coded Label extracts </w:t>
      </w:r>
      <w:r w:rsidR="008851F8">
        <w:t>originate</w:t>
      </w:r>
      <w:r>
        <w:t xml:space="preserve"> from the Student Interchange</w:t>
      </w:r>
      <w:r w:rsidR="00850D6B">
        <w:rPr>
          <w:rStyle w:val="FootnoteReference"/>
        </w:rPr>
        <w:footnoteReference w:id="4"/>
      </w:r>
      <w:r>
        <w:t xml:space="preserve">, </w:t>
      </w:r>
      <w:r w:rsidR="00F46605">
        <w:t xml:space="preserve">district </w:t>
      </w:r>
      <w:r>
        <w:t xml:space="preserve">updates </w:t>
      </w:r>
      <w:r w:rsidR="00F46605">
        <w:t>are</w:t>
      </w:r>
      <w:r>
        <w:t xml:space="preserve"> made directly in </w:t>
      </w:r>
      <w:r w:rsidR="008851F8">
        <w:t>the interchange</w:t>
      </w:r>
      <w:r>
        <w:t xml:space="preserve"> files</w:t>
      </w:r>
      <w:r w:rsidR="00425958">
        <w:t xml:space="preserve">. </w:t>
      </w:r>
      <w:r w:rsidR="008C53DA">
        <w:t>Only data fields that are part of the Assessment collection will be pulled (e.g. gender is pulled but enrollment codes are not pulled).  Additionally, only</w:t>
      </w:r>
      <w:r w:rsidR="008050B5">
        <w:t xml:space="preserve"> students who are eligible for the assessment will be included in extracts</w:t>
      </w:r>
      <w:r w:rsidR="00425958">
        <w:t xml:space="preserve">. </w:t>
      </w:r>
      <w:r w:rsidR="008050B5">
        <w:t xml:space="preserve">For example, the CO ACT extract only includes </w:t>
      </w:r>
      <w:r w:rsidR="0017151F">
        <w:t xml:space="preserve">students enrolled in the </w:t>
      </w:r>
      <w:r w:rsidR="008050B5">
        <w:t>11</w:t>
      </w:r>
      <w:r w:rsidR="008050B5" w:rsidRPr="008050B5">
        <w:rPr>
          <w:vertAlign w:val="superscript"/>
        </w:rPr>
        <w:t>th</w:t>
      </w:r>
      <w:r w:rsidR="008050B5">
        <w:t xml:space="preserve"> grade</w:t>
      </w:r>
      <w:r w:rsidR="009970C1">
        <w:t xml:space="preserve">. </w:t>
      </w:r>
      <w:r w:rsidR="008851F8">
        <w:t>Districts can use the SBD file layouts to identify what variables are extracted for each individual Assessment</w:t>
      </w:r>
      <w:r w:rsidR="009970C1">
        <w:t xml:space="preserve">. </w:t>
      </w:r>
    </w:p>
    <w:p w:rsidR="00CD2D4C" w:rsidRDefault="00CD2D4C" w:rsidP="00CD2D4C"/>
    <w:p w:rsidR="00CD2D4C" w:rsidRDefault="00CD2D4C" w:rsidP="00CD2D4C">
      <w:r>
        <w:t xml:space="preserve">There are three variables in the Pre-ID extracts that Data Pipeline will auto-calculate. </w:t>
      </w:r>
      <w:r w:rsidR="00DC176D">
        <w:t>The calculated values will appear in Cognos reports.</w:t>
      </w:r>
      <w:r>
        <w:t xml:space="preserve"> </w:t>
      </w:r>
    </w:p>
    <w:p w:rsidR="00CD2D4C" w:rsidRDefault="00CD2D4C" w:rsidP="00CD2D4C">
      <w:pPr>
        <w:pStyle w:val="ListParagraph"/>
        <w:numPr>
          <w:ilvl w:val="0"/>
          <w:numId w:val="46"/>
        </w:numPr>
      </w:pPr>
      <w:r>
        <w:rPr>
          <w:b/>
        </w:rPr>
        <w:t>Federal Race/Ethnicity:</w:t>
      </w:r>
      <w:r>
        <w:t xml:space="preserve"> Calculated by using the ethnicity and individual race fields in the Student Demographic file. If the field is incorrect, updates should be made to the </w:t>
      </w:r>
      <w:r w:rsidR="00DC176D">
        <w:t>fields in the Student Demographic file.</w:t>
      </w:r>
    </w:p>
    <w:p w:rsidR="00CD2D4C" w:rsidRDefault="00CD2D4C" w:rsidP="00CD2D4C">
      <w:pPr>
        <w:pStyle w:val="ListParagraph"/>
        <w:numPr>
          <w:ilvl w:val="0"/>
          <w:numId w:val="46"/>
        </w:numPr>
      </w:pPr>
      <w:r>
        <w:rPr>
          <w:b/>
        </w:rPr>
        <w:t>October New to School:</w:t>
      </w:r>
      <w:r>
        <w:t xml:space="preserve"> Set to 1 if a student’s current district and school enrollment </w:t>
      </w:r>
      <w:r w:rsidR="004C3E03">
        <w:t>does not match</w:t>
      </w:r>
      <w:r>
        <w:t xml:space="preserve"> the district and school enrollment in the October </w:t>
      </w:r>
      <w:r w:rsidR="00DC176D">
        <w:t>Snapshot</w:t>
      </w:r>
      <w:r>
        <w:t>. Set to 0 if the student’s current district and school enrollment matches the district and sc</w:t>
      </w:r>
      <w:r w:rsidR="00DC176D">
        <w:t>hool enrollment in the October S</w:t>
      </w:r>
      <w:r>
        <w:t>nap</w:t>
      </w:r>
      <w:r w:rsidR="00DC176D">
        <w:t>s</w:t>
      </w:r>
      <w:r>
        <w:t>hot.</w:t>
      </w:r>
      <w:r w:rsidR="00DC176D">
        <w:t xml:space="preserve">  If the calculated value is incorrect, please contact the Accountability and Data Analysis Unit.</w:t>
      </w:r>
    </w:p>
    <w:p w:rsidR="00DC176D" w:rsidRDefault="00CD2D4C" w:rsidP="00AD4A08">
      <w:pPr>
        <w:pStyle w:val="ListParagraph"/>
        <w:numPr>
          <w:ilvl w:val="0"/>
          <w:numId w:val="46"/>
        </w:numPr>
      </w:pPr>
      <w:r w:rsidRPr="00AD4A08">
        <w:rPr>
          <w:b/>
        </w:rPr>
        <w:t>Title 1:</w:t>
      </w:r>
      <w:r>
        <w:t xml:space="preserve"> </w:t>
      </w:r>
      <w:r w:rsidR="00AD4A08" w:rsidRPr="00AD4A08">
        <w:t>If a school is designated as School Wide Title 1 then any student in that school is marked as Title 1.  If the school is marked as Targe</w:t>
      </w:r>
      <w:r w:rsidR="00371118">
        <w:t>ted Assistance School Data Pipeline looks for a student record in the Title 1 Interchange.  If a student has a record in the Title 1 interchange this student is marked as Title 1. If the information in the Pre-Coded Label report is incorrect for a student in a:</w:t>
      </w:r>
    </w:p>
    <w:p w:rsidR="00AD4A08" w:rsidRPr="00AD4A08" w:rsidRDefault="00AD4A08" w:rsidP="00AD4A08">
      <w:pPr>
        <w:pStyle w:val="ListParagraph"/>
        <w:numPr>
          <w:ilvl w:val="1"/>
          <w:numId w:val="46"/>
        </w:numPr>
      </w:pPr>
      <w:r>
        <w:t>School Wide Title 1 program:</w:t>
      </w:r>
      <w:r w:rsidRPr="00AD4A08">
        <w:t xml:space="preserve"> contact Donna Morganstern </w:t>
      </w:r>
      <w:r w:rsidR="00371118">
        <w:t>(</w:t>
      </w:r>
      <w:hyperlink r:id="rId37" w:history="1">
        <w:r w:rsidRPr="00AD4A08">
          <w:t>Morganstern_D@cde.state.co.us</w:t>
        </w:r>
      </w:hyperlink>
      <w:r w:rsidR="00371118">
        <w:t>) to have the Title 1 School Table updated.</w:t>
      </w:r>
      <w:r w:rsidRPr="00AD4A08">
        <w:t>.</w:t>
      </w:r>
    </w:p>
    <w:p w:rsidR="00DC176D" w:rsidRDefault="00AD4A08" w:rsidP="00AD4A08">
      <w:pPr>
        <w:pStyle w:val="ListParagraph"/>
        <w:numPr>
          <w:ilvl w:val="1"/>
          <w:numId w:val="46"/>
        </w:numPr>
      </w:pPr>
      <w:r>
        <w:t>Targeted Assistance School: Check the student information  in the Title 1 interchange;</w:t>
      </w:r>
    </w:p>
    <w:p w:rsidR="00371118" w:rsidRPr="00371118" w:rsidRDefault="00AD4A08" w:rsidP="004C3E03">
      <w:pPr>
        <w:pStyle w:val="ListParagraph"/>
        <w:numPr>
          <w:ilvl w:val="2"/>
          <w:numId w:val="46"/>
        </w:numPr>
      </w:pPr>
      <w:r>
        <w:t xml:space="preserve">If the information is incorrect, update the Title 1 interchange and </w:t>
      </w:r>
      <w:r w:rsidR="00371118">
        <w:t xml:space="preserve">after the data has processed re-run the Pre-Coded Label </w:t>
      </w:r>
      <w:r w:rsidR="004C3E03">
        <w:t>report to verify the update has been included in the label extract</w:t>
      </w:r>
      <w:r w:rsidR="00371118">
        <w:t>.</w:t>
      </w:r>
      <w:r w:rsidR="004C3E03">
        <w:t xml:space="preserve"> (</w:t>
      </w:r>
      <w:r w:rsidR="00371118">
        <w:t xml:space="preserve">Contact </w:t>
      </w:r>
      <w:r w:rsidR="00371118" w:rsidRPr="00371118">
        <w:t xml:space="preserve">Donna Morganstern at </w:t>
      </w:r>
      <w:hyperlink r:id="rId38" w:history="1">
        <w:r w:rsidR="00371118" w:rsidRPr="00563153">
          <w:rPr>
            <w:rStyle w:val="Hyperlink"/>
          </w:rPr>
          <w:t>Morganstern_D@cde.state.co.us</w:t>
        </w:r>
      </w:hyperlink>
      <w:r w:rsidR="00371118">
        <w:t xml:space="preserve"> with questions about the Title 1 interchange</w:t>
      </w:r>
      <w:r w:rsidR="004C3E03">
        <w:t>)</w:t>
      </w:r>
      <w:r w:rsidR="00371118">
        <w:t>.</w:t>
      </w:r>
    </w:p>
    <w:p w:rsidR="00DC176D" w:rsidRDefault="00371118" w:rsidP="00DC176D">
      <w:pPr>
        <w:pStyle w:val="ListParagraph"/>
        <w:numPr>
          <w:ilvl w:val="2"/>
          <w:numId w:val="46"/>
        </w:numPr>
      </w:pPr>
      <w:r>
        <w:t xml:space="preserve">If the information in the Title 1 interchange is correct but the Pre-coded label report is incorrect, contact the Assessment unit.  </w:t>
      </w:r>
    </w:p>
    <w:p w:rsidR="00CD2D4C" w:rsidRDefault="00CD2D4C" w:rsidP="00CD2D4C"/>
    <w:p w:rsidR="005D6FEE" w:rsidRDefault="005D6FEE" w:rsidP="008F4BA2">
      <w:pPr>
        <w:pStyle w:val="Heading3"/>
      </w:pPr>
      <w:bookmarkStart w:id="26" w:name="_Toc373244826"/>
      <w:r>
        <w:br w:type="page"/>
      </w:r>
    </w:p>
    <w:p w:rsidR="00F46605" w:rsidRPr="00F46605" w:rsidRDefault="00F46605" w:rsidP="008F4BA2">
      <w:pPr>
        <w:pStyle w:val="Heading3"/>
      </w:pPr>
      <w:bookmarkStart w:id="27" w:name="_Toc378148714"/>
      <w:r w:rsidRPr="00F46605">
        <w:lastRenderedPageBreak/>
        <w:t xml:space="preserve">Steps to Complete the </w:t>
      </w:r>
      <w:r w:rsidR="00F21BCF">
        <w:t>Pre-ID</w:t>
      </w:r>
      <w:r w:rsidRPr="00F46605">
        <w:t xml:space="preserve"> Extracts</w:t>
      </w:r>
      <w:bookmarkEnd w:id="26"/>
      <w:bookmarkEnd w:id="27"/>
    </w:p>
    <w:p w:rsidR="00D81F85" w:rsidRDefault="00D81F85" w:rsidP="00D81F85"/>
    <w:tbl>
      <w:tblPr>
        <w:tblStyle w:val="TableGrid"/>
        <w:tblW w:w="0" w:type="auto"/>
        <w:tblBorders>
          <w:top w:val="double" w:sz="4" w:space="0" w:color="auto"/>
          <w:left w:val="double" w:sz="4" w:space="0" w:color="auto"/>
          <w:bottom w:val="double" w:sz="4" w:space="0" w:color="auto"/>
          <w:right w:val="double" w:sz="4" w:space="0" w:color="auto"/>
          <w:insideV w:val="none" w:sz="0" w:space="0" w:color="auto"/>
        </w:tblBorders>
        <w:tblLook w:val="04A0" w:firstRow="1" w:lastRow="0" w:firstColumn="1" w:lastColumn="0" w:noHBand="0" w:noVBand="1"/>
      </w:tblPr>
      <w:tblGrid>
        <w:gridCol w:w="6557"/>
        <w:gridCol w:w="3797"/>
      </w:tblGrid>
      <w:tr w:rsidR="00D81F85" w:rsidTr="00CD2D4C">
        <w:tc>
          <w:tcPr>
            <w:tcW w:w="10354" w:type="dxa"/>
            <w:gridSpan w:val="2"/>
          </w:tcPr>
          <w:p w:rsidR="00D81F85" w:rsidRDefault="00D81F85" w:rsidP="00D72540">
            <w:pPr>
              <w:pStyle w:val="ListParagraph"/>
              <w:numPr>
                <w:ilvl w:val="0"/>
                <w:numId w:val="20"/>
              </w:numPr>
            </w:pPr>
            <w:r>
              <w:t xml:space="preserve">Log into Data Pipeline (page </w:t>
            </w:r>
            <w:r>
              <w:fldChar w:fldCharType="begin"/>
            </w:r>
            <w:r>
              <w:instrText xml:space="preserve"> PAGEREF _Ref372120191 \h </w:instrText>
            </w:r>
            <w:r>
              <w:fldChar w:fldCharType="separate"/>
            </w:r>
            <w:r w:rsidR="00A5773C">
              <w:rPr>
                <w:noProof/>
              </w:rPr>
              <w:t>8</w:t>
            </w:r>
            <w:r>
              <w:fldChar w:fldCharType="end"/>
            </w:r>
            <w:r>
              <w:t>).</w:t>
            </w:r>
          </w:p>
        </w:tc>
      </w:tr>
      <w:tr w:rsidR="00D81F85" w:rsidTr="00CD2D4C">
        <w:tc>
          <w:tcPr>
            <w:tcW w:w="6557" w:type="dxa"/>
            <w:vAlign w:val="center"/>
          </w:tcPr>
          <w:p w:rsidR="00D81F85" w:rsidRDefault="00D81F85" w:rsidP="00D72540">
            <w:pPr>
              <w:pStyle w:val="ListParagraph"/>
              <w:numPr>
                <w:ilvl w:val="0"/>
                <w:numId w:val="20"/>
              </w:numPr>
            </w:pPr>
            <w:r>
              <w:t>Select File Upload on the Navigation Menu.</w:t>
            </w:r>
          </w:p>
          <w:p w:rsidR="00D81F85" w:rsidRDefault="00D81F85" w:rsidP="004E48BC">
            <w:pPr>
              <w:jc w:val="center"/>
            </w:pPr>
          </w:p>
        </w:tc>
        <w:tc>
          <w:tcPr>
            <w:tcW w:w="3797" w:type="dxa"/>
          </w:tcPr>
          <w:p w:rsidR="00D81F85" w:rsidRDefault="00F94484" w:rsidP="004E48BC">
            <w:pPr>
              <w:jc w:val="center"/>
            </w:pPr>
            <w:r>
              <w:rPr>
                <w:noProof/>
              </w:rPr>
              <w:drawing>
                <wp:inline distT="0" distB="0" distL="0" distR="0" wp14:anchorId="4874B2E3" wp14:editId="7140F12D">
                  <wp:extent cx="1522336" cy="156210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524000" cy="1563807"/>
                          </a:xfrm>
                          <a:prstGeom prst="rect">
                            <a:avLst/>
                          </a:prstGeom>
                        </pic:spPr>
                      </pic:pic>
                    </a:graphicData>
                  </a:graphic>
                </wp:inline>
              </w:drawing>
            </w:r>
          </w:p>
        </w:tc>
      </w:tr>
      <w:tr w:rsidR="00D411FD" w:rsidTr="00CD2D4C">
        <w:tc>
          <w:tcPr>
            <w:tcW w:w="10354" w:type="dxa"/>
            <w:gridSpan w:val="2"/>
          </w:tcPr>
          <w:p w:rsidR="00D411FD" w:rsidRDefault="00D411FD" w:rsidP="00D72540">
            <w:pPr>
              <w:pStyle w:val="ListParagraph"/>
              <w:numPr>
                <w:ilvl w:val="0"/>
                <w:numId w:val="20"/>
              </w:numPr>
            </w:pPr>
            <w:r>
              <w:t>On the Data File Upload Screen</w:t>
            </w:r>
          </w:p>
          <w:p w:rsidR="00D411FD" w:rsidRDefault="00D411FD" w:rsidP="00D72540">
            <w:pPr>
              <w:pStyle w:val="ListParagraph"/>
              <w:numPr>
                <w:ilvl w:val="0"/>
                <w:numId w:val="10"/>
              </w:numPr>
            </w:pPr>
            <w:r>
              <w:rPr>
                <w:b/>
              </w:rPr>
              <w:t>Data Set</w:t>
            </w:r>
            <w:r>
              <w:t xml:space="preserve">: </w:t>
            </w:r>
            <w:r w:rsidRPr="00D81F85">
              <w:t>Student Profile</w:t>
            </w:r>
          </w:p>
          <w:p w:rsidR="00D411FD" w:rsidRDefault="00D411FD" w:rsidP="00D72540">
            <w:pPr>
              <w:pStyle w:val="ListParagraph"/>
              <w:numPr>
                <w:ilvl w:val="0"/>
                <w:numId w:val="10"/>
              </w:numPr>
            </w:pPr>
            <w:r>
              <w:rPr>
                <w:b/>
              </w:rPr>
              <w:t>File Type</w:t>
            </w:r>
            <w:r>
              <w:t xml:space="preserve">: </w:t>
            </w:r>
          </w:p>
          <w:p w:rsidR="00D411FD" w:rsidRDefault="00D411FD" w:rsidP="00D72540">
            <w:pPr>
              <w:pStyle w:val="ListParagraph"/>
              <w:numPr>
                <w:ilvl w:val="1"/>
                <w:numId w:val="10"/>
              </w:numPr>
            </w:pPr>
            <w:r>
              <w:t>Student for uploading Student Demographic File</w:t>
            </w:r>
          </w:p>
          <w:p w:rsidR="00D411FD" w:rsidRDefault="00D411FD" w:rsidP="00D72540">
            <w:pPr>
              <w:pStyle w:val="ListParagraph"/>
              <w:numPr>
                <w:ilvl w:val="1"/>
                <w:numId w:val="10"/>
              </w:numPr>
            </w:pPr>
            <w:r>
              <w:t>Student School Association for uploading School Association file</w:t>
            </w:r>
          </w:p>
          <w:p w:rsidR="00D411FD" w:rsidRPr="00491B01" w:rsidRDefault="00D411FD" w:rsidP="00D72540">
            <w:pPr>
              <w:pStyle w:val="ListParagraph"/>
              <w:numPr>
                <w:ilvl w:val="0"/>
                <w:numId w:val="10"/>
              </w:numPr>
            </w:pPr>
            <w:r>
              <w:rPr>
                <w:b/>
              </w:rPr>
              <w:t>Tag</w:t>
            </w:r>
            <w:r w:rsidRPr="00491B01">
              <w:rPr>
                <w:b/>
              </w:rPr>
              <w:t>:</w:t>
            </w:r>
            <w:r w:rsidRPr="00491B01">
              <w:t xml:space="preserve"> </w:t>
            </w:r>
            <w:r>
              <w:t>None</w:t>
            </w:r>
          </w:p>
          <w:p w:rsidR="00D411FD" w:rsidRPr="00491B01" w:rsidRDefault="00D411FD" w:rsidP="00D72540">
            <w:pPr>
              <w:pStyle w:val="ListParagraph"/>
              <w:numPr>
                <w:ilvl w:val="0"/>
                <w:numId w:val="10"/>
              </w:numPr>
            </w:pPr>
            <w:r>
              <w:rPr>
                <w:b/>
              </w:rPr>
              <w:t>School Year</w:t>
            </w:r>
            <w:r w:rsidRPr="00491B01">
              <w:t xml:space="preserve">: </w:t>
            </w:r>
            <w:r w:rsidRPr="00D81F85">
              <w:t>Current School Year</w:t>
            </w:r>
          </w:p>
          <w:p w:rsidR="00D411FD" w:rsidRDefault="00D411FD" w:rsidP="00D72540">
            <w:pPr>
              <w:pStyle w:val="ListParagraph"/>
              <w:numPr>
                <w:ilvl w:val="0"/>
                <w:numId w:val="10"/>
              </w:numPr>
            </w:pPr>
            <w:r>
              <w:rPr>
                <w:b/>
              </w:rPr>
              <w:t>Organization/LEA</w:t>
            </w:r>
            <w:r>
              <w:t>: Will default to your district</w:t>
            </w:r>
          </w:p>
          <w:p w:rsidR="00D411FD" w:rsidRDefault="00D411FD" w:rsidP="00D72540">
            <w:pPr>
              <w:pStyle w:val="ListParagraph"/>
              <w:numPr>
                <w:ilvl w:val="0"/>
                <w:numId w:val="10"/>
              </w:numPr>
            </w:pPr>
            <w:r>
              <w:rPr>
                <w:b/>
              </w:rPr>
              <w:t>Locate File</w:t>
            </w:r>
            <w:r>
              <w:t>: Select Choose File then locate the file on your computer.</w:t>
            </w:r>
          </w:p>
          <w:p w:rsidR="00D411FD" w:rsidRDefault="00D411FD" w:rsidP="00D72540">
            <w:pPr>
              <w:pStyle w:val="ListParagraph"/>
              <w:numPr>
                <w:ilvl w:val="0"/>
                <w:numId w:val="10"/>
              </w:numPr>
            </w:pPr>
            <w:r>
              <w:rPr>
                <w:b/>
              </w:rPr>
              <w:t>Upload Type</w:t>
            </w:r>
          </w:p>
          <w:p w:rsidR="00D411FD" w:rsidRDefault="00D411FD" w:rsidP="00D72540">
            <w:pPr>
              <w:pStyle w:val="ListParagraph"/>
              <w:numPr>
                <w:ilvl w:val="1"/>
                <w:numId w:val="10"/>
              </w:numPr>
            </w:pPr>
            <w:r>
              <w:t>Append = Adds records to what is already in the file</w:t>
            </w:r>
          </w:p>
          <w:p w:rsidR="00D411FD" w:rsidRDefault="00D411FD" w:rsidP="00D72540">
            <w:pPr>
              <w:pStyle w:val="ListParagraph"/>
              <w:numPr>
                <w:ilvl w:val="1"/>
                <w:numId w:val="10"/>
              </w:numPr>
            </w:pPr>
            <w:r>
              <w:t>Replace = Replaces all records you have uploaded</w:t>
            </w:r>
          </w:p>
          <w:p w:rsidR="00D411FD" w:rsidRDefault="00D411FD" w:rsidP="00D411FD">
            <w:pPr>
              <w:pStyle w:val="ListParagraph"/>
              <w:ind w:left="0"/>
              <w:jc w:val="center"/>
            </w:pPr>
            <w:r>
              <w:rPr>
                <w:noProof/>
              </w:rPr>
              <w:drawing>
                <wp:inline distT="0" distB="0" distL="0" distR="0" wp14:anchorId="6CE1E23B" wp14:editId="30B0F47C">
                  <wp:extent cx="3893820" cy="21564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893820" cy="2156460"/>
                          </a:xfrm>
                          <a:prstGeom prst="rect">
                            <a:avLst/>
                          </a:prstGeom>
                        </pic:spPr>
                      </pic:pic>
                    </a:graphicData>
                  </a:graphic>
                </wp:inline>
              </w:drawing>
            </w:r>
          </w:p>
        </w:tc>
      </w:tr>
      <w:tr w:rsidR="00D81F85" w:rsidTr="00F94484">
        <w:tc>
          <w:tcPr>
            <w:tcW w:w="10354" w:type="dxa"/>
            <w:gridSpan w:val="2"/>
          </w:tcPr>
          <w:p w:rsidR="00D81F85" w:rsidRDefault="00D81F85" w:rsidP="00D72540">
            <w:pPr>
              <w:pStyle w:val="ListParagraph"/>
              <w:numPr>
                <w:ilvl w:val="0"/>
                <w:numId w:val="20"/>
              </w:numPr>
              <w:spacing w:line="276" w:lineRule="auto"/>
            </w:pPr>
            <w:r>
              <w:t>Select the Submit button</w:t>
            </w:r>
            <w:r w:rsidR="004E48BC">
              <w:t>.  You will receive an email to let you know when the file has finished processing.</w:t>
            </w:r>
          </w:p>
          <w:p w:rsidR="008F37C7" w:rsidRDefault="008F37C7" w:rsidP="00D72540">
            <w:pPr>
              <w:pStyle w:val="ListParagraph"/>
              <w:numPr>
                <w:ilvl w:val="1"/>
                <w:numId w:val="20"/>
              </w:numPr>
              <w:spacing w:line="276" w:lineRule="auto"/>
            </w:pPr>
            <w:r>
              <w:t xml:space="preserve">Districts can choose to clear errors or allow some errors to be in the data file.  Assessment recommends that districts clean </w:t>
            </w:r>
            <w:r w:rsidR="00CD2D4C">
              <w:t xml:space="preserve">all RITS errors and </w:t>
            </w:r>
            <w:r>
              <w:t xml:space="preserve">as many errors related to fields found on the SBD File layout as possible.  Having clean data in the </w:t>
            </w:r>
            <w:r w:rsidR="00F21BCF">
              <w:t>Pre-ID</w:t>
            </w:r>
            <w:r>
              <w:t xml:space="preserve"> extracts will mean less clean-up during the administration window and during the SBD window.</w:t>
            </w:r>
          </w:p>
        </w:tc>
      </w:tr>
      <w:tr w:rsidR="008F37C7" w:rsidTr="00F94484">
        <w:tc>
          <w:tcPr>
            <w:tcW w:w="10354" w:type="dxa"/>
            <w:gridSpan w:val="2"/>
          </w:tcPr>
          <w:p w:rsidR="008F37C7" w:rsidRDefault="008F37C7" w:rsidP="00D72540">
            <w:pPr>
              <w:pStyle w:val="ListParagraph"/>
              <w:numPr>
                <w:ilvl w:val="0"/>
                <w:numId w:val="20"/>
              </w:numPr>
              <w:spacing w:line="276" w:lineRule="auto"/>
            </w:pPr>
            <w:r>
              <w:t>Review Pre-Coded Label Reports</w:t>
            </w:r>
            <w:r w:rsidR="007E0F30">
              <w:t>.</w:t>
            </w:r>
          </w:p>
        </w:tc>
      </w:tr>
      <w:tr w:rsidR="008F37C7" w:rsidTr="00F94484">
        <w:tc>
          <w:tcPr>
            <w:tcW w:w="10354" w:type="dxa"/>
            <w:gridSpan w:val="2"/>
          </w:tcPr>
          <w:p w:rsidR="008F37C7" w:rsidRDefault="008F37C7" w:rsidP="00D72540">
            <w:pPr>
              <w:pStyle w:val="ListParagraph"/>
              <w:numPr>
                <w:ilvl w:val="0"/>
                <w:numId w:val="20"/>
              </w:numPr>
              <w:spacing w:line="276" w:lineRule="auto"/>
            </w:pPr>
            <w:r>
              <w:t>Repeat steps 2-6 until data is complete</w:t>
            </w:r>
            <w:r w:rsidR="007E0F30">
              <w:t>.</w:t>
            </w:r>
          </w:p>
        </w:tc>
      </w:tr>
    </w:tbl>
    <w:p w:rsidR="004E48BC" w:rsidRPr="004E48BC" w:rsidRDefault="004E48BC" w:rsidP="00D81F85">
      <w:r w:rsidRPr="004E48BC">
        <w:lastRenderedPageBreak/>
        <w:t>After the file has processed, there are two reports</w:t>
      </w:r>
      <w:r w:rsidR="005C5A76">
        <w:t>,</w:t>
      </w:r>
      <w:r w:rsidRPr="004E48BC">
        <w:t xml:space="preserve"> </w:t>
      </w:r>
      <w:r>
        <w:t>districts can</w:t>
      </w:r>
      <w:r w:rsidRPr="004E48BC">
        <w:t xml:space="preserve"> review the student data that meets the extract criteria.</w:t>
      </w:r>
      <w:r>
        <w:t xml:space="preserve">  These reports are generated on the fly so districts should keep</w:t>
      </w:r>
      <w:r w:rsidR="005C5A76">
        <w:t>,</w:t>
      </w:r>
      <w:r>
        <w:t xml:space="preserve"> download</w:t>
      </w:r>
      <w:r w:rsidR="005C5A76">
        <w:t>,</w:t>
      </w:r>
      <w:r>
        <w:t xml:space="preserve"> and save </w:t>
      </w:r>
      <w:r w:rsidR="0017151F">
        <w:t xml:space="preserve">a </w:t>
      </w:r>
      <w:r>
        <w:t xml:space="preserve">copy of a report run </w:t>
      </w:r>
      <w:r w:rsidR="00AC3A9D">
        <w:t xml:space="preserve">on </w:t>
      </w:r>
      <w:r>
        <w:t>the day of the extract to have a record of the data included in the extract.</w:t>
      </w:r>
    </w:p>
    <w:p w:rsidR="004E48BC" w:rsidRDefault="004E48BC" w:rsidP="00D72540">
      <w:pPr>
        <w:pStyle w:val="ListParagraph"/>
        <w:numPr>
          <w:ilvl w:val="0"/>
          <w:numId w:val="7"/>
        </w:numPr>
      </w:pPr>
      <w:r w:rsidRPr="008050B5">
        <w:rPr>
          <w:b/>
        </w:rPr>
        <w:t>Pre-Coded Labels Frequency Distribution Report</w:t>
      </w:r>
      <w:r>
        <w:t>: Provides a school level summary of the number of labels ordered.</w:t>
      </w:r>
    </w:p>
    <w:p w:rsidR="004E48BC" w:rsidRDefault="004E48BC" w:rsidP="00D72540">
      <w:pPr>
        <w:pStyle w:val="ListParagraph"/>
        <w:numPr>
          <w:ilvl w:val="0"/>
          <w:numId w:val="7"/>
        </w:numPr>
      </w:pPr>
      <w:r w:rsidRPr="008050B5">
        <w:rPr>
          <w:b/>
        </w:rPr>
        <w:t>Pre-Coded Labels Report</w:t>
      </w:r>
      <w:r>
        <w:t>:  Provides a student level file, showing the demographic information associated with every student extracted for your district.</w:t>
      </w:r>
    </w:p>
    <w:p w:rsidR="008C53DA" w:rsidRDefault="008C53DA" w:rsidP="008C53DA"/>
    <w:p w:rsidR="008C53DA" w:rsidRDefault="004E48BC" w:rsidP="008C53DA">
      <w:r w:rsidRPr="00B43473">
        <w:t xml:space="preserve">For </w:t>
      </w:r>
      <w:r w:rsidR="008C53DA" w:rsidRPr="00B43473">
        <w:t xml:space="preserve">Information on both how to access </w:t>
      </w:r>
      <w:r w:rsidRPr="00B43473">
        <w:t xml:space="preserve">the reports </w:t>
      </w:r>
      <w:r w:rsidR="008C53DA" w:rsidRPr="00B43473">
        <w:t xml:space="preserve">and the contents of these reports </w:t>
      </w:r>
      <w:r w:rsidRPr="00B43473">
        <w:t xml:space="preserve">see the </w:t>
      </w:r>
      <w:r w:rsidR="008C53DA" w:rsidRPr="00B43473">
        <w:t>Cognos Reports section</w:t>
      </w:r>
      <w:r w:rsidR="00805A7D" w:rsidRPr="00B43473">
        <w:t xml:space="preserve"> (page</w:t>
      </w:r>
      <w:r w:rsidR="002576B8" w:rsidRPr="00B43473">
        <w:t xml:space="preserve"> </w:t>
      </w:r>
      <w:r w:rsidR="002576B8" w:rsidRPr="00B43473">
        <w:fldChar w:fldCharType="begin"/>
      </w:r>
      <w:r w:rsidR="002576B8" w:rsidRPr="00B43473">
        <w:instrText xml:space="preserve"> PAGEREF _Ref372120767 \h </w:instrText>
      </w:r>
      <w:r w:rsidR="002576B8" w:rsidRPr="00B43473">
        <w:fldChar w:fldCharType="separate"/>
      </w:r>
      <w:r w:rsidR="00A5773C">
        <w:rPr>
          <w:noProof/>
        </w:rPr>
        <w:t>26</w:t>
      </w:r>
      <w:r w:rsidR="002576B8" w:rsidRPr="00B43473">
        <w:fldChar w:fldCharType="end"/>
      </w:r>
      <w:r w:rsidR="00805A7D" w:rsidRPr="00B43473">
        <w:t>)</w:t>
      </w:r>
      <w:r w:rsidR="008C53DA" w:rsidRPr="00B43473">
        <w:t xml:space="preserve"> of this manual.</w:t>
      </w:r>
      <w:r w:rsidR="00DC176D">
        <w:t xml:space="preserve"> Remember to save these reports when the data submission is final. These reports are based on the data currently in the Student Interchange so updates to the Student Interchange may change the contents of the report.</w:t>
      </w:r>
    </w:p>
    <w:p w:rsidR="00A829B5" w:rsidRDefault="00A829B5" w:rsidP="00A829B5"/>
    <w:p w:rsidR="00E24905" w:rsidRDefault="008C53DA" w:rsidP="00432771">
      <w:pPr>
        <w:pStyle w:val="Heading2"/>
        <w:numPr>
          <w:ilvl w:val="0"/>
          <w:numId w:val="0"/>
        </w:numPr>
      </w:pPr>
      <w:bookmarkStart w:id="28" w:name="_Toc373244827"/>
      <w:bookmarkStart w:id="29" w:name="_Toc378148715"/>
      <w:r>
        <w:t>Student Biographical Data (SBD) Data Review</w:t>
      </w:r>
      <w:bookmarkEnd w:id="28"/>
      <w:bookmarkEnd w:id="29"/>
    </w:p>
    <w:p w:rsidR="008C53DA" w:rsidRDefault="008C53DA" w:rsidP="00877B7C"/>
    <w:p w:rsidR="008C53DA" w:rsidRDefault="008C53DA" w:rsidP="00A72ABA">
      <w:r>
        <w:t>The Student Biographical Data (SBD) Review is an opportunity for districts to review the demographic data associated with the</w:t>
      </w:r>
      <w:r w:rsidR="00A72ABA">
        <w:t xml:space="preserve"> state assessments.  </w:t>
      </w:r>
      <w:r>
        <w:t>This data originated with the pre-coded label extract and may have been updated by bubbling paper based assessment information or</w:t>
      </w:r>
      <w:r w:rsidR="0017151F">
        <w:t>,</w:t>
      </w:r>
      <w:r>
        <w:t xml:space="preserve"> for online assessments</w:t>
      </w:r>
      <w:r w:rsidR="0017151F">
        <w:t>,</w:t>
      </w:r>
      <w:r>
        <w:t xml:space="preserve"> districts directly updating the vendor database</w:t>
      </w:r>
      <w:r w:rsidR="00784FF4">
        <w:t>.</w:t>
      </w:r>
      <w:r w:rsidR="00F94484">
        <w:t xml:space="preserve"> </w:t>
      </w:r>
      <w:r w:rsidR="00A72ABA">
        <w:t xml:space="preserve">Districts should keep in mind that SBD is scheduled every year, but </w:t>
      </w:r>
      <w:r w:rsidR="00BF3D9A">
        <w:t xml:space="preserve">is </w:t>
      </w:r>
      <w:r w:rsidR="00FF4142">
        <w:t>not guaranteed</w:t>
      </w:r>
      <w:r w:rsidR="00A72ABA">
        <w:t xml:space="preserve">.  For </w:t>
      </w:r>
      <w:r w:rsidR="00FF4142">
        <w:t xml:space="preserve">example, if a snow storm prevents test books </w:t>
      </w:r>
      <w:r w:rsidR="00BF3D9A">
        <w:t xml:space="preserve">from </w:t>
      </w:r>
      <w:r w:rsidR="00FF4142">
        <w:t>be</w:t>
      </w:r>
      <w:r w:rsidR="00BF3D9A">
        <w:t>ing</w:t>
      </w:r>
      <w:r w:rsidR="00FF4142">
        <w:t xml:space="preserve"> processed on time, SBD </w:t>
      </w:r>
      <w:r w:rsidR="00BF3D9A">
        <w:t xml:space="preserve">may </w:t>
      </w:r>
      <w:r w:rsidR="00FF4142">
        <w:t>be canceled to ensure score release happens on time.</w:t>
      </w:r>
    </w:p>
    <w:p w:rsidR="00CD2D4C" w:rsidRDefault="00CD2D4C" w:rsidP="00CD2D4C"/>
    <w:p w:rsidR="00DC176D" w:rsidRDefault="00DC176D" w:rsidP="00DC176D">
      <w:r>
        <w:t xml:space="preserve">There are </w:t>
      </w:r>
      <w:r w:rsidR="008F4BA2">
        <w:t>two</w:t>
      </w:r>
      <w:r>
        <w:t xml:space="preserve"> variables in the </w:t>
      </w:r>
      <w:r w:rsidR="00357F46">
        <w:t>SBD</w:t>
      </w:r>
      <w:r>
        <w:t xml:space="preserve"> </w:t>
      </w:r>
      <w:r w:rsidR="00357F46">
        <w:t>uploads</w:t>
      </w:r>
      <w:r>
        <w:t xml:space="preserve"> that Data Pipeline will auto-calculate.</w:t>
      </w:r>
      <w:r w:rsidR="00357F46">
        <w:t xml:space="preserve">  The calculations are completed every time the district submits the file to Data Pipeline.</w:t>
      </w:r>
      <w:r>
        <w:t xml:space="preserve"> The calculated values will appear in Cognos reports. </w:t>
      </w:r>
    </w:p>
    <w:p w:rsidR="00DC176D" w:rsidRDefault="00DC176D" w:rsidP="00DC176D">
      <w:pPr>
        <w:pStyle w:val="ListParagraph"/>
        <w:numPr>
          <w:ilvl w:val="0"/>
          <w:numId w:val="46"/>
        </w:numPr>
      </w:pPr>
      <w:r>
        <w:rPr>
          <w:b/>
        </w:rPr>
        <w:t>Federal Race/Ethnicity:</w:t>
      </w:r>
      <w:r>
        <w:t xml:space="preserve"> Calculated by using the ethnicity and individual race fields in the </w:t>
      </w:r>
      <w:r w:rsidR="008F4BA2">
        <w:t>SBD file</w:t>
      </w:r>
      <w:r>
        <w:t xml:space="preserve">. If the field is incorrect, updates should be made </w:t>
      </w:r>
      <w:r w:rsidR="008F4BA2">
        <w:t>to the SBD file ethnicity and individual race fields.</w:t>
      </w:r>
    </w:p>
    <w:p w:rsidR="00357F46" w:rsidRDefault="00357F46" w:rsidP="00357F46">
      <w:pPr>
        <w:pStyle w:val="ListParagraph"/>
        <w:numPr>
          <w:ilvl w:val="0"/>
          <w:numId w:val="46"/>
        </w:numPr>
      </w:pPr>
      <w:r w:rsidRPr="00AD4A08">
        <w:rPr>
          <w:b/>
        </w:rPr>
        <w:t>Title 1:</w:t>
      </w:r>
      <w:r>
        <w:t xml:space="preserve"> </w:t>
      </w:r>
      <w:r w:rsidRPr="00AD4A08">
        <w:t>If a school is designated as School Wide Title 1 then any student in that school is marked as Title 1.  If the school is marked as Targe</w:t>
      </w:r>
      <w:r>
        <w:t>ted Assistance School Data Pipeline looks for a student record in the Title 1 Interchange.  If a student has a record in the Title 1 interchange this student is marked as Title 1. If the information in the Pre-Coded Label report is incorrect for a student in a:</w:t>
      </w:r>
    </w:p>
    <w:p w:rsidR="00357F46" w:rsidRPr="00AD4A08" w:rsidRDefault="00357F46" w:rsidP="00357F46">
      <w:pPr>
        <w:pStyle w:val="ListParagraph"/>
        <w:numPr>
          <w:ilvl w:val="1"/>
          <w:numId w:val="46"/>
        </w:numPr>
      </w:pPr>
      <w:r>
        <w:t>School Wide Title 1 program:</w:t>
      </w:r>
      <w:r w:rsidRPr="00AD4A08">
        <w:t xml:space="preserve"> contact Donna Morganstern </w:t>
      </w:r>
      <w:r>
        <w:t>(</w:t>
      </w:r>
      <w:hyperlink r:id="rId41" w:history="1">
        <w:r w:rsidRPr="00AD4A08">
          <w:t>Morganstern_D@cde.state.co.us</w:t>
        </w:r>
      </w:hyperlink>
      <w:r>
        <w:t>) to have the Title 1 School Table updated.</w:t>
      </w:r>
    </w:p>
    <w:p w:rsidR="00357F46" w:rsidRDefault="00357F46" w:rsidP="00357F46">
      <w:pPr>
        <w:pStyle w:val="ListParagraph"/>
        <w:numPr>
          <w:ilvl w:val="1"/>
          <w:numId w:val="46"/>
        </w:numPr>
      </w:pPr>
      <w:r>
        <w:t>Targeted Assistance School: Check the student information  in the Title 1 interchange;</w:t>
      </w:r>
    </w:p>
    <w:p w:rsidR="00357F46" w:rsidRPr="00371118" w:rsidRDefault="00357F46" w:rsidP="00357F46">
      <w:pPr>
        <w:pStyle w:val="ListParagraph"/>
        <w:numPr>
          <w:ilvl w:val="2"/>
          <w:numId w:val="46"/>
        </w:numPr>
      </w:pPr>
      <w:r>
        <w:t xml:space="preserve">If the information is incorrect, update the Title 1 interchange and after the data has processed re-run the Pre-Coded Label report to verify the update has been included in the label extract. (Contact </w:t>
      </w:r>
      <w:r w:rsidRPr="00371118">
        <w:t xml:space="preserve">Donna Morganstern at </w:t>
      </w:r>
      <w:hyperlink r:id="rId42" w:history="1">
        <w:r w:rsidRPr="00563153">
          <w:rPr>
            <w:rStyle w:val="Hyperlink"/>
          </w:rPr>
          <w:t>Morganstern_D@cde.state.co.us</w:t>
        </w:r>
      </w:hyperlink>
      <w:r>
        <w:t xml:space="preserve"> with questions about the Title 1 interchange).</w:t>
      </w:r>
    </w:p>
    <w:p w:rsidR="00357F46" w:rsidRDefault="00357F46" w:rsidP="00357F46">
      <w:pPr>
        <w:pStyle w:val="ListParagraph"/>
        <w:numPr>
          <w:ilvl w:val="2"/>
          <w:numId w:val="46"/>
        </w:numPr>
      </w:pPr>
      <w:r>
        <w:t xml:space="preserve">If the information in the Title 1 interchange is correct but the Pre-coded label report is incorrect, contact the Assessment unit.  </w:t>
      </w:r>
    </w:p>
    <w:p w:rsidR="004C3E03" w:rsidRDefault="004C3E03" w:rsidP="00357F46">
      <w:pPr>
        <w:ind w:left="1800"/>
      </w:pPr>
      <w:r>
        <w:t xml:space="preserve">  </w:t>
      </w:r>
    </w:p>
    <w:p w:rsidR="008C53DA" w:rsidRDefault="008C53DA" w:rsidP="00877B7C"/>
    <w:p w:rsidR="004A5476" w:rsidRDefault="004A5476" w:rsidP="008F4BA2">
      <w:pPr>
        <w:pStyle w:val="Heading3"/>
      </w:pPr>
      <w:bookmarkStart w:id="30" w:name="_Toc373244828"/>
      <w:bookmarkStart w:id="31" w:name="_Toc378148716"/>
      <w:r w:rsidRPr="004D1244">
        <w:lastRenderedPageBreak/>
        <w:t xml:space="preserve">Steps to Complete the </w:t>
      </w:r>
      <w:r>
        <w:t>SBD Review</w:t>
      </w:r>
      <w:bookmarkEnd w:id="30"/>
      <w:bookmarkEnd w:id="31"/>
    </w:p>
    <w:p w:rsidR="004A5476" w:rsidRDefault="004A5476" w:rsidP="004A5476"/>
    <w:p w:rsidR="004A5476" w:rsidRDefault="004A5476" w:rsidP="004A5476">
      <w:r>
        <w:t>Data Pipeline provides two options for districts to complete the SBD review (</w:t>
      </w:r>
      <w:r>
        <w:fldChar w:fldCharType="begin"/>
      </w:r>
      <w:r>
        <w:instrText xml:space="preserve"> REF _Ref371319693 \h </w:instrText>
      </w:r>
      <w:r>
        <w:fldChar w:fldCharType="separate"/>
      </w:r>
      <w:r w:rsidR="00A5773C">
        <w:t xml:space="preserve">Figure </w:t>
      </w:r>
      <w:r w:rsidR="00A5773C">
        <w:rPr>
          <w:noProof/>
        </w:rPr>
        <w:t>3</w:t>
      </w:r>
      <w:r>
        <w:fldChar w:fldCharType="end"/>
      </w:r>
      <w:r>
        <w:t xml:space="preserve">).  Both options begin with downloading the </w:t>
      </w:r>
      <w:r w:rsidRPr="00357F46">
        <w:rPr>
          <w:u w:val="single"/>
        </w:rPr>
        <w:t>vendor</w:t>
      </w:r>
      <w:r>
        <w:t xml:space="preserve"> file from </w:t>
      </w:r>
      <w:r w:rsidR="00502802">
        <w:t xml:space="preserve">Data Pipeline.  In option 1, districts edit the file locally.  In option 2, districts edit the file online directly in Data Pipeline.  For simplicity, both options are presented separately in this manual; districts can also use a hybrid approach. For example, a district may initially choose to make corrections locally </w:t>
      </w:r>
      <w:r w:rsidR="008D5B9E">
        <w:t xml:space="preserve">and upload </w:t>
      </w:r>
      <w:r w:rsidR="00F94484">
        <w:t>a data file</w:t>
      </w:r>
      <w:r w:rsidR="00D411FD">
        <w:t xml:space="preserve"> to Data Pipeline</w:t>
      </w:r>
      <w:r w:rsidR="00F94484">
        <w:t>,</w:t>
      </w:r>
      <w:r w:rsidR="008D5B9E">
        <w:t xml:space="preserve"> </w:t>
      </w:r>
      <w:r w:rsidR="00502802">
        <w:t>but then when there is only one error to correct, this correction can be done online.  This section provides step by step directions for both options.</w:t>
      </w:r>
    </w:p>
    <w:p w:rsidR="004A5476" w:rsidRDefault="004A5476" w:rsidP="00877B7C"/>
    <w:p w:rsidR="004A5476" w:rsidRDefault="004A5476" w:rsidP="00877B7C"/>
    <w:p w:rsidR="004A5476" w:rsidRDefault="004A5476" w:rsidP="004A5476">
      <w:pPr>
        <w:pStyle w:val="Caption"/>
      </w:pPr>
      <w:bookmarkStart w:id="32" w:name="_Ref371319693"/>
      <w:bookmarkStart w:id="33" w:name="_Toc372119765"/>
      <w:bookmarkStart w:id="34" w:name="_Ref372121419"/>
      <w:r>
        <w:t xml:space="preserve">Figure </w:t>
      </w:r>
      <w:fldSimple w:instr=" SEQ Figure \* ARABIC ">
        <w:r w:rsidR="00A5773C">
          <w:rPr>
            <w:noProof/>
          </w:rPr>
          <w:t>3</w:t>
        </w:r>
      </w:fldSimple>
      <w:bookmarkEnd w:id="32"/>
      <w:r>
        <w:t xml:space="preserve">: SBD Review </w:t>
      </w:r>
      <w:r w:rsidR="00502802">
        <w:t>Options</w:t>
      </w:r>
      <w:bookmarkEnd w:id="33"/>
      <w:bookmarkEnd w:id="34"/>
    </w:p>
    <w:p w:rsidR="00526ECF" w:rsidRPr="002D414A" w:rsidRDefault="004A5476" w:rsidP="007A50A6">
      <w:pPr>
        <w:jc w:val="center"/>
      </w:pPr>
      <w:r>
        <w:rPr>
          <w:noProof/>
        </w:rPr>
        <w:drawing>
          <wp:inline distT="0" distB="0" distL="0" distR="0" wp14:anchorId="4FC6D9A5" wp14:editId="1A986CD4">
            <wp:extent cx="5340927" cy="33597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BEBA8EAE-BF5A-486C-A8C5-ECC9F3942E4B}">
                          <a14:imgProps xmlns:a14="http://schemas.microsoft.com/office/drawing/2010/main">
                            <a14:imgLayer r:embed="rId44">
                              <a14:imgEffect>
                                <a14:sharpenSoften amount="50000"/>
                              </a14:imgEffect>
                            </a14:imgLayer>
                          </a14:imgProps>
                        </a:ext>
                      </a:extLst>
                    </a:blip>
                    <a:srcRect l="10129" t="12877"/>
                    <a:stretch/>
                  </pic:blipFill>
                  <pic:spPr bwMode="auto">
                    <a:xfrm>
                      <a:off x="0" y="0"/>
                      <a:ext cx="5341620" cy="3360163"/>
                    </a:xfrm>
                    <a:prstGeom prst="rect">
                      <a:avLst/>
                    </a:prstGeom>
                    <a:ln>
                      <a:noFill/>
                    </a:ln>
                    <a:extLst>
                      <a:ext uri="{53640926-AAD7-44D8-BBD7-CCE9431645EC}">
                        <a14:shadowObscured xmlns:a14="http://schemas.microsoft.com/office/drawing/2010/main"/>
                      </a:ext>
                    </a:extLst>
                  </pic:spPr>
                </pic:pic>
              </a:graphicData>
            </a:graphic>
          </wp:inline>
        </w:drawing>
      </w:r>
    </w:p>
    <w:p w:rsidR="007E0F30" w:rsidRPr="00D411FD" w:rsidRDefault="007E0F30" w:rsidP="00D91EA1">
      <w:pPr>
        <w:rPr>
          <w:i/>
        </w:rPr>
      </w:pPr>
      <w:bookmarkStart w:id="35" w:name="_Toc373244829"/>
      <w:r w:rsidRPr="00D411FD">
        <w:rPr>
          <w:i/>
        </w:rPr>
        <w:t xml:space="preserve">Note: ACCESS for ELLs is being used as the example, and will appear in all screenshots. However, the process presented is the same for all collections. </w:t>
      </w:r>
    </w:p>
    <w:p w:rsidR="00ED3134" w:rsidRPr="008208DE" w:rsidRDefault="00ED3134" w:rsidP="008F4BA2">
      <w:pPr>
        <w:pStyle w:val="Heading4"/>
      </w:pPr>
      <w:r>
        <w:br w:type="page"/>
      </w:r>
    </w:p>
    <w:p w:rsidR="00502802" w:rsidRDefault="00502802" w:rsidP="008F4BA2">
      <w:pPr>
        <w:pStyle w:val="Heading4"/>
      </w:pPr>
      <w:bookmarkStart w:id="36" w:name="_Toc378148717"/>
      <w:r w:rsidRPr="007A50A6">
        <w:lastRenderedPageBreak/>
        <w:t>Getting Started (Initial Steps for both Option 1 and 2)</w:t>
      </w:r>
      <w:bookmarkEnd w:id="35"/>
      <w:bookmarkEnd w:id="36"/>
    </w:p>
    <w:tbl>
      <w:tblPr>
        <w:tblStyle w:val="TableGrid"/>
        <w:tblW w:w="0" w:type="auto"/>
        <w:tblBorders>
          <w:top w:val="double" w:sz="4" w:space="0" w:color="auto"/>
          <w:left w:val="double" w:sz="4" w:space="0" w:color="auto"/>
          <w:bottom w:val="double" w:sz="4" w:space="0" w:color="auto"/>
          <w:right w:val="double" w:sz="4" w:space="0" w:color="auto"/>
          <w:insideV w:val="none" w:sz="0" w:space="0" w:color="auto"/>
        </w:tblBorders>
        <w:tblLook w:val="04A0" w:firstRow="1" w:lastRow="0" w:firstColumn="1" w:lastColumn="0" w:noHBand="0" w:noVBand="1"/>
      </w:tblPr>
      <w:tblGrid>
        <w:gridCol w:w="5177"/>
        <w:gridCol w:w="5177"/>
      </w:tblGrid>
      <w:tr w:rsidR="00164FB1" w:rsidTr="00B43473">
        <w:tc>
          <w:tcPr>
            <w:tcW w:w="10354" w:type="dxa"/>
            <w:gridSpan w:val="2"/>
          </w:tcPr>
          <w:p w:rsidR="00164FB1" w:rsidRDefault="00164FB1" w:rsidP="00D72540">
            <w:pPr>
              <w:pStyle w:val="ListParagraph"/>
              <w:numPr>
                <w:ilvl w:val="0"/>
                <w:numId w:val="37"/>
              </w:numPr>
            </w:pPr>
            <w:r>
              <w:t xml:space="preserve">Log into Data Pipeline </w:t>
            </w:r>
            <w:r w:rsidR="00AF40CF">
              <w:t>(</w:t>
            </w:r>
            <w:r>
              <w:t xml:space="preserve">page </w:t>
            </w:r>
            <w:r>
              <w:fldChar w:fldCharType="begin"/>
            </w:r>
            <w:r>
              <w:instrText xml:space="preserve"> PAGEREF _Ref372120191 \h </w:instrText>
            </w:r>
            <w:r>
              <w:fldChar w:fldCharType="separate"/>
            </w:r>
            <w:r w:rsidR="00A5773C">
              <w:rPr>
                <w:noProof/>
              </w:rPr>
              <w:t>8</w:t>
            </w:r>
            <w:r>
              <w:fldChar w:fldCharType="end"/>
            </w:r>
            <w:r>
              <w:t>).</w:t>
            </w:r>
          </w:p>
        </w:tc>
      </w:tr>
      <w:tr w:rsidR="00164FB1" w:rsidTr="00B43473">
        <w:tc>
          <w:tcPr>
            <w:tcW w:w="5177" w:type="dxa"/>
            <w:vAlign w:val="center"/>
          </w:tcPr>
          <w:p w:rsidR="00164FB1" w:rsidRDefault="00164FB1" w:rsidP="00D72540">
            <w:pPr>
              <w:pStyle w:val="ListParagraph"/>
              <w:numPr>
                <w:ilvl w:val="0"/>
                <w:numId w:val="37"/>
              </w:numPr>
            </w:pPr>
            <w:r>
              <w:t>Select the appropriate assessment on the Navigation Menu.</w:t>
            </w:r>
          </w:p>
          <w:p w:rsidR="00164FB1" w:rsidRDefault="00164FB1" w:rsidP="00164FB1">
            <w:pPr>
              <w:jc w:val="center"/>
            </w:pPr>
          </w:p>
        </w:tc>
        <w:tc>
          <w:tcPr>
            <w:tcW w:w="5177" w:type="dxa"/>
          </w:tcPr>
          <w:p w:rsidR="00164FB1" w:rsidRDefault="00164FB1" w:rsidP="00164FB1">
            <w:pPr>
              <w:jc w:val="center"/>
            </w:pPr>
            <w:r>
              <w:rPr>
                <w:noProof/>
              </w:rPr>
              <w:drawing>
                <wp:inline distT="0" distB="0" distL="0" distR="0" wp14:anchorId="6493CB58" wp14:editId="051E148F">
                  <wp:extent cx="1370729" cy="1419225"/>
                  <wp:effectExtent l="133350" t="114300" r="153670" b="1619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sharpenSoften amount="50000"/>
                                    </a14:imgEffect>
                                    <a14:imgEffect>
                                      <a14:colorTemperature colorTemp="5900"/>
                                    </a14:imgEffect>
                                  </a14:imgLayer>
                                </a14:imgProps>
                              </a:ext>
                            </a:extLst>
                          </a:blip>
                          <a:stretch>
                            <a:fillRect/>
                          </a:stretch>
                        </pic:blipFill>
                        <pic:spPr>
                          <a:xfrm>
                            <a:off x="0" y="0"/>
                            <a:ext cx="1371600" cy="14201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64FB1" w:rsidTr="00B43473">
        <w:tc>
          <w:tcPr>
            <w:tcW w:w="5177" w:type="dxa"/>
            <w:vAlign w:val="center"/>
          </w:tcPr>
          <w:p w:rsidR="00164FB1" w:rsidRDefault="00164FB1" w:rsidP="00D72540">
            <w:pPr>
              <w:pStyle w:val="ListParagraph"/>
              <w:numPr>
                <w:ilvl w:val="0"/>
                <w:numId w:val="37"/>
              </w:numPr>
            </w:pPr>
            <w:r>
              <w:t>Select File Extract D</w:t>
            </w:r>
            <w:r w:rsidR="00FC5141">
              <w:t>ownload on the Navigation Menu</w:t>
            </w:r>
            <w:r>
              <w:t>.</w:t>
            </w:r>
          </w:p>
        </w:tc>
        <w:tc>
          <w:tcPr>
            <w:tcW w:w="5177" w:type="dxa"/>
          </w:tcPr>
          <w:p w:rsidR="00164FB1" w:rsidRDefault="00164FB1" w:rsidP="00164FB1">
            <w:pPr>
              <w:jc w:val="center"/>
            </w:pPr>
            <w:r>
              <w:rPr>
                <w:noProof/>
              </w:rPr>
              <w:drawing>
                <wp:inline distT="0" distB="0" distL="0" distR="0" wp14:anchorId="5BF47274" wp14:editId="2E55BFEA">
                  <wp:extent cx="1371299" cy="1438275"/>
                  <wp:effectExtent l="133350" t="114300" r="153035" b="1619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BEBA8EAE-BF5A-486C-A8C5-ECC9F3942E4B}">
                                <a14:imgProps xmlns:a14="http://schemas.microsoft.com/office/drawing/2010/main">
                                  <a14:imgLayer r:embed="rId48">
                                    <a14:imgEffect>
                                      <a14:sharpenSoften amount="50000"/>
                                    </a14:imgEffect>
                                    <a14:imgEffect>
                                      <a14:colorTemperature colorTemp="5900"/>
                                    </a14:imgEffect>
                                    <a14:imgEffect>
                                      <a14:saturation sat="200000"/>
                                    </a14:imgEffect>
                                  </a14:imgLayer>
                                </a14:imgProps>
                              </a:ext>
                            </a:extLst>
                          </a:blip>
                          <a:stretch>
                            <a:fillRect/>
                          </a:stretch>
                        </pic:blipFill>
                        <pic:spPr>
                          <a:xfrm>
                            <a:off x="0" y="0"/>
                            <a:ext cx="1371600" cy="14385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64FB1" w:rsidTr="00B43473">
        <w:tc>
          <w:tcPr>
            <w:tcW w:w="10354" w:type="dxa"/>
            <w:gridSpan w:val="2"/>
          </w:tcPr>
          <w:p w:rsidR="00164FB1" w:rsidRPr="005D6FEE" w:rsidRDefault="00164FB1" w:rsidP="00D72540">
            <w:pPr>
              <w:pStyle w:val="ListParagraph"/>
              <w:numPr>
                <w:ilvl w:val="0"/>
                <w:numId w:val="37"/>
              </w:numPr>
              <w:rPr>
                <w:sz w:val="22"/>
                <w:szCs w:val="22"/>
              </w:rPr>
            </w:pPr>
            <w:r w:rsidRPr="005D6FEE">
              <w:rPr>
                <w:sz w:val="22"/>
                <w:szCs w:val="22"/>
              </w:rPr>
              <w:t>Download your district’s SBD file. On the File Extract Downloa</w:t>
            </w:r>
            <w:r w:rsidR="00AB39D5" w:rsidRPr="005D6FEE">
              <w:rPr>
                <w:sz w:val="22"/>
                <w:szCs w:val="22"/>
              </w:rPr>
              <w:t xml:space="preserve">d Screen </w:t>
            </w:r>
            <w:r w:rsidRPr="005D6FEE">
              <w:rPr>
                <w:sz w:val="22"/>
                <w:szCs w:val="22"/>
              </w:rPr>
              <w:t>make the following selections.</w:t>
            </w:r>
          </w:p>
          <w:p w:rsidR="00164FB1" w:rsidRPr="005D6FEE" w:rsidRDefault="00164FB1" w:rsidP="00D72540">
            <w:pPr>
              <w:pStyle w:val="ListParagraph"/>
              <w:numPr>
                <w:ilvl w:val="0"/>
                <w:numId w:val="10"/>
              </w:numPr>
              <w:rPr>
                <w:sz w:val="22"/>
                <w:szCs w:val="22"/>
              </w:rPr>
            </w:pPr>
            <w:r w:rsidRPr="005D6FEE">
              <w:rPr>
                <w:b/>
                <w:sz w:val="22"/>
                <w:szCs w:val="22"/>
              </w:rPr>
              <w:t>File Type</w:t>
            </w:r>
            <w:r w:rsidRPr="005D6FEE">
              <w:rPr>
                <w:sz w:val="22"/>
                <w:szCs w:val="22"/>
              </w:rPr>
              <w:t xml:space="preserve">: </w:t>
            </w:r>
            <w:r w:rsidRPr="005D6FEE">
              <w:rPr>
                <w:i/>
                <w:sz w:val="22"/>
                <w:szCs w:val="22"/>
              </w:rPr>
              <w:t>Assessment</w:t>
            </w:r>
            <w:r w:rsidRPr="005D6FEE">
              <w:rPr>
                <w:sz w:val="22"/>
                <w:szCs w:val="22"/>
              </w:rPr>
              <w:t xml:space="preserve"> Vendor File</w:t>
            </w:r>
          </w:p>
          <w:p w:rsidR="00164FB1" w:rsidRPr="005D6FEE" w:rsidRDefault="007E0F30" w:rsidP="00D72540">
            <w:pPr>
              <w:pStyle w:val="ListParagraph"/>
              <w:numPr>
                <w:ilvl w:val="1"/>
                <w:numId w:val="10"/>
              </w:numPr>
              <w:rPr>
                <w:sz w:val="22"/>
                <w:szCs w:val="22"/>
              </w:rPr>
            </w:pPr>
            <w:r w:rsidRPr="005D6FEE">
              <w:rPr>
                <w:sz w:val="22"/>
                <w:szCs w:val="22"/>
              </w:rPr>
              <w:t xml:space="preserve">Note: This selection chooses </w:t>
            </w:r>
            <w:r w:rsidR="00164FB1" w:rsidRPr="005D6FEE">
              <w:rPr>
                <w:sz w:val="22"/>
                <w:szCs w:val="22"/>
              </w:rPr>
              <w:t>the original data for your district sent to CDE by the vendor</w:t>
            </w:r>
          </w:p>
          <w:p w:rsidR="00164FB1" w:rsidRPr="005D6FEE" w:rsidRDefault="00164FB1" w:rsidP="00D72540">
            <w:pPr>
              <w:pStyle w:val="ListParagraph"/>
              <w:numPr>
                <w:ilvl w:val="0"/>
                <w:numId w:val="10"/>
              </w:numPr>
              <w:rPr>
                <w:sz w:val="22"/>
                <w:szCs w:val="22"/>
              </w:rPr>
            </w:pPr>
            <w:r w:rsidRPr="005D6FEE">
              <w:rPr>
                <w:b/>
                <w:sz w:val="22"/>
                <w:szCs w:val="22"/>
              </w:rPr>
              <w:t>School Year</w:t>
            </w:r>
            <w:r w:rsidRPr="005D6FEE">
              <w:rPr>
                <w:sz w:val="22"/>
                <w:szCs w:val="22"/>
              </w:rPr>
              <w:t>: Choose current school year</w:t>
            </w:r>
          </w:p>
          <w:p w:rsidR="00164FB1" w:rsidRPr="005D6FEE" w:rsidRDefault="00164FB1" w:rsidP="00D72540">
            <w:pPr>
              <w:pStyle w:val="ListParagraph"/>
              <w:numPr>
                <w:ilvl w:val="0"/>
                <w:numId w:val="10"/>
              </w:numPr>
              <w:rPr>
                <w:sz w:val="22"/>
                <w:szCs w:val="22"/>
              </w:rPr>
            </w:pPr>
            <w:r w:rsidRPr="005D6FEE">
              <w:rPr>
                <w:b/>
                <w:sz w:val="22"/>
                <w:szCs w:val="22"/>
              </w:rPr>
              <w:t>Organization LEA</w:t>
            </w:r>
            <w:r w:rsidRPr="005D6FEE">
              <w:rPr>
                <w:sz w:val="22"/>
                <w:szCs w:val="22"/>
              </w:rPr>
              <w:t>: Only option should be your district</w:t>
            </w:r>
          </w:p>
          <w:p w:rsidR="00164FB1" w:rsidRPr="005D6FEE" w:rsidRDefault="00164FB1" w:rsidP="00D72540">
            <w:pPr>
              <w:pStyle w:val="ListParagraph"/>
              <w:numPr>
                <w:ilvl w:val="0"/>
                <w:numId w:val="10"/>
              </w:numPr>
              <w:rPr>
                <w:sz w:val="22"/>
                <w:szCs w:val="22"/>
              </w:rPr>
            </w:pPr>
            <w:r w:rsidRPr="005D6FEE">
              <w:rPr>
                <w:b/>
                <w:sz w:val="22"/>
                <w:szCs w:val="22"/>
              </w:rPr>
              <w:t>Batch ID:</w:t>
            </w:r>
            <w:r w:rsidRPr="005D6FEE">
              <w:rPr>
                <w:sz w:val="22"/>
                <w:szCs w:val="22"/>
              </w:rPr>
              <w:t xml:space="preserve"> Leave as ALL (This option will be used later).</w:t>
            </w:r>
          </w:p>
          <w:p w:rsidR="00164FB1" w:rsidRPr="005D6FEE" w:rsidRDefault="00164FB1" w:rsidP="00D72540">
            <w:pPr>
              <w:pStyle w:val="ListParagraph"/>
              <w:numPr>
                <w:ilvl w:val="0"/>
                <w:numId w:val="10"/>
              </w:numPr>
              <w:rPr>
                <w:sz w:val="22"/>
                <w:szCs w:val="22"/>
              </w:rPr>
            </w:pPr>
            <w:r w:rsidRPr="005D6FEE">
              <w:rPr>
                <w:b/>
                <w:sz w:val="22"/>
                <w:szCs w:val="22"/>
              </w:rPr>
              <w:t>Extract Type</w:t>
            </w:r>
            <w:r w:rsidRPr="005D6FEE">
              <w:rPr>
                <w:sz w:val="22"/>
                <w:szCs w:val="22"/>
              </w:rPr>
              <w:t xml:space="preserve">: </w:t>
            </w:r>
            <w:r w:rsidRPr="005D6FEE">
              <w:rPr>
                <w:i/>
                <w:sz w:val="22"/>
                <w:szCs w:val="22"/>
              </w:rPr>
              <w:t xml:space="preserve">Assessment </w:t>
            </w:r>
            <w:r w:rsidRPr="005D6FEE">
              <w:rPr>
                <w:sz w:val="22"/>
                <w:szCs w:val="22"/>
              </w:rPr>
              <w:t>SBD File</w:t>
            </w:r>
          </w:p>
          <w:p w:rsidR="00164FB1" w:rsidRPr="005D6FEE" w:rsidRDefault="00164FB1" w:rsidP="00C040E0">
            <w:pPr>
              <w:pStyle w:val="ListParagraph"/>
              <w:numPr>
                <w:ilvl w:val="0"/>
                <w:numId w:val="10"/>
              </w:numPr>
              <w:rPr>
                <w:sz w:val="22"/>
                <w:szCs w:val="22"/>
              </w:rPr>
            </w:pPr>
            <w:r w:rsidRPr="005D6FEE">
              <w:rPr>
                <w:b/>
                <w:sz w:val="22"/>
                <w:szCs w:val="22"/>
              </w:rPr>
              <w:t>File Content Type</w:t>
            </w:r>
            <w:r w:rsidRPr="005D6FEE">
              <w:rPr>
                <w:sz w:val="22"/>
                <w:szCs w:val="22"/>
              </w:rPr>
              <w:t xml:space="preserve">: Choose TXT for fixed text length, CSV for comma </w:t>
            </w:r>
            <w:r w:rsidR="00C040E0" w:rsidRPr="005D6FEE">
              <w:rPr>
                <w:sz w:val="22"/>
                <w:szCs w:val="22"/>
              </w:rPr>
              <w:t>delimited</w:t>
            </w:r>
            <w:r w:rsidRPr="005D6FEE">
              <w:rPr>
                <w:sz w:val="22"/>
                <w:szCs w:val="22"/>
              </w:rPr>
              <w:t xml:space="preserve"> or EXCEL for Excel format.</w:t>
            </w:r>
          </w:p>
          <w:p w:rsidR="00164FB1" w:rsidRPr="005D6FEE" w:rsidRDefault="00164FB1" w:rsidP="00D72540">
            <w:pPr>
              <w:pStyle w:val="ListParagraph"/>
              <w:numPr>
                <w:ilvl w:val="0"/>
                <w:numId w:val="10"/>
              </w:numPr>
              <w:rPr>
                <w:sz w:val="22"/>
                <w:szCs w:val="22"/>
              </w:rPr>
            </w:pPr>
            <w:r w:rsidRPr="005D6FEE">
              <w:rPr>
                <w:b/>
                <w:sz w:val="22"/>
                <w:szCs w:val="22"/>
              </w:rPr>
              <w:t>Records Edited Online</w:t>
            </w:r>
            <w:r w:rsidRPr="005D6FEE">
              <w:rPr>
                <w:sz w:val="22"/>
                <w:szCs w:val="22"/>
              </w:rPr>
              <w:t>: All records (this option may be used later).</w:t>
            </w:r>
          </w:p>
          <w:p w:rsidR="00164FB1" w:rsidRDefault="00164FB1" w:rsidP="00F94484">
            <w:pPr>
              <w:pStyle w:val="ListParagraph"/>
              <w:ind w:left="0"/>
            </w:pPr>
            <w:r>
              <w:rPr>
                <w:noProof/>
              </w:rPr>
              <w:drawing>
                <wp:inline distT="0" distB="0" distL="0" distR="0" wp14:anchorId="2EE9F31C" wp14:editId="60204C1E">
                  <wp:extent cx="5943600" cy="1523365"/>
                  <wp:effectExtent l="133350" t="95250" r="152400" b="17208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Lst>
                          </a:blip>
                          <a:stretch>
                            <a:fillRect/>
                          </a:stretch>
                        </pic:blipFill>
                        <pic:spPr>
                          <a:xfrm>
                            <a:off x="0" y="0"/>
                            <a:ext cx="5943600" cy="1523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64FB1" w:rsidTr="00B43473">
        <w:tc>
          <w:tcPr>
            <w:tcW w:w="10354" w:type="dxa"/>
            <w:gridSpan w:val="2"/>
          </w:tcPr>
          <w:p w:rsidR="001E6A2E" w:rsidRDefault="00164FB1" w:rsidP="00D72540">
            <w:pPr>
              <w:pStyle w:val="ListParagraph"/>
              <w:numPr>
                <w:ilvl w:val="0"/>
                <w:numId w:val="37"/>
              </w:numPr>
              <w:spacing w:line="276" w:lineRule="auto"/>
            </w:pPr>
            <w:r>
              <w:t xml:space="preserve">Save the downloaded file to your local network or computer. </w:t>
            </w:r>
          </w:p>
          <w:p w:rsidR="00164FB1" w:rsidRDefault="00AF40CF" w:rsidP="00D72540">
            <w:pPr>
              <w:pStyle w:val="ListParagraph"/>
              <w:numPr>
                <w:ilvl w:val="1"/>
                <w:numId w:val="37"/>
              </w:numPr>
              <w:spacing w:line="276" w:lineRule="auto"/>
            </w:pPr>
            <w:r>
              <w:t>Develop</w:t>
            </w:r>
            <w:r w:rsidR="00164FB1">
              <w:t xml:space="preserve"> a naming convention to help track the file. For example, </w:t>
            </w:r>
            <w:r w:rsidR="00164FB1" w:rsidRPr="00164FB1">
              <w:rPr>
                <w:i/>
              </w:rPr>
              <w:t>AssessmentName_</w:t>
            </w:r>
            <w:r w:rsidR="00164FB1">
              <w:t>SBD_extract1.</w:t>
            </w:r>
          </w:p>
        </w:tc>
      </w:tr>
    </w:tbl>
    <w:p w:rsidR="00164FB1" w:rsidRDefault="00164FB1" w:rsidP="00164FB1"/>
    <w:p w:rsidR="00877B7C" w:rsidRDefault="004F7C9E" w:rsidP="00877B7C">
      <w:r>
        <w:lastRenderedPageBreak/>
        <w:t>There are now</w:t>
      </w:r>
      <w:r w:rsidR="0010341F">
        <w:t xml:space="preserve"> two options on how to proceed</w:t>
      </w:r>
      <w:r w:rsidR="001E6A2E">
        <w:t xml:space="preserve"> (see </w:t>
      </w:r>
      <w:r w:rsidR="001E6A2E">
        <w:fldChar w:fldCharType="begin"/>
      </w:r>
      <w:r w:rsidR="001E6A2E">
        <w:instrText xml:space="preserve"> REF _Ref371319693 \h </w:instrText>
      </w:r>
      <w:r w:rsidR="001E6A2E">
        <w:fldChar w:fldCharType="separate"/>
      </w:r>
      <w:r w:rsidR="00A5773C">
        <w:t xml:space="preserve">Figure </w:t>
      </w:r>
      <w:r w:rsidR="00A5773C">
        <w:rPr>
          <w:noProof/>
        </w:rPr>
        <w:t>3</w:t>
      </w:r>
      <w:r w:rsidR="001E6A2E">
        <w:fldChar w:fldCharType="end"/>
      </w:r>
      <w:r w:rsidR="001E6A2E">
        <w:t xml:space="preserve">, page </w:t>
      </w:r>
      <w:r w:rsidR="001E6A2E">
        <w:fldChar w:fldCharType="begin"/>
      </w:r>
      <w:r w:rsidR="001E6A2E">
        <w:instrText xml:space="preserve"> PAGEREF _Ref372121419 \h </w:instrText>
      </w:r>
      <w:r w:rsidR="001E6A2E">
        <w:fldChar w:fldCharType="separate"/>
      </w:r>
      <w:r w:rsidR="00A5773C">
        <w:rPr>
          <w:noProof/>
        </w:rPr>
        <w:t>13</w:t>
      </w:r>
      <w:r w:rsidR="001E6A2E">
        <w:fldChar w:fldCharType="end"/>
      </w:r>
      <w:r w:rsidR="001E6A2E">
        <w:t>)</w:t>
      </w:r>
      <w:r w:rsidR="00425958">
        <w:t xml:space="preserve">. </w:t>
      </w:r>
    </w:p>
    <w:p w:rsidR="00877B7C" w:rsidRDefault="00877B7C" w:rsidP="00D72540">
      <w:pPr>
        <w:pStyle w:val="ListParagraph"/>
        <w:numPr>
          <w:ilvl w:val="0"/>
          <w:numId w:val="11"/>
        </w:numPr>
      </w:pPr>
      <w:r>
        <w:t>Option 1: E</w:t>
      </w:r>
      <w:r w:rsidR="0010341F">
        <w:t xml:space="preserve">dit/revise the </w:t>
      </w:r>
      <w:r w:rsidR="00885646">
        <w:t xml:space="preserve">downloaded </w:t>
      </w:r>
      <w:r>
        <w:t>file locally and upload the file when edits are complete</w:t>
      </w:r>
      <w:r w:rsidR="00D91EA1">
        <w:t xml:space="preserve"> (page </w:t>
      </w:r>
      <w:r w:rsidR="00D91EA1">
        <w:fldChar w:fldCharType="begin"/>
      </w:r>
      <w:r w:rsidR="00D91EA1">
        <w:instrText xml:space="preserve"> PAGEREF _Ref375053994 \h </w:instrText>
      </w:r>
      <w:r w:rsidR="00D91EA1">
        <w:fldChar w:fldCharType="separate"/>
      </w:r>
      <w:r w:rsidR="00A5773C">
        <w:rPr>
          <w:noProof/>
        </w:rPr>
        <w:t>15</w:t>
      </w:r>
      <w:r w:rsidR="00D91EA1">
        <w:fldChar w:fldCharType="end"/>
      </w:r>
      <w:r w:rsidR="00D91EA1">
        <w:t>)</w:t>
      </w:r>
      <w:r>
        <w:t>.</w:t>
      </w:r>
    </w:p>
    <w:p w:rsidR="0010341F" w:rsidRDefault="007A50A6" w:rsidP="00D72540">
      <w:pPr>
        <w:pStyle w:val="ListParagraph"/>
        <w:numPr>
          <w:ilvl w:val="0"/>
          <w:numId w:val="11"/>
        </w:numPr>
      </w:pPr>
      <w:r>
        <w:t xml:space="preserve">Option 2: Re-upload the vendor </w:t>
      </w:r>
      <w:r w:rsidR="00877B7C">
        <w:t>file and make edits directly in Data Pipeline</w:t>
      </w:r>
      <w:r w:rsidR="00D91EA1">
        <w:t xml:space="preserve"> (page </w:t>
      </w:r>
      <w:r w:rsidR="00D91EA1">
        <w:fldChar w:fldCharType="begin"/>
      </w:r>
      <w:r w:rsidR="00D91EA1">
        <w:instrText xml:space="preserve"> PAGEREF _Ref375054008 \h </w:instrText>
      </w:r>
      <w:r w:rsidR="00D91EA1">
        <w:fldChar w:fldCharType="separate"/>
      </w:r>
      <w:r w:rsidR="00A5773C">
        <w:rPr>
          <w:noProof/>
        </w:rPr>
        <w:t>17</w:t>
      </w:r>
      <w:r w:rsidR="00D91EA1">
        <w:fldChar w:fldCharType="end"/>
      </w:r>
      <w:r w:rsidR="00D91EA1">
        <w:t>)</w:t>
      </w:r>
      <w:r w:rsidR="00425958">
        <w:t xml:space="preserve">. </w:t>
      </w:r>
    </w:p>
    <w:p w:rsidR="0010341F" w:rsidRDefault="0010341F" w:rsidP="00877B7C"/>
    <w:p w:rsidR="000F4F13" w:rsidRDefault="00877B7C" w:rsidP="008F4BA2">
      <w:pPr>
        <w:pStyle w:val="Heading4"/>
      </w:pPr>
      <w:bookmarkStart w:id="37" w:name="_Ref375053994"/>
      <w:bookmarkStart w:id="38" w:name="_Toc373244830"/>
      <w:bookmarkStart w:id="39" w:name="_Toc378148718"/>
      <w:r w:rsidRPr="0025278D">
        <w:t>Directions for Option 1:</w:t>
      </w:r>
      <w:r>
        <w:t xml:space="preserve"> </w:t>
      </w:r>
      <w:r w:rsidR="004F7C9E">
        <w:t>Edit Data Locally</w:t>
      </w:r>
      <w:bookmarkEnd w:id="37"/>
      <w:bookmarkEnd w:id="38"/>
      <w:bookmarkEnd w:id="39"/>
    </w:p>
    <w:p w:rsidR="00956C06" w:rsidRDefault="00956C06" w:rsidP="00956C06"/>
    <w:tbl>
      <w:tblPr>
        <w:tblStyle w:val="TableGrid"/>
        <w:tblW w:w="0" w:type="auto"/>
        <w:tblLook w:val="04A0" w:firstRow="1" w:lastRow="0" w:firstColumn="1" w:lastColumn="0" w:noHBand="0" w:noVBand="1"/>
      </w:tblPr>
      <w:tblGrid>
        <w:gridCol w:w="4768"/>
        <w:gridCol w:w="5586"/>
      </w:tblGrid>
      <w:tr w:rsidR="00956C06" w:rsidTr="00F94484">
        <w:tc>
          <w:tcPr>
            <w:tcW w:w="10354" w:type="dxa"/>
            <w:gridSpan w:val="2"/>
            <w:tcBorders>
              <w:top w:val="double" w:sz="4" w:space="0" w:color="auto"/>
              <w:left w:val="double" w:sz="4" w:space="0" w:color="auto"/>
              <w:bottom w:val="single" w:sz="4" w:space="0" w:color="auto"/>
              <w:right w:val="double" w:sz="4" w:space="0" w:color="auto"/>
            </w:tcBorders>
          </w:tcPr>
          <w:p w:rsidR="00956C06" w:rsidRDefault="007E0F30" w:rsidP="00D72540">
            <w:pPr>
              <w:pStyle w:val="ListParagraph"/>
              <w:numPr>
                <w:ilvl w:val="0"/>
                <w:numId w:val="21"/>
              </w:numPr>
            </w:pPr>
            <w:r>
              <w:t>Make corrections to the SBD file on your computer/district server</w:t>
            </w:r>
            <w:r w:rsidR="00956C06">
              <w:t xml:space="preserve">. </w:t>
            </w:r>
          </w:p>
        </w:tc>
      </w:tr>
      <w:tr w:rsidR="000620C4" w:rsidTr="00D411FD">
        <w:tc>
          <w:tcPr>
            <w:tcW w:w="4768" w:type="dxa"/>
            <w:tcBorders>
              <w:left w:val="double" w:sz="4" w:space="0" w:color="auto"/>
              <w:right w:val="nil"/>
            </w:tcBorders>
            <w:vAlign w:val="center"/>
          </w:tcPr>
          <w:p w:rsidR="000620C4" w:rsidRDefault="007E0F30" w:rsidP="00D72540">
            <w:pPr>
              <w:pStyle w:val="ListParagraph"/>
              <w:numPr>
                <w:ilvl w:val="0"/>
                <w:numId w:val="21"/>
              </w:numPr>
              <w:spacing w:after="200"/>
            </w:pPr>
            <w:r>
              <w:t>Before uploading the file for edit/warning checks, check</w:t>
            </w:r>
            <w:r w:rsidR="000620C4">
              <w:t xml:space="preserve"> the file format:</w:t>
            </w:r>
          </w:p>
          <w:p w:rsidR="000620C4" w:rsidRDefault="000620C4" w:rsidP="00D72540">
            <w:pPr>
              <w:pStyle w:val="ListParagraph"/>
              <w:numPr>
                <w:ilvl w:val="1"/>
                <w:numId w:val="21"/>
              </w:numPr>
              <w:spacing w:after="200"/>
            </w:pPr>
            <w:r>
              <w:t>On the Navigation Menu</w:t>
            </w:r>
          </w:p>
          <w:p w:rsidR="000620C4" w:rsidRDefault="000620C4" w:rsidP="00AD0431">
            <w:pPr>
              <w:pStyle w:val="ListParagraph"/>
              <w:spacing w:after="200"/>
              <w:ind w:left="1080"/>
            </w:pPr>
            <w:r>
              <w:t xml:space="preserve">Select </w:t>
            </w:r>
            <w:r w:rsidRPr="00956C06">
              <w:rPr>
                <w:u w:val="single"/>
              </w:rPr>
              <w:t>File Upload&gt;Format Checker</w:t>
            </w:r>
            <w:r>
              <w:t xml:space="preserve"> </w:t>
            </w:r>
          </w:p>
        </w:tc>
        <w:tc>
          <w:tcPr>
            <w:tcW w:w="5586" w:type="dxa"/>
            <w:tcBorders>
              <w:left w:val="nil"/>
              <w:right w:val="double" w:sz="4" w:space="0" w:color="auto"/>
            </w:tcBorders>
          </w:tcPr>
          <w:p w:rsidR="000620C4" w:rsidRPr="00956C06" w:rsidRDefault="00F94484" w:rsidP="00F94484">
            <w:pPr>
              <w:pStyle w:val="ListParagraph"/>
              <w:spacing w:after="200" w:line="276" w:lineRule="auto"/>
              <w:ind w:left="1080"/>
            </w:pPr>
            <w:r>
              <w:rPr>
                <w:noProof/>
              </w:rPr>
              <w:drawing>
                <wp:inline distT="0" distB="0" distL="0" distR="0" wp14:anchorId="644A7302" wp14:editId="172B0073">
                  <wp:extent cx="1392382" cy="1572491"/>
                  <wp:effectExtent l="133350" t="95250" r="151130" b="1612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BEBA8EAE-BF5A-486C-A8C5-ECC9F3942E4B}">
                                <a14:imgProps xmlns:a14="http://schemas.microsoft.com/office/drawing/2010/main">
                                  <a14:imgLayer r:embed="rId52">
                                    <a14:imgEffect>
                                      <a14:sharpenSoften amount="50000"/>
                                    </a14:imgEffect>
                                    <a14:imgEffect>
                                      <a14:brightnessContrast contrast="-20000"/>
                                    </a14:imgEffect>
                                  </a14:imgLayer>
                                </a14:imgProps>
                              </a:ext>
                            </a:extLst>
                          </a:blip>
                          <a:stretch>
                            <a:fillRect/>
                          </a:stretch>
                        </pic:blipFill>
                        <pic:spPr>
                          <a:xfrm>
                            <a:off x="0" y="0"/>
                            <a:ext cx="1391746" cy="15717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D5B9E">
              <w:rPr>
                <w:noProof/>
              </w:rPr>
              <mc:AlternateContent>
                <mc:Choice Requires="wps">
                  <w:drawing>
                    <wp:anchor distT="0" distB="0" distL="114300" distR="114300" simplePos="0" relativeHeight="251689472" behindDoc="0" locked="0" layoutInCell="1" allowOverlap="1" wp14:anchorId="37A0A35C" wp14:editId="28A7E2F4">
                      <wp:simplePos x="0" y="0"/>
                      <wp:positionH relativeFrom="column">
                        <wp:posOffset>816610</wp:posOffset>
                      </wp:positionH>
                      <wp:positionV relativeFrom="paragraph">
                        <wp:posOffset>315595</wp:posOffset>
                      </wp:positionV>
                      <wp:extent cx="1419225" cy="333375"/>
                      <wp:effectExtent l="0" t="0" r="28575" b="28575"/>
                      <wp:wrapNone/>
                      <wp:docPr id="17" name="Oval 17"/>
                      <wp:cNvGraphicFramePr/>
                      <a:graphic xmlns:a="http://schemas.openxmlformats.org/drawingml/2006/main">
                        <a:graphicData uri="http://schemas.microsoft.com/office/word/2010/wordprocessingShape">
                          <wps:wsp>
                            <wps:cNvSpPr/>
                            <wps:spPr>
                              <a:xfrm>
                                <a:off x="0" y="0"/>
                                <a:ext cx="1419225" cy="33337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7" o:spid="_x0000_s1026" style="position:absolute;margin-left:64.3pt;margin-top:24.85pt;width:111.75pt;height:26.25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2AeaQIAANIEAAAOAAAAZHJzL2Uyb0RvYy54bWysVEtv2zAMvg/YfxB0Xx1nydoadYqsQYYB&#10;RVOgLXpmZCk2IImapMTpfv0o2X1s3WmYDwrfIj99zMXl0Wh2kD50aGtenkw4k1Zg09ldzR/u15/O&#10;OAsRbAMaraz5kwz8cvHxw0XvKjnFFnUjPaMiNlS9q3kbo6uKIohWGggn6KQlp0JvIJLqd0Xjoafq&#10;RhfTyeRL0aNvnEchQyDranDyRa6vlBRxo1SQkemaU28xnz6f23QWiwuodh5c24mxDfiHLgx0li59&#10;KbWCCGzvu3elTCc8BlTxRKApUKlOyDwDTVNO/pjmrgUn8ywETnAvMIX/V1bcHG496xp6u1POLBh6&#10;o80BNCOVsOldqCjkzt36UQskpkGPypv0SyOwY8bz6QVPeYxMkLGclefT6ZwzQb7P9J3OU9HiNdv5&#10;EL9JNCwJNZdady6kkaGCw3WIQ/RzVDJbXHdakx0qbVlf8+l8NqGXFUDsURoiicbRPMHuOAO9I1qK&#10;6HPJgLprUnrKDn63vdKe0bA1n63Pyq+rIaiFRg7W+YS+seMxPHf/W53U3ApCO6Rk15iibbpHZhaO&#10;syQ8BwSTtMXmidD3ONAyOLHuqNo1hHgLnnhIc9FuxQ0dSiMNi6PEWYv+59/sKZ7oQV7OeuI1AfFj&#10;D15ypr9bIs55OZulRcjKbH46JcW/9WzfeuzeXCHhU9IWO5HFFB/1s6g8mkdawWW6lVxgBd09QD4q&#10;V3HYN1piIZfLHEbkdxCv7Z0TqXjCKeF4f3wE70YyRKLRDT7vwDtCDLEp0+JyH1F1mS2vuNJTJYUW&#10;Jz/auORpM9/qOer1r2jxCwAA//8DAFBLAwQUAAYACAAAACEAhWtJBt4AAAAKAQAADwAAAGRycy9k&#10;b3ducmV2LnhtbEyPwU7DMBBE70j8g7VI3KhTA6UNcaoWiQuihxbE2Ym3SdR4bcVuGv6e5QTH0TzN&#10;vi3Wk+vFiEPsPGmYzzIQSLW3HTUaPj9e75YgYjJkTe8JNXxjhHV5fVWY3PoL7XE8pEbwCMXcaGhT&#10;CrmUsW7RmTjzAYm7ox+cSRyHRtrBXHjc9VJl2UI60xFfaE3Alxbr0+HsNIzdrtp+ve13x5DC6rRR&#10;71tf11rf3kybZxAJp/QHw68+q0PJTpU/k42i56yWC0Y1PKyeQDBw/6jmICpuMqVAloX8/0L5AwAA&#10;//8DAFBLAQItABQABgAIAAAAIQC2gziS/gAAAOEBAAATAAAAAAAAAAAAAAAAAAAAAABbQ29udGVu&#10;dF9UeXBlc10ueG1sUEsBAi0AFAAGAAgAAAAhADj9If/WAAAAlAEAAAsAAAAAAAAAAAAAAAAALwEA&#10;AF9yZWxzLy5yZWxzUEsBAi0AFAAGAAgAAAAhAHtrYB5pAgAA0gQAAA4AAAAAAAAAAAAAAAAALgIA&#10;AGRycy9lMm9Eb2MueG1sUEsBAi0AFAAGAAgAAAAhAIVrSQbeAAAACgEAAA8AAAAAAAAAAAAAAAAA&#10;wwQAAGRycy9kb3ducmV2LnhtbFBLBQYAAAAABAAEAPMAAADOBQAAAAA=&#10;" filled="f" strokecolor="#385d8a" strokeweight="2pt"/>
                  </w:pict>
                </mc:Fallback>
              </mc:AlternateContent>
            </w:r>
          </w:p>
        </w:tc>
      </w:tr>
      <w:tr w:rsidR="00956C06" w:rsidTr="00F94484">
        <w:tc>
          <w:tcPr>
            <w:tcW w:w="10354" w:type="dxa"/>
            <w:gridSpan w:val="2"/>
            <w:tcBorders>
              <w:left w:val="double" w:sz="4" w:space="0" w:color="auto"/>
              <w:right w:val="double" w:sz="4" w:space="0" w:color="auto"/>
            </w:tcBorders>
          </w:tcPr>
          <w:p w:rsidR="00956C06" w:rsidRDefault="00956C06" w:rsidP="00D72540">
            <w:pPr>
              <w:pStyle w:val="ListParagraph"/>
              <w:numPr>
                <w:ilvl w:val="1"/>
                <w:numId w:val="21"/>
              </w:numPr>
              <w:spacing w:after="200"/>
            </w:pPr>
            <w:r>
              <w:t>Make the following selections:</w:t>
            </w:r>
          </w:p>
          <w:p w:rsidR="00956C06" w:rsidRPr="00C42C9F" w:rsidRDefault="00956C06" w:rsidP="00D72540">
            <w:pPr>
              <w:pStyle w:val="ListParagraph"/>
              <w:numPr>
                <w:ilvl w:val="2"/>
                <w:numId w:val="14"/>
              </w:numPr>
              <w:spacing w:after="200"/>
            </w:pPr>
            <w:r w:rsidRPr="005703E5">
              <w:rPr>
                <w:b/>
              </w:rPr>
              <w:t>Data Set</w:t>
            </w:r>
            <w:r>
              <w:t xml:space="preserve">: SBD </w:t>
            </w:r>
            <w:r>
              <w:rPr>
                <w:i/>
              </w:rPr>
              <w:t>Assessment</w:t>
            </w:r>
          </w:p>
          <w:p w:rsidR="00956C06" w:rsidRDefault="00956C06" w:rsidP="00D72540">
            <w:pPr>
              <w:pStyle w:val="ListParagraph"/>
              <w:numPr>
                <w:ilvl w:val="2"/>
                <w:numId w:val="14"/>
              </w:numPr>
              <w:spacing w:after="200"/>
            </w:pPr>
            <w:r w:rsidRPr="005703E5">
              <w:rPr>
                <w:b/>
              </w:rPr>
              <w:t>File Type</w:t>
            </w:r>
            <w:r>
              <w:t xml:space="preserve">: </w:t>
            </w:r>
            <w:r w:rsidRPr="00C42C9F">
              <w:t>Assessment SBD File</w:t>
            </w:r>
          </w:p>
          <w:p w:rsidR="00956C06" w:rsidRDefault="00956C06" w:rsidP="00D72540">
            <w:pPr>
              <w:pStyle w:val="ListParagraph"/>
              <w:numPr>
                <w:ilvl w:val="2"/>
                <w:numId w:val="14"/>
              </w:numPr>
              <w:spacing w:after="200"/>
            </w:pPr>
            <w:r w:rsidRPr="005703E5">
              <w:rPr>
                <w:b/>
              </w:rPr>
              <w:t>School Year</w:t>
            </w:r>
            <w:r>
              <w:t>: Choose current school year</w:t>
            </w:r>
          </w:p>
          <w:p w:rsidR="00956C06" w:rsidRDefault="00956C06" w:rsidP="00AD0431">
            <w:pPr>
              <w:spacing w:after="200"/>
              <w:jc w:val="center"/>
            </w:pPr>
            <w:r>
              <w:rPr>
                <w:noProof/>
              </w:rPr>
              <w:drawing>
                <wp:inline distT="0" distB="0" distL="0" distR="0" wp14:anchorId="6CCBD89D" wp14:editId="6341EA55">
                  <wp:extent cx="3654836" cy="1669473"/>
                  <wp:effectExtent l="133350" t="95250" r="155575" b="15938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BEBA8EAE-BF5A-486C-A8C5-ECC9F3942E4B}">
                                <a14:imgProps xmlns:a14="http://schemas.microsoft.com/office/drawing/2010/main">
                                  <a14:imgLayer r:embed="rId54">
                                    <a14:imgEffect>
                                      <a14:sharpenSoften amount="50000"/>
                                    </a14:imgEffect>
                                  </a14:imgLayer>
                                </a14:imgProps>
                              </a:ext>
                            </a:extLst>
                          </a:blip>
                          <a:srcRect t="5691"/>
                          <a:stretch/>
                        </pic:blipFill>
                        <pic:spPr bwMode="auto">
                          <a:xfrm>
                            <a:off x="0" y="0"/>
                            <a:ext cx="3664527" cy="16739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56C06" w:rsidRDefault="00956C06" w:rsidP="00AD0431">
            <w:r w:rsidRPr="00956C06">
              <w:rPr>
                <w:i/>
              </w:rPr>
              <w:t>This step will alert you to any file format issues without the user having to wait for an entire file to process.</w:t>
            </w:r>
            <w:r w:rsidRPr="00956C06">
              <w:rPr>
                <w:rStyle w:val="FootnoteReference"/>
                <w:i/>
              </w:rPr>
              <w:footnoteReference w:id="5"/>
            </w:r>
            <w:r w:rsidRPr="00956C06">
              <w:rPr>
                <w:i/>
              </w:rPr>
              <w:t xml:space="preserve">  </w:t>
            </w:r>
          </w:p>
        </w:tc>
      </w:tr>
      <w:tr w:rsidR="001C7F41" w:rsidTr="00F94484">
        <w:tc>
          <w:tcPr>
            <w:tcW w:w="10354" w:type="dxa"/>
            <w:gridSpan w:val="2"/>
            <w:tcBorders>
              <w:left w:val="double" w:sz="4" w:space="0" w:color="auto"/>
              <w:bottom w:val="single" w:sz="4" w:space="0" w:color="auto"/>
              <w:right w:val="double" w:sz="4" w:space="0" w:color="auto"/>
            </w:tcBorders>
          </w:tcPr>
          <w:p w:rsidR="001C7F41" w:rsidRPr="001C7F41" w:rsidRDefault="001C7F41" w:rsidP="001C7F41">
            <w:pPr>
              <w:spacing w:after="200" w:line="276" w:lineRule="auto"/>
              <w:rPr>
                <w:i/>
              </w:rPr>
            </w:pPr>
            <w:r w:rsidRPr="007A50A6">
              <w:rPr>
                <w:i/>
              </w:rPr>
              <w:t xml:space="preserve">NOTE: Data Pipeline Assessment collections require that each submission contains the same number of records in your original download. Districts may not add or delete records during SBD. Therefore, only the replace option is available to districts during file upload. If a district needs to remove or add a </w:t>
            </w:r>
            <w:r w:rsidRPr="007A50A6">
              <w:rPr>
                <w:i/>
              </w:rPr>
              <w:lastRenderedPageBreak/>
              <w:t>student record during SBD, they must contact the Assessment Unit directly.</w:t>
            </w:r>
          </w:p>
        </w:tc>
      </w:tr>
      <w:tr w:rsidR="00956C06" w:rsidTr="00D411FD">
        <w:tc>
          <w:tcPr>
            <w:tcW w:w="4768" w:type="dxa"/>
            <w:tcBorders>
              <w:left w:val="double" w:sz="4" w:space="0" w:color="auto"/>
              <w:right w:val="nil"/>
            </w:tcBorders>
            <w:vAlign w:val="center"/>
          </w:tcPr>
          <w:p w:rsidR="007E0F30" w:rsidRDefault="000620C4" w:rsidP="00D72540">
            <w:pPr>
              <w:pStyle w:val="ListParagraph"/>
              <w:numPr>
                <w:ilvl w:val="0"/>
                <w:numId w:val="21"/>
              </w:numPr>
              <w:spacing w:after="200"/>
            </w:pPr>
            <w:r>
              <w:lastRenderedPageBreak/>
              <w:t>Upload the SBD file to Data Pipeline</w:t>
            </w:r>
            <w:r w:rsidR="007E0F30">
              <w:t xml:space="preserve"> to run error/warning checks.  On the Navigation Menu</w:t>
            </w:r>
          </w:p>
          <w:p w:rsidR="00956C06" w:rsidRDefault="000620C4" w:rsidP="00D72540">
            <w:pPr>
              <w:pStyle w:val="ListParagraph"/>
              <w:numPr>
                <w:ilvl w:val="1"/>
                <w:numId w:val="21"/>
              </w:numPr>
              <w:spacing w:after="200"/>
            </w:pPr>
            <w:r>
              <w:t xml:space="preserve">Select </w:t>
            </w:r>
            <w:r w:rsidRPr="00182B12">
              <w:rPr>
                <w:u w:val="single"/>
              </w:rPr>
              <w:t>File Upload&gt;Format Data File Upload</w:t>
            </w:r>
            <w:r w:rsidR="00AD0431">
              <w:rPr>
                <w:rStyle w:val="FootnoteReference"/>
                <w:u w:val="single"/>
              </w:rPr>
              <w:footnoteReference w:id="6"/>
            </w:r>
          </w:p>
        </w:tc>
        <w:tc>
          <w:tcPr>
            <w:tcW w:w="5586" w:type="dxa"/>
            <w:tcBorders>
              <w:left w:val="nil"/>
              <w:right w:val="double" w:sz="4" w:space="0" w:color="auto"/>
            </w:tcBorders>
          </w:tcPr>
          <w:p w:rsidR="00956C06" w:rsidRDefault="000620C4" w:rsidP="000620C4">
            <w:pPr>
              <w:jc w:val="center"/>
            </w:pPr>
            <w:r>
              <w:rPr>
                <w:noProof/>
              </w:rPr>
              <w:drawing>
                <wp:inline distT="0" distB="0" distL="0" distR="0" wp14:anchorId="72C79CE9" wp14:editId="44575550">
                  <wp:extent cx="1380067" cy="1549400"/>
                  <wp:effectExtent l="133350" t="95250" r="144145" b="1651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Lst>
                          </a:blip>
                          <a:stretch>
                            <a:fillRect/>
                          </a:stretch>
                        </pic:blipFill>
                        <pic:spPr>
                          <a:xfrm>
                            <a:off x="0" y="0"/>
                            <a:ext cx="1384593" cy="15544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56C06" w:rsidTr="00D411FD">
        <w:tc>
          <w:tcPr>
            <w:tcW w:w="4768" w:type="dxa"/>
            <w:tcBorders>
              <w:left w:val="double" w:sz="4" w:space="0" w:color="auto"/>
            </w:tcBorders>
            <w:vAlign w:val="center"/>
          </w:tcPr>
          <w:p w:rsidR="000620C4" w:rsidRDefault="000620C4" w:rsidP="00F94484">
            <w:pPr>
              <w:pStyle w:val="ListParagraph"/>
              <w:numPr>
                <w:ilvl w:val="0"/>
                <w:numId w:val="21"/>
              </w:numPr>
              <w:spacing w:after="200"/>
            </w:pPr>
            <w:r>
              <w:t>Make the following selections</w:t>
            </w:r>
            <w:r w:rsidR="00AD0431">
              <w:t>:</w:t>
            </w:r>
          </w:p>
          <w:p w:rsidR="000620C4" w:rsidRPr="00C42C9F" w:rsidRDefault="00E67FD7" w:rsidP="00F94484">
            <w:pPr>
              <w:pStyle w:val="ListParagraph"/>
              <w:numPr>
                <w:ilvl w:val="1"/>
                <w:numId w:val="21"/>
              </w:numPr>
              <w:spacing w:after="200"/>
            </w:pPr>
            <w:r w:rsidRPr="00E67FD7">
              <w:rPr>
                <w:b/>
              </w:rPr>
              <w:t>Dataset</w:t>
            </w:r>
            <w:r w:rsidR="000620C4">
              <w:t xml:space="preserve">: SBD </w:t>
            </w:r>
            <w:r w:rsidR="000620C4" w:rsidRPr="00AD0431">
              <w:rPr>
                <w:i/>
              </w:rPr>
              <w:t>Assessment</w:t>
            </w:r>
          </w:p>
          <w:p w:rsidR="000620C4" w:rsidRDefault="000620C4" w:rsidP="00F94484">
            <w:pPr>
              <w:pStyle w:val="ListParagraph"/>
              <w:numPr>
                <w:ilvl w:val="1"/>
                <w:numId w:val="21"/>
              </w:numPr>
              <w:spacing w:after="200"/>
            </w:pPr>
            <w:r w:rsidRPr="00F94484">
              <w:rPr>
                <w:b/>
              </w:rPr>
              <w:t>File Type</w:t>
            </w:r>
            <w:r>
              <w:t xml:space="preserve">: </w:t>
            </w:r>
            <w:r w:rsidRPr="00C42C9F">
              <w:t>Assessment SBD File</w:t>
            </w:r>
          </w:p>
          <w:p w:rsidR="000620C4" w:rsidRDefault="000620C4" w:rsidP="00F94484">
            <w:pPr>
              <w:pStyle w:val="ListParagraph"/>
              <w:numPr>
                <w:ilvl w:val="1"/>
                <w:numId w:val="21"/>
              </w:numPr>
              <w:spacing w:after="200"/>
            </w:pPr>
            <w:r w:rsidRPr="00F94484">
              <w:rPr>
                <w:b/>
              </w:rPr>
              <w:t>School Year</w:t>
            </w:r>
            <w:r>
              <w:t>: Choose current school year</w:t>
            </w:r>
          </w:p>
          <w:p w:rsidR="000620C4" w:rsidRDefault="000620C4" w:rsidP="00F94484">
            <w:pPr>
              <w:pStyle w:val="ListParagraph"/>
              <w:numPr>
                <w:ilvl w:val="1"/>
                <w:numId w:val="21"/>
              </w:numPr>
              <w:spacing w:after="200"/>
            </w:pPr>
            <w:r w:rsidRPr="00F94484">
              <w:rPr>
                <w:b/>
              </w:rPr>
              <w:t>Organization/LEA</w:t>
            </w:r>
            <w:r>
              <w:t>: Will default to your organization</w:t>
            </w:r>
          </w:p>
          <w:p w:rsidR="00956C06" w:rsidRDefault="000620C4" w:rsidP="00F94484">
            <w:pPr>
              <w:pStyle w:val="ListParagraph"/>
              <w:numPr>
                <w:ilvl w:val="1"/>
                <w:numId w:val="21"/>
              </w:numPr>
              <w:spacing w:after="200"/>
            </w:pPr>
            <w:r w:rsidRPr="00F94484">
              <w:rPr>
                <w:b/>
              </w:rPr>
              <w:t>Locate file</w:t>
            </w:r>
            <w:r>
              <w:t>: Select Choose file and upload the file on your local network or computer.</w:t>
            </w:r>
          </w:p>
        </w:tc>
        <w:tc>
          <w:tcPr>
            <w:tcW w:w="5586" w:type="dxa"/>
            <w:tcBorders>
              <w:right w:val="double" w:sz="4" w:space="0" w:color="auto"/>
            </w:tcBorders>
            <w:vAlign w:val="center"/>
          </w:tcPr>
          <w:p w:rsidR="00956C06" w:rsidRDefault="00AD0431" w:rsidP="00AD0431">
            <w:pPr>
              <w:jc w:val="center"/>
            </w:pPr>
            <w:r>
              <w:rPr>
                <w:noProof/>
              </w:rPr>
              <w:drawing>
                <wp:inline distT="0" distB="0" distL="0" distR="0" wp14:anchorId="78FA775E" wp14:editId="3BC2425E">
                  <wp:extent cx="3129753" cy="1668780"/>
                  <wp:effectExtent l="133350" t="95250" r="147320" b="1600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BEBA8EAE-BF5A-486C-A8C5-ECC9F3942E4B}">
                                <a14:imgProps xmlns:a14="http://schemas.microsoft.com/office/drawing/2010/main">
                                  <a14:imgLayer r:embed="rId58">
                                    <a14:imgEffect>
                                      <a14:sharpenSoften amount="50000"/>
                                    </a14:imgEffect>
                                  </a14:imgLayer>
                                </a14:imgProps>
                              </a:ext>
                            </a:extLst>
                          </a:blip>
                          <a:srcRect l="14204" t="33535"/>
                          <a:stretch/>
                        </pic:blipFill>
                        <pic:spPr bwMode="auto">
                          <a:xfrm>
                            <a:off x="0" y="0"/>
                            <a:ext cx="3151139" cy="168018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E67FD7" w:rsidTr="00F94484">
        <w:tc>
          <w:tcPr>
            <w:tcW w:w="10354" w:type="dxa"/>
            <w:gridSpan w:val="2"/>
            <w:tcBorders>
              <w:left w:val="double" w:sz="4" w:space="0" w:color="auto"/>
              <w:right w:val="double" w:sz="4" w:space="0" w:color="auto"/>
            </w:tcBorders>
            <w:vAlign w:val="center"/>
          </w:tcPr>
          <w:p w:rsidR="00E67FD7" w:rsidRDefault="00E67FD7" w:rsidP="00D72540">
            <w:pPr>
              <w:pStyle w:val="ListParagraph"/>
              <w:numPr>
                <w:ilvl w:val="0"/>
                <w:numId w:val="21"/>
              </w:numPr>
            </w:pPr>
            <w:r>
              <w:t>Hit the Submit Button.</w:t>
            </w:r>
          </w:p>
        </w:tc>
      </w:tr>
      <w:tr w:rsidR="00871C3F" w:rsidTr="00F94484">
        <w:tc>
          <w:tcPr>
            <w:tcW w:w="10354" w:type="dxa"/>
            <w:gridSpan w:val="2"/>
            <w:tcBorders>
              <w:left w:val="double" w:sz="4" w:space="0" w:color="auto"/>
              <w:right w:val="double" w:sz="4" w:space="0" w:color="auto"/>
            </w:tcBorders>
            <w:vAlign w:val="center"/>
          </w:tcPr>
          <w:p w:rsidR="00871C3F" w:rsidRDefault="003F7F7E" w:rsidP="00D72540">
            <w:pPr>
              <w:pStyle w:val="ListParagraph"/>
              <w:numPr>
                <w:ilvl w:val="0"/>
                <w:numId w:val="21"/>
              </w:numPr>
            </w:pPr>
            <w:r>
              <w:t>Review Data Pipeline</w:t>
            </w:r>
            <w:r w:rsidR="00871C3F">
              <w:t xml:space="preserve"> email</w:t>
            </w:r>
            <w:r>
              <w:t>s:</w:t>
            </w:r>
            <w:r w:rsidR="00871C3F">
              <w:t xml:space="preserve"> </w:t>
            </w:r>
          </w:p>
          <w:p w:rsidR="00871C3F" w:rsidRDefault="00871C3F" w:rsidP="00D72540">
            <w:pPr>
              <w:pStyle w:val="ListParagraph"/>
              <w:numPr>
                <w:ilvl w:val="1"/>
                <w:numId w:val="21"/>
              </w:numPr>
            </w:pPr>
            <w:r w:rsidRPr="0054206E">
              <w:rPr>
                <w:b/>
              </w:rPr>
              <w:t>Submission Notification</w:t>
            </w:r>
            <w:r>
              <w:rPr>
                <w:b/>
              </w:rPr>
              <w:t xml:space="preserve"> </w:t>
            </w:r>
            <w:r>
              <w:t>email: Notification that a file has been submitted</w:t>
            </w:r>
          </w:p>
          <w:p w:rsidR="00871C3F" w:rsidRDefault="00871C3F" w:rsidP="00D72540">
            <w:pPr>
              <w:pStyle w:val="ListParagraph"/>
              <w:numPr>
                <w:ilvl w:val="1"/>
                <w:numId w:val="21"/>
              </w:numPr>
            </w:pPr>
            <w:r w:rsidRPr="0054206E">
              <w:rPr>
                <w:b/>
              </w:rPr>
              <w:t>File Upload Summary</w:t>
            </w:r>
            <w:r>
              <w:rPr>
                <w:b/>
              </w:rPr>
              <w:t xml:space="preserve"> </w:t>
            </w:r>
            <w:r>
              <w:t>email: Notification that a file has been successfully processes and summary of the number of errors and warnings in the latest upload.</w:t>
            </w:r>
          </w:p>
        </w:tc>
      </w:tr>
      <w:tr w:rsidR="00E262F6" w:rsidTr="00F94484">
        <w:tc>
          <w:tcPr>
            <w:tcW w:w="10354" w:type="dxa"/>
            <w:gridSpan w:val="2"/>
            <w:tcBorders>
              <w:left w:val="double" w:sz="4" w:space="0" w:color="auto"/>
              <w:right w:val="double" w:sz="4" w:space="0" w:color="auto"/>
            </w:tcBorders>
            <w:vAlign w:val="center"/>
          </w:tcPr>
          <w:p w:rsidR="00E262F6" w:rsidRDefault="008D7F98" w:rsidP="00D72540">
            <w:pPr>
              <w:pStyle w:val="ListParagraph"/>
              <w:numPr>
                <w:ilvl w:val="0"/>
                <w:numId w:val="21"/>
              </w:numPr>
            </w:pPr>
            <w:r>
              <w:t xml:space="preserve">Review Errors/Warnings. </w:t>
            </w:r>
            <w:r w:rsidR="00E262F6">
              <w:t>See</w:t>
            </w:r>
            <w:r w:rsidR="00ED0F71">
              <w:t xml:space="preserve"> the</w:t>
            </w:r>
            <w:r w:rsidR="00E262F6">
              <w:t xml:space="preserve"> </w:t>
            </w:r>
            <w:r w:rsidR="00ED0F71">
              <w:fldChar w:fldCharType="begin"/>
            </w:r>
            <w:r w:rsidR="00ED0F71">
              <w:instrText xml:space="preserve"> REF _Ref373735139 \h </w:instrText>
            </w:r>
            <w:r w:rsidR="00ED0F71">
              <w:fldChar w:fldCharType="separate"/>
            </w:r>
            <w:r w:rsidR="00A5773C">
              <w:t>Reviewing Errors</w:t>
            </w:r>
            <w:r w:rsidR="00ED0F71">
              <w:fldChar w:fldCharType="end"/>
            </w:r>
            <w:r>
              <w:t xml:space="preserve"> section (</w:t>
            </w:r>
            <w:r w:rsidR="00ED0F71">
              <w:t xml:space="preserve">pg. </w:t>
            </w:r>
            <w:r w:rsidR="00ED0F71">
              <w:fldChar w:fldCharType="begin"/>
            </w:r>
            <w:r w:rsidR="00ED0F71">
              <w:instrText xml:space="preserve"> PAGEREF _Ref373735145 \h </w:instrText>
            </w:r>
            <w:r w:rsidR="00ED0F71">
              <w:fldChar w:fldCharType="separate"/>
            </w:r>
            <w:r w:rsidR="00A5773C">
              <w:rPr>
                <w:noProof/>
              </w:rPr>
              <w:t>22</w:t>
            </w:r>
            <w:r w:rsidR="00ED0F71">
              <w:fldChar w:fldCharType="end"/>
            </w:r>
            <w:r w:rsidR="00ED0F71">
              <w:t>)</w:t>
            </w:r>
            <w:r>
              <w:t>.</w:t>
            </w:r>
          </w:p>
        </w:tc>
      </w:tr>
      <w:tr w:rsidR="003F7F7E" w:rsidTr="00F94484">
        <w:tc>
          <w:tcPr>
            <w:tcW w:w="10354" w:type="dxa"/>
            <w:gridSpan w:val="2"/>
            <w:tcBorders>
              <w:left w:val="double" w:sz="4" w:space="0" w:color="auto"/>
              <w:right w:val="double" w:sz="4" w:space="0" w:color="auto"/>
            </w:tcBorders>
            <w:vAlign w:val="center"/>
          </w:tcPr>
          <w:p w:rsidR="003F7F7E" w:rsidRDefault="003F7F7E" w:rsidP="00D72540">
            <w:pPr>
              <w:pStyle w:val="ListParagraph"/>
              <w:numPr>
                <w:ilvl w:val="0"/>
                <w:numId w:val="21"/>
              </w:numPr>
            </w:pPr>
            <w:r>
              <w:t xml:space="preserve">Correct errors and review warnings </w:t>
            </w:r>
            <w:r w:rsidR="00681EE2">
              <w:t>to your</w:t>
            </w:r>
            <w:r>
              <w:t xml:space="preserve"> data file </w:t>
            </w:r>
            <w:r w:rsidR="00681EE2">
              <w:t>on your computer/district server</w:t>
            </w:r>
          </w:p>
        </w:tc>
      </w:tr>
      <w:tr w:rsidR="003F7F7E" w:rsidTr="00F94484">
        <w:tc>
          <w:tcPr>
            <w:tcW w:w="10354" w:type="dxa"/>
            <w:gridSpan w:val="2"/>
            <w:tcBorders>
              <w:left w:val="double" w:sz="4" w:space="0" w:color="auto"/>
              <w:right w:val="double" w:sz="4" w:space="0" w:color="auto"/>
            </w:tcBorders>
            <w:vAlign w:val="center"/>
          </w:tcPr>
          <w:p w:rsidR="003F7F7E" w:rsidRDefault="003F7F7E" w:rsidP="00D72540">
            <w:pPr>
              <w:pStyle w:val="ListParagraph"/>
              <w:numPr>
                <w:ilvl w:val="0"/>
                <w:numId w:val="21"/>
              </w:numPr>
            </w:pPr>
            <w:r>
              <w:t xml:space="preserve">Repeat steps 3 and </w:t>
            </w:r>
            <w:r w:rsidR="00ED0F71">
              <w:t>7</w:t>
            </w:r>
            <w:r>
              <w:t xml:space="preserve">, until the file is error free and warnings are acceptable. </w:t>
            </w:r>
            <w:r>
              <w:rPr>
                <w:i/>
              </w:rPr>
              <w:t>If there are errors in the file that the district beli</w:t>
            </w:r>
            <w:r w:rsidR="00681EE2">
              <w:rPr>
                <w:i/>
              </w:rPr>
              <w:t>eves are not true errors or can</w:t>
            </w:r>
            <w:r>
              <w:rPr>
                <w:i/>
              </w:rPr>
              <w:t>not resolve, call the Assessment Unit SBD contact.</w:t>
            </w:r>
          </w:p>
        </w:tc>
      </w:tr>
      <w:tr w:rsidR="003F7F7E" w:rsidTr="00F94484">
        <w:tc>
          <w:tcPr>
            <w:tcW w:w="10354" w:type="dxa"/>
            <w:gridSpan w:val="2"/>
            <w:tcBorders>
              <w:left w:val="double" w:sz="4" w:space="0" w:color="auto"/>
              <w:bottom w:val="double" w:sz="4" w:space="0" w:color="auto"/>
              <w:right w:val="double" w:sz="4" w:space="0" w:color="auto"/>
            </w:tcBorders>
            <w:vAlign w:val="center"/>
          </w:tcPr>
          <w:p w:rsidR="003F7F7E" w:rsidRDefault="003F7F7E" w:rsidP="00D72540">
            <w:pPr>
              <w:pStyle w:val="ListParagraph"/>
              <w:numPr>
                <w:ilvl w:val="0"/>
                <w:numId w:val="21"/>
              </w:numPr>
            </w:pPr>
            <w:r w:rsidRPr="00805A7D">
              <w:t xml:space="preserve">To submit/approve data see “Submitting/Approving </w:t>
            </w:r>
            <w:r w:rsidRPr="00805A7D">
              <w:rPr>
                <w:i/>
              </w:rPr>
              <w:t xml:space="preserve">Assessment </w:t>
            </w:r>
            <w:r w:rsidRPr="00805A7D">
              <w:t>SBD Data” Section of this Manual</w:t>
            </w:r>
            <w:r>
              <w:t xml:space="preserve"> (</w:t>
            </w:r>
            <w:r w:rsidR="00596F13">
              <w:t xml:space="preserve">page </w:t>
            </w:r>
            <w:r w:rsidR="00596F13">
              <w:fldChar w:fldCharType="begin"/>
            </w:r>
            <w:r w:rsidR="00596F13">
              <w:instrText xml:space="preserve"> PAGEREF _Ref372115579 \h </w:instrText>
            </w:r>
            <w:r w:rsidR="00596F13">
              <w:fldChar w:fldCharType="separate"/>
            </w:r>
            <w:r w:rsidR="00A5773C">
              <w:rPr>
                <w:noProof/>
              </w:rPr>
              <w:t>23</w:t>
            </w:r>
            <w:r w:rsidR="00596F13">
              <w:fldChar w:fldCharType="end"/>
            </w:r>
            <w:r w:rsidR="00596F13">
              <w:t>).</w:t>
            </w:r>
          </w:p>
        </w:tc>
      </w:tr>
    </w:tbl>
    <w:p w:rsidR="00956C06" w:rsidRPr="00956C06" w:rsidRDefault="00956C06" w:rsidP="00956C06"/>
    <w:p w:rsidR="00ED3134" w:rsidRPr="00D411FD" w:rsidRDefault="00ED3134">
      <w:r>
        <w:br w:type="page"/>
      </w:r>
    </w:p>
    <w:p w:rsidR="004F7C9E" w:rsidRDefault="003F301B" w:rsidP="008F4BA2">
      <w:pPr>
        <w:pStyle w:val="Heading4"/>
      </w:pPr>
      <w:bookmarkStart w:id="40" w:name="_Ref375054008"/>
      <w:bookmarkStart w:id="41" w:name="_Toc373244831"/>
      <w:bookmarkStart w:id="42" w:name="_Toc378148719"/>
      <w:r>
        <w:lastRenderedPageBreak/>
        <w:t>Directions for Option 2</w:t>
      </w:r>
      <w:r w:rsidR="004F7C9E" w:rsidRPr="0025278D">
        <w:t>:</w:t>
      </w:r>
      <w:r w:rsidR="004F7C9E">
        <w:t xml:space="preserve"> Edit Data in Data Pipeline</w:t>
      </w:r>
      <w:bookmarkEnd w:id="40"/>
      <w:bookmarkEnd w:id="41"/>
      <w:bookmarkEnd w:id="42"/>
    </w:p>
    <w:p w:rsidR="004F7C9E" w:rsidRDefault="004F7C9E" w:rsidP="00F7055D"/>
    <w:p w:rsidR="0025278D" w:rsidRDefault="0025278D" w:rsidP="00F7055D">
      <w:r>
        <w:t>After the</w:t>
      </w:r>
      <w:r w:rsidR="008E4373">
        <w:t xml:space="preserve"> user uploads a</w:t>
      </w:r>
      <w:r>
        <w:t xml:space="preserve"> SBD file to Data Pipeline, errors and warnings can be corrected using the Edit Record screen.</w:t>
      </w:r>
    </w:p>
    <w:p w:rsidR="00267042" w:rsidRDefault="00267042" w:rsidP="00805A7D"/>
    <w:tbl>
      <w:tblPr>
        <w:tblStyle w:val="TableGrid"/>
        <w:tblW w:w="10590" w:type="dxa"/>
        <w:tblBorders>
          <w:top w:val="double" w:sz="4" w:space="0" w:color="auto"/>
          <w:left w:val="double" w:sz="4" w:space="0" w:color="auto"/>
          <w:bottom w:val="double" w:sz="4" w:space="0" w:color="auto"/>
          <w:right w:val="double" w:sz="4" w:space="0" w:color="auto"/>
          <w:insideV w:val="none" w:sz="0" w:space="0" w:color="auto"/>
        </w:tblBorders>
        <w:tblLook w:val="04A0" w:firstRow="1" w:lastRow="0" w:firstColumn="1" w:lastColumn="0" w:noHBand="0" w:noVBand="1"/>
      </w:tblPr>
      <w:tblGrid>
        <w:gridCol w:w="4548"/>
        <w:gridCol w:w="542"/>
        <w:gridCol w:w="5500"/>
      </w:tblGrid>
      <w:tr w:rsidR="00267042" w:rsidTr="00B43473">
        <w:tc>
          <w:tcPr>
            <w:tcW w:w="4548" w:type="dxa"/>
            <w:vAlign w:val="center"/>
          </w:tcPr>
          <w:p w:rsidR="00267042" w:rsidRDefault="003F301B" w:rsidP="00D72540">
            <w:pPr>
              <w:pStyle w:val="ListParagraph"/>
              <w:numPr>
                <w:ilvl w:val="0"/>
                <w:numId w:val="22"/>
              </w:numPr>
              <w:spacing w:after="200"/>
            </w:pPr>
            <w:r>
              <w:t xml:space="preserve">Before uploading the file for edit/warning checks, check the file format. </w:t>
            </w:r>
            <w:r w:rsidR="00267042">
              <w:t>On the Navigation Menu</w:t>
            </w:r>
          </w:p>
          <w:p w:rsidR="00267042" w:rsidRDefault="00267042" w:rsidP="00D72540">
            <w:pPr>
              <w:pStyle w:val="ListParagraph"/>
              <w:numPr>
                <w:ilvl w:val="1"/>
                <w:numId w:val="22"/>
              </w:numPr>
              <w:spacing w:after="200"/>
            </w:pPr>
            <w:r>
              <w:t xml:space="preserve">Select </w:t>
            </w:r>
            <w:r w:rsidRPr="003F301B">
              <w:rPr>
                <w:u w:val="single"/>
              </w:rPr>
              <w:t>File Upload&gt;Format Checker</w:t>
            </w:r>
            <w:r>
              <w:t xml:space="preserve"> </w:t>
            </w:r>
          </w:p>
        </w:tc>
        <w:tc>
          <w:tcPr>
            <w:tcW w:w="6042" w:type="dxa"/>
            <w:gridSpan w:val="2"/>
          </w:tcPr>
          <w:p w:rsidR="00267042" w:rsidRPr="00956C06" w:rsidRDefault="00267042" w:rsidP="00267042">
            <w:pPr>
              <w:spacing w:after="200" w:line="276" w:lineRule="auto"/>
              <w:ind w:left="1080"/>
            </w:pPr>
            <w:r>
              <w:rPr>
                <w:noProof/>
              </w:rPr>
              <w:drawing>
                <wp:inline distT="0" distB="0" distL="0" distR="0" wp14:anchorId="75809B04" wp14:editId="61C7E355">
                  <wp:extent cx="1392382" cy="1572491"/>
                  <wp:effectExtent l="133350" t="95250" r="151130" b="1612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BEBA8EAE-BF5A-486C-A8C5-ECC9F3942E4B}">
                                <a14:imgProps xmlns:a14="http://schemas.microsoft.com/office/drawing/2010/main">
                                  <a14:imgLayer r:embed="rId52">
                                    <a14:imgEffect>
                                      <a14:sharpenSoften amount="50000"/>
                                    </a14:imgEffect>
                                    <a14:imgEffect>
                                      <a14:brightnessContrast contrast="-20000"/>
                                    </a14:imgEffect>
                                  </a14:imgLayer>
                                </a14:imgProps>
                              </a:ext>
                            </a:extLst>
                          </a:blip>
                          <a:stretch>
                            <a:fillRect/>
                          </a:stretch>
                        </pic:blipFill>
                        <pic:spPr>
                          <a:xfrm>
                            <a:off x="0" y="0"/>
                            <a:ext cx="1391746" cy="15717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267042" w:rsidTr="00B43473">
        <w:tc>
          <w:tcPr>
            <w:tcW w:w="10590" w:type="dxa"/>
            <w:gridSpan w:val="3"/>
          </w:tcPr>
          <w:p w:rsidR="00267042" w:rsidRDefault="00267042" w:rsidP="00D72540">
            <w:pPr>
              <w:pStyle w:val="ListParagraph"/>
              <w:numPr>
                <w:ilvl w:val="0"/>
                <w:numId w:val="22"/>
              </w:numPr>
              <w:spacing w:after="200"/>
            </w:pPr>
            <w:r>
              <w:t>Make the following selections:</w:t>
            </w:r>
          </w:p>
          <w:p w:rsidR="00267042" w:rsidRPr="00C42C9F" w:rsidRDefault="00267042" w:rsidP="00D72540">
            <w:pPr>
              <w:pStyle w:val="ListParagraph"/>
              <w:numPr>
                <w:ilvl w:val="1"/>
                <w:numId w:val="22"/>
              </w:numPr>
              <w:spacing w:after="200"/>
            </w:pPr>
            <w:r w:rsidRPr="00267042">
              <w:rPr>
                <w:b/>
              </w:rPr>
              <w:t>Data Set</w:t>
            </w:r>
            <w:r>
              <w:t xml:space="preserve">: SBD </w:t>
            </w:r>
            <w:r w:rsidRPr="00267042">
              <w:rPr>
                <w:i/>
              </w:rPr>
              <w:t>Assessment</w:t>
            </w:r>
          </w:p>
          <w:p w:rsidR="00267042" w:rsidRDefault="00267042" w:rsidP="00D72540">
            <w:pPr>
              <w:pStyle w:val="ListParagraph"/>
              <w:numPr>
                <w:ilvl w:val="1"/>
                <w:numId w:val="22"/>
              </w:numPr>
              <w:spacing w:after="200"/>
            </w:pPr>
            <w:r w:rsidRPr="00267042">
              <w:rPr>
                <w:b/>
              </w:rPr>
              <w:t>File Type</w:t>
            </w:r>
            <w:r>
              <w:t xml:space="preserve">: </w:t>
            </w:r>
            <w:r w:rsidRPr="00C42C9F">
              <w:t>Assessment SBD File</w:t>
            </w:r>
          </w:p>
          <w:p w:rsidR="00267042" w:rsidRDefault="00267042" w:rsidP="00D72540">
            <w:pPr>
              <w:pStyle w:val="ListParagraph"/>
              <w:numPr>
                <w:ilvl w:val="1"/>
                <w:numId w:val="22"/>
              </w:numPr>
              <w:spacing w:after="200"/>
            </w:pPr>
            <w:r w:rsidRPr="00267042">
              <w:rPr>
                <w:b/>
              </w:rPr>
              <w:t>School Year</w:t>
            </w:r>
            <w:r>
              <w:t>: Choose current school year</w:t>
            </w:r>
          </w:p>
          <w:p w:rsidR="00267042" w:rsidRDefault="00267042" w:rsidP="00267042">
            <w:pPr>
              <w:spacing w:after="200"/>
              <w:ind w:left="360"/>
              <w:jc w:val="center"/>
            </w:pPr>
            <w:r>
              <w:rPr>
                <w:noProof/>
              </w:rPr>
              <w:drawing>
                <wp:inline distT="0" distB="0" distL="0" distR="0" wp14:anchorId="4C692FE3" wp14:editId="7A5EE28A">
                  <wp:extent cx="3654836" cy="1669473"/>
                  <wp:effectExtent l="133350" t="95250" r="155575" b="1593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BEBA8EAE-BF5A-486C-A8C5-ECC9F3942E4B}">
                                <a14:imgProps xmlns:a14="http://schemas.microsoft.com/office/drawing/2010/main">
                                  <a14:imgLayer r:embed="rId54">
                                    <a14:imgEffect>
                                      <a14:sharpenSoften amount="50000"/>
                                    </a14:imgEffect>
                                  </a14:imgLayer>
                                </a14:imgProps>
                              </a:ext>
                            </a:extLst>
                          </a:blip>
                          <a:srcRect t="5691"/>
                          <a:stretch/>
                        </pic:blipFill>
                        <pic:spPr bwMode="auto">
                          <a:xfrm>
                            <a:off x="0" y="0"/>
                            <a:ext cx="3664527" cy="16739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67042" w:rsidRDefault="00267042" w:rsidP="00267042">
            <w:pPr>
              <w:ind w:left="360"/>
            </w:pPr>
            <w:r w:rsidRPr="00267042">
              <w:rPr>
                <w:i/>
              </w:rPr>
              <w:t>This step will alert you to any file format issues without the user having to wait for an entire file to process.</w:t>
            </w:r>
            <w:r w:rsidRPr="00956C06">
              <w:rPr>
                <w:rStyle w:val="FootnoteReference"/>
                <w:i/>
              </w:rPr>
              <w:footnoteReference w:id="7"/>
            </w:r>
            <w:r w:rsidRPr="00267042">
              <w:rPr>
                <w:i/>
              </w:rPr>
              <w:t xml:space="preserve">  </w:t>
            </w:r>
          </w:p>
        </w:tc>
      </w:tr>
      <w:tr w:rsidR="00267042" w:rsidTr="00B43473">
        <w:tc>
          <w:tcPr>
            <w:tcW w:w="10590" w:type="dxa"/>
            <w:gridSpan w:val="3"/>
          </w:tcPr>
          <w:p w:rsidR="00267042" w:rsidRPr="00267042" w:rsidRDefault="00267042" w:rsidP="00267042">
            <w:pPr>
              <w:spacing w:after="200" w:line="276" w:lineRule="auto"/>
              <w:ind w:left="360"/>
              <w:contextualSpacing/>
              <w:rPr>
                <w:i/>
              </w:rPr>
            </w:pPr>
            <w:r w:rsidRPr="00267042">
              <w:rPr>
                <w:i/>
              </w:rPr>
              <w:t>NOTE: Data Pipeline Assessment collections require that each submission contains the same number of records in your original download. Districts may not add or delete records during SBD. Therefore, only the replace option is available to districts during file upload. If a district needs to remove or add a student record during SBD, they must contact the Assessment Unit directly.</w:t>
            </w:r>
          </w:p>
        </w:tc>
      </w:tr>
      <w:tr w:rsidR="00267042" w:rsidTr="00B43473">
        <w:tc>
          <w:tcPr>
            <w:tcW w:w="4548" w:type="dxa"/>
            <w:vAlign w:val="center"/>
          </w:tcPr>
          <w:p w:rsidR="00E262F6" w:rsidRDefault="00267042" w:rsidP="00D72540">
            <w:pPr>
              <w:pStyle w:val="ListParagraph"/>
              <w:numPr>
                <w:ilvl w:val="0"/>
                <w:numId w:val="22"/>
              </w:numPr>
              <w:spacing w:after="200"/>
            </w:pPr>
            <w:r>
              <w:lastRenderedPageBreak/>
              <w:t>Uploa</w:t>
            </w:r>
            <w:r w:rsidR="00E262F6">
              <w:t xml:space="preserve">d the SBD file to Data Pipeline. </w:t>
            </w:r>
            <w:r>
              <w:t xml:space="preserve">On the Navigation Menu </w:t>
            </w:r>
          </w:p>
          <w:p w:rsidR="00267042" w:rsidRDefault="00267042" w:rsidP="00D72540">
            <w:pPr>
              <w:pStyle w:val="ListParagraph"/>
              <w:numPr>
                <w:ilvl w:val="1"/>
                <w:numId w:val="22"/>
              </w:numPr>
              <w:spacing w:after="200"/>
            </w:pPr>
            <w:r>
              <w:t xml:space="preserve">Select </w:t>
            </w:r>
            <w:r w:rsidRPr="00E262F6">
              <w:rPr>
                <w:u w:val="single"/>
              </w:rPr>
              <w:t>File Upload&gt;Format Data File Upload</w:t>
            </w:r>
            <w:r>
              <w:rPr>
                <w:rStyle w:val="FootnoteReference"/>
                <w:u w:val="single"/>
              </w:rPr>
              <w:footnoteReference w:id="8"/>
            </w:r>
          </w:p>
        </w:tc>
        <w:tc>
          <w:tcPr>
            <w:tcW w:w="6042" w:type="dxa"/>
            <w:gridSpan w:val="2"/>
          </w:tcPr>
          <w:p w:rsidR="00267042" w:rsidRDefault="00267042" w:rsidP="00267042">
            <w:pPr>
              <w:ind w:left="360"/>
              <w:jc w:val="center"/>
            </w:pPr>
            <w:r>
              <w:rPr>
                <w:noProof/>
              </w:rPr>
              <w:drawing>
                <wp:inline distT="0" distB="0" distL="0" distR="0" wp14:anchorId="2525C87D" wp14:editId="35891CBB">
                  <wp:extent cx="1380067" cy="1549400"/>
                  <wp:effectExtent l="133350" t="95250" r="144145" b="16510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Lst>
                          </a:blip>
                          <a:stretch>
                            <a:fillRect/>
                          </a:stretch>
                        </pic:blipFill>
                        <pic:spPr>
                          <a:xfrm>
                            <a:off x="0" y="0"/>
                            <a:ext cx="1384593" cy="15544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267042" w:rsidTr="00B43473">
        <w:tc>
          <w:tcPr>
            <w:tcW w:w="4548" w:type="dxa"/>
            <w:vAlign w:val="center"/>
          </w:tcPr>
          <w:p w:rsidR="00267042" w:rsidRDefault="00267042" w:rsidP="00D72540">
            <w:pPr>
              <w:pStyle w:val="ListParagraph"/>
              <w:numPr>
                <w:ilvl w:val="0"/>
                <w:numId w:val="22"/>
              </w:numPr>
              <w:spacing w:after="200"/>
            </w:pPr>
            <w:r>
              <w:t>Make the following selections:</w:t>
            </w:r>
          </w:p>
          <w:p w:rsidR="00267042" w:rsidRPr="00267042" w:rsidRDefault="00267042" w:rsidP="00D72540">
            <w:pPr>
              <w:pStyle w:val="ListParagraph"/>
              <w:numPr>
                <w:ilvl w:val="1"/>
                <w:numId w:val="22"/>
              </w:numPr>
              <w:spacing w:after="200"/>
            </w:pPr>
            <w:r>
              <w:t xml:space="preserve">Data Set: SBD </w:t>
            </w:r>
            <w:r w:rsidRPr="00267042">
              <w:rPr>
                <w:i/>
              </w:rPr>
              <w:t>Assessment</w:t>
            </w:r>
          </w:p>
          <w:p w:rsidR="00267042" w:rsidRDefault="00267042" w:rsidP="00D72540">
            <w:pPr>
              <w:pStyle w:val="ListParagraph"/>
              <w:numPr>
                <w:ilvl w:val="1"/>
                <w:numId w:val="22"/>
              </w:numPr>
              <w:spacing w:after="200"/>
            </w:pPr>
            <w:r>
              <w:t xml:space="preserve">File Type: </w:t>
            </w:r>
            <w:r w:rsidRPr="00C42C9F">
              <w:t>Assessment SBD File</w:t>
            </w:r>
          </w:p>
          <w:p w:rsidR="00267042" w:rsidRDefault="00267042" w:rsidP="00D72540">
            <w:pPr>
              <w:pStyle w:val="ListParagraph"/>
              <w:numPr>
                <w:ilvl w:val="1"/>
                <w:numId w:val="22"/>
              </w:numPr>
              <w:spacing w:after="200"/>
            </w:pPr>
            <w:r>
              <w:t>School Year: Choose current school year</w:t>
            </w:r>
          </w:p>
          <w:p w:rsidR="00267042" w:rsidRDefault="00267042" w:rsidP="00D72540">
            <w:pPr>
              <w:pStyle w:val="ListParagraph"/>
              <w:numPr>
                <w:ilvl w:val="1"/>
                <w:numId w:val="22"/>
              </w:numPr>
              <w:spacing w:after="200"/>
            </w:pPr>
            <w:r>
              <w:t>Organization/LEA: Will default to your organization</w:t>
            </w:r>
          </w:p>
          <w:p w:rsidR="00267042" w:rsidRDefault="00267042" w:rsidP="00D72540">
            <w:pPr>
              <w:pStyle w:val="ListParagraph"/>
              <w:numPr>
                <w:ilvl w:val="1"/>
                <w:numId w:val="22"/>
              </w:numPr>
              <w:spacing w:after="200"/>
            </w:pPr>
            <w:r>
              <w:t>Locate file: Select Choose file and upload the file on your local network or computer.</w:t>
            </w:r>
          </w:p>
          <w:p w:rsidR="00267042" w:rsidRDefault="00267042" w:rsidP="008E4373">
            <w:pPr>
              <w:pStyle w:val="ListParagraph"/>
              <w:spacing w:after="200"/>
              <w:ind w:left="360"/>
            </w:pPr>
          </w:p>
        </w:tc>
        <w:tc>
          <w:tcPr>
            <w:tcW w:w="6042" w:type="dxa"/>
            <w:gridSpan w:val="2"/>
            <w:vAlign w:val="center"/>
          </w:tcPr>
          <w:p w:rsidR="00267042" w:rsidRDefault="00267042" w:rsidP="00267042">
            <w:pPr>
              <w:ind w:left="360"/>
              <w:jc w:val="center"/>
            </w:pPr>
            <w:r>
              <w:rPr>
                <w:noProof/>
              </w:rPr>
              <w:drawing>
                <wp:inline distT="0" distB="0" distL="0" distR="0" wp14:anchorId="68200A0C" wp14:editId="302E5F94">
                  <wp:extent cx="3129753" cy="1668780"/>
                  <wp:effectExtent l="133350" t="95250" r="147320" b="16002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BEBA8EAE-BF5A-486C-A8C5-ECC9F3942E4B}">
                                <a14:imgProps xmlns:a14="http://schemas.microsoft.com/office/drawing/2010/main">
                                  <a14:imgLayer r:embed="rId58">
                                    <a14:imgEffect>
                                      <a14:sharpenSoften amount="50000"/>
                                    </a14:imgEffect>
                                  </a14:imgLayer>
                                </a14:imgProps>
                              </a:ext>
                            </a:extLst>
                          </a:blip>
                          <a:srcRect l="14204" t="33535"/>
                          <a:stretch/>
                        </pic:blipFill>
                        <pic:spPr bwMode="auto">
                          <a:xfrm>
                            <a:off x="0" y="0"/>
                            <a:ext cx="3151139" cy="168018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DB6D72" w:rsidTr="00B43473">
        <w:tc>
          <w:tcPr>
            <w:tcW w:w="10590" w:type="dxa"/>
            <w:gridSpan w:val="3"/>
            <w:vAlign w:val="center"/>
          </w:tcPr>
          <w:p w:rsidR="00DB6D72" w:rsidRPr="00ED0F71" w:rsidRDefault="00DB6D72" w:rsidP="00D72540">
            <w:pPr>
              <w:pStyle w:val="ListParagraph"/>
              <w:numPr>
                <w:ilvl w:val="0"/>
                <w:numId w:val="22"/>
              </w:numPr>
            </w:pPr>
            <w:r>
              <w:t>Hit the Submit Button.</w:t>
            </w:r>
          </w:p>
        </w:tc>
      </w:tr>
      <w:tr w:rsidR="00267042" w:rsidTr="00B43473">
        <w:tc>
          <w:tcPr>
            <w:tcW w:w="10590" w:type="dxa"/>
            <w:gridSpan w:val="3"/>
            <w:vAlign w:val="center"/>
          </w:tcPr>
          <w:p w:rsidR="00267042" w:rsidRPr="00ED0F71" w:rsidRDefault="00267042" w:rsidP="00D72540">
            <w:pPr>
              <w:pStyle w:val="ListParagraph"/>
              <w:numPr>
                <w:ilvl w:val="0"/>
                <w:numId w:val="22"/>
              </w:numPr>
            </w:pPr>
            <w:r w:rsidRPr="00ED0F71">
              <w:t xml:space="preserve">Review Data Pipeline emails: </w:t>
            </w:r>
          </w:p>
          <w:p w:rsidR="00267042" w:rsidRPr="00ED0F71" w:rsidRDefault="00267042" w:rsidP="00267042">
            <w:pPr>
              <w:ind w:left="1080"/>
            </w:pPr>
            <w:r w:rsidRPr="008D7F98">
              <w:rPr>
                <w:b/>
              </w:rPr>
              <w:t>Submission Notification email</w:t>
            </w:r>
            <w:r w:rsidRPr="00ED0F71">
              <w:t>: Notification that a file has been submitted</w:t>
            </w:r>
          </w:p>
          <w:p w:rsidR="00267042" w:rsidRPr="00ED0F71" w:rsidRDefault="00267042" w:rsidP="00267042">
            <w:pPr>
              <w:ind w:left="1080"/>
            </w:pPr>
            <w:r w:rsidRPr="008D7F98">
              <w:rPr>
                <w:b/>
              </w:rPr>
              <w:t>File Upload Summary email</w:t>
            </w:r>
            <w:r w:rsidRPr="00ED0F71">
              <w:t>: Notification that a file has been successfully processes and summary of the number of errors and warnings in the latest upload.</w:t>
            </w:r>
          </w:p>
        </w:tc>
      </w:tr>
      <w:tr w:rsidR="00ED0F71" w:rsidTr="00B43473">
        <w:tc>
          <w:tcPr>
            <w:tcW w:w="10590" w:type="dxa"/>
            <w:gridSpan w:val="3"/>
            <w:vAlign w:val="center"/>
          </w:tcPr>
          <w:p w:rsidR="00ED0F71" w:rsidRPr="00ED0F71" w:rsidRDefault="008D7F98" w:rsidP="00C040E0">
            <w:pPr>
              <w:pStyle w:val="ListParagraph"/>
              <w:numPr>
                <w:ilvl w:val="0"/>
                <w:numId w:val="22"/>
              </w:numPr>
            </w:pPr>
            <w:r>
              <w:t xml:space="preserve">Review Errors/Warnings. </w:t>
            </w:r>
            <w:r w:rsidR="00ED0F71" w:rsidRPr="00ED0F71">
              <w:t xml:space="preserve">See the </w:t>
            </w:r>
            <w:r w:rsidR="00ED0F71" w:rsidRPr="00ED0F71">
              <w:fldChar w:fldCharType="begin"/>
            </w:r>
            <w:r w:rsidR="00ED0F71" w:rsidRPr="00ED0F71">
              <w:instrText xml:space="preserve"> REF _Ref373735139 \h  \* MERGEFORMAT </w:instrText>
            </w:r>
            <w:r w:rsidR="00ED0F71" w:rsidRPr="00ED0F71">
              <w:fldChar w:fldCharType="separate"/>
            </w:r>
            <w:r w:rsidR="00A5773C">
              <w:t>Reviewing Errors</w:t>
            </w:r>
            <w:r w:rsidR="00ED0F71" w:rsidRPr="00ED0F71">
              <w:fldChar w:fldCharType="end"/>
            </w:r>
            <w:r w:rsidR="00ED0F71" w:rsidRPr="00ED0F71">
              <w:t xml:space="preserve"> section </w:t>
            </w:r>
            <w:r>
              <w:t>(</w:t>
            </w:r>
            <w:r w:rsidR="00ED0F71" w:rsidRPr="00ED0F71">
              <w:t xml:space="preserve">pg. </w:t>
            </w:r>
            <w:r w:rsidR="00ED0F71" w:rsidRPr="00ED0F71">
              <w:fldChar w:fldCharType="begin"/>
            </w:r>
            <w:r w:rsidR="00ED0F71" w:rsidRPr="00ED0F71">
              <w:instrText xml:space="preserve"> PAGEREF _Ref373735145 \h </w:instrText>
            </w:r>
            <w:r w:rsidR="00ED0F71" w:rsidRPr="00ED0F71">
              <w:fldChar w:fldCharType="separate"/>
            </w:r>
            <w:r w:rsidR="00A5773C">
              <w:rPr>
                <w:noProof/>
              </w:rPr>
              <w:t>22</w:t>
            </w:r>
            <w:r w:rsidR="00ED0F71" w:rsidRPr="00ED0F71">
              <w:fldChar w:fldCharType="end"/>
            </w:r>
            <w:r w:rsidR="00ED0F71" w:rsidRPr="00ED0F71">
              <w:t>)</w:t>
            </w:r>
            <w:r>
              <w:t>.</w:t>
            </w:r>
          </w:p>
        </w:tc>
      </w:tr>
      <w:tr w:rsidR="00267042" w:rsidTr="00B43473">
        <w:tc>
          <w:tcPr>
            <w:tcW w:w="10590" w:type="dxa"/>
            <w:gridSpan w:val="3"/>
            <w:vAlign w:val="center"/>
          </w:tcPr>
          <w:p w:rsidR="00267042" w:rsidRPr="00E262F6" w:rsidRDefault="00267042" w:rsidP="00267042">
            <w:pPr>
              <w:rPr>
                <w:b/>
              </w:rPr>
            </w:pPr>
            <w:r w:rsidRPr="00E262F6">
              <w:rPr>
                <w:b/>
              </w:rPr>
              <w:t>Edit the Data in Data Pipeline</w:t>
            </w:r>
          </w:p>
        </w:tc>
      </w:tr>
      <w:tr w:rsidR="00267042" w:rsidTr="00B43473">
        <w:tc>
          <w:tcPr>
            <w:tcW w:w="5090" w:type="dxa"/>
            <w:gridSpan w:val="2"/>
            <w:vAlign w:val="center"/>
          </w:tcPr>
          <w:p w:rsidR="00267042" w:rsidRDefault="00267042" w:rsidP="00D72540">
            <w:pPr>
              <w:pStyle w:val="ListParagraph"/>
              <w:numPr>
                <w:ilvl w:val="0"/>
                <w:numId w:val="22"/>
              </w:numPr>
              <w:spacing w:after="200" w:line="276" w:lineRule="auto"/>
            </w:pPr>
            <w:r>
              <w:t>On the Navigation Screen</w:t>
            </w:r>
          </w:p>
          <w:p w:rsidR="00267042" w:rsidRDefault="00267042" w:rsidP="00D72540">
            <w:pPr>
              <w:pStyle w:val="ListParagraph"/>
              <w:numPr>
                <w:ilvl w:val="1"/>
                <w:numId w:val="13"/>
              </w:numPr>
              <w:spacing w:after="200" w:line="276" w:lineRule="auto"/>
            </w:pPr>
            <w:r>
              <w:t xml:space="preserve">Select </w:t>
            </w:r>
            <w:r w:rsidRPr="00F7055D">
              <w:rPr>
                <w:i/>
                <w:u w:val="single"/>
              </w:rPr>
              <w:t xml:space="preserve">Assessment </w:t>
            </w:r>
            <w:r w:rsidRPr="00F7055D">
              <w:rPr>
                <w:u w:val="single"/>
              </w:rPr>
              <w:t xml:space="preserve"> SBD&gt;Edit Records</w:t>
            </w:r>
            <w:r>
              <w:t xml:space="preserve"> </w:t>
            </w:r>
          </w:p>
        </w:tc>
        <w:tc>
          <w:tcPr>
            <w:tcW w:w="5500" w:type="dxa"/>
            <w:vAlign w:val="center"/>
          </w:tcPr>
          <w:p w:rsidR="00267042" w:rsidRDefault="00267042" w:rsidP="00267042">
            <w:pPr>
              <w:ind w:left="360"/>
              <w:jc w:val="center"/>
            </w:pPr>
            <w:r>
              <w:rPr>
                <w:noProof/>
              </w:rPr>
              <w:drawing>
                <wp:inline distT="0" distB="0" distL="0" distR="0" wp14:anchorId="7E1575D9" wp14:editId="1856F1CE">
                  <wp:extent cx="1378527" cy="1593272"/>
                  <wp:effectExtent l="133350" t="95250" r="146050" b="1593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Lst>
                          </a:blip>
                          <a:stretch>
                            <a:fillRect/>
                          </a:stretch>
                        </pic:blipFill>
                        <pic:spPr>
                          <a:xfrm>
                            <a:off x="0" y="0"/>
                            <a:ext cx="1379743" cy="15946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267042" w:rsidTr="00B43473">
        <w:trPr>
          <w:trHeight w:val="3977"/>
        </w:trPr>
        <w:tc>
          <w:tcPr>
            <w:tcW w:w="10590" w:type="dxa"/>
            <w:gridSpan w:val="3"/>
            <w:vAlign w:val="center"/>
          </w:tcPr>
          <w:p w:rsidR="000D05AD" w:rsidRDefault="000D05AD" w:rsidP="00D72540">
            <w:pPr>
              <w:pStyle w:val="ListParagraph"/>
              <w:numPr>
                <w:ilvl w:val="0"/>
                <w:numId w:val="22"/>
              </w:numPr>
              <w:spacing w:after="200" w:line="276" w:lineRule="auto"/>
            </w:pPr>
            <w:r>
              <w:lastRenderedPageBreak/>
              <w:t>On the Edit Record screen select the following:</w:t>
            </w:r>
          </w:p>
          <w:p w:rsidR="000D05AD" w:rsidRDefault="000D05AD" w:rsidP="00D72540">
            <w:pPr>
              <w:pStyle w:val="ListParagraph"/>
              <w:numPr>
                <w:ilvl w:val="1"/>
                <w:numId w:val="13"/>
              </w:numPr>
              <w:spacing w:after="200" w:line="276" w:lineRule="auto"/>
            </w:pPr>
            <w:r w:rsidRPr="005B18FB">
              <w:rPr>
                <w:b/>
              </w:rPr>
              <w:t>File Type</w:t>
            </w:r>
            <w:r>
              <w:t xml:space="preserve">: </w:t>
            </w:r>
            <w:r>
              <w:rPr>
                <w:i/>
              </w:rPr>
              <w:t xml:space="preserve">Assessment </w:t>
            </w:r>
            <w:r>
              <w:t>SBD File</w:t>
            </w:r>
          </w:p>
          <w:p w:rsidR="000D05AD" w:rsidRDefault="000D05AD" w:rsidP="00D72540">
            <w:pPr>
              <w:pStyle w:val="ListParagraph"/>
              <w:numPr>
                <w:ilvl w:val="1"/>
                <w:numId w:val="13"/>
              </w:numPr>
              <w:spacing w:after="200" w:line="276" w:lineRule="auto"/>
            </w:pPr>
            <w:r w:rsidRPr="005B18FB">
              <w:rPr>
                <w:b/>
              </w:rPr>
              <w:t>School</w:t>
            </w:r>
            <w:r>
              <w:t xml:space="preserve"> </w:t>
            </w:r>
            <w:r w:rsidRPr="005B18FB">
              <w:rPr>
                <w:b/>
              </w:rPr>
              <w:t>Year</w:t>
            </w:r>
            <w:r>
              <w:t>: Current School Year</w:t>
            </w:r>
          </w:p>
          <w:p w:rsidR="000D05AD" w:rsidRDefault="000D05AD" w:rsidP="00D72540">
            <w:pPr>
              <w:pStyle w:val="ListParagraph"/>
              <w:numPr>
                <w:ilvl w:val="1"/>
                <w:numId w:val="13"/>
              </w:numPr>
              <w:spacing w:after="200" w:line="276" w:lineRule="auto"/>
            </w:pPr>
            <w:r w:rsidRPr="005B18FB">
              <w:rPr>
                <w:b/>
              </w:rPr>
              <w:t>Organization/LEA</w:t>
            </w:r>
            <w:r>
              <w:t>: Defaults to your LEA</w:t>
            </w:r>
          </w:p>
          <w:p w:rsidR="000D05AD" w:rsidRDefault="000D05AD" w:rsidP="00D72540">
            <w:pPr>
              <w:pStyle w:val="ListParagraph"/>
              <w:numPr>
                <w:ilvl w:val="1"/>
                <w:numId w:val="13"/>
              </w:numPr>
              <w:spacing w:after="200" w:line="276" w:lineRule="auto"/>
            </w:pPr>
            <w:r w:rsidRPr="005B18FB">
              <w:rPr>
                <w:b/>
              </w:rPr>
              <w:t>Batch ID</w:t>
            </w:r>
            <w:r>
              <w:t>: Only last upload will be available</w:t>
            </w:r>
          </w:p>
          <w:p w:rsidR="000D05AD" w:rsidRDefault="000D05AD" w:rsidP="00D72540">
            <w:pPr>
              <w:pStyle w:val="ListParagraph"/>
              <w:numPr>
                <w:ilvl w:val="1"/>
                <w:numId w:val="13"/>
              </w:numPr>
              <w:spacing w:after="200" w:line="276" w:lineRule="auto"/>
            </w:pPr>
            <w:r w:rsidRPr="005B18FB">
              <w:rPr>
                <w:b/>
              </w:rPr>
              <w:t>Error Records</w:t>
            </w:r>
            <w:r>
              <w:t xml:space="preserve">: </w:t>
            </w:r>
          </w:p>
          <w:p w:rsidR="000D05AD" w:rsidRDefault="000D05AD" w:rsidP="00D72540">
            <w:pPr>
              <w:pStyle w:val="ListParagraph"/>
              <w:numPr>
                <w:ilvl w:val="2"/>
                <w:numId w:val="13"/>
              </w:numPr>
              <w:spacing w:after="200" w:line="276" w:lineRule="auto"/>
            </w:pPr>
            <w:r>
              <w:t>Yes = view only records with errors.</w:t>
            </w:r>
          </w:p>
          <w:p w:rsidR="000D05AD" w:rsidRDefault="000D05AD" w:rsidP="00D72540">
            <w:pPr>
              <w:pStyle w:val="ListParagraph"/>
              <w:numPr>
                <w:ilvl w:val="2"/>
                <w:numId w:val="13"/>
              </w:numPr>
              <w:spacing w:after="200" w:line="276" w:lineRule="auto"/>
            </w:pPr>
            <w:r>
              <w:t xml:space="preserve"> No = view all records in your last upload.</w:t>
            </w:r>
          </w:p>
          <w:p w:rsidR="000D05AD" w:rsidRDefault="000D05AD" w:rsidP="00D72540">
            <w:pPr>
              <w:pStyle w:val="ListParagraph"/>
              <w:numPr>
                <w:ilvl w:val="1"/>
                <w:numId w:val="13"/>
              </w:numPr>
              <w:spacing w:after="200" w:line="276" w:lineRule="auto"/>
            </w:pPr>
            <w:r w:rsidRPr="005B18FB">
              <w:rPr>
                <w:b/>
              </w:rPr>
              <w:t>SASID Errors</w:t>
            </w:r>
            <w:r>
              <w:t xml:space="preserve">: </w:t>
            </w:r>
          </w:p>
          <w:p w:rsidR="000D05AD" w:rsidRDefault="000D05AD" w:rsidP="00D72540">
            <w:pPr>
              <w:pStyle w:val="ListParagraph"/>
              <w:numPr>
                <w:ilvl w:val="2"/>
                <w:numId w:val="13"/>
              </w:numPr>
              <w:spacing w:after="200" w:line="276" w:lineRule="auto"/>
            </w:pPr>
            <w:r>
              <w:t xml:space="preserve">All =View all SASID errors </w:t>
            </w:r>
          </w:p>
          <w:p w:rsidR="000D05AD" w:rsidRDefault="008D7F98" w:rsidP="00D72540">
            <w:pPr>
              <w:pStyle w:val="ListParagraph"/>
              <w:numPr>
                <w:ilvl w:val="2"/>
                <w:numId w:val="13"/>
              </w:numPr>
              <w:spacing w:after="200" w:line="276" w:lineRule="auto"/>
            </w:pPr>
            <w:r>
              <w:t>No</w:t>
            </w:r>
            <w:r w:rsidR="000D05AD">
              <w:t>= Do not view SASID errors.</w:t>
            </w:r>
          </w:p>
          <w:p w:rsidR="000D05AD" w:rsidRDefault="000D05AD" w:rsidP="00D72540">
            <w:pPr>
              <w:pStyle w:val="ListParagraph"/>
              <w:numPr>
                <w:ilvl w:val="1"/>
                <w:numId w:val="13"/>
              </w:numPr>
              <w:spacing w:after="200" w:line="276" w:lineRule="auto"/>
            </w:pPr>
            <w:r>
              <w:t>Optionally, selections can be filtered on school code, school name, grade, SASID and Last Name.</w:t>
            </w:r>
          </w:p>
          <w:p w:rsidR="00267042" w:rsidRDefault="000D05AD" w:rsidP="0096729F">
            <w:pPr>
              <w:spacing w:after="200" w:line="276" w:lineRule="auto"/>
            </w:pPr>
            <w:r>
              <w:rPr>
                <w:noProof/>
              </w:rPr>
              <w:drawing>
                <wp:inline distT="0" distB="0" distL="0" distR="0" wp14:anchorId="5A873BEF" wp14:editId="11132056">
                  <wp:extent cx="5943600" cy="2124710"/>
                  <wp:effectExtent l="133350" t="114300" r="152400" b="16129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BEBA8EAE-BF5A-486C-A8C5-ECC9F3942E4B}">
                                <a14:imgProps xmlns:a14="http://schemas.microsoft.com/office/drawing/2010/main">
                                  <a14:imgLayer r:embed="rId62">
                                    <a14:imgEffect>
                                      <a14:sharpenSoften amount="50000"/>
                                    </a14:imgEffect>
                                  </a14:imgLayer>
                                </a14:imgProps>
                              </a:ext>
                            </a:extLst>
                          </a:blip>
                          <a:stretch>
                            <a:fillRect/>
                          </a:stretch>
                        </pic:blipFill>
                        <pic:spPr>
                          <a:xfrm>
                            <a:off x="0" y="0"/>
                            <a:ext cx="5943600" cy="2124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ED3134" w:rsidRDefault="00ED3134">
      <w:r>
        <w:br w:type="page"/>
      </w:r>
    </w:p>
    <w:tbl>
      <w:tblPr>
        <w:tblStyle w:val="TableGrid"/>
        <w:tblW w:w="10590" w:type="dxa"/>
        <w:tblBorders>
          <w:top w:val="double" w:sz="4" w:space="0" w:color="auto"/>
          <w:left w:val="double" w:sz="4" w:space="0" w:color="auto"/>
          <w:bottom w:val="double" w:sz="4" w:space="0" w:color="auto"/>
          <w:right w:val="double" w:sz="4" w:space="0" w:color="auto"/>
          <w:insideV w:val="none" w:sz="0" w:space="0" w:color="auto"/>
        </w:tblBorders>
        <w:tblLook w:val="04A0" w:firstRow="1" w:lastRow="0" w:firstColumn="1" w:lastColumn="0" w:noHBand="0" w:noVBand="1"/>
      </w:tblPr>
      <w:tblGrid>
        <w:gridCol w:w="10590"/>
      </w:tblGrid>
      <w:tr w:rsidR="000D05AD" w:rsidTr="00B43473">
        <w:tc>
          <w:tcPr>
            <w:tcW w:w="10590" w:type="dxa"/>
            <w:vAlign w:val="center"/>
          </w:tcPr>
          <w:p w:rsidR="000D05AD" w:rsidRDefault="000D05AD" w:rsidP="00AF40CF">
            <w:pPr>
              <w:spacing w:after="200" w:line="276" w:lineRule="auto"/>
            </w:pPr>
            <w:r w:rsidRPr="00E262F6">
              <w:rPr>
                <w:b/>
              </w:rPr>
              <w:lastRenderedPageBreak/>
              <w:t>Correct Multiple Records using the Edit Record Screen</w:t>
            </w:r>
            <w:r>
              <w:t>: Fields with errors are indicated in Red</w:t>
            </w:r>
            <w:r w:rsidR="00FC5141">
              <w:t xml:space="preserve">. </w:t>
            </w:r>
            <w:r>
              <w:rPr>
                <w:noProof/>
              </w:rPr>
              <w:drawing>
                <wp:inline distT="0" distB="0" distL="0" distR="0" wp14:anchorId="79FCD20F" wp14:editId="73137797">
                  <wp:extent cx="5943600" cy="1301115"/>
                  <wp:effectExtent l="133350" t="114300" r="152400" b="1657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Lst>
                          </a:blip>
                          <a:stretch>
                            <a:fillRect/>
                          </a:stretch>
                        </pic:blipFill>
                        <pic:spPr>
                          <a:xfrm>
                            <a:off x="0" y="0"/>
                            <a:ext cx="5943600" cy="1301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D05AD" w:rsidTr="00B43473">
        <w:tc>
          <w:tcPr>
            <w:tcW w:w="10590" w:type="dxa"/>
            <w:vAlign w:val="center"/>
          </w:tcPr>
          <w:p w:rsidR="000D05AD" w:rsidRDefault="000D05AD" w:rsidP="00D72540">
            <w:pPr>
              <w:pStyle w:val="ListParagraph"/>
              <w:numPr>
                <w:ilvl w:val="0"/>
                <w:numId w:val="24"/>
              </w:numPr>
              <w:spacing w:after="200" w:line="276" w:lineRule="auto"/>
            </w:pPr>
            <w:r>
              <w:t>To correct errors on the Edit Record Screen.</w:t>
            </w:r>
          </w:p>
          <w:p w:rsidR="000D05AD" w:rsidRDefault="000D05AD" w:rsidP="00D72540">
            <w:pPr>
              <w:pStyle w:val="ListParagraph"/>
              <w:numPr>
                <w:ilvl w:val="1"/>
                <w:numId w:val="24"/>
              </w:numPr>
              <w:spacing w:after="200" w:line="276" w:lineRule="auto"/>
            </w:pPr>
            <w:r>
              <w:t>Mark the check box at the left of the individual record being upd</w:t>
            </w:r>
            <w:r w:rsidR="001D7C8B">
              <w:t>a</w:t>
            </w:r>
            <w:r>
              <w:t xml:space="preserve">ted. </w:t>
            </w:r>
          </w:p>
          <w:p w:rsidR="000D05AD" w:rsidRDefault="000D05AD" w:rsidP="00D72540">
            <w:pPr>
              <w:pStyle w:val="ListParagraph"/>
              <w:numPr>
                <w:ilvl w:val="1"/>
                <w:numId w:val="24"/>
              </w:numPr>
              <w:spacing w:after="200" w:line="276" w:lineRule="auto"/>
            </w:pPr>
            <w:r>
              <w:t>Correct the data element.</w:t>
            </w:r>
          </w:p>
          <w:p w:rsidR="000D05AD" w:rsidRDefault="000D05AD" w:rsidP="00D72540">
            <w:pPr>
              <w:pStyle w:val="ListParagraph"/>
              <w:numPr>
                <w:ilvl w:val="1"/>
                <w:numId w:val="24"/>
              </w:numPr>
              <w:spacing w:after="200" w:line="276" w:lineRule="auto"/>
            </w:pPr>
            <w:r>
              <w:t>Save record</w:t>
            </w:r>
          </w:p>
          <w:p w:rsidR="000D05AD" w:rsidRDefault="000D05AD" w:rsidP="00AF40CF">
            <w:pPr>
              <w:spacing w:after="200" w:line="276" w:lineRule="auto"/>
            </w:pPr>
            <w:r>
              <w:rPr>
                <w:noProof/>
              </w:rPr>
              <w:drawing>
                <wp:inline distT="0" distB="0" distL="0" distR="0" wp14:anchorId="7952F9D9" wp14:editId="7F48032C">
                  <wp:extent cx="5943600" cy="2618740"/>
                  <wp:effectExtent l="133350" t="114300" r="152400" b="16256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BEBA8EAE-BF5A-486C-A8C5-ECC9F3942E4B}">
                                <a14:imgProps xmlns:a14="http://schemas.microsoft.com/office/drawing/2010/main">
                                  <a14:imgLayer r:embed="rId66">
                                    <a14:imgEffect>
                                      <a14:sharpenSoften amount="50000"/>
                                    </a14:imgEffect>
                                  </a14:imgLayer>
                                </a14:imgProps>
                              </a:ext>
                            </a:extLst>
                          </a:blip>
                          <a:stretch>
                            <a:fillRect/>
                          </a:stretch>
                        </pic:blipFill>
                        <pic:spPr>
                          <a:xfrm>
                            <a:off x="0" y="0"/>
                            <a:ext cx="5943600" cy="2618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ED3134" w:rsidRDefault="00ED3134">
      <w:r>
        <w:br w:type="page"/>
      </w:r>
    </w:p>
    <w:tbl>
      <w:tblPr>
        <w:tblStyle w:val="TableGrid"/>
        <w:tblW w:w="10590" w:type="dxa"/>
        <w:tblBorders>
          <w:top w:val="double" w:sz="4" w:space="0" w:color="auto"/>
          <w:left w:val="double" w:sz="4" w:space="0" w:color="auto"/>
          <w:bottom w:val="double" w:sz="4" w:space="0" w:color="auto"/>
          <w:right w:val="double" w:sz="4" w:space="0" w:color="auto"/>
          <w:insideV w:val="none" w:sz="0" w:space="0" w:color="auto"/>
        </w:tblBorders>
        <w:tblLook w:val="04A0" w:firstRow="1" w:lastRow="0" w:firstColumn="1" w:lastColumn="0" w:noHBand="0" w:noVBand="1"/>
      </w:tblPr>
      <w:tblGrid>
        <w:gridCol w:w="10590"/>
      </w:tblGrid>
      <w:tr w:rsidR="000D05AD" w:rsidTr="00B43473">
        <w:tc>
          <w:tcPr>
            <w:tcW w:w="10590" w:type="dxa"/>
            <w:vAlign w:val="center"/>
          </w:tcPr>
          <w:p w:rsidR="000D05AD" w:rsidRPr="00E262F6" w:rsidRDefault="000D05AD" w:rsidP="00647224">
            <w:pPr>
              <w:rPr>
                <w:b/>
              </w:rPr>
            </w:pPr>
            <w:r w:rsidRPr="00E262F6">
              <w:rPr>
                <w:b/>
              </w:rPr>
              <w:lastRenderedPageBreak/>
              <w:t xml:space="preserve">Correct errors for a </w:t>
            </w:r>
            <w:r w:rsidRPr="00E262F6">
              <w:rPr>
                <w:b/>
                <w:u w:val="single"/>
              </w:rPr>
              <w:t>single</w:t>
            </w:r>
            <w:r w:rsidRPr="00E262F6">
              <w:rPr>
                <w:b/>
              </w:rPr>
              <w:t xml:space="preserve"> record on the Single Record screen</w:t>
            </w:r>
          </w:p>
        </w:tc>
      </w:tr>
      <w:tr w:rsidR="000D05AD" w:rsidTr="00B43473">
        <w:tc>
          <w:tcPr>
            <w:tcW w:w="10590" w:type="dxa"/>
            <w:vAlign w:val="center"/>
          </w:tcPr>
          <w:p w:rsidR="00D93ADD" w:rsidRDefault="00D93ADD" w:rsidP="00D72540">
            <w:pPr>
              <w:pStyle w:val="ListParagraph"/>
              <w:numPr>
                <w:ilvl w:val="0"/>
                <w:numId w:val="23"/>
              </w:numPr>
            </w:pPr>
            <w:r>
              <w:t>Click on the record number hyperlink on the Edit Record screen</w:t>
            </w:r>
            <w:r w:rsidR="0054427D">
              <w:t>.</w:t>
            </w:r>
          </w:p>
          <w:p w:rsidR="000D05AD" w:rsidRDefault="008270CC" w:rsidP="00AF40CF">
            <w:r>
              <w:rPr>
                <w:noProof/>
              </w:rPr>
              <w:drawing>
                <wp:inline distT="0" distB="0" distL="0" distR="0" wp14:anchorId="1E99703F" wp14:editId="7F73E2D2">
                  <wp:extent cx="5943600" cy="1212850"/>
                  <wp:effectExtent l="133350" t="114300" r="152400" b="15875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Lst>
                          </a:blip>
                          <a:stretch>
                            <a:fillRect/>
                          </a:stretch>
                        </pic:blipFill>
                        <pic:spPr>
                          <a:xfrm>
                            <a:off x="0" y="0"/>
                            <a:ext cx="5943600" cy="1212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B41275" w:rsidTr="00B43473">
        <w:tc>
          <w:tcPr>
            <w:tcW w:w="10590" w:type="dxa"/>
            <w:vAlign w:val="center"/>
          </w:tcPr>
          <w:p w:rsidR="00B41275" w:rsidRDefault="00B41275" w:rsidP="00D72540">
            <w:pPr>
              <w:pStyle w:val="ListParagraph"/>
              <w:numPr>
                <w:ilvl w:val="0"/>
                <w:numId w:val="23"/>
              </w:numPr>
            </w:pPr>
            <w:r w:rsidRPr="00B41275">
              <w:t>Make c</w:t>
            </w:r>
            <w:r w:rsidR="005B18FB">
              <w:t>orrections to field with errors</w:t>
            </w:r>
            <w:r>
              <w:t>.</w:t>
            </w:r>
          </w:p>
          <w:p w:rsidR="00B41275" w:rsidRDefault="00B41275" w:rsidP="00AF40CF">
            <w:pPr>
              <w:pStyle w:val="ListParagraph"/>
              <w:ind w:left="360"/>
            </w:pPr>
            <w:r>
              <w:rPr>
                <w:noProof/>
              </w:rPr>
              <w:drawing>
                <wp:inline distT="0" distB="0" distL="0" distR="0" wp14:anchorId="27FEE1BB" wp14:editId="78269C3F">
                  <wp:extent cx="5943600" cy="1138555"/>
                  <wp:effectExtent l="133350" t="114300" r="152400" b="15684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BEBA8EAE-BF5A-486C-A8C5-ECC9F3942E4B}">
                                <a14:imgProps xmlns:a14="http://schemas.microsoft.com/office/drawing/2010/main">
                                  <a14:imgLayer r:embed="rId70">
                                    <a14:imgEffect>
                                      <a14:sharpenSoften amount="50000"/>
                                    </a14:imgEffect>
                                  </a14:imgLayer>
                                </a14:imgProps>
                              </a:ext>
                            </a:extLst>
                          </a:blip>
                          <a:stretch>
                            <a:fillRect/>
                          </a:stretch>
                        </pic:blipFill>
                        <pic:spPr>
                          <a:xfrm>
                            <a:off x="0" y="0"/>
                            <a:ext cx="5943600" cy="1138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B41275" w:rsidTr="00B43473">
        <w:tc>
          <w:tcPr>
            <w:tcW w:w="10590" w:type="dxa"/>
            <w:vAlign w:val="center"/>
          </w:tcPr>
          <w:p w:rsidR="00B41275" w:rsidRPr="00173FFD" w:rsidRDefault="00B41275" w:rsidP="00D72540">
            <w:pPr>
              <w:pStyle w:val="ListParagraph"/>
              <w:numPr>
                <w:ilvl w:val="0"/>
                <w:numId w:val="23"/>
              </w:numPr>
            </w:pPr>
            <w:r w:rsidRPr="00173FFD">
              <w:t>Save record and select the back button to return to the Edit Record screen.</w:t>
            </w:r>
          </w:p>
          <w:p w:rsidR="00B41275" w:rsidRPr="00173FFD" w:rsidRDefault="00B41275" w:rsidP="00B41275">
            <w:pPr>
              <w:pStyle w:val="ListParagraph"/>
              <w:ind w:left="360"/>
            </w:pPr>
            <w:r w:rsidRPr="00173FFD">
              <w:rPr>
                <w:noProof/>
              </w:rPr>
              <w:drawing>
                <wp:inline distT="0" distB="0" distL="0" distR="0" wp14:anchorId="0C915C9A" wp14:editId="3F9A45EE">
                  <wp:extent cx="5288280" cy="1021080"/>
                  <wp:effectExtent l="133350" t="114300" r="140970" b="16002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BEBA8EAE-BF5A-486C-A8C5-ECC9F3942E4B}">
                                <a14:imgProps xmlns:a14="http://schemas.microsoft.com/office/drawing/2010/main">
                                  <a14:imgLayer r:embed="rId72">
                                    <a14:imgEffect>
                                      <a14:sharpenSoften amount="50000"/>
                                    </a14:imgEffect>
                                  </a14:imgLayer>
                                </a14:imgProps>
                              </a:ext>
                            </a:extLst>
                          </a:blip>
                          <a:stretch>
                            <a:fillRect/>
                          </a:stretch>
                        </pic:blipFill>
                        <pic:spPr>
                          <a:xfrm>
                            <a:off x="0" y="0"/>
                            <a:ext cx="5288280" cy="1021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B41275" w:rsidTr="00B43473">
        <w:tc>
          <w:tcPr>
            <w:tcW w:w="10590" w:type="dxa"/>
            <w:vAlign w:val="center"/>
          </w:tcPr>
          <w:p w:rsidR="00B41275" w:rsidRPr="00173FFD" w:rsidRDefault="00B41275" w:rsidP="00D72540">
            <w:pPr>
              <w:pStyle w:val="ListParagraph"/>
              <w:numPr>
                <w:ilvl w:val="0"/>
                <w:numId w:val="23"/>
              </w:numPr>
            </w:pPr>
            <w:r w:rsidRPr="00173FFD">
              <w:t>When the file is error free and warnings are acceptable</w:t>
            </w:r>
            <w:r w:rsidR="00DF4DDA" w:rsidRPr="00173FFD">
              <w:t xml:space="preserve">, submit/approve the data.  For detailed instructions see the  Submitting/Approving </w:t>
            </w:r>
            <w:r w:rsidR="00DF4DDA" w:rsidRPr="00173FFD">
              <w:rPr>
                <w:i/>
              </w:rPr>
              <w:t xml:space="preserve">Assessment </w:t>
            </w:r>
            <w:r w:rsidR="00DF4DDA" w:rsidRPr="00173FFD">
              <w:t xml:space="preserve">SBD Data section (page </w:t>
            </w:r>
            <w:r w:rsidR="00DF4DDA" w:rsidRPr="00173FFD">
              <w:fldChar w:fldCharType="begin"/>
            </w:r>
            <w:r w:rsidR="00DF4DDA" w:rsidRPr="00173FFD">
              <w:instrText xml:space="preserve"> PAGEREF _Ref372115579 \h </w:instrText>
            </w:r>
            <w:r w:rsidR="00DF4DDA" w:rsidRPr="00173FFD">
              <w:fldChar w:fldCharType="separate"/>
            </w:r>
            <w:r w:rsidR="00A5773C">
              <w:rPr>
                <w:noProof/>
              </w:rPr>
              <w:t>23</w:t>
            </w:r>
            <w:r w:rsidR="00DF4DDA" w:rsidRPr="00173FFD">
              <w:fldChar w:fldCharType="end"/>
            </w:r>
            <w:r w:rsidR="00DF4DDA" w:rsidRPr="00173FFD">
              <w:t xml:space="preserve">). </w:t>
            </w:r>
          </w:p>
        </w:tc>
      </w:tr>
    </w:tbl>
    <w:p w:rsidR="00B5453C" w:rsidRDefault="00B5453C" w:rsidP="00DF4DDA"/>
    <w:p w:rsidR="00ED3134" w:rsidRDefault="00ED3134">
      <w:pPr>
        <w:rPr>
          <w:highlight w:val="yellow"/>
        </w:rPr>
      </w:pPr>
      <w:r>
        <w:rPr>
          <w:highlight w:val="yellow"/>
        </w:rPr>
        <w:br w:type="page"/>
      </w:r>
    </w:p>
    <w:p w:rsidR="00172A3E" w:rsidRDefault="005B18FB" w:rsidP="00432771">
      <w:pPr>
        <w:pStyle w:val="Heading2"/>
        <w:numPr>
          <w:ilvl w:val="0"/>
          <w:numId w:val="0"/>
        </w:numPr>
      </w:pPr>
      <w:bookmarkStart w:id="43" w:name="_Ref373735139"/>
      <w:bookmarkStart w:id="44" w:name="_Ref373735145"/>
      <w:bookmarkStart w:id="45" w:name="_Toc373244832"/>
      <w:bookmarkStart w:id="46" w:name="_Toc378148720"/>
      <w:r>
        <w:lastRenderedPageBreak/>
        <w:t>Reviewing</w:t>
      </w:r>
      <w:r w:rsidR="00805A7D">
        <w:t xml:space="preserve"> Errors</w:t>
      </w:r>
      <w:bookmarkEnd w:id="43"/>
      <w:bookmarkEnd w:id="44"/>
      <w:bookmarkEnd w:id="45"/>
      <w:bookmarkEnd w:id="46"/>
    </w:p>
    <w:p w:rsidR="007E3A5F" w:rsidRDefault="007E3A5F" w:rsidP="00D421F1"/>
    <w:p w:rsidR="00A72435" w:rsidRDefault="007E3A5F" w:rsidP="00D421F1">
      <w:r>
        <w:t>There are two options for reviewing SBD Errors.</w:t>
      </w:r>
      <w:r w:rsidR="00A72435">
        <w:t xml:space="preserve"> </w:t>
      </w:r>
    </w:p>
    <w:p w:rsidR="00357F46" w:rsidRDefault="00357F46" w:rsidP="00357F46">
      <w:pPr>
        <w:pStyle w:val="ListParagraph"/>
        <w:numPr>
          <w:ilvl w:val="0"/>
          <w:numId w:val="25"/>
        </w:numPr>
      </w:pPr>
      <w:r>
        <w:t xml:space="preserve">View Errors within Data Pipeline’s Validation Report </w:t>
      </w:r>
    </w:p>
    <w:p w:rsidR="007E3A5F" w:rsidRDefault="00A72435" w:rsidP="00D72540">
      <w:pPr>
        <w:pStyle w:val="ListParagraph"/>
        <w:numPr>
          <w:ilvl w:val="0"/>
          <w:numId w:val="25"/>
        </w:numPr>
      </w:pPr>
      <w:r>
        <w:t>Cognos reports</w:t>
      </w:r>
      <w:r w:rsidR="008E4373">
        <w:t>:</w:t>
      </w:r>
      <w:r>
        <w:t xml:space="preserve"> The SBD Cognos reports are similar to error reports in other Data Pipeline collections.  See the</w:t>
      </w:r>
      <w:r w:rsidR="00A50172">
        <w:t xml:space="preserve"> Assessment Collection</w:t>
      </w:r>
      <w:r>
        <w:t xml:space="preserve"> Cognos Report </w:t>
      </w:r>
      <w:r w:rsidR="00A50172">
        <w:t xml:space="preserve">Section (page </w:t>
      </w:r>
      <w:r w:rsidR="00A50172">
        <w:fldChar w:fldCharType="begin"/>
      </w:r>
      <w:r w:rsidR="00A50172">
        <w:instrText xml:space="preserve"> PAGEREF _Ref372120767 \h </w:instrText>
      </w:r>
      <w:r w:rsidR="00A50172">
        <w:fldChar w:fldCharType="separate"/>
      </w:r>
      <w:r w:rsidR="00A5773C">
        <w:rPr>
          <w:noProof/>
        </w:rPr>
        <w:t>26</w:t>
      </w:r>
      <w:r w:rsidR="00A50172">
        <w:fldChar w:fldCharType="end"/>
      </w:r>
      <w:r w:rsidR="00A50172">
        <w:t>)</w:t>
      </w:r>
      <w:r w:rsidR="008D7F98">
        <w:t xml:space="preserve"> for detailed instructions on how to view these reports</w:t>
      </w:r>
      <w:r w:rsidR="00A50172">
        <w:t>.</w:t>
      </w:r>
    </w:p>
    <w:p w:rsidR="00A50172" w:rsidRDefault="00A50172" w:rsidP="00A50172"/>
    <w:p w:rsidR="00A50172" w:rsidRDefault="00A50172" w:rsidP="008F4BA2">
      <w:pPr>
        <w:pStyle w:val="Heading3"/>
      </w:pPr>
      <w:bookmarkStart w:id="47" w:name="_Toc373244833"/>
      <w:bookmarkStart w:id="48" w:name="_Toc378148721"/>
      <w:r>
        <w:t>Viewing the Validation Report</w:t>
      </w:r>
      <w:bookmarkEnd w:id="47"/>
      <w:bookmarkEnd w:id="48"/>
    </w:p>
    <w:tbl>
      <w:tblPr>
        <w:tblStyle w:val="TableGrid"/>
        <w:tblW w:w="0" w:type="auto"/>
        <w:tblBorders>
          <w:top w:val="double" w:sz="4" w:space="0" w:color="auto"/>
          <w:left w:val="double" w:sz="4" w:space="0" w:color="auto"/>
          <w:bottom w:val="double" w:sz="4" w:space="0" w:color="auto"/>
          <w:right w:val="double" w:sz="4" w:space="0" w:color="auto"/>
          <w:insideV w:val="none" w:sz="0" w:space="0" w:color="auto"/>
        </w:tblBorders>
        <w:tblLayout w:type="fixed"/>
        <w:tblLook w:val="04A0" w:firstRow="1" w:lastRow="0" w:firstColumn="1" w:lastColumn="0" w:noHBand="0" w:noVBand="1"/>
      </w:tblPr>
      <w:tblGrid>
        <w:gridCol w:w="5508"/>
        <w:gridCol w:w="4846"/>
      </w:tblGrid>
      <w:tr w:rsidR="00D421F1" w:rsidTr="00B43473">
        <w:tc>
          <w:tcPr>
            <w:tcW w:w="5508" w:type="dxa"/>
            <w:vAlign w:val="center"/>
          </w:tcPr>
          <w:p w:rsidR="00D421F1" w:rsidRDefault="00A50172" w:rsidP="00D72540">
            <w:pPr>
              <w:pStyle w:val="ListParagraph"/>
              <w:numPr>
                <w:ilvl w:val="0"/>
                <w:numId w:val="26"/>
              </w:numPr>
            </w:pPr>
            <w:r>
              <w:t xml:space="preserve">Select </w:t>
            </w:r>
            <w:r w:rsidRPr="00A50172">
              <w:rPr>
                <w:u w:val="single"/>
              </w:rPr>
              <w:t xml:space="preserve">File Upload&lt;Validation Report </w:t>
            </w:r>
            <w:r w:rsidRPr="00A50172">
              <w:t>on the Navigation Menu</w:t>
            </w:r>
          </w:p>
        </w:tc>
        <w:tc>
          <w:tcPr>
            <w:tcW w:w="4846" w:type="dxa"/>
          </w:tcPr>
          <w:p w:rsidR="00D421F1" w:rsidRDefault="00A50172" w:rsidP="00A50172">
            <w:pPr>
              <w:jc w:val="center"/>
            </w:pPr>
            <w:r>
              <w:rPr>
                <w:noProof/>
              </w:rPr>
              <w:drawing>
                <wp:inline distT="0" distB="0" distL="0" distR="0" wp14:anchorId="596952CB" wp14:editId="389A259D">
                  <wp:extent cx="1363133" cy="1555338"/>
                  <wp:effectExtent l="133350" t="95250" r="142240" b="1593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BEBA8EAE-BF5A-486C-A8C5-ECC9F3942E4B}">
                                <a14:imgProps xmlns:a14="http://schemas.microsoft.com/office/drawing/2010/main">
                                  <a14:imgLayer r:embed="rId74">
                                    <a14:imgEffect>
                                      <a14:sharpenSoften amount="50000"/>
                                    </a14:imgEffect>
                                  </a14:imgLayer>
                                </a14:imgProps>
                              </a:ext>
                            </a:extLst>
                          </a:blip>
                          <a:stretch>
                            <a:fillRect/>
                          </a:stretch>
                        </pic:blipFill>
                        <pic:spPr>
                          <a:xfrm>
                            <a:off x="0" y="0"/>
                            <a:ext cx="1362381" cy="1554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A50172" w:rsidTr="00B43473">
        <w:tc>
          <w:tcPr>
            <w:tcW w:w="10354" w:type="dxa"/>
            <w:gridSpan w:val="2"/>
          </w:tcPr>
          <w:p w:rsidR="00A50172" w:rsidRDefault="00A50172" w:rsidP="00D72540">
            <w:pPr>
              <w:pStyle w:val="ListParagraph"/>
              <w:numPr>
                <w:ilvl w:val="0"/>
                <w:numId w:val="26"/>
              </w:numPr>
            </w:pPr>
            <w:r>
              <w:t>On the Validation Report Screen, Select:</w:t>
            </w:r>
          </w:p>
          <w:p w:rsidR="00A50172" w:rsidRDefault="00A50172" w:rsidP="00D72540">
            <w:pPr>
              <w:pStyle w:val="ListParagraph"/>
              <w:numPr>
                <w:ilvl w:val="1"/>
                <w:numId w:val="26"/>
              </w:numPr>
            </w:pPr>
            <w:r>
              <w:t xml:space="preserve">Data Set: SBD </w:t>
            </w:r>
            <w:r w:rsidRPr="00A50172">
              <w:rPr>
                <w:i/>
              </w:rPr>
              <w:t>Assessment</w:t>
            </w:r>
          </w:p>
          <w:p w:rsidR="00A50172" w:rsidRDefault="00A50172" w:rsidP="00D72540">
            <w:pPr>
              <w:pStyle w:val="ListParagraph"/>
              <w:numPr>
                <w:ilvl w:val="1"/>
                <w:numId w:val="26"/>
              </w:numPr>
            </w:pPr>
            <w:r>
              <w:t xml:space="preserve">File Type: </w:t>
            </w:r>
            <w:r w:rsidRPr="00A50172">
              <w:rPr>
                <w:i/>
              </w:rPr>
              <w:t>Assessment</w:t>
            </w:r>
            <w:r>
              <w:t xml:space="preserve">  SBD File</w:t>
            </w:r>
          </w:p>
          <w:p w:rsidR="00A50172" w:rsidRDefault="00A50172" w:rsidP="00D72540">
            <w:pPr>
              <w:pStyle w:val="ListParagraph"/>
              <w:numPr>
                <w:ilvl w:val="1"/>
                <w:numId w:val="26"/>
              </w:numPr>
            </w:pPr>
            <w:r>
              <w:t>School Year: Current School Year</w:t>
            </w:r>
          </w:p>
          <w:p w:rsidR="00A50172" w:rsidRDefault="00A50172" w:rsidP="00D72540">
            <w:pPr>
              <w:pStyle w:val="ListParagraph"/>
              <w:numPr>
                <w:ilvl w:val="1"/>
                <w:numId w:val="26"/>
              </w:numPr>
            </w:pPr>
            <w:r>
              <w:t>Organization/LEA: Will default to your LEA</w:t>
            </w:r>
          </w:p>
          <w:p w:rsidR="00A50172" w:rsidRDefault="00A50172" w:rsidP="00A50172">
            <w:pPr>
              <w:pStyle w:val="ListParagraph"/>
              <w:numPr>
                <w:ilvl w:val="1"/>
                <w:numId w:val="26"/>
              </w:numPr>
            </w:pPr>
            <w:r>
              <w:t xml:space="preserve">Batch ID: Only the most recent upload will be available. </w:t>
            </w:r>
          </w:p>
          <w:p w:rsidR="00A50172" w:rsidRDefault="00A50172" w:rsidP="00D421F1">
            <w:r>
              <w:rPr>
                <w:noProof/>
              </w:rPr>
              <w:drawing>
                <wp:inline distT="0" distB="0" distL="0" distR="0" wp14:anchorId="0CA1D925" wp14:editId="38142381">
                  <wp:extent cx="5943600" cy="1366520"/>
                  <wp:effectExtent l="133350" t="114300" r="152400" b="15748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BEBA8EAE-BF5A-486C-A8C5-ECC9F3942E4B}">
                                <a14:imgProps xmlns:a14="http://schemas.microsoft.com/office/drawing/2010/main">
                                  <a14:imgLayer r:embed="rId76">
                                    <a14:imgEffect>
                                      <a14:sharpenSoften amount="50000"/>
                                    </a14:imgEffect>
                                  </a14:imgLayer>
                                </a14:imgProps>
                              </a:ext>
                            </a:extLst>
                          </a:blip>
                          <a:stretch>
                            <a:fillRect/>
                          </a:stretch>
                        </pic:blipFill>
                        <pic:spPr>
                          <a:xfrm>
                            <a:off x="0" y="0"/>
                            <a:ext cx="5943600" cy="1366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B18FB" w:rsidTr="00B43473">
        <w:tc>
          <w:tcPr>
            <w:tcW w:w="10354" w:type="dxa"/>
            <w:gridSpan w:val="2"/>
          </w:tcPr>
          <w:p w:rsidR="00136C50" w:rsidRDefault="005B18FB" w:rsidP="00D421F1">
            <w:pPr>
              <w:rPr>
                <w:noProof/>
              </w:rPr>
            </w:pPr>
            <w:r>
              <w:t>The report shows Error Code, Error Type (Error or Warning), Error Message, and count of error in the file.</w:t>
            </w:r>
          </w:p>
          <w:p w:rsidR="005B18FB" w:rsidRDefault="005B18FB" w:rsidP="00D421F1">
            <w:pPr>
              <w:rPr>
                <w:noProof/>
              </w:rPr>
            </w:pPr>
            <w:r>
              <w:rPr>
                <w:noProof/>
              </w:rPr>
              <w:t xml:space="preserve">Example </w:t>
            </w:r>
            <w:r w:rsidR="00136C50">
              <w:rPr>
                <w:noProof/>
              </w:rPr>
              <w:t xml:space="preserve"> Validation </w:t>
            </w:r>
            <w:r>
              <w:rPr>
                <w:noProof/>
              </w:rPr>
              <w:t>Report:</w:t>
            </w:r>
          </w:p>
          <w:tbl>
            <w:tblPr>
              <w:tblStyle w:val="LightList"/>
              <w:tblW w:w="0" w:type="auto"/>
              <w:tblLayout w:type="fixed"/>
              <w:tblLook w:val="04A0" w:firstRow="1" w:lastRow="0" w:firstColumn="1" w:lastColumn="0" w:noHBand="0" w:noVBand="1"/>
            </w:tblPr>
            <w:tblGrid>
              <w:gridCol w:w="1446"/>
              <w:gridCol w:w="1339"/>
              <w:gridCol w:w="5850"/>
              <w:gridCol w:w="990"/>
            </w:tblGrid>
            <w:tr w:rsidR="00136C50" w:rsidTr="00136C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rsidR="00136C50" w:rsidRDefault="00136C50" w:rsidP="007C1208">
                  <w:r>
                    <w:t>Error Code</w:t>
                  </w:r>
                </w:p>
              </w:tc>
              <w:tc>
                <w:tcPr>
                  <w:tcW w:w="1339" w:type="dxa"/>
                </w:tcPr>
                <w:p w:rsidR="00136C50" w:rsidRDefault="00136C50" w:rsidP="007C1208">
                  <w:pPr>
                    <w:cnfStyle w:val="100000000000" w:firstRow="1" w:lastRow="0" w:firstColumn="0" w:lastColumn="0" w:oddVBand="0" w:evenVBand="0" w:oddHBand="0" w:evenHBand="0" w:firstRowFirstColumn="0" w:firstRowLastColumn="0" w:lastRowFirstColumn="0" w:lastRowLastColumn="0"/>
                  </w:pPr>
                  <w:r>
                    <w:t>Error Type</w:t>
                  </w:r>
                </w:p>
              </w:tc>
              <w:tc>
                <w:tcPr>
                  <w:tcW w:w="5850" w:type="dxa"/>
                </w:tcPr>
                <w:p w:rsidR="00136C50" w:rsidRDefault="00136C50" w:rsidP="007C1208">
                  <w:pPr>
                    <w:cnfStyle w:val="100000000000" w:firstRow="1" w:lastRow="0" w:firstColumn="0" w:lastColumn="0" w:oddVBand="0" w:evenVBand="0" w:oddHBand="0" w:evenHBand="0" w:firstRowFirstColumn="0" w:firstRowLastColumn="0" w:lastRowFirstColumn="0" w:lastRowLastColumn="0"/>
                  </w:pPr>
                  <w:r>
                    <w:t>Error Message</w:t>
                  </w:r>
                </w:p>
              </w:tc>
              <w:tc>
                <w:tcPr>
                  <w:tcW w:w="990" w:type="dxa"/>
                </w:tcPr>
                <w:p w:rsidR="00136C50" w:rsidRDefault="00136C50" w:rsidP="007C1208">
                  <w:pPr>
                    <w:cnfStyle w:val="100000000000" w:firstRow="1" w:lastRow="0" w:firstColumn="0" w:lastColumn="0" w:oddVBand="0" w:evenVBand="0" w:oddHBand="0" w:evenHBand="0" w:firstRowFirstColumn="0" w:firstRowLastColumn="0" w:lastRowFirstColumn="0" w:lastRowLastColumn="0"/>
                  </w:pPr>
                  <w:r>
                    <w:t>Count</w:t>
                  </w:r>
                </w:p>
              </w:tc>
            </w:tr>
            <w:tr w:rsidR="00136C50" w:rsidTr="00136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rsidR="00136C50" w:rsidRPr="00D411FD" w:rsidRDefault="00136C50" w:rsidP="007C1208">
                  <w:pPr>
                    <w:rPr>
                      <w:b w:val="0"/>
                      <w:sz w:val="22"/>
                    </w:rPr>
                  </w:pPr>
                  <w:r w:rsidRPr="008E4373">
                    <w:rPr>
                      <w:sz w:val="22"/>
                    </w:rPr>
                    <w:t>CS002</w:t>
                  </w:r>
                </w:p>
              </w:tc>
              <w:tc>
                <w:tcPr>
                  <w:tcW w:w="1339" w:type="dxa"/>
                </w:tcPr>
                <w:p w:rsidR="00136C50" w:rsidRPr="008E4373" w:rsidRDefault="00136C50" w:rsidP="007C1208">
                  <w:pPr>
                    <w:cnfStyle w:val="000000100000" w:firstRow="0" w:lastRow="0" w:firstColumn="0" w:lastColumn="0" w:oddVBand="0" w:evenVBand="0" w:oddHBand="1" w:evenHBand="0" w:firstRowFirstColumn="0" w:firstRowLastColumn="0" w:lastRowFirstColumn="0" w:lastRowLastColumn="0"/>
                    <w:rPr>
                      <w:sz w:val="22"/>
                    </w:rPr>
                  </w:pPr>
                  <w:r w:rsidRPr="008E4373">
                    <w:rPr>
                      <w:sz w:val="22"/>
                    </w:rPr>
                    <w:t>E</w:t>
                  </w:r>
                </w:p>
              </w:tc>
              <w:tc>
                <w:tcPr>
                  <w:tcW w:w="5850" w:type="dxa"/>
                </w:tcPr>
                <w:p w:rsidR="00136C50" w:rsidRPr="008E4373" w:rsidRDefault="00136C50" w:rsidP="007C1208">
                  <w:pPr>
                    <w:cnfStyle w:val="000000100000" w:firstRow="0" w:lastRow="0" w:firstColumn="0" w:lastColumn="0" w:oddVBand="0" w:evenVBand="0" w:oddHBand="1" w:evenHBand="0" w:firstRowFirstColumn="0" w:firstRowLastColumn="0" w:lastRowFirstColumn="0" w:lastRowLastColumn="0"/>
                    <w:rPr>
                      <w:sz w:val="22"/>
                    </w:rPr>
                  </w:pPr>
                  <w:r w:rsidRPr="008E4373">
                    <w:rPr>
                      <w:rStyle w:val="textitem"/>
                      <w:sz w:val="22"/>
                    </w:rPr>
                    <w:t>District Code must be unchanged from the vendor file for this Sequence Number</w:t>
                  </w:r>
                </w:p>
              </w:tc>
              <w:tc>
                <w:tcPr>
                  <w:tcW w:w="990" w:type="dxa"/>
                </w:tcPr>
                <w:p w:rsidR="00136C50" w:rsidRPr="008E4373" w:rsidRDefault="00136C50" w:rsidP="007C1208">
                  <w:pPr>
                    <w:cnfStyle w:val="000000100000" w:firstRow="0" w:lastRow="0" w:firstColumn="0" w:lastColumn="0" w:oddVBand="0" w:evenVBand="0" w:oddHBand="1" w:evenHBand="0" w:firstRowFirstColumn="0" w:firstRowLastColumn="0" w:lastRowFirstColumn="0" w:lastRowLastColumn="0"/>
                    <w:rPr>
                      <w:rStyle w:val="textitem"/>
                      <w:sz w:val="22"/>
                    </w:rPr>
                  </w:pPr>
                  <w:r w:rsidRPr="008E4373">
                    <w:rPr>
                      <w:rStyle w:val="textitem"/>
                      <w:sz w:val="22"/>
                    </w:rPr>
                    <w:t>5</w:t>
                  </w:r>
                </w:p>
              </w:tc>
            </w:tr>
            <w:tr w:rsidR="00136C50" w:rsidTr="00136C50">
              <w:tc>
                <w:tcPr>
                  <w:cnfStyle w:val="001000000000" w:firstRow="0" w:lastRow="0" w:firstColumn="1" w:lastColumn="0" w:oddVBand="0" w:evenVBand="0" w:oddHBand="0" w:evenHBand="0" w:firstRowFirstColumn="0" w:firstRowLastColumn="0" w:lastRowFirstColumn="0" w:lastRowLastColumn="0"/>
                  <w:tcW w:w="1446" w:type="dxa"/>
                </w:tcPr>
                <w:p w:rsidR="00136C50" w:rsidRPr="00D411FD" w:rsidRDefault="00136C50" w:rsidP="007C1208">
                  <w:pPr>
                    <w:rPr>
                      <w:b w:val="0"/>
                      <w:sz w:val="22"/>
                    </w:rPr>
                  </w:pPr>
                  <w:r w:rsidRPr="008E4373">
                    <w:rPr>
                      <w:rStyle w:val="textitem"/>
                      <w:sz w:val="22"/>
                    </w:rPr>
                    <w:t>99999</w:t>
                  </w:r>
                </w:p>
              </w:tc>
              <w:tc>
                <w:tcPr>
                  <w:tcW w:w="1339" w:type="dxa"/>
                </w:tcPr>
                <w:p w:rsidR="00136C50" w:rsidRPr="008E4373" w:rsidRDefault="00136C50" w:rsidP="007C1208">
                  <w:pPr>
                    <w:cnfStyle w:val="000000000000" w:firstRow="0" w:lastRow="0" w:firstColumn="0" w:lastColumn="0" w:oddVBand="0" w:evenVBand="0" w:oddHBand="0" w:evenHBand="0" w:firstRowFirstColumn="0" w:firstRowLastColumn="0" w:lastRowFirstColumn="0" w:lastRowLastColumn="0"/>
                    <w:rPr>
                      <w:sz w:val="22"/>
                    </w:rPr>
                  </w:pPr>
                  <w:r w:rsidRPr="008E4373">
                    <w:rPr>
                      <w:sz w:val="22"/>
                    </w:rPr>
                    <w:t>E</w:t>
                  </w:r>
                </w:p>
              </w:tc>
              <w:tc>
                <w:tcPr>
                  <w:tcW w:w="5850" w:type="dxa"/>
                </w:tcPr>
                <w:p w:rsidR="00136C50" w:rsidRPr="008E4373" w:rsidRDefault="00136C50" w:rsidP="007C1208">
                  <w:pPr>
                    <w:cnfStyle w:val="000000000000" w:firstRow="0" w:lastRow="0" w:firstColumn="0" w:lastColumn="0" w:oddVBand="0" w:evenVBand="0" w:oddHBand="0" w:evenHBand="0" w:firstRowFirstColumn="0" w:firstRowLastColumn="0" w:lastRowFirstColumn="0" w:lastRowLastColumn="0"/>
                    <w:rPr>
                      <w:sz w:val="22"/>
                    </w:rPr>
                  </w:pPr>
                  <w:r w:rsidRPr="008E4373">
                    <w:rPr>
                      <w:rStyle w:val="textitem"/>
                      <w:sz w:val="22"/>
                    </w:rPr>
                    <w:t>The SASID is invalid or name, birth date, or gender doesn’t match what’s in the RITS system for the entered</w:t>
                  </w:r>
                </w:p>
              </w:tc>
              <w:tc>
                <w:tcPr>
                  <w:tcW w:w="990" w:type="dxa"/>
                </w:tcPr>
                <w:p w:rsidR="00136C50" w:rsidRPr="008E4373" w:rsidRDefault="00136C50" w:rsidP="007C1208">
                  <w:pPr>
                    <w:cnfStyle w:val="000000000000" w:firstRow="0" w:lastRow="0" w:firstColumn="0" w:lastColumn="0" w:oddVBand="0" w:evenVBand="0" w:oddHBand="0" w:evenHBand="0" w:firstRowFirstColumn="0" w:firstRowLastColumn="0" w:lastRowFirstColumn="0" w:lastRowLastColumn="0"/>
                    <w:rPr>
                      <w:rStyle w:val="textitem"/>
                      <w:sz w:val="22"/>
                    </w:rPr>
                  </w:pPr>
                  <w:r w:rsidRPr="008E4373">
                    <w:rPr>
                      <w:rStyle w:val="textitem"/>
                      <w:sz w:val="22"/>
                    </w:rPr>
                    <w:t>4</w:t>
                  </w:r>
                </w:p>
              </w:tc>
            </w:tr>
            <w:tr w:rsidR="00136C50" w:rsidTr="00136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 w:type="dxa"/>
                </w:tcPr>
                <w:p w:rsidR="00136C50" w:rsidRPr="00D411FD" w:rsidRDefault="00136C50" w:rsidP="007C1208">
                  <w:pPr>
                    <w:rPr>
                      <w:b w:val="0"/>
                      <w:sz w:val="22"/>
                    </w:rPr>
                  </w:pPr>
                  <w:r w:rsidRPr="008E4373">
                    <w:rPr>
                      <w:rStyle w:val="textitem"/>
                      <w:sz w:val="22"/>
                    </w:rPr>
                    <w:t>CS075</w:t>
                  </w:r>
                </w:p>
              </w:tc>
              <w:tc>
                <w:tcPr>
                  <w:tcW w:w="1339" w:type="dxa"/>
                </w:tcPr>
                <w:p w:rsidR="00136C50" w:rsidRPr="008E4373" w:rsidRDefault="00136C50" w:rsidP="007C1208">
                  <w:pPr>
                    <w:cnfStyle w:val="000000100000" w:firstRow="0" w:lastRow="0" w:firstColumn="0" w:lastColumn="0" w:oddVBand="0" w:evenVBand="0" w:oddHBand="1" w:evenHBand="0" w:firstRowFirstColumn="0" w:firstRowLastColumn="0" w:lastRowFirstColumn="0" w:lastRowLastColumn="0"/>
                    <w:rPr>
                      <w:sz w:val="22"/>
                    </w:rPr>
                  </w:pPr>
                  <w:r w:rsidRPr="008E4373">
                    <w:rPr>
                      <w:sz w:val="22"/>
                    </w:rPr>
                    <w:t>W</w:t>
                  </w:r>
                </w:p>
              </w:tc>
              <w:tc>
                <w:tcPr>
                  <w:tcW w:w="5850" w:type="dxa"/>
                </w:tcPr>
                <w:p w:rsidR="00136C50" w:rsidRPr="008E4373" w:rsidRDefault="00136C50" w:rsidP="007C1208">
                  <w:pPr>
                    <w:cnfStyle w:val="000000100000" w:firstRow="0" w:lastRow="0" w:firstColumn="0" w:lastColumn="0" w:oddVBand="0" w:evenVBand="0" w:oddHBand="1" w:evenHBand="0" w:firstRowFirstColumn="0" w:firstRowLastColumn="0" w:lastRowFirstColumn="0" w:lastRowLastColumn="0"/>
                    <w:rPr>
                      <w:sz w:val="22"/>
                    </w:rPr>
                  </w:pPr>
                  <w:r w:rsidRPr="008E4373">
                    <w:rPr>
                      <w:rStyle w:val="textitem"/>
                      <w:sz w:val="22"/>
                    </w:rPr>
                    <w:t>Bilingual students coded as 2 (monitored Y1), 3, (monitored Y2) and 4 (exited Y3+) should not have been administered this assessment.</w:t>
                  </w:r>
                </w:p>
              </w:tc>
              <w:tc>
                <w:tcPr>
                  <w:tcW w:w="990" w:type="dxa"/>
                </w:tcPr>
                <w:p w:rsidR="00136C50" w:rsidRPr="008E4373" w:rsidRDefault="00136C50" w:rsidP="007C1208">
                  <w:pPr>
                    <w:cnfStyle w:val="000000100000" w:firstRow="0" w:lastRow="0" w:firstColumn="0" w:lastColumn="0" w:oddVBand="0" w:evenVBand="0" w:oddHBand="1" w:evenHBand="0" w:firstRowFirstColumn="0" w:firstRowLastColumn="0" w:lastRowFirstColumn="0" w:lastRowLastColumn="0"/>
                    <w:rPr>
                      <w:rStyle w:val="textitem"/>
                      <w:sz w:val="22"/>
                    </w:rPr>
                  </w:pPr>
                  <w:r w:rsidRPr="008E4373">
                    <w:rPr>
                      <w:rStyle w:val="textitem"/>
                      <w:sz w:val="22"/>
                    </w:rPr>
                    <w:t>6</w:t>
                  </w:r>
                </w:p>
              </w:tc>
            </w:tr>
          </w:tbl>
          <w:p w:rsidR="00136C50" w:rsidRDefault="00136C50" w:rsidP="00D421F1"/>
        </w:tc>
      </w:tr>
    </w:tbl>
    <w:p w:rsidR="00C01D27" w:rsidRDefault="00C01D27" w:rsidP="00432771">
      <w:pPr>
        <w:pStyle w:val="Heading2"/>
        <w:numPr>
          <w:ilvl w:val="0"/>
          <w:numId w:val="0"/>
        </w:numPr>
      </w:pPr>
      <w:bookmarkStart w:id="49" w:name="_Ref372115579"/>
      <w:bookmarkStart w:id="50" w:name="_Toc373244834"/>
      <w:bookmarkStart w:id="51" w:name="_Toc378148722"/>
      <w:r w:rsidRPr="00C01D27">
        <w:t>Submitting/Approving SBD Data</w:t>
      </w:r>
      <w:bookmarkEnd w:id="49"/>
      <w:bookmarkEnd w:id="50"/>
      <w:bookmarkEnd w:id="51"/>
    </w:p>
    <w:p w:rsidR="00173FFD" w:rsidRDefault="00173FFD" w:rsidP="00173FFD"/>
    <w:p w:rsidR="00173FFD" w:rsidRDefault="00173FFD" w:rsidP="00173FFD">
      <w:r w:rsidRPr="004E70DD">
        <w:t xml:space="preserve">SBD is currently a </w:t>
      </w:r>
      <w:r>
        <w:t>voluntary</w:t>
      </w:r>
      <w:r w:rsidRPr="004E70DD">
        <w:t xml:space="preserve"> process</w:t>
      </w:r>
      <w:r>
        <w:t xml:space="preserve">. </w:t>
      </w:r>
      <w:r w:rsidRPr="004E70DD">
        <w:t>Districts can choose to participate or to not participate in each SBD process</w:t>
      </w:r>
      <w:r>
        <w:t xml:space="preserve">. </w:t>
      </w:r>
      <w:r w:rsidRPr="004E70DD">
        <w:t xml:space="preserve">State and Federal accountability reporting </w:t>
      </w:r>
      <w:r>
        <w:rPr>
          <w:rStyle w:val="FootnoteReference"/>
        </w:rPr>
        <w:footnoteReference w:id="9"/>
      </w:r>
      <w:r>
        <w:t xml:space="preserve"> </w:t>
      </w:r>
      <w:r w:rsidRPr="004E70DD">
        <w:t>(</w:t>
      </w:r>
      <w:r>
        <w:t xml:space="preserve">including </w:t>
      </w:r>
      <w:r w:rsidRPr="004E70DD">
        <w:t>school and district performance framework</w:t>
      </w:r>
      <w:r>
        <w:t xml:space="preserve"> ratings, Title III AMAOs</w:t>
      </w:r>
      <w:r>
        <w:rPr>
          <w:rStyle w:val="FootnoteReference"/>
        </w:rPr>
        <w:footnoteReference w:id="10"/>
      </w:r>
      <w:r>
        <w:t xml:space="preserve">, and priority and focus school designations) </w:t>
      </w:r>
      <w:r w:rsidRPr="004E70DD">
        <w:t>all rely on accurate demographic and test score data</w:t>
      </w:r>
      <w:r>
        <w:t xml:space="preserve">. </w:t>
      </w:r>
      <w:r w:rsidRPr="004E70DD">
        <w:t>Therefore, the impact of the SBD review of demographic data on accountability reporting is profound</w:t>
      </w:r>
      <w:r>
        <w:t xml:space="preserve">. </w:t>
      </w:r>
      <w:r w:rsidRPr="004E70DD">
        <w:t>Districts must know that</w:t>
      </w:r>
      <w:r>
        <w:t xml:space="preserve"> performance framework requests for </w:t>
      </w:r>
      <w:r w:rsidRPr="004E70DD">
        <w:t>reconsider</w:t>
      </w:r>
      <w:r>
        <w:t>at</w:t>
      </w:r>
      <w:r w:rsidRPr="004E70DD">
        <w:t>ion or AMAO appeals will not be heard unless a district TCAP/CoAlt or ACCESS for ELLs SBD, respectively</w:t>
      </w:r>
      <w:r>
        <w:t xml:space="preserve">. </w:t>
      </w:r>
    </w:p>
    <w:p w:rsidR="00136C50" w:rsidRDefault="00136C50" w:rsidP="00136C50"/>
    <w:tbl>
      <w:tblPr>
        <w:tblStyle w:val="TableGrid"/>
        <w:tblW w:w="0" w:type="auto"/>
        <w:tblBorders>
          <w:top w:val="double" w:sz="4" w:space="0" w:color="auto"/>
          <w:left w:val="double" w:sz="4" w:space="0" w:color="auto"/>
          <w:bottom w:val="double" w:sz="4" w:space="0" w:color="auto"/>
          <w:right w:val="double" w:sz="4" w:space="0" w:color="auto"/>
          <w:insideV w:val="none" w:sz="0" w:space="0" w:color="auto"/>
        </w:tblBorders>
        <w:tblLook w:val="04A0" w:firstRow="1" w:lastRow="0" w:firstColumn="1" w:lastColumn="0" w:noHBand="0" w:noVBand="1"/>
      </w:tblPr>
      <w:tblGrid>
        <w:gridCol w:w="5328"/>
        <w:gridCol w:w="5026"/>
      </w:tblGrid>
      <w:tr w:rsidR="007C1208" w:rsidTr="00B43473">
        <w:tc>
          <w:tcPr>
            <w:tcW w:w="5328" w:type="dxa"/>
          </w:tcPr>
          <w:p w:rsidR="007C1208" w:rsidRPr="00136C50" w:rsidRDefault="007C1208" w:rsidP="007C1208"/>
          <w:p w:rsidR="007C1208" w:rsidRDefault="007C1208" w:rsidP="00D72540">
            <w:pPr>
              <w:pStyle w:val="ListParagraph"/>
              <w:numPr>
                <w:ilvl w:val="0"/>
                <w:numId w:val="27"/>
              </w:numPr>
            </w:pPr>
            <w:r>
              <w:t xml:space="preserve">Select </w:t>
            </w:r>
            <w:r w:rsidRPr="007C1208">
              <w:rPr>
                <w:i/>
                <w:u w:val="single"/>
              </w:rPr>
              <w:t>Assessment SBD</w:t>
            </w:r>
            <w:r w:rsidRPr="007C1208">
              <w:rPr>
                <w:u w:val="single"/>
              </w:rPr>
              <w:t xml:space="preserve">&lt;Status Dashboard </w:t>
            </w:r>
          </w:p>
          <w:p w:rsidR="007C1208" w:rsidRDefault="007C1208" w:rsidP="00136C50"/>
        </w:tc>
        <w:tc>
          <w:tcPr>
            <w:tcW w:w="5026" w:type="dxa"/>
            <w:vAlign w:val="center"/>
          </w:tcPr>
          <w:p w:rsidR="007C1208" w:rsidRDefault="007C1208" w:rsidP="00FC5141">
            <w:pPr>
              <w:jc w:val="center"/>
            </w:pPr>
            <w:r>
              <w:rPr>
                <w:noProof/>
              </w:rPr>
              <w:drawing>
                <wp:inline distT="0" distB="0" distL="0" distR="0" wp14:anchorId="77A2D524" wp14:editId="3CD7B8A5">
                  <wp:extent cx="1333500" cy="1554480"/>
                  <wp:effectExtent l="133350" t="95250" r="152400" b="16002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BEBA8EAE-BF5A-486C-A8C5-ECC9F3942E4B}">
                                <a14:imgProps xmlns:a14="http://schemas.microsoft.com/office/drawing/2010/main">
                                  <a14:imgLayer r:embed="rId78">
                                    <a14:imgEffect>
                                      <a14:sharpenSoften amount="50000"/>
                                    </a14:imgEffect>
                                  </a14:imgLayer>
                                </a14:imgProps>
                              </a:ext>
                            </a:extLst>
                          </a:blip>
                          <a:stretch>
                            <a:fillRect/>
                          </a:stretch>
                        </pic:blipFill>
                        <pic:spPr>
                          <a:xfrm>
                            <a:off x="0" y="0"/>
                            <a:ext cx="1333500" cy="1554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7C1208" w:rsidTr="00B43473">
        <w:tc>
          <w:tcPr>
            <w:tcW w:w="10354" w:type="dxa"/>
            <w:gridSpan w:val="2"/>
          </w:tcPr>
          <w:p w:rsidR="007C1208" w:rsidRDefault="007C1208" w:rsidP="00D72540">
            <w:pPr>
              <w:pStyle w:val="ListParagraph"/>
              <w:numPr>
                <w:ilvl w:val="0"/>
                <w:numId w:val="27"/>
              </w:numPr>
            </w:pPr>
            <w:r>
              <w:t>Review information on the Status Dashboard.</w:t>
            </w:r>
          </w:p>
          <w:p w:rsidR="007C1208" w:rsidRPr="00C01D27" w:rsidRDefault="007C1208" w:rsidP="00D72540">
            <w:pPr>
              <w:pStyle w:val="ListParagraph"/>
              <w:numPr>
                <w:ilvl w:val="1"/>
                <w:numId w:val="27"/>
              </w:numPr>
            </w:pPr>
            <w:r w:rsidRPr="007C1208">
              <w:rPr>
                <w:b/>
              </w:rPr>
              <w:t xml:space="preserve">Data Exists: </w:t>
            </w:r>
          </w:p>
          <w:p w:rsidR="007C1208" w:rsidRDefault="007C1208" w:rsidP="00D72540">
            <w:pPr>
              <w:pStyle w:val="ListParagraph"/>
              <w:numPr>
                <w:ilvl w:val="1"/>
                <w:numId w:val="27"/>
              </w:numPr>
            </w:pPr>
            <w:r>
              <w:t>Y=District has uploaded SBD data to Data Pipeline.</w:t>
            </w:r>
          </w:p>
          <w:p w:rsidR="007C1208" w:rsidRDefault="007C1208" w:rsidP="00D72540">
            <w:pPr>
              <w:pStyle w:val="ListParagraph"/>
              <w:numPr>
                <w:ilvl w:val="1"/>
                <w:numId w:val="27"/>
              </w:numPr>
            </w:pPr>
            <w:r>
              <w:t>N= District has not uploaded SBD data to Data Pipeline.</w:t>
            </w:r>
          </w:p>
          <w:p w:rsidR="008E4373" w:rsidRDefault="007C1208" w:rsidP="00D72540">
            <w:pPr>
              <w:pStyle w:val="ListParagraph"/>
              <w:numPr>
                <w:ilvl w:val="1"/>
                <w:numId w:val="27"/>
              </w:numPr>
            </w:pPr>
            <w:r w:rsidRPr="007C1208">
              <w:rPr>
                <w:b/>
              </w:rPr>
              <w:t>Validation Errors</w:t>
            </w:r>
            <w:r>
              <w:t xml:space="preserve">: Number of errors in the SBD Data. </w:t>
            </w:r>
          </w:p>
          <w:p w:rsidR="007C1208" w:rsidRDefault="007C1208" w:rsidP="00D411FD">
            <w:pPr>
              <w:pStyle w:val="ListParagraph"/>
              <w:numPr>
                <w:ilvl w:val="2"/>
                <w:numId w:val="27"/>
              </w:numPr>
            </w:pPr>
            <w:r>
              <w:t>Must be zero or</w:t>
            </w:r>
            <w:r w:rsidR="008E4373">
              <w:t xml:space="preserve"> districts have contacted Assessment for an exception.</w:t>
            </w:r>
            <w:r>
              <w:t xml:space="preserve"> </w:t>
            </w:r>
          </w:p>
          <w:p w:rsidR="007C1208" w:rsidRDefault="007C1208" w:rsidP="00D72540">
            <w:pPr>
              <w:pStyle w:val="ListParagraph"/>
              <w:numPr>
                <w:ilvl w:val="1"/>
                <w:numId w:val="27"/>
              </w:numPr>
            </w:pPr>
            <w:r w:rsidRPr="007C1208">
              <w:rPr>
                <w:b/>
              </w:rPr>
              <w:t xml:space="preserve">LEA Comments:  </w:t>
            </w:r>
            <w:r w:rsidRPr="00172A3E">
              <w:t>Space for LEA to write comment</w:t>
            </w:r>
            <w:r>
              <w:t>s</w:t>
            </w:r>
          </w:p>
          <w:p w:rsidR="007C1208" w:rsidRDefault="007C1208" w:rsidP="00D72540">
            <w:pPr>
              <w:pStyle w:val="ListParagraph"/>
              <w:numPr>
                <w:ilvl w:val="1"/>
                <w:numId w:val="27"/>
              </w:numPr>
            </w:pPr>
            <w:r w:rsidRPr="007C1208">
              <w:rPr>
                <w:b/>
              </w:rPr>
              <w:t>Overall Status:</w:t>
            </w:r>
          </w:p>
          <w:p w:rsidR="007C1208" w:rsidRDefault="007C1208" w:rsidP="00D72540">
            <w:pPr>
              <w:pStyle w:val="ListParagraph"/>
              <w:numPr>
                <w:ilvl w:val="1"/>
                <w:numId w:val="27"/>
              </w:numPr>
            </w:pPr>
            <w:r>
              <w:t>P: Data submission pending</w:t>
            </w:r>
          </w:p>
          <w:p w:rsidR="007C1208" w:rsidRDefault="007C1208" w:rsidP="00D72540">
            <w:pPr>
              <w:pStyle w:val="ListParagraph"/>
              <w:numPr>
                <w:ilvl w:val="1"/>
                <w:numId w:val="27"/>
              </w:numPr>
            </w:pPr>
            <w:r>
              <w:t>S: Data Submission is complete</w:t>
            </w:r>
          </w:p>
          <w:p w:rsidR="007C1208" w:rsidRDefault="007C1208" w:rsidP="00D72540">
            <w:pPr>
              <w:pStyle w:val="ListParagraph"/>
              <w:numPr>
                <w:ilvl w:val="1"/>
                <w:numId w:val="27"/>
              </w:numPr>
            </w:pPr>
            <w:r w:rsidRPr="007C1208">
              <w:rPr>
                <w:b/>
              </w:rPr>
              <w:t>Data Locked</w:t>
            </w:r>
            <w:r>
              <w:t xml:space="preserve">: </w:t>
            </w:r>
          </w:p>
          <w:p w:rsidR="007C1208" w:rsidRDefault="007C1208" w:rsidP="00D72540">
            <w:pPr>
              <w:pStyle w:val="ListParagraph"/>
              <w:numPr>
                <w:ilvl w:val="1"/>
                <w:numId w:val="27"/>
              </w:numPr>
            </w:pPr>
            <w:r>
              <w:t>Y= Data locked for editing.  To get data unlocked contact the Assessment unit SBD contact.</w:t>
            </w:r>
          </w:p>
          <w:p w:rsidR="007C1208" w:rsidRDefault="007C1208" w:rsidP="00D72540">
            <w:pPr>
              <w:pStyle w:val="ListParagraph"/>
              <w:numPr>
                <w:ilvl w:val="1"/>
                <w:numId w:val="27"/>
              </w:numPr>
            </w:pPr>
            <w:r>
              <w:t>N=Data is not locked for editing</w:t>
            </w:r>
          </w:p>
          <w:p w:rsidR="007C1208" w:rsidRDefault="007C1208" w:rsidP="00D72540">
            <w:pPr>
              <w:pStyle w:val="ListParagraph"/>
              <w:numPr>
                <w:ilvl w:val="1"/>
                <w:numId w:val="27"/>
              </w:numPr>
            </w:pPr>
            <w:r w:rsidRPr="007C1208">
              <w:rPr>
                <w:b/>
              </w:rPr>
              <w:t>Last Updated Date</w:t>
            </w:r>
            <w:r>
              <w:t>: Data of the latest data activity.</w:t>
            </w:r>
          </w:p>
          <w:p w:rsidR="007C1208" w:rsidRDefault="007C1208" w:rsidP="00D72540">
            <w:pPr>
              <w:pStyle w:val="ListParagraph"/>
              <w:numPr>
                <w:ilvl w:val="1"/>
                <w:numId w:val="27"/>
              </w:numPr>
            </w:pPr>
            <w:r w:rsidRPr="007C1208">
              <w:rPr>
                <w:b/>
              </w:rPr>
              <w:t>State Comments</w:t>
            </w:r>
            <w:r w:rsidRPr="00172A3E">
              <w:t>:</w:t>
            </w:r>
            <w:r>
              <w:t xml:space="preserve"> Comments entered by Assessment Unit SBD contact.</w:t>
            </w:r>
          </w:p>
          <w:p w:rsidR="007C1208" w:rsidRDefault="007C1208" w:rsidP="00AF40CF">
            <w:r>
              <w:rPr>
                <w:noProof/>
              </w:rPr>
              <w:drawing>
                <wp:inline distT="0" distB="0" distL="0" distR="0" wp14:anchorId="3AD36171" wp14:editId="5A4DFB2C">
                  <wp:extent cx="5943600" cy="255968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BEBA8EAE-BF5A-486C-A8C5-ECC9F3942E4B}">
                                <a14:imgProps xmlns:a14="http://schemas.microsoft.com/office/drawing/2010/main">
                                  <a14:imgLayer r:embed="rId80">
                                    <a14:imgEffect>
                                      <a14:sharpenSoften amount="50000"/>
                                    </a14:imgEffect>
                                  </a14:imgLayer>
                                </a14:imgProps>
                              </a:ext>
                            </a:extLst>
                          </a:blip>
                          <a:stretch>
                            <a:fillRect/>
                          </a:stretch>
                        </pic:blipFill>
                        <pic:spPr>
                          <a:xfrm>
                            <a:off x="0" y="0"/>
                            <a:ext cx="5943600" cy="2559685"/>
                          </a:xfrm>
                          <a:prstGeom prst="rect">
                            <a:avLst/>
                          </a:prstGeom>
                        </pic:spPr>
                      </pic:pic>
                    </a:graphicData>
                  </a:graphic>
                </wp:inline>
              </w:drawing>
            </w:r>
          </w:p>
        </w:tc>
      </w:tr>
      <w:tr w:rsidR="007C1208" w:rsidTr="00B43473">
        <w:tc>
          <w:tcPr>
            <w:tcW w:w="10354" w:type="dxa"/>
            <w:gridSpan w:val="2"/>
          </w:tcPr>
          <w:p w:rsidR="007C1208" w:rsidRDefault="007C1208" w:rsidP="008E4373">
            <w:pPr>
              <w:pStyle w:val="ListParagraph"/>
              <w:numPr>
                <w:ilvl w:val="0"/>
                <w:numId w:val="27"/>
              </w:numPr>
            </w:pPr>
            <w:r>
              <w:t>After all validation errors are clear</w:t>
            </w:r>
            <w:r w:rsidR="00D8337B">
              <w:t xml:space="preserve">ed or you have spoken to CDE’s </w:t>
            </w:r>
            <w:r w:rsidR="001D7C8B">
              <w:t>A</w:t>
            </w:r>
            <w:r>
              <w:t>ssessment</w:t>
            </w:r>
            <w:r w:rsidR="00D411FD">
              <w:t xml:space="preserve"> Unit</w:t>
            </w:r>
            <w:r>
              <w:t xml:space="preserve"> to bypass remaining errors: Select the Submit to CDE button to approve the data.</w:t>
            </w:r>
          </w:p>
        </w:tc>
      </w:tr>
      <w:tr w:rsidR="007C1208" w:rsidTr="00B43473">
        <w:tc>
          <w:tcPr>
            <w:tcW w:w="10354" w:type="dxa"/>
            <w:gridSpan w:val="2"/>
          </w:tcPr>
          <w:p w:rsidR="007C1208" w:rsidRDefault="007C1208" w:rsidP="00D72540">
            <w:pPr>
              <w:pStyle w:val="ListParagraph"/>
              <w:numPr>
                <w:ilvl w:val="0"/>
                <w:numId w:val="27"/>
              </w:numPr>
            </w:pPr>
            <w:r>
              <w:t>To confirm you</w:t>
            </w:r>
            <w:r w:rsidR="00A3653B">
              <w:t>r</w:t>
            </w:r>
            <w:r>
              <w:t xml:space="preserve"> approval, select “yes” on the pop-up.</w:t>
            </w:r>
          </w:p>
        </w:tc>
      </w:tr>
      <w:tr w:rsidR="007C1208" w:rsidTr="00B43473">
        <w:tc>
          <w:tcPr>
            <w:tcW w:w="10354" w:type="dxa"/>
            <w:gridSpan w:val="2"/>
          </w:tcPr>
          <w:p w:rsidR="007C1208" w:rsidRDefault="007C1208" w:rsidP="00D72540">
            <w:pPr>
              <w:pStyle w:val="ListParagraph"/>
              <w:numPr>
                <w:ilvl w:val="0"/>
                <w:numId w:val="27"/>
              </w:numPr>
            </w:pPr>
            <w:r>
              <w:t>If you need to make additional changes after approval</w:t>
            </w:r>
          </w:p>
          <w:p w:rsidR="007C1208" w:rsidRDefault="007C1208" w:rsidP="00D72540">
            <w:pPr>
              <w:pStyle w:val="ListParagraph"/>
              <w:numPr>
                <w:ilvl w:val="1"/>
                <w:numId w:val="27"/>
              </w:numPr>
            </w:pPr>
            <w:r>
              <w:t>Contact CDE’s Assessment Unit SBD contact.</w:t>
            </w:r>
          </w:p>
          <w:p w:rsidR="007C1208" w:rsidRDefault="007C1208" w:rsidP="00D72540">
            <w:pPr>
              <w:pStyle w:val="ListParagraph"/>
              <w:numPr>
                <w:ilvl w:val="1"/>
                <w:numId w:val="27"/>
              </w:numPr>
            </w:pPr>
            <w:r>
              <w:t>Update the file</w:t>
            </w:r>
          </w:p>
          <w:p w:rsidR="007C1208" w:rsidRDefault="007C1208" w:rsidP="00D72540">
            <w:pPr>
              <w:pStyle w:val="ListParagraph"/>
              <w:numPr>
                <w:ilvl w:val="1"/>
                <w:numId w:val="27"/>
              </w:numPr>
            </w:pPr>
            <w:r>
              <w:t>Approve the file again.</w:t>
            </w:r>
          </w:p>
        </w:tc>
      </w:tr>
    </w:tbl>
    <w:p w:rsidR="00172A3E" w:rsidRDefault="00172A3E" w:rsidP="00172A3E"/>
    <w:p w:rsidR="00ED3134" w:rsidRDefault="00ED3134">
      <w:pPr>
        <w:rPr>
          <w:rFonts w:asciiTheme="majorHAnsi" w:hAnsiTheme="majorHAnsi"/>
          <w:b/>
          <w:bCs/>
          <w:sz w:val="28"/>
        </w:rPr>
      </w:pPr>
      <w:r>
        <w:br w:type="page"/>
      </w:r>
    </w:p>
    <w:p w:rsidR="00A57F7D" w:rsidRDefault="00A57F7D" w:rsidP="00432771">
      <w:pPr>
        <w:pStyle w:val="Heading1"/>
        <w:numPr>
          <w:ilvl w:val="0"/>
          <w:numId w:val="0"/>
        </w:numPr>
      </w:pPr>
      <w:bookmarkStart w:id="52" w:name="_Toc373244835"/>
      <w:bookmarkStart w:id="53" w:name="_Toc378148723"/>
      <w:r>
        <w:t>Assessment Collection Email</w:t>
      </w:r>
      <w:r w:rsidR="00F25A85">
        <w:t>s</w:t>
      </w:r>
      <w:bookmarkEnd w:id="52"/>
      <w:bookmarkEnd w:id="53"/>
    </w:p>
    <w:p w:rsidR="00172A3E" w:rsidRDefault="00172A3E" w:rsidP="00172A3E">
      <w:pPr>
        <w:jc w:val="center"/>
      </w:pPr>
    </w:p>
    <w:p w:rsidR="00172A3E" w:rsidRPr="00A57F7D" w:rsidRDefault="00A57F7D" w:rsidP="00172A3E">
      <w:r>
        <w:t xml:space="preserve">The Assessment Unit’s primary communication to the districts is through the DAC listserv.  However, Data Pipeline will automatically send registered SBD collection users emails.  </w:t>
      </w:r>
      <w:r w:rsidR="00F25A85" w:rsidRPr="00A57F7D">
        <w:fldChar w:fldCharType="begin"/>
      </w:r>
      <w:r w:rsidR="00F25A85" w:rsidRPr="00A57F7D">
        <w:instrText xml:space="preserve"> REF _Ref370125998 \h </w:instrText>
      </w:r>
      <w:r w:rsidR="00F25A85">
        <w:instrText xml:space="preserve"> \* MERGEFORMAT </w:instrText>
      </w:r>
      <w:r w:rsidR="00F25A85" w:rsidRPr="00A57F7D">
        <w:fldChar w:fldCharType="separate"/>
      </w:r>
      <w:r w:rsidR="00A5773C" w:rsidRPr="00F25A85">
        <w:t xml:space="preserve">Table </w:t>
      </w:r>
      <w:r w:rsidR="00A5773C">
        <w:rPr>
          <w:noProof/>
        </w:rPr>
        <w:t>1</w:t>
      </w:r>
      <w:r w:rsidR="00F25A85" w:rsidRPr="00A57F7D">
        <w:fldChar w:fldCharType="end"/>
      </w:r>
      <w:r w:rsidR="00F25A85">
        <w:t xml:space="preserve"> provides an overview of the emails.</w:t>
      </w:r>
    </w:p>
    <w:p w:rsidR="00DA0CB9" w:rsidRDefault="00DA0CB9" w:rsidP="00F25A85">
      <w:pPr>
        <w:rPr>
          <w:highlight w:val="yellow"/>
        </w:rPr>
      </w:pPr>
    </w:p>
    <w:p w:rsidR="0054206E" w:rsidRPr="000F4F13" w:rsidRDefault="0054206E" w:rsidP="0054206E">
      <w:pPr>
        <w:rPr>
          <w:highlight w:val="yellow"/>
        </w:rPr>
      </w:pPr>
    </w:p>
    <w:p w:rsidR="0054206E" w:rsidRPr="00F25A85" w:rsidRDefault="0054206E" w:rsidP="0054206E">
      <w:pPr>
        <w:pStyle w:val="Caption"/>
      </w:pPr>
      <w:bookmarkStart w:id="54" w:name="_Ref370125998"/>
      <w:bookmarkStart w:id="55" w:name="_Toc372119787"/>
      <w:r w:rsidRPr="00F25A85">
        <w:t xml:space="preserve">Table </w:t>
      </w:r>
      <w:fldSimple w:instr=" SEQ Table \* ARABIC ">
        <w:r w:rsidR="00A5773C">
          <w:rPr>
            <w:noProof/>
          </w:rPr>
          <w:t>1</w:t>
        </w:r>
      </w:fldSimple>
      <w:bookmarkEnd w:id="54"/>
      <w:r w:rsidRPr="00F25A85">
        <w:t xml:space="preserve">: </w:t>
      </w:r>
      <w:r w:rsidR="00A57F7D" w:rsidRPr="00F25A85">
        <w:t xml:space="preserve">Data Pipeline </w:t>
      </w:r>
      <w:r w:rsidR="007C2085" w:rsidRPr="00F25A85">
        <w:t>Assessment</w:t>
      </w:r>
      <w:r w:rsidR="00A57F7D" w:rsidRPr="00F25A85">
        <w:t xml:space="preserve"> Collection Emails</w:t>
      </w:r>
      <w:bookmarkEnd w:id="55"/>
    </w:p>
    <w:tbl>
      <w:tblPr>
        <w:tblStyle w:val="TableGrid"/>
        <w:tblW w:w="0" w:type="auto"/>
        <w:tblLook w:val="04A0" w:firstRow="1" w:lastRow="0" w:firstColumn="1" w:lastColumn="0" w:noHBand="0" w:noVBand="1"/>
      </w:tblPr>
      <w:tblGrid>
        <w:gridCol w:w="2718"/>
        <w:gridCol w:w="7110"/>
      </w:tblGrid>
      <w:tr w:rsidR="00F25A85" w:rsidRPr="00F25A85" w:rsidTr="00F25A85">
        <w:tc>
          <w:tcPr>
            <w:tcW w:w="2718" w:type="dxa"/>
          </w:tcPr>
          <w:p w:rsidR="00F25A85" w:rsidRPr="00D411FD" w:rsidRDefault="00F25A85" w:rsidP="000821DD">
            <w:pPr>
              <w:rPr>
                <w:b/>
              </w:rPr>
            </w:pPr>
            <w:r w:rsidRPr="00D411FD">
              <w:rPr>
                <w:b/>
              </w:rPr>
              <w:t xml:space="preserve">Email </w:t>
            </w:r>
          </w:p>
        </w:tc>
        <w:tc>
          <w:tcPr>
            <w:tcW w:w="7110" w:type="dxa"/>
          </w:tcPr>
          <w:p w:rsidR="00F25A85" w:rsidRPr="00D411FD" w:rsidRDefault="00F25A85" w:rsidP="000821DD">
            <w:pPr>
              <w:rPr>
                <w:b/>
              </w:rPr>
            </w:pPr>
            <w:r w:rsidRPr="00D411FD">
              <w:rPr>
                <w:b/>
              </w:rPr>
              <w:t>Purpose</w:t>
            </w:r>
          </w:p>
        </w:tc>
      </w:tr>
      <w:tr w:rsidR="00F25A85" w:rsidRPr="00F25A85" w:rsidTr="00F25A85">
        <w:tc>
          <w:tcPr>
            <w:tcW w:w="2718" w:type="dxa"/>
          </w:tcPr>
          <w:p w:rsidR="00F25A85" w:rsidRPr="00F25A85" w:rsidRDefault="00F25A85" w:rsidP="000821DD">
            <w:r w:rsidRPr="00F25A85">
              <w:t>Data Collection File Submission Reminder</w:t>
            </w:r>
          </w:p>
        </w:tc>
        <w:tc>
          <w:tcPr>
            <w:tcW w:w="7110" w:type="dxa"/>
          </w:tcPr>
          <w:p w:rsidR="00F25A85" w:rsidRPr="00F25A85" w:rsidRDefault="00F25A85" w:rsidP="008E4373">
            <w:r w:rsidRPr="00F25A85">
              <w:t>Reminds LEA about collection due date.  Reminders are sent one week</w:t>
            </w:r>
            <w:r w:rsidR="00E32CBB">
              <w:t xml:space="preserve"> prior to the collection opening </w:t>
            </w:r>
            <w:r w:rsidRPr="00F25A85">
              <w:t>and then every</w:t>
            </w:r>
            <w:r w:rsidR="007C2085">
              <w:t xml:space="preserve"> </w:t>
            </w:r>
            <w:r w:rsidRPr="00F25A85">
              <w:t>day until collection is approved.</w:t>
            </w:r>
            <w:r w:rsidR="008F4BA2">
              <w:t xml:space="preserve"> </w:t>
            </w:r>
          </w:p>
        </w:tc>
      </w:tr>
      <w:tr w:rsidR="00F25A85" w:rsidRPr="00F25A85" w:rsidTr="00F25A85">
        <w:tc>
          <w:tcPr>
            <w:tcW w:w="2718" w:type="dxa"/>
          </w:tcPr>
          <w:p w:rsidR="00F25A85" w:rsidRPr="00F25A85" w:rsidRDefault="00F25A85" w:rsidP="00805A7D">
            <w:r w:rsidRPr="00F25A85">
              <w:t>Incorrect File Format</w:t>
            </w:r>
          </w:p>
        </w:tc>
        <w:tc>
          <w:tcPr>
            <w:tcW w:w="7110" w:type="dxa"/>
          </w:tcPr>
          <w:p w:rsidR="00F25A85" w:rsidRPr="00F25A85" w:rsidRDefault="00F25A85" w:rsidP="00805A7D">
            <w:r w:rsidRPr="00F25A85">
              <w:t>A notification that a file upload failed due to an incorrect file format.</w:t>
            </w:r>
          </w:p>
        </w:tc>
      </w:tr>
      <w:tr w:rsidR="00F25A85" w:rsidRPr="00F25A85" w:rsidTr="00F25A85">
        <w:tc>
          <w:tcPr>
            <w:tcW w:w="2718" w:type="dxa"/>
          </w:tcPr>
          <w:p w:rsidR="00F25A85" w:rsidRPr="00F25A85" w:rsidRDefault="00F25A85" w:rsidP="000821DD">
            <w:r w:rsidRPr="00F25A85">
              <w:t>Submission Notification</w:t>
            </w:r>
          </w:p>
        </w:tc>
        <w:tc>
          <w:tcPr>
            <w:tcW w:w="7110" w:type="dxa"/>
          </w:tcPr>
          <w:p w:rsidR="00F25A85" w:rsidRPr="00F25A85" w:rsidRDefault="00F25A85" w:rsidP="000821DD">
            <w:r w:rsidRPr="00F25A85">
              <w:t xml:space="preserve">Notification that a file has been submitted to the </w:t>
            </w:r>
            <w:r w:rsidRPr="00F25A85">
              <w:rPr>
                <w:i/>
              </w:rPr>
              <w:t xml:space="preserve">Assessment </w:t>
            </w:r>
            <w:r w:rsidRPr="00F25A85">
              <w:t>SBD Data Pipeline Collection</w:t>
            </w:r>
          </w:p>
        </w:tc>
      </w:tr>
      <w:tr w:rsidR="00F25A85" w:rsidRPr="00F25A85" w:rsidTr="00F25A85">
        <w:tc>
          <w:tcPr>
            <w:tcW w:w="2718" w:type="dxa"/>
          </w:tcPr>
          <w:p w:rsidR="00F25A85" w:rsidRPr="00F25A85" w:rsidRDefault="00F25A85" w:rsidP="000821DD">
            <w:r w:rsidRPr="00F25A85">
              <w:t>Collection Processing Summary</w:t>
            </w:r>
          </w:p>
        </w:tc>
        <w:tc>
          <w:tcPr>
            <w:tcW w:w="7110" w:type="dxa"/>
          </w:tcPr>
          <w:p w:rsidR="00F25A85" w:rsidRPr="00F25A85" w:rsidRDefault="00F25A85" w:rsidP="000821DD">
            <w:r w:rsidRPr="00F25A85">
              <w:t>Notification that the file has been successfully processed. Includes a separate count of the number of errors and warnings in the file.</w:t>
            </w:r>
          </w:p>
        </w:tc>
      </w:tr>
      <w:tr w:rsidR="00F25A85" w:rsidTr="00F25A85">
        <w:tc>
          <w:tcPr>
            <w:tcW w:w="2718" w:type="dxa"/>
          </w:tcPr>
          <w:p w:rsidR="00F25A85" w:rsidRPr="00F25A85" w:rsidRDefault="00F25A85" w:rsidP="000821DD">
            <w:r w:rsidRPr="00F25A85">
              <w:t>Data Collection Unlocked</w:t>
            </w:r>
          </w:p>
        </w:tc>
        <w:tc>
          <w:tcPr>
            <w:tcW w:w="7110" w:type="dxa"/>
          </w:tcPr>
          <w:p w:rsidR="00F25A85" w:rsidRPr="00F25A85" w:rsidRDefault="00F25A85" w:rsidP="000821DD">
            <w:r w:rsidRPr="00F25A85">
              <w:t>If a district requests a data file to be unlocked after being approved.  The email lets the district know that CDE has unlocked the data.</w:t>
            </w:r>
          </w:p>
        </w:tc>
      </w:tr>
    </w:tbl>
    <w:p w:rsidR="0054206E" w:rsidRDefault="0054206E" w:rsidP="0054206E"/>
    <w:p w:rsidR="0054206E" w:rsidRDefault="0054206E" w:rsidP="0054206E">
      <w:pPr>
        <w:rPr>
          <w:highlight w:val="yellow"/>
        </w:rPr>
      </w:pPr>
    </w:p>
    <w:p w:rsidR="00F7055D" w:rsidRDefault="00F7055D" w:rsidP="0054206E">
      <w:pPr>
        <w:rPr>
          <w:highlight w:val="yellow"/>
        </w:rPr>
      </w:pPr>
    </w:p>
    <w:p w:rsidR="00ED3134" w:rsidRDefault="00ED3134">
      <w:pPr>
        <w:rPr>
          <w:rFonts w:asciiTheme="majorHAnsi" w:hAnsiTheme="majorHAnsi"/>
          <w:b/>
          <w:bCs/>
          <w:sz w:val="28"/>
        </w:rPr>
      </w:pPr>
      <w:bookmarkStart w:id="56" w:name="_Ref372120767"/>
      <w:r>
        <w:br w:type="page"/>
      </w:r>
    </w:p>
    <w:p w:rsidR="008C53DA" w:rsidRDefault="008C53DA" w:rsidP="00432771">
      <w:pPr>
        <w:pStyle w:val="Heading1"/>
        <w:numPr>
          <w:ilvl w:val="0"/>
          <w:numId w:val="0"/>
        </w:numPr>
      </w:pPr>
      <w:bookmarkStart w:id="57" w:name="_Toc373244836"/>
      <w:bookmarkStart w:id="58" w:name="_Toc378148724"/>
      <w:r>
        <w:t>Asse</w:t>
      </w:r>
      <w:r w:rsidR="00A50B36">
        <w:t xml:space="preserve">ssment Collection </w:t>
      </w:r>
      <w:r>
        <w:t>Cognos Reports</w:t>
      </w:r>
      <w:bookmarkEnd w:id="56"/>
      <w:bookmarkEnd w:id="57"/>
      <w:bookmarkEnd w:id="58"/>
    </w:p>
    <w:p w:rsidR="0099045E" w:rsidRDefault="0099045E" w:rsidP="0099045E"/>
    <w:p w:rsidR="009E4868" w:rsidRDefault="0099045E" w:rsidP="009E4868">
      <w:r w:rsidRPr="00F25A85">
        <w:t>This</w:t>
      </w:r>
      <w:r>
        <w:t xml:space="preserve"> section</w:t>
      </w:r>
      <w:r w:rsidRPr="00F25A85">
        <w:t xml:space="preserve"> provides a brief overview </w:t>
      </w:r>
      <w:r>
        <w:t>of</w:t>
      </w:r>
      <w:r w:rsidR="00F77BDE">
        <w:t>:</w:t>
      </w:r>
    </w:p>
    <w:p w:rsidR="009E4868" w:rsidRDefault="0099045E" w:rsidP="00D72540">
      <w:pPr>
        <w:pStyle w:val="ListParagraph"/>
        <w:numPr>
          <w:ilvl w:val="0"/>
          <w:numId w:val="40"/>
        </w:numPr>
      </w:pPr>
      <w:r>
        <w:t>how to navigate Cognos</w:t>
      </w:r>
      <w:r w:rsidR="009E4868">
        <w:t>,</w:t>
      </w:r>
    </w:p>
    <w:p w:rsidR="0099045E" w:rsidRDefault="009E4868" w:rsidP="00D72540">
      <w:pPr>
        <w:pStyle w:val="ListParagraph"/>
        <w:numPr>
          <w:ilvl w:val="0"/>
          <w:numId w:val="40"/>
        </w:numPr>
      </w:pPr>
      <w:r>
        <w:t>how to view the Data Pipeline Assessment Collection Cognos reports, and</w:t>
      </w:r>
    </w:p>
    <w:p w:rsidR="009E4868" w:rsidRPr="00F25A85" w:rsidRDefault="009E4868" w:rsidP="00D72540">
      <w:pPr>
        <w:pStyle w:val="ListParagraph"/>
        <w:numPr>
          <w:ilvl w:val="0"/>
          <w:numId w:val="40"/>
        </w:numPr>
      </w:pPr>
      <w:r>
        <w:t>descriptions of the Data Pipeline Assessment Collection Cognos reports.</w:t>
      </w:r>
    </w:p>
    <w:p w:rsidR="008C53DA" w:rsidRDefault="008C53DA" w:rsidP="008C53DA"/>
    <w:p w:rsidR="00DA0CB9" w:rsidRPr="00577EBA" w:rsidRDefault="00DA0CB9" w:rsidP="00DA0CB9">
      <w:r>
        <w:rPr>
          <w:b/>
        </w:rPr>
        <w:fldChar w:fldCharType="begin"/>
      </w:r>
      <w:r>
        <w:rPr>
          <w:b/>
        </w:rPr>
        <w:instrText xml:space="preserve"> REF _Ref370195058 \h </w:instrText>
      </w:r>
      <w:r>
        <w:rPr>
          <w:b/>
        </w:rPr>
      </w:r>
      <w:r>
        <w:rPr>
          <w:b/>
        </w:rPr>
        <w:fldChar w:fldCharType="separate"/>
      </w:r>
      <w:r w:rsidR="00A5773C">
        <w:t xml:space="preserve">Figure </w:t>
      </w:r>
      <w:r w:rsidR="00A5773C">
        <w:rPr>
          <w:noProof/>
        </w:rPr>
        <w:t>4</w:t>
      </w:r>
      <w:r>
        <w:rPr>
          <w:b/>
        </w:rPr>
        <w:fldChar w:fldCharType="end"/>
      </w:r>
      <w:r>
        <w:rPr>
          <w:b/>
        </w:rPr>
        <w:t xml:space="preserve"> </w:t>
      </w:r>
      <w:r>
        <w:t xml:space="preserve">provides a brief key to navigating within Cognos reports. The </w:t>
      </w:r>
      <w:r>
        <w:rPr>
          <w:b/>
        </w:rPr>
        <w:t>return to prompt</w:t>
      </w:r>
      <w:r>
        <w:t xml:space="preserve"> button reruns the current report. The </w:t>
      </w:r>
      <w:r>
        <w:rPr>
          <w:b/>
        </w:rPr>
        <w:t>change format</w:t>
      </w:r>
      <w:r>
        <w:t xml:space="preserve"> icon allows the users to choose the format of the report. Reports can be viewed and downloaded in HTML, PDF, XML and Excel formats. The </w:t>
      </w:r>
      <w:r>
        <w:rPr>
          <w:b/>
        </w:rPr>
        <w:t xml:space="preserve">add shortcut to report </w:t>
      </w:r>
      <w:r>
        <w:t>button allows the user to save a report.</w:t>
      </w:r>
    </w:p>
    <w:p w:rsidR="00DA0CB9" w:rsidRDefault="00DA0CB9" w:rsidP="00DA0CB9">
      <w:pPr>
        <w:rPr>
          <w:b/>
        </w:rPr>
      </w:pPr>
    </w:p>
    <w:p w:rsidR="00DA0CB9" w:rsidRDefault="00DA0CB9" w:rsidP="00DA0CB9">
      <w:pPr>
        <w:pStyle w:val="Caption"/>
        <w:rPr>
          <w:b w:val="0"/>
        </w:rPr>
      </w:pPr>
      <w:bookmarkStart w:id="59" w:name="_Ref370195058"/>
      <w:bookmarkStart w:id="60" w:name="_Toc372119783"/>
      <w:r>
        <w:t xml:space="preserve">Figure </w:t>
      </w:r>
      <w:fldSimple w:instr=" SEQ Figure \* ARABIC ">
        <w:r w:rsidR="00A5773C">
          <w:rPr>
            <w:noProof/>
          </w:rPr>
          <w:t>4</w:t>
        </w:r>
      </w:fldSimple>
      <w:bookmarkEnd w:id="59"/>
      <w:r>
        <w:t>: Cognos Report Options</w:t>
      </w:r>
      <w:bookmarkEnd w:id="60"/>
    </w:p>
    <w:p w:rsidR="00DA0CB9" w:rsidRPr="00577EBA" w:rsidRDefault="00DA0CB9" w:rsidP="00DA0CB9">
      <w:pPr>
        <w:jc w:val="center"/>
        <w:rPr>
          <w:b/>
        </w:rPr>
      </w:pPr>
      <w:r>
        <w:rPr>
          <w:noProof/>
        </w:rPr>
        <w:drawing>
          <wp:inline distT="0" distB="0" distL="0" distR="0" wp14:anchorId="7CA9BFFD" wp14:editId="17375A87">
            <wp:extent cx="4199890" cy="1590040"/>
            <wp:effectExtent l="133350" t="95250" r="143510" b="162560"/>
            <wp:docPr id="292" name="Picture 292"/>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1" cstate="print">
                      <a:extLst>
                        <a:ext uri="{BEBA8EAE-BF5A-486C-A8C5-ECC9F3942E4B}">
                          <a14:imgProps xmlns:a14="http://schemas.microsoft.com/office/drawing/2010/main">
                            <a14:imgLayer r:embed="rId82">
                              <a14:imgEffect>
                                <a14:sharpenSoften amount="50000"/>
                              </a14:imgEffect>
                            </a14:imgLayer>
                          </a14:imgProps>
                        </a:ext>
                      </a:extLst>
                    </a:blip>
                    <a:stretch>
                      <a:fillRect/>
                    </a:stretch>
                  </pic:blipFill>
                  <pic:spPr>
                    <a:xfrm>
                      <a:off x="0" y="0"/>
                      <a:ext cx="4199890" cy="1590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A0CB9" w:rsidRDefault="00DA0CB9" w:rsidP="009E4868"/>
    <w:p w:rsidR="00DF090C" w:rsidRDefault="00603360" w:rsidP="00A50B36">
      <w:r>
        <w:t xml:space="preserve">All the Assessment Data Pipeline collections have the same Cognos reports.  Districts should use the Pre-ID extract reports to review the number of records included in the extract and </w:t>
      </w:r>
      <w:r w:rsidR="00C55514">
        <w:t>to keep a record of the file CDE sends to the vendor.  Districts should use the SBD reports to identify errors/</w:t>
      </w:r>
      <w:r w:rsidR="000A3E80">
        <w:t>warnings during</w:t>
      </w:r>
      <w:r w:rsidR="00C55514">
        <w:t xml:space="preserve"> the SBD window, and to keep a record of both the original and final SBD data. </w:t>
      </w:r>
      <w:r w:rsidR="00A50B36">
        <w:fldChar w:fldCharType="begin"/>
      </w:r>
      <w:r w:rsidR="00A50B36">
        <w:instrText xml:space="preserve"> REF _Ref371341898 \h  \* MERGEFORMAT </w:instrText>
      </w:r>
      <w:r w:rsidR="00A50B36">
        <w:fldChar w:fldCharType="separate"/>
      </w:r>
      <w:r w:rsidR="00A5773C">
        <w:t xml:space="preserve">Figure </w:t>
      </w:r>
      <w:r w:rsidR="00A5773C">
        <w:rPr>
          <w:noProof/>
        </w:rPr>
        <w:t>5</w:t>
      </w:r>
      <w:r w:rsidR="00A50B36">
        <w:fldChar w:fldCharType="end"/>
      </w:r>
      <w:r w:rsidR="00A50B36">
        <w:t xml:space="preserve"> provides a screenshot of the reports available in the ACCESS for ELLs collection.  </w:t>
      </w:r>
    </w:p>
    <w:p w:rsidR="00C55514" w:rsidRDefault="00C55514" w:rsidP="00A50B36"/>
    <w:p w:rsidR="00DF090C" w:rsidRDefault="00DF090C" w:rsidP="00DF090C">
      <w:pPr>
        <w:pStyle w:val="Caption"/>
        <w:rPr>
          <w:highlight w:val="yellow"/>
        </w:rPr>
      </w:pPr>
      <w:bookmarkStart w:id="61" w:name="_Ref371341898"/>
      <w:bookmarkStart w:id="62" w:name="_Toc372119784"/>
      <w:r>
        <w:t xml:space="preserve">Figure </w:t>
      </w:r>
      <w:fldSimple w:instr=" SEQ Figure \* ARABIC ">
        <w:r w:rsidR="00A5773C">
          <w:rPr>
            <w:noProof/>
          </w:rPr>
          <w:t>5</w:t>
        </w:r>
      </w:fldSimple>
      <w:bookmarkEnd w:id="61"/>
      <w:r>
        <w:t>: ACCESS for ELLs Cognos Reports.</w:t>
      </w:r>
      <w:bookmarkEnd w:id="62"/>
    </w:p>
    <w:p w:rsidR="00DF090C" w:rsidRDefault="00DF090C" w:rsidP="00DF090C">
      <w:pPr>
        <w:jc w:val="center"/>
      </w:pPr>
      <w:r>
        <w:rPr>
          <w:noProof/>
        </w:rPr>
        <w:drawing>
          <wp:inline distT="0" distB="0" distL="0" distR="0" wp14:anchorId="4198AC35" wp14:editId="19134BD1">
            <wp:extent cx="3246120" cy="1473908"/>
            <wp:effectExtent l="133350" t="114300" r="144780" b="1644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extLst>
                        <a:ext uri="{BEBA8EAE-BF5A-486C-A8C5-ECC9F3942E4B}">
                          <a14:imgProps xmlns:a14="http://schemas.microsoft.com/office/drawing/2010/main">
                            <a14:imgLayer r:embed="rId84">
                              <a14:imgEffect>
                                <a14:sharpenSoften amount="50000"/>
                              </a14:imgEffect>
                            </a14:imgLayer>
                          </a14:imgProps>
                        </a:ext>
                      </a:extLst>
                    </a:blip>
                    <a:srcRect t="20865"/>
                    <a:stretch/>
                  </pic:blipFill>
                  <pic:spPr bwMode="auto">
                    <a:xfrm>
                      <a:off x="0" y="0"/>
                      <a:ext cx="3253740" cy="14773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DF090C" w:rsidRDefault="00DF090C" w:rsidP="00A50B36"/>
    <w:p w:rsidR="00A50B36" w:rsidRDefault="00A50B36" w:rsidP="00A50B36">
      <w:r>
        <w:t xml:space="preserve">Table 2 provides a summary of the purpose of each SBD collection Cognos report.  The remainder of this section provides </w:t>
      </w:r>
      <w:r w:rsidR="00C55514">
        <w:t>step by step instructions on accessing each report and details about the contents of each report.</w:t>
      </w:r>
    </w:p>
    <w:p w:rsidR="00A50B36" w:rsidRDefault="00A50B36" w:rsidP="00A50B36">
      <w:pPr>
        <w:pStyle w:val="Caption"/>
      </w:pPr>
    </w:p>
    <w:p w:rsidR="00A50B36" w:rsidRDefault="00A50B36" w:rsidP="008F4BA2">
      <w:pPr>
        <w:pStyle w:val="Caption"/>
        <w:spacing w:after="0"/>
      </w:pPr>
      <w:bookmarkStart w:id="63" w:name="_Toc372119788"/>
      <w:r>
        <w:t xml:space="preserve">Table </w:t>
      </w:r>
      <w:fldSimple w:instr=" SEQ Table \* ARABIC ">
        <w:r w:rsidR="00A5773C">
          <w:rPr>
            <w:noProof/>
          </w:rPr>
          <w:t>2</w:t>
        </w:r>
      </w:fldSimple>
      <w:r>
        <w:t>: Overview of Assessment Collection Cognos Reports</w:t>
      </w:r>
      <w:bookmarkEnd w:id="63"/>
    </w:p>
    <w:tbl>
      <w:tblPr>
        <w:tblStyle w:val="TableGrid"/>
        <w:tblW w:w="0" w:type="auto"/>
        <w:tblLook w:val="04A0" w:firstRow="1" w:lastRow="0" w:firstColumn="1" w:lastColumn="0" w:noHBand="0" w:noVBand="1"/>
      </w:tblPr>
      <w:tblGrid>
        <w:gridCol w:w="4068"/>
        <w:gridCol w:w="6286"/>
      </w:tblGrid>
      <w:tr w:rsidR="00A50B36" w:rsidTr="001A7F76">
        <w:tc>
          <w:tcPr>
            <w:tcW w:w="4068" w:type="dxa"/>
          </w:tcPr>
          <w:p w:rsidR="00A50B36" w:rsidRPr="00D411FD" w:rsidRDefault="00A50B36" w:rsidP="00A50B36">
            <w:pPr>
              <w:rPr>
                <w:b/>
              </w:rPr>
            </w:pPr>
            <w:r w:rsidRPr="00D411FD">
              <w:rPr>
                <w:b/>
              </w:rPr>
              <w:t>Report Title</w:t>
            </w:r>
          </w:p>
        </w:tc>
        <w:tc>
          <w:tcPr>
            <w:tcW w:w="6286" w:type="dxa"/>
          </w:tcPr>
          <w:p w:rsidR="00A50B36" w:rsidRPr="00D411FD" w:rsidRDefault="001A7F76" w:rsidP="00A50B36">
            <w:pPr>
              <w:rPr>
                <w:b/>
              </w:rPr>
            </w:pPr>
            <w:r w:rsidRPr="00D411FD">
              <w:rPr>
                <w:b/>
              </w:rPr>
              <w:t>Content</w:t>
            </w:r>
          </w:p>
        </w:tc>
      </w:tr>
      <w:tr w:rsidR="00964A92" w:rsidTr="001A7F76">
        <w:tc>
          <w:tcPr>
            <w:tcW w:w="4068" w:type="dxa"/>
          </w:tcPr>
          <w:p w:rsidR="00964A92" w:rsidRDefault="00964A92" w:rsidP="00805A7D">
            <w:r>
              <w:rPr>
                <w:i/>
              </w:rPr>
              <w:t xml:space="preserve">Assessment </w:t>
            </w:r>
            <w:r w:rsidRPr="001A7F76">
              <w:t>SBD</w:t>
            </w:r>
            <w:r>
              <w:rPr>
                <w:i/>
              </w:rPr>
              <w:t xml:space="preserve"> </w:t>
            </w:r>
            <w:r w:rsidRPr="001A7F76">
              <w:t>Pre-Coded Labels Frequency Distribution Report</w:t>
            </w:r>
          </w:p>
        </w:tc>
        <w:tc>
          <w:tcPr>
            <w:tcW w:w="6286" w:type="dxa"/>
          </w:tcPr>
          <w:p w:rsidR="00964A92" w:rsidRDefault="00964A92" w:rsidP="00805A7D">
            <w:r>
              <w:t>School level count of the number of records in the Pre-Coded label extract.</w:t>
            </w:r>
            <w:r w:rsidR="008F4BA2">
              <w:t xml:space="preserve"> </w:t>
            </w:r>
          </w:p>
        </w:tc>
      </w:tr>
      <w:tr w:rsidR="00964A92" w:rsidTr="001A7F76">
        <w:tc>
          <w:tcPr>
            <w:tcW w:w="4068" w:type="dxa"/>
          </w:tcPr>
          <w:p w:rsidR="00964A92" w:rsidRDefault="00964A92" w:rsidP="00805A7D">
            <w:r>
              <w:rPr>
                <w:i/>
              </w:rPr>
              <w:t xml:space="preserve">Assessment </w:t>
            </w:r>
            <w:r w:rsidRPr="001A7F76">
              <w:t>SBD</w:t>
            </w:r>
            <w:r>
              <w:t xml:space="preserve"> Pre-Coded Labels Report</w:t>
            </w:r>
          </w:p>
        </w:tc>
        <w:tc>
          <w:tcPr>
            <w:tcW w:w="6286" w:type="dxa"/>
          </w:tcPr>
          <w:p w:rsidR="00964A92" w:rsidRDefault="00964A92" w:rsidP="00805A7D">
            <w:r>
              <w:t>A student level report of all the data fields to be provided by CDE to the vendor.  Only students eligible for taking the particular assessment will be included in this report.*</w:t>
            </w:r>
          </w:p>
        </w:tc>
      </w:tr>
      <w:tr w:rsidR="00964A92" w:rsidTr="001A7F76">
        <w:tc>
          <w:tcPr>
            <w:tcW w:w="4068" w:type="dxa"/>
          </w:tcPr>
          <w:p w:rsidR="00964A92" w:rsidRPr="00A50B36" w:rsidRDefault="00964A92" w:rsidP="00A50B36">
            <w:r>
              <w:rPr>
                <w:i/>
              </w:rPr>
              <w:t>Assessment</w:t>
            </w:r>
            <w:r>
              <w:t xml:space="preserve"> SBD Error Detail Report</w:t>
            </w:r>
          </w:p>
        </w:tc>
        <w:tc>
          <w:tcPr>
            <w:tcW w:w="6286" w:type="dxa"/>
          </w:tcPr>
          <w:p w:rsidR="00964A92" w:rsidRDefault="00964A92" w:rsidP="00A50B36">
            <w:r>
              <w:t>A single record of each error and warning in the data file.</w:t>
            </w:r>
          </w:p>
        </w:tc>
      </w:tr>
      <w:tr w:rsidR="00964A92" w:rsidTr="001A7F76">
        <w:trPr>
          <w:trHeight w:val="665"/>
        </w:trPr>
        <w:tc>
          <w:tcPr>
            <w:tcW w:w="4068" w:type="dxa"/>
          </w:tcPr>
          <w:p w:rsidR="00964A92" w:rsidRDefault="00964A92" w:rsidP="00A50B36">
            <w:r>
              <w:rPr>
                <w:i/>
              </w:rPr>
              <w:t>Assessment</w:t>
            </w:r>
            <w:r>
              <w:t xml:space="preserve"> SBD Error Summary Report</w:t>
            </w:r>
          </w:p>
        </w:tc>
        <w:tc>
          <w:tcPr>
            <w:tcW w:w="6286" w:type="dxa"/>
          </w:tcPr>
          <w:p w:rsidR="00964A92" w:rsidRDefault="00964A92" w:rsidP="00A50B36">
            <w:r>
              <w:t>A summary of the number of each error or warning in the data file.</w:t>
            </w:r>
          </w:p>
        </w:tc>
      </w:tr>
      <w:tr w:rsidR="00964A92" w:rsidTr="001A7F76">
        <w:tc>
          <w:tcPr>
            <w:tcW w:w="4068" w:type="dxa"/>
          </w:tcPr>
          <w:p w:rsidR="00964A92" w:rsidRDefault="00964A92" w:rsidP="001A7F76">
            <w:r>
              <w:rPr>
                <w:i/>
              </w:rPr>
              <w:t xml:space="preserve">Assessment </w:t>
            </w:r>
            <w:r w:rsidRPr="001A7F76">
              <w:t>SBD Initial Summary</w:t>
            </w:r>
            <w:r>
              <w:rPr>
                <w:i/>
              </w:rPr>
              <w:t xml:space="preserve"> Report</w:t>
            </w:r>
          </w:p>
        </w:tc>
        <w:tc>
          <w:tcPr>
            <w:tcW w:w="6286" w:type="dxa"/>
          </w:tcPr>
          <w:p w:rsidR="00964A92" w:rsidRDefault="00964A92" w:rsidP="00F77BDE">
            <w:r>
              <w:t>Data from the initial vendor file reported as a summary count</w:t>
            </w:r>
            <w:r w:rsidR="00D411FD">
              <w:t xml:space="preserve"> </w:t>
            </w:r>
            <w:r>
              <w:t>of the SBD data fields reported for each school by grade by content area.</w:t>
            </w:r>
          </w:p>
        </w:tc>
      </w:tr>
      <w:tr w:rsidR="00964A92" w:rsidTr="001A7F76">
        <w:tc>
          <w:tcPr>
            <w:tcW w:w="4068" w:type="dxa"/>
          </w:tcPr>
          <w:p w:rsidR="00964A92" w:rsidRDefault="00964A92" w:rsidP="00A50B36">
            <w:r>
              <w:rPr>
                <w:i/>
              </w:rPr>
              <w:t xml:space="preserve">Assessment </w:t>
            </w:r>
            <w:r w:rsidRPr="001A7F76">
              <w:t>SBD Final Summary Report</w:t>
            </w:r>
          </w:p>
        </w:tc>
        <w:tc>
          <w:tcPr>
            <w:tcW w:w="6286" w:type="dxa"/>
          </w:tcPr>
          <w:p w:rsidR="00964A92" w:rsidRDefault="00964A92" w:rsidP="00F77BDE">
            <w:r>
              <w:t>Data from the final SBD file reported as a summary count of the SBD data fields reported for each school by grade by content area.</w:t>
            </w:r>
          </w:p>
        </w:tc>
      </w:tr>
      <w:tr w:rsidR="00964A92" w:rsidTr="001A7F76">
        <w:tc>
          <w:tcPr>
            <w:tcW w:w="4068" w:type="dxa"/>
          </w:tcPr>
          <w:p w:rsidR="00964A92" w:rsidRPr="001A7F76" w:rsidRDefault="00964A92" w:rsidP="00A50B36">
            <w:r>
              <w:rPr>
                <w:i/>
              </w:rPr>
              <w:t xml:space="preserve">Assessment </w:t>
            </w:r>
            <w:r>
              <w:t>SBD Student Location Report</w:t>
            </w:r>
          </w:p>
        </w:tc>
        <w:tc>
          <w:tcPr>
            <w:tcW w:w="6286" w:type="dxa"/>
          </w:tcPr>
          <w:p w:rsidR="00964A92" w:rsidRDefault="00964A92" w:rsidP="00A50B36">
            <w:r>
              <w:t>Compares student district enrollment in the SBD file and in RITS.  This file returns records that are not a match.</w:t>
            </w:r>
          </w:p>
        </w:tc>
      </w:tr>
    </w:tbl>
    <w:p w:rsidR="00A50B36" w:rsidRPr="00A50B36" w:rsidRDefault="001A7F76" w:rsidP="00A50B36">
      <w:r>
        <w:t xml:space="preserve">*See the individual </w:t>
      </w:r>
      <w:r w:rsidR="00964A92">
        <w:t>Assessment sections for criteria.</w:t>
      </w:r>
    </w:p>
    <w:p w:rsidR="00ED3134" w:rsidRPr="007C2094" w:rsidRDefault="00ED3134" w:rsidP="007C2094">
      <w:pPr>
        <w:rPr>
          <w:rFonts w:asciiTheme="majorHAnsi" w:hAnsiTheme="majorHAnsi"/>
          <w:b/>
        </w:rPr>
      </w:pPr>
      <w:r>
        <w:rPr>
          <w:rFonts w:asciiTheme="majorHAnsi" w:hAnsiTheme="majorHAnsi"/>
          <w:b/>
        </w:rPr>
        <w:br w:type="page"/>
      </w:r>
    </w:p>
    <w:p w:rsidR="00DA0CB9" w:rsidRDefault="00DA0CB9" w:rsidP="00432771">
      <w:pPr>
        <w:pStyle w:val="Heading2"/>
        <w:numPr>
          <w:ilvl w:val="0"/>
          <w:numId w:val="0"/>
        </w:numPr>
      </w:pPr>
      <w:bookmarkStart w:id="64" w:name="_Toc373244837"/>
      <w:bookmarkStart w:id="65" w:name="_Toc378148725"/>
      <w:r>
        <w:t>Pre-Coded Labels Reports</w:t>
      </w:r>
      <w:bookmarkEnd w:id="64"/>
      <w:bookmarkEnd w:id="65"/>
    </w:p>
    <w:p w:rsidR="00DA0CB9" w:rsidRDefault="00DA0CB9" w:rsidP="00DA0CB9"/>
    <w:p w:rsidR="007C1462" w:rsidRDefault="007C1462" w:rsidP="008F4BA2">
      <w:pPr>
        <w:pStyle w:val="Heading3"/>
      </w:pPr>
      <w:bookmarkStart w:id="66" w:name="_Toc373244838"/>
      <w:bookmarkStart w:id="67" w:name="_Toc378148726"/>
      <w:r w:rsidRPr="00675BFC">
        <w:t xml:space="preserve">Pre-Coded Label Frequency Distribution </w:t>
      </w:r>
      <w:r>
        <w:t>Report</w:t>
      </w:r>
      <w:bookmarkEnd w:id="66"/>
      <w:bookmarkEnd w:id="67"/>
    </w:p>
    <w:p w:rsidR="007C1462" w:rsidRDefault="00A50B36" w:rsidP="00A50B36">
      <w:pPr>
        <w:spacing w:after="200" w:line="276" w:lineRule="auto"/>
      </w:pPr>
      <w:r>
        <w:t xml:space="preserve">The </w:t>
      </w:r>
      <w:r w:rsidRPr="00675BFC">
        <w:t xml:space="preserve">Pre-Coded Label Frequency Distribution </w:t>
      </w:r>
      <w:r>
        <w:t>Report provides an overview of the number of students in the data extract.</w:t>
      </w:r>
      <w:r w:rsidR="007C1462">
        <w:t xml:space="preserve"> </w:t>
      </w:r>
      <w:r w:rsidR="008F4BA2">
        <w:t xml:space="preserve"> Remember to save the report once you have finalized your data submission.  The contents of this report will change as the Student Interchange is updated.</w:t>
      </w:r>
      <w:r w:rsidR="007C1462">
        <w:t xml:space="preserve"> To run the report, </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588"/>
        <w:gridCol w:w="5766"/>
      </w:tblGrid>
      <w:tr w:rsidR="00FC5141" w:rsidTr="00B43473">
        <w:tc>
          <w:tcPr>
            <w:tcW w:w="4588" w:type="dxa"/>
            <w:vAlign w:val="center"/>
          </w:tcPr>
          <w:p w:rsidR="00FC5141" w:rsidRDefault="00FC5141" w:rsidP="00D72540">
            <w:pPr>
              <w:pStyle w:val="ListParagraph"/>
              <w:numPr>
                <w:ilvl w:val="0"/>
                <w:numId w:val="19"/>
              </w:numPr>
            </w:pPr>
            <w:r>
              <w:t>Click on the report link.</w:t>
            </w:r>
          </w:p>
          <w:p w:rsidR="00FC5141" w:rsidRDefault="00FC5141" w:rsidP="003C13F6"/>
        </w:tc>
        <w:tc>
          <w:tcPr>
            <w:tcW w:w="5766" w:type="dxa"/>
          </w:tcPr>
          <w:p w:rsidR="00FC5141" w:rsidRDefault="003C13F6" w:rsidP="00FC5141">
            <w:r>
              <w:rPr>
                <w:noProof/>
              </w:rPr>
              <w:drawing>
                <wp:inline distT="0" distB="0" distL="0" distR="0" wp14:anchorId="14504D3F" wp14:editId="67B025D4">
                  <wp:extent cx="3215640" cy="1615440"/>
                  <wp:effectExtent l="0" t="0" r="3810" b="381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215640" cy="1615440"/>
                          </a:xfrm>
                          <a:prstGeom prst="rect">
                            <a:avLst/>
                          </a:prstGeom>
                        </pic:spPr>
                      </pic:pic>
                    </a:graphicData>
                  </a:graphic>
                </wp:inline>
              </w:drawing>
            </w:r>
          </w:p>
        </w:tc>
      </w:tr>
      <w:tr w:rsidR="003C13F6" w:rsidTr="00B43473">
        <w:tc>
          <w:tcPr>
            <w:tcW w:w="10354" w:type="dxa"/>
            <w:gridSpan w:val="2"/>
          </w:tcPr>
          <w:p w:rsidR="003C13F6" w:rsidRDefault="003C13F6" w:rsidP="00D72540">
            <w:pPr>
              <w:pStyle w:val="ListParagraph"/>
              <w:numPr>
                <w:ilvl w:val="0"/>
                <w:numId w:val="19"/>
              </w:numPr>
            </w:pPr>
            <w:r>
              <w:t>Select the current school year from the drop down menu.</w:t>
            </w:r>
          </w:p>
          <w:p w:rsidR="003C13F6" w:rsidRDefault="003C13F6" w:rsidP="003C13F6">
            <w:pPr>
              <w:pStyle w:val="ListParagraph"/>
              <w:ind w:left="360"/>
              <w:jc w:val="center"/>
            </w:pPr>
            <w:r>
              <w:rPr>
                <w:noProof/>
              </w:rPr>
              <w:drawing>
                <wp:inline distT="0" distB="0" distL="0" distR="0" wp14:anchorId="6BA81BD7" wp14:editId="2B41018A">
                  <wp:extent cx="3185160" cy="754380"/>
                  <wp:effectExtent l="0" t="0" r="0" b="762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185160" cy="754380"/>
                          </a:xfrm>
                          <a:prstGeom prst="rect">
                            <a:avLst/>
                          </a:prstGeom>
                        </pic:spPr>
                      </pic:pic>
                    </a:graphicData>
                  </a:graphic>
                </wp:inline>
              </w:drawing>
            </w:r>
          </w:p>
        </w:tc>
      </w:tr>
      <w:tr w:rsidR="003C13F6" w:rsidTr="00B43473">
        <w:tc>
          <w:tcPr>
            <w:tcW w:w="10354" w:type="dxa"/>
            <w:gridSpan w:val="2"/>
          </w:tcPr>
          <w:p w:rsidR="003C13F6" w:rsidRDefault="003C13F6" w:rsidP="00D72540">
            <w:pPr>
              <w:pStyle w:val="ListParagraph"/>
              <w:numPr>
                <w:ilvl w:val="0"/>
                <w:numId w:val="19"/>
              </w:numPr>
            </w:pPr>
            <w:r>
              <w:t>Select Finish.</w:t>
            </w:r>
          </w:p>
        </w:tc>
      </w:tr>
      <w:tr w:rsidR="003C13F6" w:rsidTr="00B43473">
        <w:tc>
          <w:tcPr>
            <w:tcW w:w="10354" w:type="dxa"/>
            <w:gridSpan w:val="2"/>
          </w:tcPr>
          <w:p w:rsidR="003C13F6" w:rsidRDefault="003C13F6" w:rsidP="00FC5141">
            <w:r>
              <w:t>Report Mock Up:</w:t>
            </w:r>
          </w:p>
          <w:tbl>
            <w:tblPr>
              <w:tblStyle w:val="TableSimple3"/>
              <w:tblW w:w="0" w:type="auto"/>
              <w:jc w:val="center"/>
              <w:tblLook w:val="04A0" w:firstRow="1" w:lastRow="0" w:firstColumn="1" w:lastColumn="0" w:noHBand="0" w:noVBand="1"/>
            </w:tblPr>
            <w:tblGrid>
              <w:gridCol w:w="1493"/>
              <w:gridCol w:w="1580"/>
              <w:gridCol w:w="1436"/>
              <w:gridCol w:w="2033"/>
              <w:gridCol w:w="1946"/>
            </w:tblGrid>
            <w:tr w:rsidR="003C13F6" w:rsidTr="004D6B31">
              <w:trPr>
                <w:cnfStyle w:val="100000000000" w:firstRow="1" w:lastRow="0" w:firstColumn="0" w:lastColumn="0" w:oddVBand="0" w:evenVBand="0" w:oddHBand="0" w:evenHBand="0" w:firstRowFirstColumn="0" w:firstRowLastColumn="0" w:lastRowFirstColumn="0" w:lastRowLastColumn="0"/>
                <w:jc w:val="center"/>
              </w:trPr>
              <w:tc>
                <w:tcPr>
                  <w:tcW w:w="0" w:type="auto"/>
                </w:tcPr>
                <w:p w:rsidR="003C13F6" w:rsidRDefault="003C13F6" w:rsidP="004D6B31">
                  <w:pPr>
                    <w:spacing w:after="200" w:line="276" w:lineRule="auto"/>
                    <w:contextualSpacing/>
                    <w:jc w:val="center"/>
                  </w:pPr>
                  <w:r>
                    <w:t>District Code</w:t>
                  </w:r>
                </w:p>
              </w:tc>
              <w:tc>
                <w:tcPr>
                  <w:tcW w:w="0" w:type="auto"/>
                </w:tcPr>
                <w:p w:rsidR="003C13F6" w:rsidRDefault="003C13F6" w:rsidP="004D6B31">
                  <w:pPr>
                    <w:spacing w:after="200" w:line="276" w:lineRule="auto"/>
                    <w:contextualSpacing/>
                    <w:jc w:val="center"/>
                  </w:pPr>
                  <w:r>
                    <w:t>District Name</w:t>
                  </w:r>
                </w:p>
              </w:tc>
              <w:tc>
                <w:tcPr>
                  <w:tcW w:w="0" w:type="auto"/>
                </w:tcPr>
                <w:p w:rsidR="003C13F6" w:rsidRDefault="003C13F6" w:rsidP="004D6B31">
                  <w:pPr>
                    <w:spacing w:after="200" w:line="276" w:lineRule="auto"/>
                    <w:contextualSpacing/>
                    <w:jc w:val="center"/>
                  </w:pPr>
                  <w:r>
                    <w:t>School Code</w:t>
                  </w:r>
                </w:p>
              </w:tc>
              <w:tc>
                <w:tcPr>
                  <w:tcW w:w="0" w:type="auto"/>
                </w:tcPr>
                <w:p w:rsidR="003C13F6" w:rsidRDefault="003C13F6" w:rsidP="004D6B31">
                  <w:pPr>
                    <w:spacing w:after="200" w:line="276" w:lineRule="auto"/>
                    <w:contextualSpacing/>
                    <w:jc w:val="center"/>
                  </w:pPr>
                  <w:r>
                    <w:t>School Name</w:t>
                  </w:r>
                </w:p>
              </w:tc>
              <w:tc>
                <w:tcPr>
                  <w:tcW w:w="0" w:type="auto"/>
                </w:tcPr>
                <w:p w:rsidR="003C13F6" w:rsidRDefault="003C13F6" w:rsidP="004D6B31">
                  <w:pPr>
                    <w:spacing w:after="200" w:line="276" w:lineRule="auto"/>
                    <w:contextualSpacing/>
                    <w:jc w:val="center"/>
                  </w:pPr>
                  <w:r>
                    <w:t>Number of Pupils</w:t>
                  </w:r>
                </w:p>
              </w:tc>
            </w:tr>
            <w:tr w:rsidR="003C13F6" w:rsidTr="004D6B31">
              <w:trPr>
                <w:jc w:val="center"/>
              </w:trPr>
              <w:tc>
                <w:tcPr>
                  <w:tcW w:w="0" w:type="auto"/>
                </w:tcPr>
                <w:p w:rsidR="003C13F6" w:rsidRDefault="003C13F6" w:rsidP="004D6B31">
                  <w:pPr>
                    <w:spacing w:after="200" w:line="276" w:lineRule="auto"/>
                    <w:contextualSpacing/>
                    <w:jc w:val="center"/>
                  </w:pPr>
                  <w:r>
                    <w:t>9999</w:t>
                  </w:r>
                </w:p>
              </w:tc>
              <w:tc>
                <w:tcPr>
                  <w:tcW w:w="0" w:type="auto"/>
                </w:tcPr>
                <w:p w:rsidR="003C13F6" w:rsidRDefault="003C13F6" w:rsidP="004D6B31">
                  <w:pPr>
                    <w:spacing w:after="200" w:line="276" w:lineRule="auto"/>
                    <w:contextualSpacing/>
                    <w:jc w:val="center"/>
                  </w:pPr>
                  <w:r>
                    <w:t>DistrictA</w:t>
                  </w:r>
                </w:p>
              </w:tc>
              <w:tc>
                <w:tcPr>
                  <w:tcW w:w="0" w:type="auto"/>
                </w:tcPr>
                <w:p w:rsidR="003C13F6" w:rsidRDefault="003C13F6" w:rsidP="004D6B31">
                  <w:pPr>
                    <w:spacing w:after="200" w:line="276" w:lineRule="auto"/>
                    <w:contextualSpacing/>
                    <w:jc w:val="center"/>
                  </w:pPr>
                  <w:r>
                    <w:t>9999</w:t>
                  </w:r>
                </w:p>
              </w:tc>
              <w:tc>
                <w:tcPr>
                  <w:tcW w:w="0" w:type="auto"/>
                </w:tcPr>
                <w:p w:rsidR="003C13F6" w:rsidRDefault="003C13F6" w:rsidP="004D6B31">
                  <w:pPr>
                    <w:spacing w:after="200" w:line="276" w:lineRule="auto"/>
                    <w:contextualSpacing/>
                    <w:jc w:val="center"/>
                  </w:pPr>
                  <w:r>
                    <w:t>Elementary School</w:t>
                  </w:r>
                </w:p>
              </w:tc>
              <w:tc>
                <w:tcPr>
                  <w:tcW w:w="0" w:type="auto"/>
                </w:tcPr>
                <w:p w:rsidR="003C13F6" w:rsidRDefault="003C13F6" w:rsidP="004D6B31">
                  <w:pPr>
                    <w:spacing w:after="200" w:line="276" w:lineRule="auto"/>
                    <w:contextualSpacing/>
                    <w:jc w:val="center"/>
                  </w:pPr>
                  <w:r>
                    <w:t>12</w:t>
                  </w:r>
                </w:p>
              </w:tc>
            </w:tr>
            <w:tr w:rsidR="003C13F6" w:rsidTr="004D6B31">
              <w:trPr>
                <w:trHeight w:val="58"/>
                <w:jc w:val="center"/>
              </w:trPr>
              <w:tc>
                <w:tcPr>
                  <w:tcW w:w="0" w:type="auto"/>
                </w:tcPr>
                <w:p w:rsidR="003C13F6" w:rsidRDefault="003C13F6" w:rsidP="004D6B31">
                  <w:pPr>
                    <w:spacing w:after="200" w:line="276" w:lineRule="auto"/>
                    <w:contextualSpacing/>
                    <w:jc w:val="center"/>
                  </w:pPr>
                  <w:r>
                    <w:t>9999</w:t>
                  </w:r>
                </w:p>
              </w:tc>
              <w:tc>
                <w:tcPr>
                  <w:tcW w:w="0" w:type="auto"/>
                </w:tcPr>
                <w:p w:rsidR="003C13F6" w:rsidRDefault="003C13F6" w:rsidP="004D6B31">
                  <w:pPr>
                    <w:spacing w:after="200" w:line="276" w:lineRule="auto"/>
                    <w:contextualSpacing/>
                    <w:jc w:val="center"/>
                  </w:pPr>
                  <w:r>
                    <w:t>DistrictA</w:t>
                  </w:r>
                </w:p>
              </w:tc>
              <w:tc>
                <w:tcPr>
                  <w:tcW w:w="0" w:type="auto"/>
                </w:tcPr>
                <w:p w:rsidR="003C13F6" w:rsidRDefault="003C13F6" w:rsidP="004D6B31">
                  <w:pPr>
                    <w:spacing w:after="200" w:line="276" w:lineRule="auto"/>
                    <w:contextualSpacing/>
                    <w:jc w:val="center"/>
                  </w:pPr>
                  <w:r>
                    <w:t>9998</w:t>
                  </w:r>
                </w:p>
              </w:tc>
              <w:tc>
                <w:tcPr>
                  <w:tcW w:w="0" w:type="auto"/>
                </w:tcPr>
                <w:p w:rsidR="003C13F6" w:rsidRDefault="003C13F6" w:rsidP="004D6B31">
                  <w:pPr>
                    <w:spacing w:after="200" w:line="276" w:lineRule="auto"/>
                    <w:contextualSpacing/>
                    <w:jc w:val="center"/>
                  </w:pPr>
                  <w:r>
                    <w:t>Middle School</w:t>
                  </w:r>
                </w:p>
              </w:tc>
              <w:tc>
                <w:tcPr>
                  <w:tcW w:w="0" w:type="auto"/>
                </w:tcPr>
                <w:p w:rsidR="003C13F6" w:rsidRDefault="003C13F6" w:rsidP="004D6B31">
                  <w:pPr>
                    <w:spacing w:after="200" w:line="276" w:lineRule="auto"/>
                    <w:contextualSpacing/>
                    <w:jc w:val="center"/>
                  </w:pPr>
                  <w:r>
                    <w:t>25</w:t>
                  </w:r>
                </w:p>
              </w:tc>
            </w:tr>
            <w:tr w:rsidR="003C13F6" w:rsidTr="004D6B31">
              <w:trPr>
                <w:jc w:val="center"/>
              </w:trPr>
              <w:tc>
                <w:tcPr>
                  <w:tcW w:w="0" w:type="auto"/>
                </w:tcPr>
                <w:p w:rsidR="003C13F6" w:rsidRDefault="003C13F6" w:rsidP="004D6B31">
                  <w:pPr>
                    <w:spacing w:after="200" w:line="276" w:lineRule="auto"/>
                    <w:contextualSpacing/>
                    <w:jc w:val="center"/>
                  </w:pPr>
                  <w:r>
                    <w:t>9999</w:t>
                  </w:r>
                </w:p>
              </w:tc>
              <w:tc>
                <w:tcPr>
                  <w:tcW w:w="0" w:type="auto"/>
                </w:tcPr>
                <w:p w:rsidR="003C13F6" w:rsidRDefault="003C13F6" w:rsidP="004D6B31">
                  <w:pPr>
                    <w:spacing w:after="200" w:line="276" w:lineRule="auto"/>
                    <w:contextualSpacing/>
                    <w:jc w:val="center"/>
                  </w:pPr>
                  <w:r>
                    <w:t>DistrictA</w:t>
                  </w:r>
                </w:p>
              </w:tc>
              <w:tc>
                <w:tcPr>
                  <w:tcW w:w="0" w:type="auto"/>
                </w:tcPr>
                <w:p w:rsidR="003C13F6" w:rsidRDefault="003C13F6" w:rsidP="004D6B31">
                  <w:pPr>
                    <w:spacing w:after="200" w:line="276" w:lineRule="auto"/>
                    <w:contextualSpacing/>
                    <w:jc w:val="center"/>
                  </w:pPr>
                  <w:r>
                    <w:t>9997</w:t>
                  </w:r>
                </w:p>
              </w:tc>
              <w:tc>
                <w:tcPr>
                  <w:tcW w:w="0" w:type="auto"/>
                </w:tcPr>
                <w:p w:rsidR="003C13F6" w:rsidRDefault="003C13F6" w:rsidP="004D6B31">
                  <w:pPr>
                    <w:spacing w:after="200" w:line="276" w:lineRule="auto"/>
                    <w:contextualSpacing/>
                    <w:jc w:val="center"/>
                  </w:pPr>
                  <w:r>
                    <w:t>High School</w:t>
                  </w:r>
                </w:p>
              </w:tc>
              <w:tc>
                <w:tcPr>
                  <w:tcW w:w="0" w:type="auto"/>
                </w:tcPr>
                <w:p w:rsidR="003C13F6" w:rsidRDefault="003C13F6" w:rsidP="004D6B31">
                  <w:pPr>
                    <w:spacing w:after="200" w:line="276" w:lineRule="auto"/>
                    <w:contextualSpacing/>
                    <w:jc w:val="center"/>
                  </w:pPr>
                  <w:r>
                    <w:t>14</w:t>
                  </w:r>
                </w:p>
              </w:tc>
            </w:tr>
          </w:tbl>
          <w:p w:rsidR="003C13F6" w:rsidRDefault="003C13F6" w:rsidP="00FC5141"/>
        </w:tc>
      </w:tr>
    </w:tbl>
    <w:p w:rsidR="00A50B36" w:rsidRDefault="00A50B36" w:rsidP="00DA0CB9"/>
    <w:p w:rsidR="00ED3134" w:rsidRDefault="00ED3134">
      <w:pPr>
        <w:rPr>
          <w:rFonts w:asciiTheme="majorHAnsi" w:hAnsiTheme="majorHAnsi"/>
          <w:i/>
        </w:rPr>
      </w:pPr>
      <w:r>
        <w:br w:type="page"/>
      </w:r>
    </w:p>
    <w:p w:rsidR="008C53DA" w:rsidRDefault="008C53DA" w:rsidP="008F4BA2">
      <w:pPr>
        <w:pStyle w:val="Heading3"/>
      </w:pPr>
      <w:bookmarkStart w:id="68" w:name="_Toc373244839"/>
      <w:bookmarkStart w:id="69" w:name="_Toc378148727"/>
      <w:r w:rsidRPr="00964A92">
        <w:t>Pre-Coded Label Report</w:t>
      </w:r>
      <w:bookmarkEnd w:id="68"/>
      <w:bookmarkEnd w:id="69"/>
    </w:p>
    <w:p w:rsidR="00DF090C" w:rsidRDefault="00136C50" w:rsidP="00136C50">
      <w:pPr>
        <w:tabs>
          <w:tab w:val="left" w:pos="3072"/>
        </w:tabs>
      </w:pPr>
      <w:r>
        <w:tab/>
      </w:r>
    </w:p>
    <w:p w:rsidR="003C13F6" w:rsidRDefault="008C53DA" w:rsidP="003C13F6">
      <w:r>
        <w:t>The</w:t>
      </w:r>
      <w:r w:rsidRPr="00675BFC">
        <w:t xml:space="preserve"> Pre-Coded Label Report</w:t>
      </w:r>
      <w:r>
        <w:t xml:space="preserve"> shows the student level data that CDE will send to the assessment vendor. The layout is determined by the format required by the vendor, so each Assessment collection Pre-Coded Label Report has a different layout. In general the variables that are included in these reports are the same variables that will be part of the SBD review process.</w:t>
      </w:r>
      <w:r w:rsidR="008F4BA2">
        <w:t xml:space="preserve"> Remember to save the report once you have finalized your data submission.  The contents of this report will change as the Student Interchange is updated. </w:t>
      </w:r>
      <w:r w:rsidR="00964A92">
        <w:t xml:space="preserve"> To run the report:</w:t>
      </w:r>
    </w:p>
    <w:p w:rsidR="003C13F6" w:rsidRDefault="003C13F6" w:rsidP="003C13F6"/>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588"/>
        <w:gridCol w:w="5766"/>
      </w:tblGrid>
      <w:tr w:rsidR="003C13F6" w:rsidTr="00B43473">
        <w:tc>
          <w:tcPr>
            <w:tcW w:w="4588" w:type="dxa"/>
            <w:vAlign w:val="center"/>
          </w:tcPr>
          <w:p w:rsidR="003C13F6" w:rsidRDefault="003C13F6" w:rsidP="00D72540">
            <w:pPr>
              <w:pStyle w:val="ListParagraph"/>
              <w:numPr>
                <w:ilvl w:val="0"/>
                <w:numId w:val="28"/>
              </w:numPr>
            </w:pPr>
            <w:r>
              <w:t>Click on the report link.</w:t>
            </w:r>
          </w:p>
          <w:p w:rsidR="003C13F6" w:rsidRDefault="003C13F6" w:rsidP="004D6B31"/>
        </w:tc>
        <w:tc>
          <w:tcPr>
            <w:tcW w:w="5766" w:type="dxa"/>
          </w:tcPr>
          <w:p w:rsidR="003C13F6" w:rsidRDefault="003C13F6" w:rsidP="003C13F6">
            <w:pPr>
              <w:jc w:val="center"/>
            </w:pPr>
            <w:r>
              <w:rPr>
                <w:noProof/>
              </w:rPr>
              <w:drawing>
                <wp:inline distT="0" distB="0" distL="0" distR="0" wp14:anchorId="77E4DD7A" wp14:editId="22118310">
                  <wp:extent cx="3147060" cy="1501140"/>
                  <wp:effectExtent l="0" t="0" r="0" b="381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147060" cy="1501140"/>
                          </a:xfrm>
                          <a:prstGeom prst="rect">
                            <a:avLst/>
                          </a:prstGeom>
                        </pic:spPr>
                      </pic:pic>
                    </a:graphicData>
                  </a:graphic>
                </wp:inline>
              </w:drawing>
            </w:r>
          </w:p>
        </w:tc>
      </w:tr>
      <w:tr w:rsidR="003C13F6" w:rsidTr="00B43473">
        <w:tc>
          <w:tcPr>
            <w:tcW w:w="10354" w:type="dxa"/>
            <w:gridSpan w:val="2"/>
          </w:tcPr>
          <w:p w:rsidR="003C13F6" w:rsidRDefault="003C13F6" w:rsidP="00D72540">
            <w:pPr>
              <w:pStyle w:val="ListParagraph"/>
              <w:numPr>
                <w:ilvl w:val="0"/>
                <w:numId w:val="28"/>
              </w:numPr>
            </w:pPr>
            <w:r>
              <w:t xml:space="preserve">Select </w:t>
            </w:r>
          </w:p>
          <w:p w:rsidR="006C4A9F" w:rsidRDefault="006C4A9F" w:rsidP="00D72540">
            <w:pPr>
              <w:pStyle w:val="ListParagraph"/>
              <w:numPr>
                <w:ilvl w:val="1"/>
                <w:numId w:val="28"/>
              </w:numPr>
            </w:pPr>
            <w:r>
              <w:t>Select School Year: Current School Year.</w:t>
            </w:r>
          </w:p>
          <w:p w:rsidR="006C4A9F" w:rsidRDefault="006C4A9F" w:rsidP="00D72540">
            <w:pPr>
              <w:pStyle w:val="ListParagraph"/>
              <w:numPr>
                <w:ilvl w:val="1"/>
                <w:numId w:val="28"/>
              </w:numPr>
            </w:pPr>
            <w:r>
              <w:t>Select District: Defaults to your district (no selection needed.)</w:t>
            </w:r>
          </w:p>
          <w:p w:rsidR="006C4A9F" w:rsidRDefault="006C4A9F" w:rsidP="00D72540">
            <w:pPr>
              <w:pStyle w:val="ListParagraph"/>
              <w:numPr>
                <w:ilvl w:val="1"/>
                <w:numId w:val="28"/>
              </w:numPr>
            </w:pPr>
            <w:r>
              <w:t xml:space="preserve">Select File Type: ACCESS for ELLs, TCAP/CoAlt Reading, Writing and Math, </w:t>
            </w:r>
            <w:r w:rsidR="00E65C00">
              <w:t xml:space="preserve">or </w:t>
            </w:r>
            <w:r>
              <w:t>CMAS/CoAlt Science and Social Studies.</w:t>
            </w:r>
          </w:p>
          <w:p w:rsidR="003C13F6" w:rsidRDefault="003C13F6" w:rsidP="004D6B31">
            <w:pPr>
              <w:pStyle w:val="ListParagraph"/>
              <w:ind w:left="360"/>
              <w:jc w:val="center"/>
            </w:pPr>
            <w:r>
              <w:rPr>
                <w:noProof/>
              </w:rPr>
              <w:drawing>
                <wp:inline distT="0" distB="0" distL="0" distR="0" wp14:anchorId="14DDCC77" wp14:editId="1BF9A7EE">
                  <wp:extent cx="5943600" cy="2031365"/>
                  <wp:effectExtent l="0" t="0" r="0" b="698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2031365"/>
                          </a:xfrm>
                          <a:prstGeom prst="rect">
                            <a:avLst/>
                          </a:prstGeom>
                        </pic:spPr>
                      </pic:pic>
                    </a:graphicData>
                  </a:graphic>
                </wp:inline>
              </w:drawing>
            </w:r>
          </w:p>
        </w:tc>
      </w:tr>
      <w:tr w:rsidR="003C13F6" w:rsidTr="00B43473">
        <w:tc>
          <w:tcPr>
            <w:tcW w:w="10354" w:type="dxa"/>
            <w:gridSpan w:val="2"/>
          </w:tcPr>
          <w:p w:rsidR="003C13F6" w:rsidRDefault="003C13F6" w:rsidP="00D72540">
            <w:pPr>
              <w:pStyle w:val="ListParagraph"/>
              <w:numPr>
                <w:ilvl w:val="0"/>
                <w:numId w:val="28"/>
              </w:numPr>
            </w:pPr>
            <w:r>
              <w:t>Select Finish.</w:t>
            </w:r>
          </w:p>
        </w:tc>
      </w:tr>
    </w:tbl>
    <w:p w:rsidR="003C13F6" w:rsidRDefault="003C13F6" w:rsidP="003C13F6"/>
    <w:p w:rsidR="0072387D" w:rsidRDefault="0072387D">
      <w:pPr>
        <w:rPr>
          <w:rFonts w:asciiTheme="majorHAnsi" w:hAnsiTheme="majorHAnsi"/>
          <w:b/>
        </w:rPr>
      </w:pPr>
      <w:r>
        <w:br w:type="page"/>
      </w:r>
    </w:p>
    <w:p w:rsidR="008C53DA" w:rsidRDefault="008F4BA2" w:rsidP="008F4BA2">
      <w:pPr>
        <w:pStyle w:val="Heading2"/>
        <w:numPr>
          <w:ilvl w:val="0"/>
          <w:numId w:val="0"/>
        </w:numPr>
      </w:pPr>
      <w:bookmarkStart w:id="70" w:name="_Toc378148728"/>
      <w:r>
        <w:t>SBD Reports</w:t>
      </w:r>
      <w:bookmarkEnd w:id="70"/>
    </w:p>
    <w:p w:rsidR="008F4BA2" w:rsidRPr="008F4BA2" w:rsidRDefault="008F4BA2" w:rsidP="008F4BA2"/>
    <w:p w:rsidR="00964A92" w:rsidRPr="00F25A85" w:rsidRDefault="00964A92" w:rsidP="008F4BA2">
      <w:pPr>
        <w:pStyle w:val="Heading3"/>
      </w:pPr>
      <w:bookmarkStart w:id="71" w:name="_Toc373244840"/>
      <w:bookmarkStart w:id="72" w:name="_Toc378148729"/>
      <w:r w:rsidRPr="00F25A85">
        <w:t>Assessment SBD Error Detail Report</w:t>
      </w:r>
      <w:bookmarkEnd w:id="71"/>
      <w:bookmarkEnd w:id="72"/>
    </w:p>
    <w:p w:rsidR="00964A92" w:rsidRDefault="00964A92" w:rsidP="00964A92">
      <w:pPr>
        <w:spacing w:after="200" w:line="276" w:lineRule="auto"/>
      </w:pPr>
      <w:r w:rsidRPr="00F25A85">
        <w:t>The Assessment SBD Error Detail Report</w:t>
      </w:r>
      <w:r>
        <w:t xml:space="preserve"> </w:t>
      </w:r>
      <w:r w:rsidRPr="00F25A85">
        <w:t>is a student level report of each error or warning in your file. All reports contain the</w:t>
      </w:r>
      <w:r w:rsidR="006C4A9F">
        <w:t xml:space="preserve"> </w:t>
      </w:r>
      <w:r>
        <w:t xml:space="preserve">error code and the error message </w:t>
      </w:r>
      <w:r w:rsidRPr="00F25A85">
        <w:t>to help the user correct the error.</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588"/>
        <w:gridCol w:w="5766"/>
      </w:tblGrid>
      <w:tr w:rsidR="00D76038" w:rsidTr="00B43473">
        <w:tc>
          <w:tcPr>
            <w:tcW w:w="4588" w:type="dxa"/>
            <w:vAlign w:val="center"/>
          </w:tcPr>
          <w:p w:rsidR="00D76038" w:rsidRDefault="00D76038" w:rsidP="00D72540">
            <w:pPr>
              <w:pStyle w:val="ListParagraph"/>
              <w:numPr>
                <w:ilvl w:val="0"/>
                <w:numId w:val="29"/>
              </w:numPr>
            </w:pPr>
            <w:r>
              <w:t>Click on the report link.</w:t>
            </w:r>
          </w:p>
        </w:tc>
        <w:tc>
          <w:tcPr>
            <w:tcW w:w="5766" w:type="dxa"/>
          </w:tcPr>
          <w:p w:rsidR="00D76038" w:rsidRDefault="0005146E" w:rsidP="004D6B31">
            <w:pPr>
              <w:jc w:val="center"/>
            </w:pPr>
            <w:r>
              <w:rPr>
                <w:noProof/>
              </w:rPr>
              <w:drawing>
                <wp:inline distT="0" distB="0" distL="0" distR="0" wp14:anchorId="53AC1FDD" wp14:editId="0D4F494A">
                  <wp:extent cx="2865120" cy="1554480"/>
                  <wp:effectExtent l="0" t="0" r="0" b="762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865120" cy="1554480"/>
                          </a:xfrm>
                          <a:prstGeom prst="rect">
                            <a:avLst/>
                          </a:prstGeom>
                        </pic:spPr>
                      </pic:pic>
                    </a:graphicData>
                  </a:graphic>
                </wp:inline>
              </w:drawing>
            </w:r>
          </w:p>
        </w:tc>
      </w:tr>
      <w:tr w:rsidR="00D76038" w:rsidTr="00B43473">
        <w:tc>
          <w:tcPr>
            <w:tcW w:w="10354" w:type="dxa"/>
            <w:gridSpan w:val="2"/>
          </w:tcPr>
          <w:p w:rsidR="00D76038" w:rsidRDefault="00D76038" w:rsidP="00D72540">
            <w:pPr>
              <w:pStyle w:val="ListParagraph"/>
              <w:numPr>
                <w:ilvl w:val="0"/>
                <w:numId w:val="29"/>
              </w:numPr>
            </w:pPr>
            <w:r>
              <w:t xml:space="preserve">Select </w:t>
            </w:r>
          </w:p>
          <w:p w:rsidR="00D76038" w:rsidRDefault="00D76038" w:rsidP="00D72540">
            <w:pPr>
              <w:pStyle w:val="ListParagraph"/>
              <w:numPr>
                <w:ilvl w:val="1"/>
                <w:numId w:val="29"/>
              </w:numPr>
            </w:pPr>
            <w:r>
              <w:t>Select School Year: Current School Year.</w:t>
            </w:r>
          </w:p>
          <w:p w:rsidR="00D76038" w:rsidRDefault="00D76038" w:rsidP="00D72540">
            <w:pPr>
              <w:pStyle w:val="ListParagraph"/>
              <w:numPr>
                <w:ilvl w:val="1"/>
                <w:numId w:val="29"/>
              </w:numPr>
            </w:pPr>
            <w:r>
              <w:t>Select District: Defaults to your district (no selection needed.)</w:t>
            </w:r>
          </w:p>
          <w:p w:rsidR="008E2A80" w:rsidRDefault="008E2A80" w:rsidP="00D72540">
            <w:pPr>
              <w:pStyle w:val="ListParagraph"/>
              <w:numPr>
                <w:ilvl w:val="1"/>
                <w:numId w:val="29"/>
              </w:numPr>
            </w:pPr>
            <w:r>
              <w:t>Error Type</w:t>
            </w:r>
          </w:p>
          <w:p w:rsidR="008E2A80" w:rsidRDefault="008E2A80" w:rsidP="00D72540">
            <w:pPr>
              <w:pStyle w:val="ListParagraph"/>
              <w:numPr>
                <w:ilvl w:val="2"/>
                <w:numId w:val="29"/>
              </w:numPr>
            </w:pPr>
            <w:r>
              <w:t>Errors and Warnings: View both Errors and Warnings</w:t>
            </w:r>
          </w:p>
          <w:p w:rsidR="008E2A80" w:rsidRDefault="008E2A80" w:rsidP="00D72540">
            <w:pPr>
              <w:pStyle w:val="ListParagraph"/>
              <w:numPr>
                <w:ilvl w:val="2"/>
                <w:numId w:val="29"/>
              </w:numPr>
            </w:pPr>
            <w:r>
              <w:t>Errors: View only Errors</w:t>
            </w:r>
          </w:p>
          <w:p w:rsidR="008E2A80" w:rsidRDefault="008E2A80" w:rsidP="00D72540">
            <w:pPr>
              <w:pStyle w:val="ListParagraph"/>
              <w:numPr>
                <w:ilvl w:val="2"/>
                <w:numId w:val="29"/>
              </w:numPr>
            </w:pPr>
            <w:r>
              <w:t>Warnings: View only Warnings</w:t>
            </w:r>
          </w:p>
          <w:p w:rsidR="00D76038" w:rsidRDefault="008E2A80" w:rsidP="00D72540">
            <w:pPr>
              <w:pStyle w:val="ListParagraph"/>
              <w:numPr>
                <w:ilvl w:val="1"/>
                <w:numId w:val="29"/>
              </w:numPr>
            </w:pPr>
            <w:r>
              <w:t>Optional Selection: Choose the specific errors or warnings to view in the report.</w:t>
            </w:r>
          </w:p>
          <w:p w:rsidR="008E2A80" w:rsidRDefault="008E2A80" w:rsidP="008E2A80">
            <w:r>
              <w:rPr>
                <w:noProof/>
              </w:rPr>
              <w:drawing>
                <wp:inline distT="0" distB="0" distL="0" distR="0" wp14:anchorId="35BB53DB" wp14:editId="6E8CC655">
                  <wp:extent cx="5943600" cy="2654935"/>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43600" cy="2654935"/>
                          </a:xfrm>
                          <a:prstGeom prst="rect">
                            <a:avLst/>
                          </a:prstGeom>
                        </pic:spPr>
                      </pic:pic>
                    </a:graphicData>
                  </a:graphic>
                </wp:inline>
              </w:drawing>
            </w:r>
          </w:p>
          <w:p w:rsidR="00D76038" w:rsidRDefault="00D76038" w:rsidP="004D6B31">
            <w:pPr>
              <w:pStyle w:val="ListParagraph"/>
              <w:ind w:left="360"/>
              <w:jc w:val="center"/>
            </w:pPr>
          </w:p>
        </w:tc>
      </w:tr>
      <w:tr w:rsidR="00D76038" w:rsidTr="00B43473">
        <w:tc>
          <w:tcPr>
            <w:tcW w:w="10354" w:type="dxa"/>
            <w:gridSpan w:val="2"/>
          </w:tcPr>
          <w:p w:rsidR="008E2A80" w:rsidRDefault="00D76038" w:rsidP="00D72540">
            <w:pPr>
              <w:pStyle w:val="ListParagraph"/>
              <w:numPr>
                <w:ilvl w:val="0"/>
                <w:numId w:val="29"/>
              </w:numPr>
            </w:pPr>
            <w:r>
              <w:t>Select Finish.</w:t>
            </w:r>
          </w:p>
        </w:tc>
      </w:tr>
    </w:tbl>
    <w:p w:rsidR="00D76038" w:rsidRDefault="00D76038" w:rsidP="00964A92">
      <w:pPr>
        <w:spacing w:after="200" w:line="276" w:lineRule="auto"/>
      </w:pPr>
    </w:p>
    <w:p w:rsidR="006772FC" w:rsidRDefault="006772FC" w:rsidP="00964A92">
      <w:pPr>
        <w:spacing w:after="200" w:line="276" w:lineRule="auto"/>
      </w:pPr>
    </w:p>
    <w:p w:rsidR="00964A92" w:rsidRDefault="00964A92" w:rsidP="008F4BA2">
      <w:pPr>
        <w:pStyle w:val="Heading3"/>
      </w:pPr>
      <w:bookmarkStart w:id="73" w:name="_Toc373244841"/>
      <w:bookmarkStart w:id="74" w:name="_Toc378148730"/>
      <w:r w:rsidRPr="00DF090C">
        <w:t>Assessment SBD Error Summary Report</w:t>
      </w:r>
      <w:bookmarkEnd w:id="73"/>
      <w:bookmarkEnd w:id="74"/>
    </w:p>
    <w:p w:rsidR="00964A92" w:rsidRDefault="00964A92" w:rsidP="00964A92">
      <w:pPr>
        <w:spacing w:after="200" w:line="276" w:lineRule="auto"/>
      </w:pPr>
      <w:r w:rsidRPr="00DF090C">
        <w:t>The Assessment SBD Error Summary Report</w:t>
      </w:r>
      <w:r>
        <w:t xml:space="preserve"> summarizes the total number of the individual errors and warnings in the most recent SBD file upload. </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588"/>
        <w:gridCol w:w="5766"/>
      </w:tblGrid>
      <w:tr w:rsidR="00CE382A" w:rsidTr="00B43473">
        <w:tc>
          <w:tcPr>
            <w:tcW w:w="4588" w:type="dxa"/>
            <w:vAlign w:val="center"/>
          </w:tcPr>
          <w:p w:rsidR="00CE382A" w:rsidRDefault="00CE382A" w:rsidP="00D72540">
            <w:pPr>
              <w:pStyle w:val="ListParagraph"/>
              <w:numPr>
                <w:ilvl w:val="0"/>
                <w:numId w:val="30"/>
              </w:numPr>
            </w:pPr>
            <w:r>
              <w:t>Click on the report link.</w:t>
            </w:r>
          </w:p>
        </w:tc>
        <w:tc>
          <w:tcPr>
            <w:tcW w:w="5766" w:type="dxa"/>
          </w:tcPr>
          <w:p w:rsidR="00CE382A" w:rsidRDefault="00CE382A" w:rsidP="004D6B31">
            <w:pPr>
              <w:jc w:val="center"/>
            </w:pPr>
            <w:r>
              <w:rPr>
                <w:noProof/>
              </w:rPr>
              <w:drawing>
                <wp:inline distT="0" distB="0" distL="0" distR="0" wp14:anchorId="29A1998D" wp14:editId="378C74A4">
                  <wp:extent cx="2948940" cy="1356360"/>
                  <wp:effectExtent l="0" t="0" r="381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948940" cy="1356360"/>
                          </a:xfrm>
                          <a:prstGeom prst="rect">
                            <a:avLst/>
                          </a:prstGeom>
                        </pic:spPr>
                      </pic:pic>
                    </a:graphicData>
                  </a:graphic>
                </wp:inline>
              </w:drawing>
            </w:r>
          </w:p>
        </w:tc>
      </w:tr>
      <w:tr w:rsidR="00CE382A" w:rsidTr="00B43473">
        <w:tc>
          <w:tcPr>
            <w:tcW w:w="10354" w:type="dxa"/>
            <w:gridSpan w:val="2"/>
          </w:tcPr>
          <w:p w:rsidR="008E2A80" w:rsidRPr="00E65C00" w:rsidRDefault="008E2A80" w:rsidP="00D72540">
            <w:pPr>
              <w:pStyle w:val="ListParagraph"/>
              <w:numPr>
                <w:ilvl w:val="0"/>
                <w:numId w:val="30"/>
              </w:numPr>
              <w:rPr>
                <w:sz w:val="22"/>
              </w:rPr>
            </w:pPr>
            <w:r w:rsidRPr="00E65C00">
              <w:rPr>
                <w:sz w:val="22"/>
              </w:rPr>
              <w:t xml:space="preserve">Select </w:t>
            </w:r>
          </w:p>
          <w:p w:rsidR="008E2A80" w:rsidRPr="00E65C00" w:rsidRDefault="008E2A80" w:rsidP="00D72540">
            <w:pPr>
              <w:pStyle w:val="ListParagraph"/>
              <w:numPr>
                <w:ilvl w:val="1"/>
                <w:numId w:val="29"/>
              </w:numPr>
              <w:rPr>
                <w:sz w:val="22"/>
              </w:rPr>
            </w:pPr>
            <w:r w:rsidRPr="00E65C00">
              <w:rPr>
                <w:sz w:val="22"/>
              </w:rPr>
              <w:t>Select School Year: Current School Year.</w:t>
            </w:r>
          </w:p>
          <w:p w:rsidR="008E2A80" w:rsidRPr="00E65C00" w:rsidRDefault="008E2A80" w:rsidP="00D72540">
            <w:pPr>
              <w:pStyle w:val="ListParagraph"/>
              <w:numPr>
                <w:ilvl w:val="1"/>
                <w:numId w:val="29"/>
              </w:numPr>
              <w:rPr>
                <w:sz w:val="22"/>
              </w:rPr>
            </w:pPr>
            <w:r w:rsidRPr="00E65C00">
              <w:rPr>
                <w:sz w:val="22"/>
              </w:rPr>
              <w:t>Select District: Defaults to your district (no selection needed.)</w:t>
            </w:r>
          </w:p>
          <w:p w:rsidR="008E2A80" w:rsidRPr="00E65C00" w:rsidRDefault="008E2A80" w:rsidP="00D72540">
            <w:pPr>
              <w:pStyle w:val="ListParagraph"/>
              <w:numPr>
                <w:ilvl w:val="1"/>
                <w:numId w:val="29"/>
              </w:numPr>
              <w:rPr>
                <w:sz w:val="22"/>
              </w:rPr>
            </w:pPr>
            <w:r w:rsidRPr="00E65C00">
              <w:rPr>
                <w:sz w:val="22"/>
              </w:rPr>
              <w:t>Error Type</w:t>
            </w:r>
          </w:p>
          <w:p w:rsidR="008E2A80" w:rsidRPr="00E65C00" w:rsidRDefault="008E2A80" w:rsidP="00D72540">
            <w:pPr>
              <w:pStyle w:val="ListParagraph"/>
              <w:numPr>
                <w:ilvl w:val="2"/>
                <w:numId w:val="29"/>
              </w:numPr>
              <w:rPr>
                <w:sz w:val="22"/>
              </w:rPr>
            </w:pPr>
            <w:r w:rsidRPr="00E65C00">
              <w:rPr>
                <w:sz w:val="22"/>
              </w:rPr>
              <w:t>Errors and Warnings: View both Errors and Warnings</w:t>
            </w:r>
          </w:p>
          <w:p w:rsidR="008E2A80" w:rsidRPr="00E65C00" w:rsidRDefault="008E2A80" w:rsidP="00D72540">
            <w:pPr>
              <w:pStyle w:val="ListParagraph"/>
              <w:numPr>
                <w:ilvl w:val="2"/>
                <w:numId w:val="29"/>
              </w:numPr>
              <w:rPr>
                <w:sz w:val="22"/>
              </w:rPr>
            </w:pPr>
            <w:r w:rsidRPr="00E65C00">
              <w:rPr>
                <w:sz w:val="22"/>
              </w:rPr>
              <w:t>Errors: View only Errors</w:t>
            </w:r>
          </w:p>
          <w:p w:rsidR="008E2A80" w:rsidRPr="00E65C00" w:rsidRDefault="008E2A80" w:rsidP="00D72540">
            <w:pPr>
              <w:pStyle w:val="ListParagraph"/>
              <w:numPr>
                <w:ilvl w:val="2"/>
                <w:numId w:val="29"/>
              </w:numPr>
              <w:rPr>
                <w:sz w:val="22"/>
              </w:rPr>
            </w:pPr>
            <w:r w:rsidRPr="00E65C00">
              <w:rPr>
                <w:sz w:val="22"/>
              </w:rPr>
              <w:t>Warnings: View only Warnings</w:t>
            </w:r>
          </w:p>
          <w:p w:rsidR="008E2A80" w:rsidRPr="00E65C00" w:rsidRDefault="008E2A80" w:rsidP="00D72540">
            <w:pPr>
              <w:pStyle w:val="ListParagraph"/>
              <w:numPr>
                <w:ilvl w:val="1"/>
                <w:numId w:val="29"/>
              </w:numPr>
              <w:rPr>
                <w:sz w:val="22"/>
              </w:rPr>
            </w:pPr>
            <w:r w:rsidRPr="00E65C00">
              <w:rPr>
                <w:sz w:val="22"/>
              </w:rPr>
              <w:t>Optional Selection: Choose the specific errors or warnings to view in the report.</w:t>
            </w:r>
          </w:p>
          <w:p w:rsidR="008E2A80" w:rsidRDefault="008E2A80" w:rsidP="008E2A80">
            <w:r>
              <w:rPr>
                <w:noProof/>
              </w:rPr>
              <w:drawing>
                <wp:inline distT="0" distB="0" distL="0" distR="0" wp14:anchorId="226376D2" wp14:editId="5CD21574">
                  <wp:extent cx="5936492" cy="2407920"/>
                  <wp:effectExtent l="0" t="0" r="762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43600" cy="2410803"/>
                          </a:xfrm>
                          <a:prstGeom prst="rect">
                            <a:avLst/>
                          </a:prstGeom>
                        </pic:spPr>
                      </pic:pic>
                    </a:graphicData>
                  </a:graphic>
                </wp:inline>
              </w:drawing>
            </w:r>
          </w:p>
          <w:p w:rsidR="008E2A80" w:rsidRDefault="008E2A80" w:rsidP="008E2A80">
            <w:pPr>
              <w:pStyle w:val="ListParagraph"/>
              <w:ind w:left="0"/>
              <w:jc w:val="center"/>
            </w:pPr>
          </w:p>
        </w:tc>
      </w:tr>
      <w:tr w:rsidR="00CE382A" w:rsidTr="00B43473">
        <w:tc>
          <w:tcPr>
            <w:tcW w:w="10354" w:type="dxa"/>
            <w:gridSpan w:val="2"/>
          </w:tcPr>
          <w:p w:rsidR="00CE382A" w:rsidRDefault="00CE382A" w:rsidP="00D72540">
            <w:pPr>
              <w:pStyle w:val="ListParagraph"/>
              <w:numPr>
                <w:ilvl w:val="0"/>
                <w:numId w:val="30"/>
              </w:numPr>
            </w:pPr>
            <w:r>
              <w:t>Select Finish.</w:t>
            </w:r>
          </w:p>
        </w:tc>
      </w:tr>
      <w:tr w:rsidR="008E2A80" w:rsidTr="00B43473">
        <w:tc>
          <w:tcPr>
            <w:tcW w:w="10354" w:type="dxa"/>
            <w:gridSpan w:val="2"/>
          </w:tcPr>
          <w:p w:rsidR="008E2A80" w:rsidRDefault="008E2A80" w:rsidP="008E2A80">
            <w:r>
              <w:t>Report Mock-up</w:t>
            </w:r>
          </w:p>
          <w:tbl>
            <w:tblPr>
              <w:tblStyle w:val="LightList"/>
              <w:tblW w:w="0" w:type="auto"/>
              <w:tblLook w:val="04A0" w:firstRow="1" w:lastRow="0" w:firstColumn="1" w:lastColumn="0" w:noHBand="0" w:noVBand="1"/>
            </w:tblPr>
            <w:tblGrid>
              <w:gridCol w:w="1194"/>
              <w:gridCol w:w="1030"/>
              <w:gridCol w:w="966"/>
              <w:gridCol w:w="5547"/>
              <w:gridCol w:w="1381"/>
            </w:tblGrid>
            <w:tr w:rsidR="008E2A80" w:rsidTr="00E65C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8E2A80" w:rsidRDefault="008E2A80" w:rsidP="004D6B31">
                  <w:pPr>
                    <w:jc w:val="center"/>
                  </w:pPr>
                  <w:r>
                    <w:t>LEA Number</w:t>
                  </w:r>
                </w:p>
              </w:tc>
              <w:tc>
                <w:tcPr>
                  <w:tcW w:w="0" w:type="auto"/>
                  <w:vAlign w:val="center"/>
                </w:tcPr>
                <w:p w:rsidR="008E2A80" w:rsidRDefault="008E2A80" w:rsidP="004D6B31">
                  <w:pPr>
                    <w:jc w:val="center"/>
                    <w:cnfStyle w:val="100000000000" w:firstRow="1" w:lastRow="0" w:firstColumn="0" w:lastColumn="0" w:oddVBand="0" w:evenVBand="0" w:oddHBand="0" w:evenHBand="0" w:firstRowFirstColumn="0" w:firstRowLastColumn="0" w:lastRowFirstColumn="0" w:lastRowLastColumn="0"/>
                  </w:pPr>
                  <w:r>
                    <w:t>Error Type*</w:t>
                  </w:r>
                </w:p>
              </w:tc>
              <w:tc>
                <w:tcPr>
                  <w:tcW w:w="0" w:type="auto"/>
                  <w:vAlign w:val="center"/>
                </w:tcPr>
                <w:p w:rsidR="008E2A80" w:rsidRDefault="008E2A80" w:rsidP="004D6B31">
                  <w:pPr>
                    <w:jc w:val="center"/>
                    <w:cnfStyle w:val="100000000000" w:firstRow="1" w:lastRow="0" w:firstColumn="0" w:lastColumn="0" w:oddVBand="0" w:evenVBand="0" w:oddHBand="0" w:evenHBand="0" w:firstRowFirstColumn="0" w:firstRowLastColumn="0" w:lastRowFirstColumn="0" w:lastRowLastColumn="0"/>
                  </w:pPr>
                  <w:r>
                    <w:t>Error Code</w:t>
                  </w:r>
                </w:p>
              </w:tc>
              <w:tc>
                <w:tcPr>
                  <w:tcW w:w="0" w:type="auto"/>
                  <w:vAlign w:val="center"/>
                </w:tcPr>
                <w:p w:rsidR="008E2A80" w:rsidRDefault="008E2A80" w:rsidP="004D6B31">
                  <w:pPr>
                    <w:jc w:val="center"/>
                    <w:cnfStyle w:val="100000000000" w:firstRow="1" w:lastRow="0" w:firstColumn="0" w:lastColumn="0" w:oddVBand="0" w:evenVBand="0" w:oddHBand="0" w:evenHBand="0" w:firstRowFirstColumn="0" w:firstRowLastColumn="0" w:lastRowFirstColumn="0" w:lastRowLastColumn="0"/>
                  </w:pPr>
                  <w:r>
                    <w:t>Error Message</w:t>
                  </w:r>
                </w:p>
              </w:tc>
              <w:tc>
                <w:tcPr>
                  <w:tcW w:w="0" w:type="auto"/>
                  <w:vAlign w:val="center"/>
                </w:tcPr>
                <w:p w:rsidR="008E2A80" w:rsidRDefault="008E2A80" w:rsidP="004D6B31">
                  <w:pPr>
                    <w:jc w:val="center"/>
                    <w:cnfStyle w:val="100000000000" w:firstRow="1" w:lastRow="0" w:firstColumn="0" w:lastColumn="0" w:oddVBand="0" w:evenVBand="0" w:oddHBand="0" w:evenHBand="0" w:firstRowFirstColumn="0" w:firstRowLastColumn="0" w:lastRowFirstColumn="0" w:lastRowLastColumn="0"/>
                  </w:pPr>
                  <w:r>
                    <w:t>Number of Errors</w:t>
                  </w:r>
                </w:p>
              </w:tc>
            </w:tr>
            <w:tr w:rsidR="008E2A80" w:rsidTr="00E65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65C00" w:rsidRPr="00E65C00" w:rsidRDefault="008E2A80" w:rsidP="004D6B31">
                  <w:pPr>
                    <w:jc w:val="center"/>
                    <w:rPr>
                      <w:b w:val="0"/>
                      <w:bCs w:val="0"/>
                      <w:sz w:val="22"/>
                    </w:rPr>
                  </w:pPr>
                  <w:r w:rsidRPr="00E65C00">
                    <w:rPr>
                      <w:sz w:val="22"/>
                    </w:rPr>
                    <w:t>9999</w:t>
                  </w:r>
                </w:p>
                <w:p w:rsidR="008E2A80" w:rsidRPr="00D411FD" w:rsidRDefault="008E2A80" w:rsidP="00D411FD">
                  <w:pPr>
                    <w:rPr>
                      <w:b w:val="0"/>
                      <w:sz w:val="22"/>
                    </w:rPr>
                  </w:pPr>
                </w:p>
              </w:tc>
              <w:tc>
                <w:tcPr>
                  <w:tcW w:w="0" w:type="auto"/>
                </w:tcPr>
                <w:p w:rsidR="008E2A80" w:rsidRPr="00E65C00" w:rsidRDefault="008E2A80" w:rsidP="004D6B31">
                  <w:pPr>
                    <w:jc w:val="center"/>
                    <w:cnfStyle w:val="000000100000" w:firstRow="0" w:lastRow="0" w:firstColumn="0" w:lastColumn="0" w:oddVBand="0" w:evenVBand="0" w:oddHBand="1" w:evenHBand="0" w:firstRowFirstColumn="0" w:firstRowLastColumn="0" w:lastRowFirstColumn="0" w:lastRowLastColumn="0"/>
                    <w:rPr>
                      <w:sz w:val="22"/>
                    </w:rPr>
                  </w:pPr>
                  <w:r w:rsidRPr="00E65C00">
                    <w:rPr>
                      <w:sz w:val="22"/>
                    </w:rPr>
                    <w:t>E</w:t>
                  </w:r>
                </w:p>
              </w:tc>
              <w:tc>
                <w:tcPr>
                  <w:tcW w:w="0" w:type="auto"/>
                </w:tcPr>
                <w:p w:rsidR="008E2A80" w:rsidRPr="00E65C00" w:rsidRDefault="008E2A80" w:rsidP="004D6B31">
                  <w:pPr>
                    <w:jc w:val="center"/>
                    <w:cnfStyle w:val="000000100000" w:firstRow="0" w:lastRow="0" w:firstColumn="0" w:lastColumn="0" w:oddVBand="0" w:evenVBand="0" w:oddHBand="1" w:evenHBand="0" w:firstRowFirstColumn="0" w:firstRowLastColumn="0" w:lastRowFirstColumn="0" w:lastRowLastColumn="0"/>
                    <w:rPr>
                      <w:sz w:val="22"/>
                    </w:rPr>
                  </w:pPr>
                  <w:r w:rsidRPr="00E65C00">
                    <w:rPr>
                      <w:rStyle w:val="textitem"/>
                      <w:sz w:val="22"/>
                    </w:rPr>
                    <w:t>CS002</w:t>
                  </w:r>
                </w:p>
              </w:tc>
              <w:tc>
                <w:tcPr>
                  <w:tcW w:w="0" w:type="auto"/>
                </w:tcPr>
                <w:p w:rsidR="008E2A80" w:rsidRPr="00E65C00" w:rsidRDefault="008E2A80" w:rsidP="004D6B31">
                  <w:pPr>
                    <w:cnfStyle w:val="000000100000" w:firstRow="0" w:lastRow="0" w:firstColumn="0" w:lastColumn="0" w:oddVBand="0" w:evenVBand="0" w:oddHBand="1" w:evenHBand="0" w:firstRowFirstColumn="0" w:firstRowLastColumn="0" w:lastRowFirstColumn="0" w:lastRowLastColumn="0"/>
                    <w:rPr>
                      <w:sz w:val="22"/>
                    </w:rPr>
                  </w:pPr>
                  <w:r w:rsidRPr="00E65C00">
                    <w:rPr>
                      <w:rStyle w:val="textitem"/>
                      <w:sz w:val="22"/>
                    </w:rPr>
                    <w:t>District Code must be unchanged from the vendor file for this Sequence Number</w:t>
                  </w:r>
                </w:p>
              </w:tc>
              <w:tc>
                <w:tcPr>
                  <w:tcW w:w="0" w:type="auto"/>
                </w:tcPr>
                <w:p w:rsidR="008E2A80" w:rsidRPr="00E65C00" w:rsidRDefault="008E2A80" w:rsidP="004D6B31">
                  <w:pPr>
                    <w:jc w:val="center"/>
                    <w:cnfStyle w:val="000000100000" w:firstRow="0" w:lastRow="0" w:firstColumn="0" w:lastColumn="0" w:oddVBand="0" w:evenVBand="0" w:oddHBand="1" w:evenHBand="0" w:firstRowFirstColumn="0" w:firstRowLastColumn="0" w:lastRowFirstColumn="0" w:lastRowLastColumn="0"/>
                    <w:rPr>
                      <w:sz w:val="22"/>
                    </w:rPr>
                  </w:pPr>
                  <w:r w:rsidRPr="00E65C00">
                    <w:rPr>
                      <w:sz w:val="22"/>
                    </w:rPr>
                    <w:t>5</w:t>
                  </w:r>
                </w:p>
              </w:tc>
            </w:tr>
            <w:tr w:rsidR="008E2A80" w:rsidTr="00E65C00">
              <w:tc>
                <w:tcPr>
                  <w:cnfStyle w:val="001000000000" w:firstRow="0" w:lastRow="0" w:firstColumn="1" w:lastColumn="0" w:oddVBand="0" w:evenVBand="0" w:oddHBand="0" w:evenHBand="0" w:firstRowFirstColumn="0" w:firstRowLastColumn="0" w:lastRowFirstColumn="0" w:lastRowLastColumn="0"/>
                  <w:tcW w:w="0" w:type="auto"/>
                </w:tcPr>
                <w:p w:rsidR="008E2A80" w:rsidRPr="00D411FD" w:rsidRDefault="008E2A80" w:rsidP="004D6B31">
                  <w:pPr>
                    <w:jc w:val="center"/>
                    <w:rPr>
                      <w:b w:val="0"/>
                      <w:sz w:val="22"/>
                    </w:rPr>
                  </w:pPr>
                  <w:r w:rsidRPr="00E65C00">
                    <w:rPr>
                      <w:sz w:val="22"/>
                    </w:rPr>
                    <w:t>9999</w:t>
                  </w:r>
                </w:p>
              </w:tc>
              <w:tc>
                <w:tcPr>
                  <w:tcW w:w="0" w:type="auto"/>
                </w:tcPr>
                <w:p w:rsidR="008E2A80" w:rsidRPr="00E65C00" w:rsidRDefault="008E2A80" w:rsidP="004D6B31">
                  <w:pPr>
                    <w:jc w:val="center"/>
                    <w:cnfStyle w:val="000000000000" w:firstRow="0" w:lastRow="0" w:firstColumn="0" w:lastColumn="0" w:oddVBand="0" w:evenVBand="0" w:oddHBand="0" w:evenHBand="0" w:firstRowFirstColumn="0" w:firstRowLastColumn="0" w:lastRowFirstColumn="0" w:lastRowLastColumn="0"/>
                    <w:rPr>
                      <w:sz w:val="22"/>
                    </w:rPr>
                  </w:pPr>
                  <w:r w:rsidRPr="00E65C00">
                    <w:rPr>
                      <w:sz w:val="22"/>
                    </w:rPr>
                    <w:t>E</w:t>
                  </w:r>
                </w:p>
              </w:tc>
              <w:tc>
                <w:tcPr>
                  <w:tcW w:w="0" w:type="auto"/>
                </w:tcPr>
                <w:p w:rsidR="008E2A80" w:rsidRPr="00E65C00" w:rsidRDefault="008E2A80" w:rsidP="004D6B31">
                  <w:pPr>
                    <w:jc w:val="center"/>
                    <w:cnfStyle w:val="000000000000" w:firstRow="0" w:lastRow="0" w:firstColumn="0" w:lastColumn="0" w:oddVBand="0" w:evenVBand="0" w:oddHBand="0" w:evenHBand="0" w:firstRowFirstColumn="0" w:firstRowLastColumn="0" w:lastRowFirstColumn="0" w:lastRowLastColumn="0"/>
                    <w:rPr>
                      <w:sz w:val="22"/>
                    </w:rPr>
                  </w:pPr>
                  <w:r w:rsidRPr="00E65C00">
                    <w:rPr>
                      <w:rStyle w:val="textitem"/>
                      <w:sz w:val="22"/>
                    </w:rPr>
                    <w:t>99999</w:t>
                  </w:r>
                </w:p>
              </w:tc>
              <w:tc>
                <w:tcPr>
                  <w:tcW w:w="0" w:type="auto"/>
                </w:tcPr>
                <w:p w:rsidR="008E2A80" w:rsidRPr="00E65C00" w:rsidRDefault="008E2A80" w:rsidP="004D6B31">
                  <w:pPr>
                    <w:cnfStyle w:val="000000000000" w:firstRow="0" w:lastRow="0" w:firstColumn="0" w:lastColumn="0" w:oddVBand="0" w:evenVBand="0" w:oddHBand="0" w:evenHBand="0" w:firstRowFirstColumn="0" w:firstRowLastColumn="0" w:lastRowFirstColumn="0" w:lastRowLastColumn="0"/>
                    <w:rPr>
                      <w:sz w:val="22"/>
                    </w:rPr>
                  </w:pPr>
                  <w:r w:rsidRPr="00E65C00">
                    <w:rPr>
                      <w:rStyle w:val="textitem"/>
                      <w:sz w:val="22"/>
                    </w:rPr>
                    <w:t>The SASID is invalid or name, birth date, or gender doesn’t match what’s in the RITS system for the entered</w:t>
                  </w:r>
                </w:p>
              </w:tc>
              <w:tc>
                <w:tcPr>
                  <w:tcW w:w="0" w:type="auto"/>
                </w:tcPr>
                <w:p w:rsidR="008E2A80" w:rsidRPr="00E65C00" w:rsidRDefault="008E2A80" w:rsidP="004D6B31">
                  <w:pPr>
                    <w:jc w:val="center"/>
                    <w:cnfStyle w:val="000000000000" w:firstRow="0" w:lastRow="0" w:firstColumn="0" w:lastColumn="0" w:oddVBand="0" w:evenVBand="0" w:oddHBand="0" w:evenHBand="0" w:firstRowFirstColumn="0" w:firstRowLastColumn="0" w:lastRowFirstColumn="0" w:lastRowLastColumn="0"/>
                    <w:rPr>
                      <w:sz w:val="22"/>
                    </w:rPr>
                  </w:pPr>
                  <w:r w:rsidRPr="00E65C00">
                    <w:rPr>
                      <w:sz w:val="22"/>
                    </w:rPr>
                    <w:t>4</w:t>
                  </w:r>
                </w:p>
              </w:tc>
            </w:tr>
            <w:tr w:rsidR="008E2A80" w:rsidTr="00E65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E2A80" w:rsidRPr="00D411FD" w:rsidRDefault="008E2A80" w:rsidP="004D6B31">
                  <w:pPr>
                    <w:jc w:val="center"/>
                    <w:rPr>
                      <w:b w:val="0"/>
                      <w:sz w:val="22"/>
                    </w:rPr>
                  </w:pPr>
                  <w:r w:rsidRPr="00E65C00">
                    <w:rPr>
                      <w:sz w:val="22"/>
                    </w:rPr>
                    <w:t>9999</w:t>
                  </w:r>
                </w:p>
              </w:tc>
              <w:tc>
                <w:tcPr>
                  <w:tcW w:w="0" w:type="auto"/>
                </w:tcPr>
                <w:p w:rsidR="008E2A80" w:rsidRPr="00E65C00" w:rsidRDefault="008E2A80" w:rsidP="004D6B31">
                  <w:pPr>
                    <w:jc w:val="center"/>
                    <w:cnfStyle w:val="000000100000" w:firstRow="0" w:lastRow="0" w:firstColumn="0" w:lastColumn="0" w:oddVBand="0" w:evenVBand="0" w:oddHBand="1" w:evenHBand="0" w:firstRowFirstColumn="0" w:firstRowLastColumn="0" w:lastRowFirstColumn="0" w:lastRowLastColumn="0"/>
                    <w:rPr>
                      <w:sz w:val="22"/>
                    </w:rPr>
                  </w:pPr>
                  <w:r w:rsidRPr="00E65C00">
                    <w:rPr>
                      <w:sz w:val="22"/>
                    </w:rPr>
                    <w:t>W</w:t>
                  </w:r>
                </w:p>
              </w:tc>
              <w:tc>
                <w:tcPr>
                  <w:tcW w:w="0" w:type="auto"/>
                </w:tcPr>
                <w:p w:rsidR="008E2A80" w:rsidRPr="00E65C00" w:rsidRDefault="008E2A80" w:rsidP="004D6B31">
                  <w:pPr>
                    <w:jc w:val="center"/>
                    <w:cnfStyle w:val="000000100000" w:firstRow="0" w:lastRow="0" w:firstColumn="0" w:lastColumn="0" w:oddVBand="0" w:evenVBand="0" w:oddHBand="1" w:evenHBand="0" w:firstRowFirstColumn="0" w:firstRowLastColumn="0" w:lastRowFirstColumn="0" w:lastRowLastColumn="0"/>
                    <w:rPr>
                      <w:sz w:val="22"/>
                    </w:rPr>
                  </w:pPr>
                  <w:r w:rsidRPr="00E65C00">
                    <w:rPr>
                      <w:rStyle w:val="textitem"/>
                      <w:sz w:val="22"/>
                    </w:rPr>
                    <w:t>CS075</w:t>
                  </w:r>
                </w:p>
              </w:tc>
              <w:tc>
                <w:tcPr>
                  <w:tcW w:w="0" w:type="auto"/>
                </w:tcPr>
                <w:p w:rsidR="008E2A80" w:rsidRPr="00E65C00" w:rsidRDefault="008E2A80" w:rsidP="004D6B31">
                  <w:pPr>
                    <w:cnfStyle w:val="000000100000" w:firstRow="0" w:lastRow="0" w:firstColumn="0" w:lastColumn="0" w:oddVBand="0" w:evenVBand="0" w:oddHBand="1" w:evenHBand="0" w:firstRowFirstColumn="0" w:firstRowLastColumn="0" w:lastRowFirstColumn="0" w:lastRowLastColumn="0"/>
                    <w:rPr>
                      <w:sz w:val="22"/>
                    </w:rPr>
                  </w:pPr>
                  <w:r w:rsidRPr="00E65C00">
                    <w:rPr>
                      <w:rStyle w:val="textitem"/>
                      <w:sz w:val="22"/>
                    </w:rPr>
                    <w:t>Bilingual students coded as 2 (monitored Y1), 3, (monitored Y2) and 4 (exited Y3+) should not have been administered this assessment.</w:t>
                  </w:r>
                </w:p>
              </w:tc>
              <w:tc>
                <w:tcPr>
                  <w:tcW w:w="0" w:type="auto"/>
                </w:tcPr>
                <w:p w:rsidR="008E2A80" w:rsidRPr="00E65C00" w:rsidRDefault="008E2A80" w:rsidP="004D6B31">
                  <w:pPr>
                    <w:jc w:val="center"/>
                    <w:cnfStyle w:val="000000100000" w:firstRow="0" w:lastRow="0" w:firstColumn="0" w:lastColumn="0" w:oddVBand="0" w:evenVBand="0" w:oddHBand="1" w:evenHBand="0" w:firstRowFirstColumn="0" w:firstRowLastColumn="0" w:lastRowFirstColumn="0" w:lastRowLastColumn="0"/>
                    <w:rPr>
                      <w:sz w:val="22"/>
                    </w:rPr>
                  </w:pPr>
                  <w:r w:rsidRPr="00E65C00">
                    <w:rPr>
                      <w:sz w:val="22"/>
                    </w:rPr>
                    <w:t>6</w:t>
                  </w:r>
                </w:p>
              </w:tc>
            </w:tr>
          </w:tbl>
          <w:p w:rsidR="008E2A80" w:rsidRDefault="008E2A80" w:rsidP="00013263">
            <w:r>
              <w:t>*E=Error, W=Warning.</w:t>
            </w:r>
          </w:p>
        </w:tc>
      </w:tr>
    </w:tbl>
    <w:p w:rsidR="00CE382A" w:rsidRDefault="00CE382A" w:rsidP="00964A92">
      <w:pPr>
        <w:spacing w:after="200" w:line="276" w:lineRule="auto"/>
      </w:pPr>
    </w:p>
    <w:p w:rsidR="00964A92" w:rsidRDefault="00964A92" w:rsidP="008F4BA2">
      <w:pPr>
        <w:pStyle w:val="Heading3"/>
      </w:pPr>
      <w:bookmarkStart w:id="75" w:name="_Toc373244842"/>
      <w:bookmarkStart w:id="76" w:name="_Toc378148731"/>
      <w:r w:rsidRPr="00DF090C">
        <w:t>Assessment SBD Summary Report</w:t>
      </w:r>
      <w:r>
        <w:t>s</w:t>
      </w:r>
      <w:bookmarkEnd w:id="75"/>
      <w:bookmarkEnd w:id="76"/>
    </w:p>
    <w:p w:rsidR="00964A92" w:rsidRDefault="00964A92" w:rsidP="00964A92"/>
    <w:p w:rsidR="00762A71" w:rsidRDefault="00036EEF" w:rsidP="00762A71">
      <w:pPr>
        <w:spacing w:after="200" w:line="276" w:lineRule="auto"/>
      </w:pPr>
      <w:r w:rsidRPr="001706AD">
        <w:rPr>
          <w:b/>
          <w:i/>
        </w:rPr>
        <w:t>Assessment</w:t>
      </w:r>
      <w:r w:rsidRPr="001706AD">
        <w:rPr>
          <w:b/>
        </w:rPr>
        <w:t xml:space="preserve"> SBD Initial Summary Report</w:t>
      </w:r>
      <w:r>
        <w:t xml:space="preserve"> provides a summary of the</w:t>
      </w:r>
      <w:r w:rsidR="001706AD">
        <w:t xml:space="preserve"> variables in the </w:t>
      </w:r>
      <w:r>
        <w:t>initial SBD file by school by</w:t>
      </w:r>
      <w:r w:rsidR="00762A71">
        <w:t xml:space="preserve"> grade by assessment by</w:t>
      </w:r>
      <w:r>
        <w:t xml:space="preserve"> variable</w:t>
      </w:r>
      <w:r w:rsidR="00762A71">
        <w:t>.</w:t>
      </w:r>
      <w:r w:rsidR="00964A92">
        <w:t xml:space="preserve">  </w:t>
      </w:r>
      <w:r w:rsidR="001706AD" w:rsidRPr="001706AD">
        <w:rPr>
          <w:b/>
          <w:i/>
        </w:rPr>
        <w:t>Assessment</w:t>
      </w:r>
      <w:r w:rsidR="001706AD" w:rsidRPr="001706AD">
        <w:rPr>
          <w:b/>
        </w:rPr>
        <w:t xml:space="preserve"> SBD </w:t>
      </w:r>
      <w:r w:rsidR="001706AD">
        <w:rPr>
          <w:b/>
        </w:rPr>
        <w:t>Final</w:t>
      </w:r>
      <w:r w:rsidR="001706AD" w:rsidRPr="001706AD">
        <w:rPr>
          <w:b/>
        </w:rPr>
        <w:t xml:space="preserve"> Summary Report</w:t>
      </w:r>
      <w:r w:rsidR="001706AD" w:rsidRPr="001706AD">
        <w:t xml:space="preserve"> </w:t>
      </w:r>
      <w:r w:rsidR="001706AD">
        <w:t xml:space="preserve">provides a summary of the variables in the current </w:t>
      </w:r>
      <w:r w:rsidR="00762A71">
        <w:t>SBD file by school by grade by assessment by variable.</w:t>
      </w:r>
    </w:p>
    <w:p w:rsidR="00964A92" w:rsidRDefault="00964A92" w:rsidP="00762A71">
      <w:pPr>
        <w:spacing w:after="200" w:line="276" w:lineRule="auto"/>
      </w:pPr>
      <w:r>
        <w:t xml:space="preserve">To view summary </w:t>
      </w:r>
      <w:r w:rsidR="00F979A4">
        <w:t>report</w:t>
      </w:r>
      <w:r w:rsidR="00B46ADE">
        <w:t>:</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588"/>
        <w:gridCol w:w="5766"/>
      </w:tblGrid>
      <w:tr w:rsidR="00F979A4" w:rsidTr="00B43473">
        <w:tc>
          <w:tcPr>
            <w:tcW w:w="4588" w:type="dxa"/>
            <w:vAlign w:val="center"/>
          </w:tcPr>
          <w:p w:rsidR="00F979A4" w:rsidRDefault="00F979A4" w:rsidP="00D72540">
            <w:pPr>
              <w:pStyle w:val="ListParagraph"/>
              <w:numPr>
                <w:ilvl w:val="0"/>
                <w:numId w:val="32"/>
              </w:numPr>
            </w:pPr>
            <w:r>
              <w:t>Click on one of the report links.</w:t>
            </w:r>
          </w:p>
        </w:tc>
        <w:tc>
          <w:tcPr>
            <w:tcW w:w="5766" w:type="dxa"/>
          </w:tcPr>
          <w:p w:rsidR="00F979A4" w:rsidRDefault="00F979A4" w:rsidP="004D6B31">
            <w:pPr>
              <w:jc w:val="center"/>
            </w:pPr>
            <w:r>
              <w:rPr>
                <w:noProof/>
              </w:rPr>
              <w:drawing>
                <wp:inline distT="0" distB="0" distL="0" distR="0" wp14:anchorId="028DE1B4" wp14:editId="181872B6">
                  <wp:extent cx="3329940" cy="1531620"/>
                  <wp:effectExtent l="0" t="0" r="381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329940" cy="1531620"/>
                          </a:xfrm>
                          <a:prstGeom prst="rect">
                            <a:avLst/>
                          </a:prstGeom>
                        </pic:spPr>
                      </pic:pic>
                    </a:graphicData>
                  </a:graphic>
                </wp:inline>
              </w:drawing>
            </w:r>
          </w:p>
        </w:tc>
      </w:tr>
      <w:tr w:rsidR="00F979A4" w:rsidTr="00B43473">
        <w:tc>
          <w:tcPr>
            <w:tcW w:w="10354" w:type="dxa"/>
            <w:gridSpan w:val="2"/>
          </w:tcPr>
          <w:p w:rsidR="00F979A4" w:rsidRDefault="00F979A4" w:rsidP="00D72540">
            <w:pPr>
              <w:pStyle w:val="ListParagraph"/>
              <w:numPr>
                <w:ilvl w:val="0"/>
                <w:numId w:val="32"/>
              </w:numPr>
            </w:pPr>
            <w:r>
              <w:t xml:space="preserve">Select </w:t>
            </w:r>
          </w:p>
          <w:p w:rsidR="00F979A4" w:rsidRDefault="00F979A4" w:rsidP="00D72540">
            <w:pPr>
              <w:pStyle w:val="ListParagraph"/>
              <w:numPr>
                <w:ilvl w:val="0"/>
                <w:numId w:val="31"/>
              </w:numPr>
            </w:pPr>
            <w:r>
              <w:t>Select School Year: Current School Year.</w:t>
            </w:r>
          </w:p>
          <w:p w:rsidR="00F979A4" w:rsidRDefault="00F979A4" w:rsidP="00D72540">
            <w:pPr>
              <w:pStyle w:val="ListParagraph"/>
              <w:numPr>
                <w:ilvl w:val="0"/>
                <w:numId w:val="31"/>
              </w:numPr>
            </w:pPr>
            <w:r>
              <w:t>Select District: Defaults to your district (no selection needed.)</w:t>
            </w:r>
          </w:p>
          <w:p w:rsidR="00F979A4" w:rsidRDefault="00F979A4" w:rsidP="00D72540">
            <w:pPr>
              <w:pStyle w:val="ListParagraph"/>
              <w:numPr>
                <w:ilvl w:val="0"/>
                <w:numId w:val="31"/>
              </w:numPr>
            </w:pPr>
            <w:r>
              <w:t>Optional Selection: Choose the specific schools to view in the report.</w:t>
            </w:r>
          </w:p>
          <w:p w:rsidR="00F979A4" w:rsidRDefault="00F979A4" w:rsidP="004D6B31">
            <w:r>
              <w:rPr>
                <w:noProof/>
              </w:rPr>
              <w:drawing>
                <wp:inline distT="0" distB="0" distL="0" distR="0" wp14:anchorId="7CF56C0F" wp14:editId="6E3F7847">
                  <wp:extent cx="5943600" cy="2470150"/>
                  <wp:effectExtent l="0" t="0" r="0" b="635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3600" cy="2470150"/>
                          </a:xfrm>
                          <a:prstGeom prst="rect">
                            <a:avLst/>
                          </a:prstGeom>
                        </pic:spPr>
                      </pic:pic>
                    </a:graphicData>
                  </a:graphic>
                </wp:inline>
              </w:drawing>
            </w:r>
          </w:p>
          <w:p w:rsidR="00F979A4" w:rsidRDefault="00F979A4" w:rsidP="004D6B31">
            <w:pPr>
              <w:pStyle w:val="ListParagraph"/>
              <w:ind w:left="0"/>
              <w:jc w:val="center"/>
            </w:pPr>
          </w:p>
        </w:tc>
      </w:tr>
      <w:tr w:rsidR="00F979A4" w:rsidTr="00B43473">
        <w:tc>
          <w:tcPr>
            <w:tcW w:w="10354" w:type="dxa"/>
            <w:gridSpan w:val="2"/>
          </w:tcPr>
          <w:p w:rsidR="00F979A4" w:rsidRDefault="00F979A4" w:rsidP="00D72540">
            <w:pPr>
              <w:pStyle w:val="ListParagraph"/>
              <w:numPr>
                <w:ilvl w:val="0"/>
                <w:numId w:val="32"/>
              </w:numPr>
            </w:pPr>
            <w:r>
              <w:t>Select Finish.</w:t>
            </w:r>
          </w:p>
        </w:tc>
      </w:tr>
    </w:tbl>
    <w:p w:rsidR="00E87449" w:rsidRDefault="00E87449" w:rsidP="00E87449">
      <w:bookmarkStart w:id="77" w:name="_Toc373244843"/>
    </w:p>
    <w:p w:rsidR="00964A92" w:rsidRDefault="00964A92" w:rsidP="008F4BA2">
      <w:pPr>
        <w:pStyle w:val="Heading3"/>
      </w:pPr>
      <w:bookmarkStart w:id="78" w:name="_Toc378148732"/>
      <w:r w:rsidRPr="00DF090C">
        <w:t xml:space="preserve">Assessment SBD </w:t>
      </w:r>
      <w:r>
        <w:t>Student Location</w:t>
      </w:r>
      <w:r w:rsidRPr="00DF090C">
        <w:t xml:space="preserve"> Report</w:t>
      </w:r>
      <w:bookmarkEnd w:id="77"/>
      <w:bookmarkEnd w:id="78"/>
    </w:p>
    <w:p w:rsidR="00964A92" w:rsidRDefault="00964A92" w:rsidP="00964A92"/>
    <w:p w:rsidR="000D0955" w:rsidRDefault="0096729F" w:rsidP="002C0EC5">
      <w:pPr>
        <w:spacing w:after="200" w:line="276" w:lineRule="auto"/>
      </w:pPr>
      <w:r w:rsidRPr="00E65C00">
        <w:rPr>
          <w:b/>
          <w:i/>
        </w:rPr>
        <w:t>Assessment</w:t>
      </w:r>
      <w:r w:rsidRPr="0096729F">
        <w:rPr>
          <w:b/>
        </w:rPr>
        <w:t xml:space="preserve"> SBD Student Location Report</w:t>
      </w:r>
      <w:r>
        <w:rPr>
          <w:b/>
          <w:i/>
        </w:rPr>
        <w:t xml:space="preserve"> </w:t>
      </w:r>
      <w:r w:rsidR="00762A71" w:rsidRPr="00762A71">
        <w:t>provides a summary of students who are reported as either enrolled in a different district in RITS than the SBD file or are enrolled in a different school than RITS in the SBD file</w:t>
      </w:r>
      <w:r w:rsidR="009970C1">
        <w:t xml:space="preserve">. </w:t>
      </w:r>
      <w:r w:rsidR="00762A71" w:rsidRPr="00762A71">
        <w:t>This is a new report for Data Pipeline</w:t>
      </w:r>
      <w:r w:rsidR="009970C1">
        <w:t xml:space="preserve">. </w:t>
      </w:r>
      <w:r w:rsidR="00762A71" w:rsidRPr="00762A71">
        <w:t xml:space="preserve">The purpose is to help districts identify student </w:t>
      </w:r>
      <w:r w:rsidR="0025278D" w:rsidRPr="00762A71">
        <w:t>transfers</w:t>
      </w:r>
      <w:r w:rsidR="00762A71" w:rsidRPr="00762A71">
        <w:t xml:space="preserve"> that occurred after the testing window</w:t>
      </w:r>
      <w:r w:rsidR="000D0955">
        <w:t>.  If a student record needs to be moved to the new district, the DAC of the submitted district</w:t>
      </w:r>
      <w:r w:rsidR="00D8337B">
        <w:t xml:space="preserve"> should contact the DAC of the </w:t>
      </w:r>
      <w:r w:rsidR="00E65C00">
        <w:t>enrolled</w:t>
      </w:r>
      <w:r w:rsidR="000D0955">
        <w:t xml:space="preserve"> district to confirm the student enrollment.  Both DACs should then contact CDE.  CDE will authorize</w:t>
      </w:r>
      <w:r w:rsidR="00D8337B">
        <w:t xml:space="preserve"> the</w:t>
      </w:r>
      <w:r w:rsidR="000D0955">
        <w:t xml:space="preserve"> vendor</w:t>
      </w:r>
      <w:r w:rsidR="00D8337B">
        <w:t xml:space="preserve"> to</w:t>
      </w:r>
      <w:r w:rsidR="000D0955">
        <w:t xml:space="preserve"> move records after SBD is closed if both DACs agree to the transfer.</w:t>
      </w:r>
    </w:p>
    <w:tbl>
      <w:tblPr>
        <w:tblStyle w:val="TableGrid"/>
        <w:tblW w:w="0" w:type="auto"/>
        <w:tblBorders>
          <w:top w:val="double" w:sz="4" w:space="0" w:color="auto"/>
          <w:left w:val="double" w:sz="4" w:space="0" w:color="auto"/>
          <w:bottom w:val="double" w:sz="4" w:space="0" w:color="auto"/>
          <w:right w:val="double" w:sz="4" w:space="0" w:color="auto"/>
          <w:insideV w:val="none" w:sz="0" w:space="0" w:color="auto"/>
        </w:tblBorders>
        <w:tblLook w:val="04A0" w:firstRow="1" w:lastRow="0" w:firstColumn="1" w:lastColumn="0" w:noHBand="0" w:noVBand="1"/>
      </w:tblPr>
      <w:tblGrid>
        <w:gridCol w:w="3009"/>
        <w:gridCol w:w="7345"/>
      </w:tblGrid>
      <w:tr w:rsidR="002A6DEA" w:rsidTr="00E65C00">
        <w:tc>
          <w:tcPr>
            <w:tcW w:w="4587" w:type="dxa"/>
            <w:vAlign w:val="center"/>
          </w:tcPr>
          <w:p w:rsidR="002A6DEA" w:rsidRDefault="00762A71" w:rsidP="00D72540">
            <w:pPr>
              <w:pStyle w:val="ListParagraph"/>
              <w:numPr>
                <w:ilvl w:val="0"/>
                <w:numId w:val="41"/>
              </w:numPr>
            </w:pPr>
            <w:r>
              <w:t xml:space="preserve"> </w:t>
            </w:r>
            <w:r w:rsidR="002A6DEA">
              <w:t>Click on the report link.</w:t>
            </w:r>
            <w:r w:rsidR="009259EE">
              <w:t xml:space="preserve"> Student Location Report</w:t>
            </w:r>
          </w:p>
        </w:tc>
        <w:tc>
          <w:tcPr>
            <w:tcW w:w="8121" w:type="dxa"/>
          </w:tcPr>
          <w:p w:rsidR="002A6DEA" w:rsidRDefault="002A6DEA" w:rsidP="004E48BC">
            <w:pPr>
              <w:jc w:val="center"/>
            </w:pPr>
            <w:r>
              <w:rPr>
                <w:noProof/>
              </w:rPr>
              <w:drawing>
                <wp:inline distT="0" distB="0" distL="0" distR="0" wp14:anchorId="0B41DFB1" wp14:editId="792F39A0">
                  <wp:extent cx="2895600" cy="1310640"/>
                  <wp:effectExtent l="0" t="0" r="0" b="381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895600" cy="1310640"/>
                          </a:xfrm>
                          <a:prstGeom prst="rect">
                            <a:avLst/>
                          </a:prstGeom>
                        </pic:spPr>
                      </pic:pic>
                    </a:graphicData>
                  </a:graphic>
                </wp:inline>
              </w:drawing>
            </w:r>
          </w:p>
        </w:tc>
      </w:tr>
      <w:tr w:rsidR="002A6DEA" w:rsidTr="00E65C00">
        <w:tc>
          <w:tcPr>
            <w:tcW w:w="12708" w:type="dxa"/>
            <w:gridSpan w:val="2"/>
          </w:tcPr>
          <w:p w:rsidR="002A6DEA" w:rsidRDefault="002A6DEA" w:rsidP="00D72540">
            <w:pPr>
              <w:pStyle w:val="ListParagraph"/>
              <w:numPr>
                <w:ilvl w:val="0"/>
                <w:numId w:val="41"/>
              </w:numPr>
            </w:pPr>
            <w:r>
              <w:t xml:space="preserve">Select </w:t>
            </w:r>
          </w:p>
          <w:p w:rsidR="00ED3134" w:rsidRDefault="002A6DEA" w:rsidP="00E65C00">
            <w:pPr>
              <w:pStyle w:val="ListParagraph"/>
              <w:numPr>
                <w:ilvl w:val="0"/>
                <w:numId w:val="44"/>
              </w:numPr>
            </w:pPr>
            <w:r>
              <w:t>Select School Year: Current School Year.</w:t>
            </w:r>
          </w:p>
          <w:p w:rsidR="002A6DEA" w:rsidRDefault="002A6DEA" w:rsidP="00E65C00">
            <w:pPr>
              <w:pStyle w:val="ListParagraph"/>
              <w:numPr>
                <w:ilvl w:val="0"/>
                <w:numId w:val="44"/>
              </w:numPr>
            </w:pPr>
            <w:r>
              <w:t>Select District: Defaults to your district (no selection needed.)</w:t>
            </w:r>
          </w:p>
          <w:p w:rsidR="002A6DEA" w:rsidRDefault="002A6DEA" w:rsidP="004E48BC">
            <w:pPr>
              <w:pStyle w:val="ListParagraph"/>
              <w:ind w:left="0"/>
              <w:jc w:val="center"/>
            </w:pPr>
            <w:r>
              <w:rPr>
                <w:noProof/>
              </w:rPr>
              <w:drawing>
                <wp:inline distT="0" distB="0" distL="0" distR="0" wp14:anchorId="091F338B" wp14:editId="0D091DD0">
                  <wp:extent cx="5943600" cy="2108200"/>
                  <wp:effectExtent l="0" t="0" r="0" b="635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3600" cy="2108200"/>
                          </a:xfrm>
                          <a:prstGeom prst="rect">
                            <a:avLst/>
                          </a:prstGeom>
                        </pic:spPr>
                      </pic:pic>
                    </a:graphicData>
                  </a:graphic>
                </wp:inline>
              </w:drawing>
            </w:r>
          </w:p>
        </w:tc>
      </w:tr>
      <w:tr w:rsidR="002A6DEA" w:rsidTr="00D411FD">
        <w:tc>
          <w:tcPr>
            <w:tcW w:w="12708" w:type="dxa"/>
            <w:gridSpan w:val="2"/>
          </w:tcPr>
          <w:p w:rsidR="002A6DEA" w:rsidRDefault="002A6DEA" w:rsidP="00D72540">
            <w:pPr>
              <w:pStyle w:val="ListParagraph"/>
              <w:numPr>
                <w:ilvl w:val="0"/>
                <w:numId w:val="41"/>
              </w:numPr>
            </w:pPr>
            <w:r>
              <w:t>Select Finish.</w:t>
            </w:r>
          </w:p>
        </w:tc>
      </w:tr>
      <w:tr w:rsidR="002A6DEA" w:rsidTr="00D411FD">
        <w:tc>
          <w:tcPr>
            <w:tcW w:w="12708" w:type="dxa"/>
            <w:gridSpan w:val="2"/>
          </w:tcPr>
          <w:p w:rsidR="002A6DEA" w:rsidRDefault="002A6DEA" w:rsidP="004E48BC">
            <w:r>
              <w:t>Report Mock-up</w:t>
            </w:r>
          </w:p>
          <w:p w:rsidR="002A6DEA" w:rsidRDefault="002A6DEA" w:rsidP="004E48BC"/>
          <w:tbl>
            <w:tblPr>
              <w:tblStyle w:val="LightLis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1223"/>
              <w:gridCol w:w="1135"/>
              <w:gridCol w:w="1016"/>
              <w:gridCol w:w="1510"/>
              <w:gridCol w:w="1340"/>
              <w:gridCol w:w="1340"/>
              <w:gridCol w:w="1340"/>
            </w:tblGrid>
            <w:tr w:rsidR="003F6232" w:rsidTr="00D411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0D0955" w:rsidRDefault="000D0955" w:rsidP="004E48BC">
                  <w:pPr>
                    <w:jc w:val="center"/>
                  </w:pPr>
                  <w:r>
                    <w:t>Submitted District</w:t>
                  </w:r>
                </w:p>
              </w:tc>
              <w:tc>
                <w:tcPr>
                  <w:tcW w:w="0" w:type="auto"/>
                  <w:vAlign w:val="center"/>
                </w:tcPr>
                <w:p w:rsidR="000D0955" w:rsidRDefault="000D0955" w:rsidP="004E48BC">
                  <w:pPr>
                    <w:jc w:val="center"/>
                    <w:cnfStyle w:val="100000000000" w:firstRow="1" w:lastRow="0" w:firstColumn="0" w:lastColumn="0" w:oddVBand="0" w:evenVBand="0" w:oddHBand="0" w:evenHBand="0" w:firstRowFirstColumn="0" w:firstRowLastColumn="0" w:lastRowFirstColumn="0" w:lastRowLastColumn="0"/>
                  </w:pPr>
                  <w:r>
                    <w:t>Submitted School Code</w:t>
                  </w:r>
                </w:p>
              </w:tc>
              <w:tc>
                <w:tcPr>
                  <w:tcW w:w="0" w:type="auto"/>
                  <w:vAlign w:val="center"/>
                </w:tcPr>
                <w:p w:rsidR="000D0955" w:rsidRDefault="000D0955" w:rsidP="004E48BC">
                  <w:pPr>
                    <w:jc w:val="center"/>
                    <w:cnfStyle w:val="100000000000" w:firstRow="1" w:lastRow="0" w:firstColumn="0" w:lastColumn="0" w:oddVBand="0" w:evenVBand="0" w:oddHBand="0" w:evenHBand="0" w:firstRowFirstColumn="0" w:firstRowLastColumn="0" w:lastRowFirstColumn="0" w:lastRowLastColumn="0"/>
                  </w:pPr>
                  <w:r>
                    <w:t>Enrolled District</w:t>
                  </w:r>
                </w:p>
              </w:tc>
              <w:tc>
                <w:tcPr>
                  <w:tcW w:w="0" w:type="auto"/>
                  <w:vAlign w:val="center"/>
                </w:tcPr>
                <w:p w:rsidR="000D0955" w:rsidRDefault="000D0955" w:rsidP="004E48BC">
                  <w:pPr>
                    <w:jc w:val="center"/>
                    <w:cnfStyle w:val="100000000000" w:firstRow="1" w:lastRow="0" w:firstColumn="0" w:lastColumn="0" w:oddVBand="0" w:evenVBand="0" w:oddHBand="0" w:evenHBand="0" w:firstRowFirstColumn="0" w:firstRowLastColumn="0" w:lastRowFirstColumn="0" w:lastRowLastColumn="0"/>
                  </w:pPr>
                  <w:r>
                    <w:t>Enrolled School</w:t>
                  </w:r>
                </w:p>
              </w:tc>
              <w:tc>
                <w:tcPr>
                  <w:tcW w:w="0" w:type="auto"/>
                  <w:vAlign w:val="center"/>
                </w:tcPr>
                <w:p w:rsidR="000D0955" w:rsidRDefault="000D0955" w:rsidP="004E48BC">
                  <w:pPr>
                    <w:jc w:val="center"/>
                    <w:cnfStyle w:val="100000000000" w:firstRow="1" w:lastRow="0" w:firstColumn="0" w:lastColumn="0" w:oddVBand="0" w:evenVBand="0" w:oddHBand="0" w:evenHBand="0" w:firstRowFirstColumn="0" w:firstRowLastColumn="0" w:lastRowFirstColumn="0" w:lastRowLastColumn="0"/>
                  </w:pPr>
                  <w:r>
                    <w:t>SASID</w:t>
                  </w:r>
                </w:p>
              </w:tc>
              <w:tc>
                <w:tcPr>
                  <w:tcW w:w="0" w:type="auto"/>
                </w:tcPr>
                <w:p w:rsidR="000D0955" w:rsidRPr="000D0955" w:rsidRDefault="000D0955" w:rsidP="004E48BC">
                  <w:pPr>
                    <w:jc w:val="center"/>
                    <w:cnfStyle w:val="100000000000" w:firstRow="1" w:lastRow="0" w:firstColumn="0" w:lastColumn="0" w:oddVBand="0" w:evenVBand="0" w:oddHBand="0" w:evenHBand="0" w:firstRowFirstColumn="0" w:firstRowLastColumn="0" w:lastRowFirstColumn="0" w:lastRowLastColumn="0"/>
                    <w:rPr>
                      <w:i/>
                    </w:rPr>
                  </w:pPr>
                  <w:r>
                    <w:t xml:space="preserve">Last Name </w:t>
                  </w:r>
                  <w:r>
                    <w:rPr>
                      <w:i/>
                    </w:rPr>
                    <w:t>Assessment</w:t>
                  </w:r>
                </w:p>
              </w:tc>
              <w:tc>
                <w:tcPr>
                  <w:tcW w:w="0" w:type="auto"/>
                </w:tcPr>
                <w:p w:rsidR="000D0955" w:rsidRPr="000D0955" w:rsidRDefault="000D0955" w:rsidP="004E48BC">
                  <w:pPr>
                    <w:jc w:val="center"/>
                    <w:cnfStyle w:val="100000000000" w:firstRow="1" w:lastRow="0" w:firstColumn="0" w:lastColumn="0" w:oddVBand="0" w:evenVBand="0" w:oddHBand="0" w:evenHBand="0" w:firstRowFirstColumn="0" w:firstRowLastColumn="0" w:lastRowFirstColumn="0" w:lastRowLastColumn="0"/>
                    <w:rPr>
                      <w:i/>
                    </w:rPr>
                  </w:pPr>
                  <w:r>
                    <w:t xml:space="preserve">First Name </w:t>
                  </w:r>
                  <w:r>
                    <w:rPr>
                      <w:i/>
                    </w:rPr>
                    <w:t>Assessment</w:t>
                  </w:r>
                  <w:r>
                    <w:t xml:space="preserve"> </w:t>
                  </w:r>
                </w:p>
              </w:tc>
              <w:tc>
                <w:tcPr>
                  <w:tcW w:w="0" w:type="auto"/>
                </w:tcPr>
                <w:p w:rsidR="000D0955" w:rsidRPr="000D0955" w:rsidRDefault="000D0955" w:rsidP="004E48BC">
                  <w:pPr>
                    <w:jc w:val="center"/>
                    <w:cnfStyle w:val="100000000000" w:firstRow="1" w:lastRow="0" w:firstColumn="0" w:lastColumn="0" w:oddVBand="0" w:evenVBand="0" w:oddHBand="0" w:evenHBand="0" w:firstRowFirstColumn="0" w:firstRowLastColumn="0" w:lastRowFirstColumn="0" w:lastRowLastColumn="0"/>
                    <w:rPr>
                      <w:i/>
                    </w:rPr>
                  </w:pPr>
                  <w:r>
                    <w:t xml:space="preserve">Middle Name </w:t>
                  </w:r>
                  <w:r>
                    <w:rPr>
                      <w:i/>
                    </w:rPr>
                    <w:t>Assessment</w:t>
                  </w:r>
                </w:p>
              </w:tc>
            </w:tr>
            <w:tr w:rsidR="000D0955" w:rsidTr="00D41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D0955" w:rsidRDefault="000D0955" w:rsidP="004E48BC">
                  <w:pPr>
                    <w:jc w:val="center"/>
                  </w:pPr>
                  <w:r>
                    <w:t>1040 – Academy 20</w:t>
                  </w:r>
                </w:p>
              </w:tc>
              <w:tc>
                <w:tcPr>
                  <w:tcW w:w="0" w:type="auto"/>
                </w:tcPr>
                <w:p w:rsidR="000D0955" w:rsidRDefault="000D0955" w:rsidP="004E48BC">
                  <w:pPr>
                    <w:jc w:val="center"/>
                    <w:cnfStyle w:val="000000100000" w:firstRow="0" w:lastRow="0" w:firstColumn="0" w:lastColumn="0" w:oddVBand="0" w:evenVBand="0" w:oddHBand="1" w:evenHBand="0" w:firstRowFirstColumn="0" w:firstRowLastColumn="0" w:lastRowFirstColumn="0" w:lastRowLastColumn="0"/>
                  </w:pPr>
                  <w:r>
                    <w:t>2358 – Eagle View Middle School</w:t>
                  </w:r>
                </w:p>
              </w:tc>
              <w:tc>
                <w:tcPr>
                  <w:tcW w:w="0" w:type="auto"/>
                </w:tcPr>
                <w:p w:rsidR="000D0955" w:rsidRDefault="000D0955" w:rsidP="004E48BC">
                  <w:pPr>
                    <w:jc w:val="center"/>
                    <w:cnfStyle w:val="000000100000" w:firstRow="0" w:lastRow="0" w:firstColumn="0" w:lastColumn="0" w:oddVBand="0" w:evenVBand="0" w:oddHBand="1" w:evenHBand="0" w:firstRowFirstColumn="0" w:firstRowLastColumn="0" w:lastRowFirstColumn="0" w:lastRowLastColumn="0"/>
                  </w:pPr>
                  <w:r>
                    <w:t>0180 – Adams Arapahoe 28J</w:t>
                  </w:r>
                </w:p>
              </w:tc>
              <w:tc>
                <w:tcPr>
                  <w:tcW w:w="0" w:type="auto"/>
                </w:tcPr>
                <w:p w:rsidR="000D0955" w:rsidRDefault="000D0955" w:rsidP="004E48BC">
                  <w:pPr>
                    <w:cnfStyle w:val="000000100000" w:firstRow="0" w:lastRow="0" w:firstColumn="0" w:lastColumn="0" w:oddVBand="0" w:evenVBand="0" w:oddHBand="1" w:evenHBand="0" w:firstRowFirstColumn="0" w:firstRowLastColumn="0" w:lastRowFirstColumn="0" w:lastRowLastColumn="0"/>
                  </w:pPr>
                  <w:r>
                    <w:t>0914 – Boston K-8 School</w:t>
                  </w:r>
                </w:p>
              </w:tc>
              <w:tc>
                <w:tcPr>
                  <w:tcW w:w="0" w:type="auto"/>
                </w:tcPr>
                <w:p w:rsidR="000D0955" w:rsidRDefault="000D0955" w:rsidP="004E48BC">
                  <w:pPr>
                    <w:jc w:val="center"/>
                    <w:cnfStyle w:val="000000100000" w:firstRow="0" w:lastRow="0" w:firstColumn="0" w:lastColumn="0" w:oddVBand="0" w:evenVBand="0" w:oddHBand="1" w:evenHBand="0" w:firstRowFirstColumn="0" w:firstRowLastColumn="0" w:lastRowFirstColumn="0" w:lastRowLastColumn="0"/>
                  </w:pPr>
                  <w:r>
                    <w:t>99999999999</w:t>
                  </w:r>
                </w:p>
              </w:tc>
              <w:tc>
                <w:tcPr>
                  <w:tcW w:w="0" w:type="auto"/>
                </w:tcPr>
                <w:p w:rsidR="000D0955" w:rsidRDefault="000D0955" w:rsidP="004E48BC">
                  <w:pPr>
                    <w:jc w:val="center"/>
                    <w:cnfStyle w:val="000000100000" w:firstRow="0" w:lastRow="0" w:firstColumn="0" w:lastColumn="0" w:oddVBand="0" w:evenVBand="0" w:oddHBand="1" w:evenHBand="0" w:firstRowFirstColumn="0" w:firstRowLastColumn="0" w:lastRowFirstColumn="0" w:lastRowLastColumn="0"/>
                  </w:pPr>
                  <w:r>
                    <w:t>Example</w:t>
                  </w:r>
                </w:p>
              </w:tc>
              <w:tc>
                <w:tcPr>
                  <w:tcW w:w="0" w:type="auto"/>
                </w:tcPr>
                <w:p w:rsidR="000D0955" w:rsidRDefault="000D0955" w:rsidP="004E48BC">
                  <w:pPr>
                    <w:jc w:val="center"/>
                    <w:cnfStyle w:val="000000100000" w:firstRow="0" w:lastRow="0" w:firstColumn="0" w:lastColumn="0" w:oddVBand="0" w:evenVBand="0" w:oddHBand="1" w:evenHBand="0" w:firstRowFirstColumn="0" w:firstRowLastColumn="0" w:lastRowFirstColumn="0" w:lastRowLastColumn="0"/>
                  </w:pPr>
                  <w:r>
                    <w:t>Student</w:t>
                  </w:r>
                </w:p>
              </w:tc>
              <w:tc>
                <w:tcPr>
                  <w:tcW w:w="0" w:type="auto"/>
                </w:tcPr>
                <w:p w:rsidR="000D0955" w:rsidRDefault="000D0955" w:rsidP="004E48BC">
                  <w:pPr>
                    <w:jc w:val="center"/>
                    <w:cnfStyle w:val="000000100000" w:firstRow="0" w:lastRow="0" w:firstColumn="0" w:lastColumn="0" w:oddVBand="0" w:evenVBand="0" w:oddHBand="1" w:evenHBand="0" w:firstRowFirstColumn="0" w:firstRowLastColumn="0" w:lastRowFirstColumn="0" w:lastRowLastColumn="0"/>
                  </w:pPr>
                  <w:r>
                    <w:t>A</w:t>
                  </w:r>
                </w:p>
              </w:tc>
            </w:tr>
          </w:tbl>
          <w:p w:rsidR="002A6DEA" w:rsidRDefault="000D0955" w:rsidP="00B46ADE">
            <w:pPr>
              <w:spacing w:after="200" w:line="276" w:lineRule="auto"/>
            </w:pPr>
            <w:r>
              <w:t>Note: Submitted District, Submitted School, SASID, Last Name, First Name and Middle name are from the SBD File.  Enrolled District and School are from RITS.</w:t>
            </w:r>
          </w:p>
        </w:tc>
      </w:tr>
    </w:tbl>
    <w:p w:rsidR="002A6DEA" w:rsidRDefault="002A6DEA" w:rsidP="00E65C00">
      <w:pPr>
        <w:pStyle w:val="Heading1"/>
      </w:pPr>
    </w:p>
    <w:p w:rsidR="00796C0B" w:rsidRDefault="006F31CE" w:rsidP="00E65C00">
      <w:pPr>
        <w:pStyle w:val="Heading1"/>
      </w:pPr>
      <w:bookmarkStart w:id="79" w:name="_Toc373244845"/>
      <w:bookmarkStart w:id="80" w:name="_Toc378148733"/>
      <w:r>
        <w:t>Pre-Coded Labels/</w:t>
      </w:r>
      <w:r w:rsidR="00F21BCF">
        <w:t>Pre-ID</w:t>
      </w:r>
      <w:r>
        <w:t xml:space="preserve"> Extract and </w:t>
      </w:r>
      <w:r w:rsidR="00796C0B" w:rsidRPr="006D0ECE">
        <w:t>SBD Timelines</w:t>
      </w:r>
      <w:bookmarkEnd w:id="79"/>
      <w:bookmarkEnd w:id="80"/>
    </w:p>
    <w:p w:rsidR="00796C0B" w:rsidRPr="006D0ECE" w:rsidRDefault="00796C0B" w:rsidP="00796C0B"/>
    <w:p w:rsidR="00C97C5E" w:rsidRDefault="009E6B06" w:rsidP="006F31CE">
      <w:r>
        <w:t xml:space="preserve">Specific pre-Coded label extracts and </w:t>
      </w:r>
      <w:r w:rsidR="00796C0B" w:rsidRPr="00E83DDA">
        <w:t>SBD dates</w:t>
      </w:r>
      <w:r w:rsidR="00C97C5E">
        <w:t xml:space="preserve"> </w:t>
      </w:r>
      <w:r>
        <w:t xml:space="preserve">are determined every summer.  DACs will receive the dates as soon as they are available.  It should be noted that SBD is not a guaranteed process – unforeseen circumstances could cause SBD to be canceled if conducting the SBD will delay score release.  </w:t>
      </w:r>
    </w:p>
    <w:p w:rsidR="00796C0B" w:rsidRPr="00555659" w:rsidRDefault="009E6B06" w:rsidP="006F31CE">
      <w:pPr>
        <w:pStyle w:val="Caption"/>
        <w:spacing w:after="0"/>
        <w:rPr>
          <w:rFonts w:ascii="Gill Sans MT" w:hAnsi="Gill Sans MT"/>
        </w:rPr>
      </w:pPr>
      <w:r>
        <w:t xml:space="preserve">Table </w:t>
      </w:r>
      <w:fldSimple w:instr=" SEQ Table \* ARABIC ">
        <w:r w:rsidR="00A5773C">
          <w:rPr>
            <w:noProof/>
          </w:rPr>
          <w:t>3</w:t>
        </w:r>
      </w:fldSimple>
      <w:r>
        <w:t>: General Timeline</w:t>
      </w:r>
      <w:r>
        <w:rPr>
          <w:rFonts w:ascii="Gill Sans MT" w:hAnsi="Gill Sans MT"/>
        </w:rPr>
        <w:t xml:space="preserve"> </w:t>
      </w:r>
    </w:p>
    <w:tbl>
      <w:tblPr>
        <w:tblStyle w:val="TableGrid"/>
        <w:tblW w:w="0" w:type="auto"/>
        <w:tblLook w:val="0420" w:firstRow="1" w:lastRow="0" w:firstColumn="0" w:lastColumn="0" w:noHBand="0" w:noVBand="1"/>
      </w:tblPr>
      <w:tblGrid>
        <w:gridCol w:w="6228"/>
        <w:gridCol w:w="4126"/>
      </w:tblGrid>
      <w:tr w:rsidR="00082F5B" w:rsidTr="006F31CE">
        <w:trPr>
          <w:trHeight w:val="143"/>
        </w:trPr>
        <w:tc>
          <w:tcPr>
            <w:tcW w:w="6228" w:type="dxa"/>
          </w:tcPr>
          <w:p w:rsidR="00082F5B" w:rsidRDefault="00082F5B" w:rsidP="006F31CE">
            <w:pPr>
              <w:tabs>
                <w:tab w:val="left" w:pos="9360"/>
              </w:tabs>
              <w:ind w:right="778"/>
              <w:jc w:val="center"/>
              <w:rPr>
                <w:rFonts w:ascii="Gill Sans MT" w:hAnsi="Gill Sans MT"/>
              </w:rPr>
            </w:pPr>
            <w:r>
              <w:rPr>
                <w:rFonts w:ascii="Gill Sans MT" w:hAnsi="Gill Sans MT"/>
              </w:rPr>
              <w:t>Assessment</w:t>
            </w:r>
          </w:p>
        </w:tc>
        <w:tc>
          <w:tcPr>
            <w:tcW w:w="4126" w:type="dxa"/>
          </w:tcPr>
          <w:p w:rsidR="00082F5B" w:rsidRDefault="00B870FA" w:rsidP="006F31CE">
            <w:pPr>
              <w:tabs>
                <w:tab w:val="left" w:pos="9360"/>
              </w:tabs>
              <w:ind w:right="778"/>
              <w:jc w:val="center"/>
              <w:rPr>
                <w:rFonts w:ascii="Gill Sans MT" w:hAnsi="Gill Sans MT"/>
              </w:rPr>
            </w:pPr>
            <w:r>
              <w:rPr>
                <w:rFonts w:ascii="Gill Sans MT" w:hAnsi="Gill Sans MT"/>
              </w:rPr>
              <w:t>General dates</w:t>
            </w:r>
          </w:p>
        </w:tc>
      </w:tr>
      <w:tr w:rsidR="00B870FA" w:rsidTr="006F31CE">
        <w:trPr>
          <w:trHeight w:val="350"/>
        </w:trPr>
        <w:tc>
          <w:tcPr>
            <w:tcW w:w="10354" w:type="dxa"/>
            <w:gridSpan w:val="2"/>
            <w:shd w:val="clear" w:color="auto" w:fill="BFBFBF" w:themeFill="background1" w:themeFillShade="BF"/>
            <w:vAlign w:val="center"/>
          </w:tcPr>
          <w:p w:rsidR="00B870FA" w:rsidRPr="00173699" w:rsidRDefault="00B870FA" w:rsidP="00173699">
            <w:pPr>
              <w:tabs>
                <w:tab w:val="left" w:pos="9360"/>
              </w:tabs>
              <w:ind w:right="778"/>
              <w:jc w:val="center"/>
              <w:rPr>
                <w:rFonts w:ascii="Gill Sans MT" w:hAnsi="Gill Sans MT"/>
                <w:color w:val="FFFFFF" w:themeColor="background1"/>
              </w:rPr>
            </w:pPr>
            <w:r w:rsidRPr="006F31CE">
              <w:rPr>
                <w:rFonts w:ascii="Gill Sans MT" w:hAnsi="Gill Sans MT"/>
                <w:color w:val="FFFFFF" w:themeColor="background1"/>
              </w:rPr>
              <w:t>Pre-Coded Labels/</w:t>
            </w:r>
            <w:r w:rsidR="00F21BCF">
              <w:rPr>
                <w:rFonts w:ascii="Gill Sans MT" w:hAnsi="Gill Sans MT"/>
                <w:color w:val="FFFFFF" w:themeColor="background1"/>
              </w:rPr>
              <w:t>Pre-ID</w:t>
            </w:r>
            <w:r w:rsidRPr="006F31CE">
              <w:rPr>
                <w:rFonts w:ascii="Gill Sans MT" w:hAnsi="Gill Sans MT"/>
                <w:color w:val="FFFFFF" w:themeColor="background1"/>
              </w:rPr>
              <w:t xml:space="preserve"> Data Extract</w:t>
            </w:r>
          </w:p>
        </w:tc>
      </w:tr>
      <w:tr w:rsidR="00B870FA" w:rsidTr="006F31CE">
        <w:tc>
          <w:tcPr>
            <w:tcW w:w="6228" w:type="dxa"/>
          </w:tcPr>
          <w:p w:rsidR="00B870FA" w:rsidRDefault="00B870FA" w:rsidP="006F31CE">
            <w:r>
              <w:t>ACCESS for ELLs</w:t>
            </w:r>
          </w:p>
        </w:tc>
        <w:tc>
          <w:tcPr>
            <w:tcW w:w="4126" w:type="dxa"/>
          </w:tcPr>
          <w:p w:rsidR="00B870FA" w:rsidRDefault="00B870FA" w:rsidP="006F31CE">
            <w:r>
              <w:t>Early November</w:t>
            </w:r>
          </w:p>
        </w:tc>
      </w:tr>
      <w:tr w:rsidR="00B870FA" w:rsidTr="006F31CE">
        <w:tc>
          <w:tcPr>
            <w:tcW w:w="6228" w:type="dxa"/>
          </w:tcPr>
          <w:p w:rsidR="00B870FA" w:rsidRDefault="00B870FA" w:rsidP="006F31CE">
            <w:r>
              <w:t>CMAS/CoAlt – Science and Social Studies</w:t>
            </w:r>
          </w:p>
          <w:p w:rsidR="00B870FA" w:rsidRDefault="00B870FA" w:rsidP="006F31CE">
            <w:r>
              <w:t>TCAP/CoAlt – Reading, Writing and Mathematics</w:t>
            </w:r>
          </w:p>
          <w:p w:rsidR="009E6B06" w:rsidRDefault="009E6B06" w:rsidP="006F31CE">
            <w:r>
              <w:t>CO ACT</w:t>
            </w:r>
          </w:p>
        </w:tc>
        <w:tc>
          <w:tcPr>
            <w:tcW w:w="4126" w:type="dxa"/>
            <w:vAlign w:val="center"/>
          </w:tcPr>
          <w:p w:rsidR="009E6B06" w:rsidRDefault="009E6B06" w:rsidP="006F31CE">
            <w:r>
              <w:t>Mid-January</w:t>
            </w:r>
          </w:p>
        </w:tc>
      </w:tr>
      <w:tr w:rsidR="009E6B06" w:rsidTr="00173699">
        <w:trPr>
          <w:trHeight w:val="346"/>
        </w:trPr>
        <w:tc>
          <w:tcPr>
            <w:tcW w:w="10354" w:type="dxa"/>
            <w:gridSpan w:val="2"/>
            <w:shd w:val="clear" w:color="auto" w:fill="BFBFBF" w:themeFill="background1" w:themeFillShade="BF"/>
            <w:vAlign w:val="center"/>
          </w:tcPr>
          <w:p w:rsidR="009E6B06" w:rsidRDefault="009E6B06" w:rsidP="009E6B06">
            <w:pPr>
              <w:tabs>
                <w:tab w:val="left" w:pos="9360"/>
              </w:tabs>
              <w:ind w:right="778"/>
              <w:jc w:val="center"/>
              <w:rPr>
                <w:rFonts w:ascii="Gill Sans MT" w:hAnsi="Gill Sans MT"/>
              </w:rPr>
            </w:pPr>
            <w:r w:rsidRPr="00173699">
              <w:rPr>
                <w:rFonts w:ascii="Gill Sans MT" w:hAnsi="Gill Sans MT"/>
                <w:color w:val="FFFFFF" w:themeColor="background1"/>
              </w:rPr>
              <w:t>Student Biographical Data Review</w:t>
            </w:r>
            <w:r w:rsidR="006F31CE" w:rsidRPr="00173699">
              <w:rPr>
                <w:rFonts w:ascii="Gill Sans MT" w:hAnsi="Gill Sans MT"/>
                <w:color w:val="FFFFFF" w:themeColor="background1"/>
              </w:rPr>
              <w:t xml:space="preserve"> (Approximately 10 Day Window) Opening</w:t>
            </w:r>
          </w:p>
        </w:tc>
      </w:tr>
      <w:tr w:rsidR="00082F5B" w:rsidTr="006F31CE">
        <w:tc>
          <w:tcPr>
            <w:tcW w:w="6228" w:type="dxa"/>
          </w:tcPr>
          <w:p w:rsidR="00082F5B" w:rsidRDefault="00043384" w:rsidP="006F31CE">
            <w:r>
              <w:t>ACCESS for ELLs</w:t>
            </w:r>
          </w:p>
        </w:tc>
        <w:tc>
          <w:tcPr>
            <w:tcW w:w="4126" w:type="dxa"/>
          </w:tcPr>
          <w:p w:rsidR="00082F5B" w:rsidRDefault="006F31CE" w:rsidP="006F31CE">
            <w:r>
              <w:t>Mid-March</w:t>
            </w:r>
          </w:p>
        </w:tc>
      </w:tr>
      <w:tr w:rsidR="00082F5B" w:rsidTr="006F31CE">
        <w:tc>
          <w:tcPr>
            <w:tcW w:w="6228" w:type="dxa"/>
          </w:tcPr>
          <w:p w:rsidR="00082F5B" w:rsidRDefault="00043384" w:rsidP="006F31CE">
            <w:r>
              <w:t>CMAS/CoAlt (Science and Social Studies</w:t>
            </w:r>
          </w:p>
        </w:tc>
        <w:tc>
          <w:tcPr>
            <w:tcW w:w="4126" w:type="dxa"/>
          </w:tcPr>
          <w:p w:rsidR="00082F5B" w:rsidRDefault="006F31CE" w:rsidP="00ED3134">
            <w:r>
              <w:t>Mid</w:t>
            </w:r>
            <w:r w:rsidR="00ED3134">
              <w:t>/End of M</w:t>
            </w:r>
            <w:r>
              <w:t>ay</w:t>
            </w:r>
          </w:p>
        </w:tc>
      </w:tr>
      <w:tr w:rsidR="00082F5B" w:rsidTr="006F31CE">
        <w:tc>
          <w:tcPr>
            <w:tcW w:w="6228" w:type="dxa"/>
          </w:tcPr>
          <w:p w:rsidR="00082F5B" w:rsidRDefault="00043384" w:rsidP="006F31CE">
            <w:r>
              <w:t>TCAP/CoAlt (Reading, Writing and Mathematics)</w:t>
            </w:r>
          </w:p>
        </w:tc>
        <w:tc>
          <w:tcPr>
            <w:tcW w:w="4126" w:type="dxa"/>
          </w:tcPr>
          <w:p w:rsidR="00082F5B" w:rsidRDefault="006F31CE" w:rsidP="006F31CE">
            <w:r>
              <w:t>Mid/End of May</w:t>
            </w:r>
          </w:p>
        </w:tc>
      </w:tr>
      <w:tr w:rsidR="00082F5B" w:rsidTr="006F31CE">
        <w:tc>
          <w:tcPr>
            <w:tcW w:w="6228" w:type="dxa"/>
          </w:tcPr>
          <w:p w:rsidR="00082F5B" w:rsidRDefault="00043384" w:rsidP="006F31CE">
            <w:r>
              <w:t>CO ACT</w:t>
            </w:r>
          </w:p>
        </w:tc>
        <w:tc>
          <w:tcPr>
            <w:tcW w:w="4126" w:type="dxa"/>
          </w:tcPr>
          <w:p w:rsidR="00082F5B" w:rsidRDefault="006F31CE" w:rsidP="006F31CE">
            <w:r>
              <w:t>Mid-June</w:t>
            </w:r>
          </w:p>
        </w:tc>
      </w:tr>
    </w:tbl>
    <w:p w:rsidR="00ED3134" w:rsidRDefault="00ED3134" w:rsidP="00432771">
      <w:pPr>
        <w:pStyle w:val="Heading1"/>
        <w:numPr>
          <w:ilvl w:val="0"/>
          <w:numId w:val="0"/>
        </w:numPr>
      </w:pPr>
      <w:bookmarkStart w:id="81" w:name="_Toc373244846"/>
    </w:p>
    <w:p w:rsidR="00ED3134" w:rsidRPr="00603D94" w:rsidRDefault="00ED3134" w:rsidP="00ED3134">
      <w:pPr>
        <w:pStyle w:val="Heading1"/>
        <w:numPr>
          <w:ilvl w:val="0"/>
          <w:numId w:val="0"/>
        </w:numPr>
      </w:pPr>
      <w:bookmarkStart w:id="82" w:name="_Toc378148734"/>
      <w:r w:rsidRPr="00603D94">
        <w:t>Communication and CDE Contacts</w:t>
      </w:r>
      <w:bookmarkEnd w:id="82"/>
    </w:p>
    <w:p w:rsidR="00ED3134" w:rsidRPr="006D0ECE" w:rsidRDefault="00ED3134" w:rsidP="00ED3134"/>
    <w:p w:rsidR="00ED3134" w:rsidRDefault="00ED3134" w:rsidP="00ED3134">
      <w:r>
        <w:t>The Pre-Coded Label/Pre-ID Extract and SBD dates are set to ensure that administration windows and score releases happen on time. Due to the critical nature of these deadlines, d</w:t>
      </w:r>
      <w:r w:rsidRPr="00104D3A">
        <w:t>istricts need to be able to get in contact with the right people at the right time to keep the process going smoothly</w:t>
      </w:r>
      <w:r>
        <w:t>. This section outlines the CDE units to contact with questions.</w:t>
      </w:r>
    </w:p>
    <w:p w:rsidR="00ED3134" w:rsidRDefault="00ED3134" w:rsidP="00ED3134"/>
    <w:p w:rsidR="00ED3134" w:rsidRDefault="00ED3134" w:rsidP="00ED3134">
      <w:r>
        <w:t xml:space="preserve">Assessment uses the District Assessment Coordinator (DAC) email list as the main communication tool for </w:t>
      </w:r>
      <w:r w:rsidRPr="00104D3A">
        <w:t xml:space="preserve">assessment </w:t>
      </w:r>
      <w:r>
        <w:t>topics. For the</w:t>
      </w:r>
      <w:r w:rsidRPr="00104D3A">
        <w:t xml:space="preserve"> </w:t>
      </w:r>
      <w:r>
        <w:t xml:space="preserve">SBD collections, we will include LEA Approvers, LEA Users, and LEA Viewers on the emails. Please make sure that both your DAC and SBD Respondents information is up to date. </w:t>
      </w:r>
    </w:p>
    <w:p w:rsidR="00ED3134" w:rsidRDefault="00ED3134" w:rsidP="00ED3134">
      <w:pPr>
        <w:pStyle w:val="ListParagraph"/>
        <w:numPr>
          <w:ilvl w:val="0"/>
          <w:numId w:val="18"/>
        </w:numPr>
      </w:pPr>
      <w:r>
        <w:t xml:space="preserve">To update your DAC information follow the instructions on this link: </w:t>
      </w:r>
      <w:hyperlink r:id="rId96" w:history="1">
        <w:r w:rsidRPr="009D0662">
          <w:rPr>
            <w:rStyle w:val="Hyperlink"/>
          </w:rPr>
          <w:t>http://www.cde.state.co.us/sites/default/files/documents/assessment/documents/training/dac_appointment_form.doc</w:t>
        </w:r>
      </w:hyperlink>
      <w:r>
        <w:t xml:space="preserve">  </w:t>
      </w:r>
    </w:p>
    <w:p w:rsidR="00FC73E7" w:rsidRDefault="00ED3134" w:rsidP="00ED3134">
      <w:pPr>
        <w:pStyle w:val="ListParagraph"/>
        <w:numPr>
          <w:ilvl w:val="0"/>
          <w:numId w:val="18"/>
        </w:numPr>
        <w:sectPr w:rsidR="00FC73E7" w:rsidSect="00E87449">
          <w:footerReference w:type="default" r:id="rId97"/>
          <w:pgSz w:w="12240" w:h="15840" w:code="1"/>
          <w:pgMar w:top="1152" w:right="1008" w:bottom="1526" w:left="1094" w:header="720" w:footer="576" w:gutter="0"/>
          <w:pgNumType w:chapStyle="1"/>
          <w:cols w:space="720"/>
          <w:docGrid w:linePitch="326"/>
        </w:sectPr>
      </w:pPr>
      <w:r>
        <w:t xml:space="preserve">To update your SBD respondents, follow the directions in the </w:t>
      </w:r>
      <w:r w:rsidRPr="008A251E">
        <w:t>How to log-in/gain access to Assessment SBD Collections</w:t>
      </w:r>
      <w:r>
        <w:t xml:space="preserve"> section of this document.</w:t>
      </w:r>
    </w:p>
    <w:p w:rsidR="00E67FD7" w:rsidRDefault="00E67FD7" w:rsidP="00E67FD7">
      <w:pPr>
        <w:pStyle w:val="Caption"/>
      </w:pPr>
      <w:bookmarkStart w:id="83" w:name="_Ref378146763"/>
      <w:r>
        <w:t xml:space="preserve">Table </w:t>
      </w:r>
      <w:fldSimple w:instr=" SEQ Table \* ARABIC ">
        <w:r w:rsidR="00A5773C">
          <w:rPr>
            <w:noProof/>
          </w:rPr>
          <w:t>4</w:t>
        </w:r>
      </w:fldSimple>
      <w:r>
        <w:t>: CDE contacts</w:t>
      </w:r>
      <w:bookmarkEnd w:id="83"/>
    </w:p>
    <w:tbl>
      <w:tblPr>
        <w:tblStyle w:val="TableGrid"/>
        <w:tblW w:w="0" w:type="auto"/>
        <w:jc w:val="center"/>
        <w:tblLook w:val="04A0" w:firstRow="1" w:lastRow="0" w:firstColumn="1" w:lastColumn="0" w:noHBand="0" w:noVBand="1"/>
      </w:tblPr>
      <w:tblGrid>
        <w:gridCol w:w="3128"/>
        <w:gridCol w:w="3308"/>
        <w:gridCol w:w="1824"/>
        <w:gridCol w:w="3564"/>
        <w:gridCol w:w="1554"/>
      </w:tblGrid>
      <w:tr w:rsidR="00ED3134" w:rsidTr="001D34EF">
        <w:trPr>
          <w:jc w:val="center"/>
        </w:trPr>
        <w:tc>
          <w:tcPr>
            <w:tcW w:w="0" w:type="auto"/>
          </w:tcPr>
          <w:p w:rsidR="00ED3134" w:rsidRDefault="00ED3134" w:rsidP="00D91EA1">
            <w:r>
              <w:t>Topic</w:t>
            </w:r>
          </w:p>
        </w:tc>
        <w:tc>
          <w:tcPr>
            <w:tcW w:w="0" w:type="auto"/>
          </w:tcPr>
          <w:p w:rsidR="00ED3134" w:rsidRDefault="00ED3134" w:rsidP="00DA0DEF">
            <w:r>
              <w:t xml:space="preserve">CDE </w:t>
            </w:r>
            <w:r w:rsidR="00DA0DEF">
              <w:t>Group</w:t>
            </w:r>
            <w:r>
              <w:t xml:space="preserve"> </w:t>
            </w:r>
          </w:p>
        </w:tc>
        <w:tc>
          <w:tcPr>
            <w:tcW w:w="0" w:type="auto"/>
          </w:tcPr>
          <w:p w:rsidR="00ED3134" w:rsidRDefault="00ED3134" w:rsidP="00D91EA1">
            <w:r>
              <w:t>Person to Contact</w:t>
            </w:r>
          </w:p>
        </w:tc>
        <w:tc>
          <w:tcPr>
            <w:tcW w:w="0" w:type="auto"/>
          </w:tcPr>
          <w:p w:rsidR="00ED3134" w:rsidRDefault="00ED3134" w:rsidP="00D91EA1">
            <w:r>
              <w:t>Email</w:t>
            </w:r>
          </w:p>
        </w:tc>
        <w:tc>
          <w:tcPr>
            <w:tcW w:w="0" w:type="auto"/>
          </w:tcPr>
          <w:p w:rsidR="00ED3134" w:rsidRDefault="00ED3134" w:rsidP="00D91EA1">
            <w:r>
              <w:t>Phone</w:t>
            </w:r>
          </w:p>
        </w:tc>
      </w:tr>
      <w:tr w:rsidR="00ED3134" w:rsidTr="00D411FD">
        <w:trPr>
          <w:jc w:val="center"/>
        </w:trPr>
        <w:tc>
          <w:tcPr>
            <w:tcW w:w="0" w:type="auto"/>
          </w:tcPr>
          <w:p w:rsidR="00ED3134" w:rsidRDefault="00ED3134" w:rsidP="00D91EA1">
            <w:r>
              <w:t>Pre-Coded Labels/Pre-ID Extract (All)</w:t>
            </w:r>
          </w:p>
        </w:tc>
        <w:tc>
          <w:tcPr>
            <w:tcW w:w="0" w:type="auto"/>
          </w:tcPr>
          <w:p w:rsidR="00ED3134" w:rsidRDefault="00ED3134" w:rsidP="00D91EA1">
            <w:r>
              <w:t>Assessment Unit</w:t>
            </w:r>
          </w:p>
        </w:tc>
        <w:tc>
          <w:tcPr>
            <w:tcW w:w="0" w:type="auto"/>
          </w:tcPr>
          <w:p w:rsidR="00ED3134" w:rsidRDefault="00ED3134" w:rsidP="00D91EA1">
            <w:r>
              <w:t>Jessica Allen</w:t>
            </w:r>
          </w:p>
        </w:tc>
        <w:tc>
          <w:tcPr>
            <w:tcW w:w="0" w:type="auto"/>
          </w:tcPr>
          <w:p w:rsidR="00ED3134" w:rsidRDefault="007D44F5" w:rsidP="00D91EA1">
            <w:hyperlink r:id="rId98" w:history="1">
              <w:r w:rsidR="00ED3134">
                <w:rPr>
                  <w:rStyle w:val="Hyperlink"/>
                  <w:rFonts w:ascii="Verdana" w:eastAsiaTheme="minorEastAsia" w:hAnsi="Verdana"/>
                  <w:noProof/>
                  <w:sz w:val="20"/>
                </w:rPr>
                <w:t>allen_j@cde.state.co.us</w:t>
              </w:r>
            </w:hyperlink>
          </w:p>
        </w:tc>
        <w:tc>
          <w:tcPr>
            <w:tcW w:w="0" w:type="auto"/>
          </w:tcPr>
          <w:p w:rsidR="00ED3134" w:rsidRDefault="00ED3134" w:rsidP="00D91EA1">
            <w:r>
              <w:t>303.866.</w:t>
            </w:r>
            <w:r w:rsidRPr="004722B4">
              <w:t>6281</w:t>
            </w:r>
          </w:p>
        </w:tc>
      </w:tr>
      <w:tr w:rsidR="00ED3134" w:rsidTr="00D411FD">
        <w:trPr>
          <w:jc w:val="center"/>
        </w:trPr>
        <w:tc>
          <w:tcPr>
            <w:tcW w:w="0" w:type="auto"/>
          </w:tcPr>
          <w:p w:rsidR="00ED3134" w:rsidRDefault="00ED3134" w:rsidP="00D91EA1">
            <w:r>
              <w:t>ACCESS for ELLS SBD</w:t>
            </w:r>
          </w:p>
        </w:tc>
        <w:tc>
          <w:tcPr>
            <w:tcW w:w="0" w:type="auto"/>
          </w:tcPr>
          <w:p w:rsidR="00ED3134" w:rsidRDefault="00ED3134" w:rsidP="00D91EA1">
            <w:r>
              <w:t>Assessment Unit</w:t>
            </w:r>
          </w:p>
        </w:tc>
        <w:tc>
          <w:tcPr>
            <w:tcW w:w="0" w:type="auto"/>
          </w:tcPr>
          <w:p w:rsidR="00ED3134" w:rsidRDefault="00ED3134" w:rsidP="00D91EA1">
            <w:r>
              <w:t>Jessica Allen</w:t>
            </w:r>
          </w:p>
        </w:tc>
        <w:tc>
          <w:tcPr>
            <w:tcW w:w="0" w:type="auto"/>
          </w:tcPr>
          <w:p w:rsidR="00ED3134" w:rsidRDefault="007D44F5" w:rsidP="00D91EA1">
            <w:hyperlink r:id="rId99" w:history="1">
              <w:r w:rsidR="00ED3134">
                <w:rPr>
                  <w:rStyle w:val="Hyperlink"/>
                  <w:rFonts w:ascii="Verdana" w:eastAsiaTheme="minorEastAsia" w:hAnsi="Verdana"/>
                  <w:noProof/>
                  <w:sz w:val="20"/>
                </w:rPr>
                <w:t>allen_j@cde.state.co.us</w:t>
              </w:r>
            </w:hyperlink>
          </w:p>
        </w:tc>
        <w:tc>
          <w:tcPr>
            <w:tcW w:w="0" w:type="auto"/>
          </w:tcPr>
          <w:p w:rsidR="00ED3134" w:rsidRDefault="00ED3134" w:rsidP="00D91EA1">
            <w:r>
              <w:t>303.866.</w:t>
            </w:r>
            <w:r w:rsidRPr="004722B4">
              <w:t>6281</w:t>
            </w:r>
          </w:p>
        </w:tc>
      </w:tr>
      <w:tr w:rsidR="00ED3134" w:rsidTr="00D411FD">
        <w:trPr>
          <w:jc w:val="center"/>
        </w:trPr>
        <w:tc>
          <w:tcPr>
            <w:tcW w:w="0" w:type="auto"/>
          </w:tcPr>
          <w:p w:rsidR="00ED3134" w:rsidRDefault="00ED3134" w:rsidP="00D91EA1">
            <w:r>
              <w:t>TCAP/CoAlt SBD Review</w:t>
            </w:r>
          </w:p>
        </w:tc>
        <w:tc>
          <w:tcPr>
            <w:tcW w:w="0" w:type="auto"/>
          </w:tcPr>
          <w:p w:rsidR="00ED3134" w:rsidRDefault="00ED3134" w:rsidP="00D91EA1">
            <w:r>
              <w:t>Assessment Unit</w:t>
            </w:r>
          </w:p>
        </w:tc>
        <w:tc>
          <w:tcPr>
            <w:tcW w:w="0" w:type="auto"/>
          </w:tcPr>
          <w:p w:rsidR="00ED3134" w:rsidRDefault="00ED3134" w:rsidP="00D91EA1">
            <w:r>
              <w:t>Jessica Allen</w:t>
            </w:r>
          </w:p>
        </w:tc>
        <w:tc>
          <w:tcPr>
            <w:tcW w:w="0" w:type="auto"/>
          </w:tcPr>
          <w:p w:rsidR="00ED3134" w:rsidRDefault="007D44F5" w:rsidP="00D91EA1">
            <w:hyperlink r:id="rId100" w:history="1">
              <w:r w:rsidR="00ED3134">
                <w:rPr>
                  <w:rStyle w:val="Hyperlink"/>
                  <w:rFonts w:ascii="Verdana" w:eastAsiaTheme="minorEastAsia" w:hAnsi="Verdana"/>
                  <w:noProof/>
                  <w:sz w:val="20"/>
                </w:rPr>
                <w:t>allen_j@cde.state.co.us</w:t>
              </w:r>
            </w:hyperlink>
          </w:p>
        </w:tc>
        <w:tc>
          <w:tcPr>
            <w:tcW w:w="0" w:type="auto"/>
          </w:tcPr>
          <w:p w:rsidR="00ED3134" w:rsidRDefault="00ED3134" w:rsidP="00D91EA1">
            <w:r>
              <w:t>303.866.</w:t>
            </w:r>
            <w:r w:rsidRPr="004722B4">
              <w:t>6281</w:t>
            </w:r>
          </w:p>
        </w:tc>
      </w:tr>
      <w:tr w:rsidR="00ED3134" w:rsidTr="00D411FD">
        <w:trPr>
          <w:jc w:val="center"/>
        </w:trPr>
        <w:tc>
          <w:tcPr>
            <w:tcW w:w="0" w:type="auto"/>
          </w:tcPr>
          <w:p w:rsidR="00ED3134" w:rsidRDefault="00ED3134" w:rsidP="00D91EA1">
            <w:r>
              <w:t>CMAS/CoAlt SBD Review</w:t>
            </w:r>
          </w:p>
        </w:tc>
        <w:tc>
          <w:tcPr>
            <w:tcW w:w="0" w:type="auto"/>
          </w:tcPr>
          <w:p w:rsidR="00ED3134" w:rsidRDefault="00ED3134" w:rsidP="00D91EA1">
            <w:r>
              <w:t>Assessment Unit</w:t>
            </w:r>
          </w:p>
        </w:tc>
        <w:tc>
          <w:tcPr>
            <w:tcW w:w="0" w:type="auto"/>
          </w:tcPr>
          <w:p w:rsidR="00ED3134" w:rsidRDefault="00ED3134" w:rsidP="00D91EA1">
            <w:r>
              <w:t>Jessica Allen</w:t>
            </w:r>
          </w:p>
        </w:tc>
        <w:tc>
          <w:tcPr>
            <w:tcW w:w="0" w:type="auto"/>
          </w:tcPr>
          <w:p w:rsidR="00ED3134" w:rsidRDefault="007D44F5" w:rsidP="00D91EA1">
            <w:hyperlink r:id="rId101" w:history="1">
              <w:r w:rsidR="00ED3134">
                <w:rPr>
                  <w:rStyle w:val="Hyperlink"/>
                  <w:rFonts w:ascii="Verdana" w:eastAsiaTheme="minorEastAsia" w:hAnsi="Verdana"/>
                  <w:noProof/>
                  <w:sz w:val="20"/>
                </w:rPr>
                <w:t>allen_j@cde.state.co.us</w:t>
              </w:r>
            </w:hyperlink>
          </w:p>
        </w:tc>
        <w:tc>
          <w:tcPr>
            <w:tcW w:w="0" w:type="auto"/>
          </w:tcPr>
          <w:p w:rsidR="00ED3134" w:rsidRDefault="00ED3134" w:rsidP="00D91EA1">
            <w:r>
              <w:t>303.866.</w:t>
            </w:r>
            <w:r w:rsidRPr="004722B4">
              <w:t>6281</w:t>
            </w:r>
          </w:p>
        </w:tc>
      </w:tr>
      <w:tr w:rsidR="00ED3134" w:rsidTr="001D34EF">
        <w:trPr>
          <w:jc w:val="center"/>
        </w:trPr>
        <w:tc>
          <w:tcPr>
            <w:tcW w:w="0" w:type="auto"/>
          </w:tcPr>
          <w:p w:rsidR="00ED3134" w:rsidRDefault="00ED3134" w:rsidP="00D91EA1">
            <w:r>
              <w:t xml:space="preserve">CO ACT SBD Review </w:t>
            </w:r>
          </w:p>
        </w:tc>
        <w:tc>
          <w:tcPr>
            <w:tcW w:w="0" w:type="auto"/>
          </w:tcPr>
          <w:p w:rsidR="00ED3134" w:rsidRDefault="00ED3134" w:rsidP="00D91EA1">
            <w:r>
              <w:t>Assessment Unit</w:t>
            </w:r>
          </w:p>
        </w:tc>
        <w:tc>
          <w:tcPr>
            <w:tcW w:w="0" w:type="auto"/>
          </w:tcPr>
          <w:p w:rsidR="00ED3134" w:rsidRDefault="00ED3134" w:rsidP="00D91EA1">
            <w:r>
              <w:t>Jasmine Carey</w:t>
            </w:r>
          </w:p>
        </w:tc>
        <w:tc>
          <w:tcPr>
            <w:tcW w:w="0" w:type="auto"/>
          </w:tcPr>
          <w:p w:rsidR="00ED3134" w:rsidRDefault="007D44F5" w:rsidP="00D91EA1">
            <w:hyperlink r:id="rId102" w:history="1">
              <w:r w:rsidR="00ED3134" w:rsidRPr="00F3674C">
                <w:rPr>
                  <w:rStyle w:val="Hyperlink"/>
                </w:rPr>
                <w:t>carey_j@cde.state.co.us</w:t>
              </w:r>
            </w:hyperlink>
          </w:p>
        </w:tc>
        <w:tc>
          <w:tcPr>
            <w:tcW w:w="0" w:type="auto"/>
          </w:tcPr>
          <w:p w:rsidR="00ED3134" w:rsidRDefault="00ED3134" w:rsidP="00D91EA1">
            <w:r>
              <w:t>303.866.</w:t>
            </w:r>
            <w:r w:rsidRPr="004722B4">
              <w:t>6634</w:t>
            </w:r>
          </w:p>
        </w:tc>
      </w:tr>
      <w:tr w:rsidR="000C5DFB" w:rsidTr="001D34EF">
        <w:trPr>
          <w:jc w:val="center"/>
        </w:trPr>
        <w:tc>
          <w:tcPr>
            <w:tcW w:w="0" w:type="auto"/>
          </w:tcPr>
          <w:p w:rsidR="000C5DFB" w:rsidRDefault="000C5DFB" w:rsidP="00D91EA1">
            <w:r>
              <w:t>State Accountability</w:t>
            </w:r>
          </w:p>
          <w:p w:rsidR="000C5DFB" w:rsidRDefault="000C5DFB" w:rsidP="00D91EA1">
            <w:r>
              <w:t>(School and District Performance Frameworks</w:t>
            </w:r>
            <w:r w:rsidR="0063322A">
              <w:t>)</w:t>
            </w:r>
          </w:p>
        </w:tc>
        <w:tc>
          <w:tcPr>
            <w:tcW w:w="0" w:type="auto"/>
          </w:tcPr>
          <w:p w:rsidR="000C5DFB" w:rsidRDefault="000C5DFB" w:rsidP="00D91EA1">
            <w:r>
              <w:t>Accountability, Performance and Support Division</w:t>
            </w:r>
          </w:p>
        </w:tc>
        <w:tc>
          <w:tcPr>
            <w:tcW w:w="0" w:type="auto"/>
          </w:tcPr>
          <w:p w:rsidR="000C5DFB" w:rsidRDefault="000C5DFB" w:rsidP="00D91EA1">
            <w:r>
              <w:t>Josh Perdue</w:t>
            </w:r>
          </w:p>
        </w:tc>
        <w:tc>
          <w:tcPr>
            <w:tcW w:w="0" w:type="auto"/>
          </w:tcPr>
          <w:p w:rsidR="000C5DFB" w:rsidRDefault="007D44F5" w:rsidP="00D91EA1">
            <w:hyperlink r:id="rId103" w:history="1">
              <w:r w:rsidR="000C5DFB" w:rsidRPr="000C5DFB">
                <w:rPr>
                  <w:rStyle w:val="Hyperlink"/>
                </w:rPr>
                <w:t>perdue_j@cde.state.co.us</w:t>
              </w:r>
            </w:hyperlink>
          </w:p>
        </w:tc>
        <w:tc>
          <w:tcPr>
            <w:tcW w:w="0" w:type="auto"/>
          </w:tcPr>
          <w:p w:rsidR="000C5DFB" w:rsidRPr="009A4843" w:rsidRDefault="000C5DFB" w:rsidP="00D91EA1">
            <w:r>
              <w:t>303.866.2865</w:t>
            </w:r>
          </w:p>
        </w:tc>
      </w:tr>
      <w:tr w:rsidR="00ED3134" w:rsidTr="001D34EF">
        <w:trPr>
          <w:jc w:val="center"/>
        </w:trPr>
        <w:tc>
          <w:tcPr>
            <w:tcW w:w="0" w:type="auto"/>
          </w:tcPr>
          <w:p w:rsidR="00ED3134" w:rsidRDefault="00ED3134" w:rsidP="00D91EA1">
            <w:r>
              <w:t>NCLB Waiver Program</w:t>
            </w:r>
          </w:p>
        </w:tc>
        <w:tc>
          <w:tcPr>
            <w:tcW w:w="0" w:type="auto"/>
          </w:tcPr>
          <w:p w:rsidR="00ED3134" w:rsidRDefault="000C5DFB" w:rsidP="00D91EA1">
            <w:r>
              <w:t>Accountability, Performance and Support Division</w:t>
            </w:r>
          </w:p>
        </w:tc>
        <w:tc>
          <w:tcPr>
            <w:tcW w:w="0" w:type="auto"/>
          </w:tcPr>
          <w:p w:rsidR="00ED3134" w:rsidRDefault="00ED3134" w:rsidP="00D91EA1">
            <w:r>
              <w:t>Alyssa Pearson</w:t>
            </w:r>
          </w:p>
        </w:tc>
        <w:tc>
          <w:tcPr>
            <w:tcW w:w="0" w:type="auto"/>
          </w:tcPr>
          <w:p w:rsidR="00ED3134" w:rsidRPr="004722B4" w:rsidRDefault="007D44F5" w:rsidP="00D91EA1">
            <w:pPr>
              <w:rPr>
                <w:rStyle w:val="Hyperlink"/>
                <w:rFonts w:ascii="Verdana" w:eastAsiaTheme="minorEastAsia" w:hAnsi="Verdana"/>
                <w:noProof/>
                <w:sz w:val="20"/>
              </w:rPr>
            </w:pPr>
            <w:hyperlink r:id="rId104" w:history="1">
              <w:r w:rsidR="000C5DFB" w:rsidRPr="000C5DFB">
                <w:rPr>
                  <w:rStyle w:val="Hyperlink"/>
                </w:rPr>
                <w:t>mohajeri-nelson_n@cde.state.co.us</w:t>
              </w:r>
            </w:hyperlink>
          </w:p>
        </w:tc>
        <w:tc>
          <w:tcPr>
            <w:tcW w:w="0" w:type="auto"/>
          </w:tcPr>
          <w:p w:rsidR="00ED3134" w:rsidRDefault="00ED3134" w:rsidP="00D91EA1">
            <w:r w:rsidRPr="009A4843">
              <w:t>303.866.</w:t>
            </w:r>
            <w:r w:rsidR="000C5DFB" w:rsidRPr="004722B4">
              <w:t>620</w:t>
            </w:r>
            <w:r w:rsidR="000C5DFB">
              <w:t>5</w:t>
            </w:r>
          </w:p>
        </w:tc>
      </w:tr>
      <w:tr w:rsidR="00ED3134" w:rsidTr="001D34EF">
        <w:trPr>
          <w:jc w:val="center"/>
        </w:trPr>
        <w:tc>
          <w:tcPr>
            <w:tcW w:w="0" w:type="auto"/>
          </w:tcPr>
          <w:p w:rsidR="00ED3134" w:rsidRDefault="00ED3134" w:rsidP="00D91EA1">
            <w:r>
              <w:t>Annual Measurable Achievement Objectives</w:t>
            </w:r>
          </w:p>
        </w:tc>
        <w:tc>
          <w:tcPr>
            <w:tcW w:w="0" w:type="auto"/>
          </w:tcPr>
          <w:p w:rsidR="00ED3134" w:rsidRDefault="00ED3134" w:rsidP="00D91EA1">
            <w:r>
              <w:t>Federal Programs</w:t>
            </w:r>
          </w:p>
        </w:tc>
        <w:tc>
          <w:tcPr>
            <w:tcW w:w="0" w:type="auto"/>
          </w:tcPr>
          <w:p w:rsidR="00ED3134" w:rsidRDefault="00ED3134" w:rsidP="00D91EA1">
            <w:r w:rsidRPr="004722B4">
              <w:t>Donna Morganstern</w:t>
            </w:r>
          </w:p>
        </w:tc>
        <w:tc>
          <w:tcPr>
            <w:tcW w:w="0" w:type="auto"/>
          </w:tcPr>
          <w:p w:rsidR="00ED3134" w:rsidRDefault="007D44F5" w:rsidP="00D91EA1">
            <w:hyperlink r:id="rId105" w:history="1">
              <w:r w:rsidR="00ED3134" w:rsidRPr="00F3674C">
                <w:rPr>
                  <w:rStyle w:val="Hyperlink"/>
                </w:rPr>
                <w:t>morganstern_d@cde.state.co.us</w:t>
              </w:r>
            </w:hyperlink>
          </w:p>
        </w:tc>
        <w:tc>
          <w:tcPr>
            <w:tcW w:w="0" w:type="auto"/>
          </w:tcPr>
          <w:p w:rsidR="00ED3134" w:rsidRDefault="00ED3134" w:rsidP="00D91EA1">
            <w:r>
              <w:t>303.866.</w:t>
            </w:r>
            <w:r w:rsidRPr="004722B4">
              <w:t>620</w:t>
            </w:r>
            <w:r w:rsidR="000C5DFB">
              <w:t>9</w:t>
            </w:r>
          </w:p>
        </w:tc>
      </w:tr>
      <w:tr w:rsidR="00ED3134" w:rsidTr="001D34EF">
        <w:trPr>
          <w:jc w:val="center"/>
        </w:trPr>
        <w:tc>
          <w:tcPr>
            <w:tcW w:w="0" w:type="auto"/>
          </w:tcPr>
          <w:p w:rsidR="00ED3134" w:rsidRDefault="00ED3134" w:rsidP="00D91EA1">
            <w:r>
              <w:t>SASIDS</w:t>
            </w:r>
          </w:p>
        </w:tc>
        <w:tc>
          <w:tcPr>
            <w:tcW w:w="0" w:type="auto"/>
          </w:tcPr>
          <w:p w:rsidR="00ED3134" w:rsidRDefault="00ED3134" w:rsidP="00D91EA1">
            <w:r>
              <w:t xml:space="preserve">IMS - </w:t>
            </w:r>
            <w:r w:rsidRPr="00104D3A">
              <w:t>R</w:t>
            </w:r>
            <w:r>
              <w:t xml:space="preserve">ecords </w:t>
            </w:r>
            <w:r w:rsidRPr="00104D3A">
              <w:t>I</w:t>
            </w:r>
            <w:r>
              <w:t xml:space="preserve">ntegration </w:t>
            </w:r>
            <w:r w:rsidRPr="00104D3A">
              <w:t>T</w:t>
            </w:r>
            <w:r>
              <w:t xml:space="preserve">racking System (RITS) </w:t>
            </w:r>
          </w:p>
        </w:tc>
        <w:tc>
          <w:tcPr>
            <w:tcW w:w="0" w:type="auto"/>
          </w:tcPr>
          <w:p w:rsidR="00ED3134" w:rsidRDefault="00ED3134" w:rsidP="00D91EA1">
            <w:r w:rsidRPr="004722B4">
              <w:t>Debbie Pulscher</w:t>
            </w:r>
          </w:p>
        </w:tc>
        <w:tc>
          <w:tcPr>
            <w:tcW w:w="0" w:type="auto"/>
          </w:tcPr>
          <w:p w:rsidR="00ED3134" w:rsidRDefault="007D44F5" w:rsidP="00D91EA1">
            <w:hyperlink r:id="rId106" w:history="1">
              <w:r w:rsidR="00ED3134" w:rsidRPr="00F3674C">
                <w:rPr>
                  <w:rStyle w:val="Hyperlink"/>
                </w:rPr>
                <w:t>pulscher_d@cde.state.co.us</w:t>
              </w:r>
            </w:hyperlink>
          </w:p>
        </w:tc>
        <w:tc>
          <w:tcPr>
            <w:tcW w:w="0" w:type="auto"/>
          </w:tcPr>
          <w:p w:rsidR="00ED3134" w:rsidRDefault="00E66632" w:rsidP="00D91EA1">
            <w:r>
              <w:t>303.866.</w:t>
            </w:r>
            <w:r w:rsidRPr="00E66632">
              <w:t>6612</w:t>
            </w:r>
          </w:p>
        </w:tc>
      </w:tr>
      <w:tr w:rsidR="00ED3134" w:rsidTr="001D34EF">
        <w:trPr>
          <w:jc w:val="center"/>
        </w:trPr>
        <w:tc>
          <w:tcPr>
            <w:tcW w:w="0" w:type="auto"/>
          </w:tcPr>
          <w:p w:rsidR="00ED3134" w:rsidRDefault="00ED3134" w:rsidP="00DA0DEF">
            <w:r>
              <w:t xml:space="preserve">Policies about </w:t>
            </w:r>
            <w:r w:rsidR="00DA0DEF" w:rsidRPr="00DA0DEF">
              <w:t>English Language Development</w:t>
            </w:r>
          </w:p>
        </w:tc>
        <w:tc>
          <w:tcPr>
            <w:tcW w:w="0" w:type="auto"/>
          </w:tcPr>
          <w:p w:rsidR="00ED3134" w:rsidRDefault="002D591C" w:rsidP="00DA0DEF">
            <w:r>
              <w:t xml:space="preserve">Office of </w:t>
            </w:r>
            <w:r w:rsidR="00ED3134">
              <w:t>Language, Culture, and Equity</w:t>
            </w:r>
            <w:r w:rsidR="00DA0DEF">
              <w:t>.</w:t>
            </w:r>
          </w:p>
        </w:tc>
        <w:tc>
          <w:tcPr>
            <w:tcW w:w="0" w:type="auto"/>
          </w:tcPr>
          <w:p w:rsidR="00ED3134" w:rsidRDefault="00ED3134" w:rsidP="00D91EA1">
            <w:r>
              <w:t>Liliana Graham</w:t>
            </w:r>
          </w:p>
        </w:tc>
        <w:tc>
          <w:tcPr>
            <w:tcW w:w="0" w:type="auto"/>
          </w:tcPr>
          <w:p w:rsidR="00ED3134" w:rsidRDefault="007D44F5" w:rsidP="00D91EA1">
            <w:hyperlink r:id="rId107" w:history="1">
              <w:r w:rsidR="00ED3134" w:rsidRPr="00F3674C">
                <w:rPr>
                  <w:rStyle w:val="Hyperlink"/>
                </w:rPr>
                <w:t>graham_l@cde.state.co.us</w:t>
              </w:r>
            </w:hyperlink>
          </w:p>
        </w:tc>
        <w:tc>
          <w:tcPr>
            <w:tcW w:w="0" w:type="auto"/>
          </w:tcPr>
          <w:p w:rsidR="00ED3134" w:rsidRDefault="00ED3134" w:rsidP="00D91EA1">
            <w:r>
              <w:t>303.866.6138</w:t>
            </w:r>
          </w:p>
        </w:tc>
      </w:tr>
      <w:tr w:rsidR="00ED3134" w:rsidTr="001D34EF">
        <w:trPr>
          <w:jc w:val="center"/>
        </w:trPr>
        <w:tc>
          <w:tcPr>
            <w:tcW w:w="0" w:type="auto"/>
          </w:tcPr>
          <w:p w:rsidR="00ED3134" w:rsidRDefault="00ED3134" w:rsidP="00D91EA1">
            <w:r>
              <w:t>11</w:t>
            </w:r>
            <w:r w:rsidRPr="004722B4">
              <w:rPr>
                <w:vertAlign w:val="superscript"/>
              </w:rPr>
              <w:t>th</w:t>
            </w:r>
            <w:r>
              <w:t xml:space="preserve"> Grade Alternate Assessment</w:t>
            </w:r>
          </w:p>
        </w:tc>
        <w:tc>
          <w:tcPr>
            <w:tcW w:w="0" w:type="auto"/>
          </w:tcPr>
          <w:p w:rsidR="00ED3134" w:rsidRDefault="00ED3134" w:rsidP="00D91EA1">
            <w:r>
              <w:t>Exceptional Student Services</w:t>
            </w:r>
          </w:p>
        </w:tc>
        <w:tc>
          <w:tcPr>
            <w:tcW w:w="0" w:type="auto"/>
          </w:tcPr>
          <w:p w:rsidR="00ED3134" w:rsidRDefault="00ED3134" w:rsidP="00D91EA1">
            <w:r>
              <w:t>Linda Lamirande</w:t>
            </w:r>
          </w:p>
        </w:tc>
        <w:tc>
          <w:tcPr>
            <w:tcW w:w="0" w:type="auto"/>
          </w:tcPr>
          <w:p w:rsidR="00ED3134" w:rsidRDefault="007D44F5" w:rsidP="00D91EA1">
            <w:hyperlink r:id="rId108" w:history="1">
              <w:r w:rsidR="00ED3134" w:rsidRPr="00F3674C">
                <w:rPr>
                  <w:rStyle w:val="Hyperlink"/>
                </w:rPr>
                <w:t>lamirande_l@cde.state.co.us</w:t>
              </w:r>
            </w:hyperlink>
          </w:p>
        </w:tc>
        <w:tc>
          <w:tcPr>
            <w:tcW w:w="0" w:type="auto"/>
          </w:tcPr>
          <w:p w:rsidR="00ED3134" w:rsidRDefault="00ED3134" w:rsidP="00D91EA1">
            <w:r>
              <w:t>303.866.6863</w:t>
            </w:r>
          </w:p>
        </w:tc>
      </w:tr>
    </w:tbl>
    <w:p w:rsidR="001D34EF" w:rsidRDefault="001D34EF">
      <w:pPr>
        <w:rPr>
          <w:rFonts w:asciiTheme="majorHAnsi" w:hAnsiTheme="majorHAnsi"/>
          <w:b/>
          <w:bCs/>
          <w:sz w:val="28"/>
        </w:rPr>
        <w:sectPr w:rsidR="001D34EF" w:rsidSect="00E87449">
          <w:pgSz w:w="15840" w:h="12240" w:orient="landscape" w:code="1"/>
          <w:pgMar w:top="1094" w:right="1152" w:bottom="1008" w:left="1526" w:header="720" w:footer="576" w:gutter="0"/>
          <w:pgNumType w:chapStyle="1"/>
          <w:cols w:space="720"/>
          <w:docGrid w:linePitch="326"/>
        </w:sectPr>
      </w:pPr>
    </w:p>
    <w:p w:rsidR="00796C0B" w:rsidRDefault="00796C0B" w:rsidP="00432771">
      <w:pPr>
        <w:pStyle w:val="Heading1"/>
        <w:numPr>
          <w:ilvl w:val="0"/>
          <w:numId w:val="0"/>
        </w:numPr>
      </w:pPr>
      <w:bookmarkStart w:id="84" w:name="_Toc378148735"/>
      <w:r>
        <w:t xml:space="preserve">ACCESS </w:t>
      </w:r>
      <w:r w:rsidRPr="00425958">
        <w:t>for</w:t>
      </w:r>
      <w:r>
        <w:t xml:space="preserve"> ELLS</w:t>
      </w:r>
      <w:bookmarkEnd w:id="81"/>
      <w:bookmarkEnd w:id="84"/>
      <w:r w:rsidR="008F4BA2">
        <w:t xml:space="preserve"> </w:t>
      </w:r>
    </w:p>
    <w:p w:rsidR="00796C0B" w:rsidRDefault="00796C0B" w:rsidP="007D74CE"/>
    <w:p w:rsidR="00796C0B" w:rsidRDefault="00796C0B" w:rsidP="00425958">
      <w:r>
        <w:t>While the general steps of each SBD are consistent, ea</w:t>
      </w:r>
      <w:r w:rsidR="007C2085">
        <w:t>ch collection is unique</w:t>
      </w:r>
      <w:r w:rsidR="00425958">
        <w:t xml:space="preserve">. </w:t>
      </w:r>
      <w:r>
        <w:t>Here are a few items to keep in mind when completing the ACCESS for ELLs SBD process.</w:t>
      </w:r>
    </w:p>
    <w:p w:rsidR="00425958" w:rsidRDefault="00425958" w:rsidP="007D74CE"/>
    <w:p w:rsidR="00796C0B" w:rsidRDefault="00425958" w:rsidP="00432771">
      <w:pPr>
        <w:pStyle w:val="Heading2"/>
        <w:numPr>
          <w:ilvl w:val="0"/>
          <w:numId w:val="0"/>
        </w:numPr>
      </w:pPr>
      <w:bookmarkStart w:id="85" w:name="_Toc373244847"/>
      <w:bookmarkStart w:id="86" w:name="_Toc378148736"/>
      <w:r>
        <w:t>What’s New for 2013-2014</w:t>
      </w:r>
      <w:bookmarkEnd w:id="85"/>
      <w:bookmarkEnd w:id="86"/>
    </w:p>
    <w:p w:rsidR="00067A11" w:rsidRDefault="00067A11" w:rsidP="00D72540">
      <w:pPr>
        <w:pStyle w:val="ListParagraph"/>
        <w:numPr>
          <w:ilvl w:val="0"/>
          <w:numId w:val="12"/>
        </w:numPr>
      </w:pPr>
      <w:r>
        <w:t>For the SBD review</w:t>
      </w:r>
    </w:p>
    <w:p w:rsidR="00425958" w:rsidRPr="00425958" w:rsidRDefault="00425958" w:rsidP="00D72540">
      <w:pPr>
        <w:pStyle w:val="ListParagraph"/>
        <w:numPr>
          <w:ilvl w:val="1"/>
          <w:numId w:val="12"/>
        </w:numPr>
      </w:pPr>
      <w:r>
        <w:t xml:space="preserve">Two variables collected in 2012-2013 have been </w:t>
      </w:r>
      <w:r w:rsidRPr="00425958">
        <w:rPr>
          <w:b/>
        </w:rPr>
        <w:t>removed</w:t>
      </w:r>
    </w:p>
    <w:p w:rsidR="00425958" w:rsidRDefault="00425958" w:rsidP="00D72540">
      <w:pPr>
        <w:pStyle w:val="ListParagraph"/>
        <w:numPr>
          <w:ilvl w:val="2"/>
          <w:numId w:val="12"/>
        </w:numPr>
      </w:pPr>
      <w:r>
        <w:t>Title 3</w:t>
      </w:r>
    </w:p>
    <w:p w:rsidR="00425958" w:rsidRDefault="00425958" w:rsidP="00D72540">
      <w:pPr>
        <w:pStyle w:val="ListParagraph"/>
        <w:numPr>
          <w:ilvl w:val="2"/>
          <w:numId w:val="12"/>
        </w:numPr>
      </w:pPr>
      <w:r>
        <w:t>No Additional Services</w:t>
      </w:r>
    </w:p>
    <w:p w:rsidR="00067A11" w:rsidRDefault="00425958" w:rsidP="00D72540">
      <w:pPr>
        <w:pStyle w:val="ListParagraph"/>
        <w:numPr>
          <w:ilvl w:val="1"/>
          <w:numId w:val="12"/>
        </w:numPr>
      </w:pPr>
      <w:r>
        <w:t>The following variables valid values have changed from 2012-2013</w:t>
      </w:r>
      <w:r w:rsidR="009970C1">
        <w:t xml:space="preserve">. </w:t>
      </w:r>
      <w:r w:rsidR="007D74CE">
        <w:t>These</w:t>
      </w:r>
      <w:r>
        <w:t xml:space="preserve"> changes were made to align the variables to Data Pipeline Student Interchange definitions</w:t>
      </w:r>
      <w:r w:rsidR="00067A11">
        <w:t>.</w:t>
      </w:r>
    </w:p>
    <w:p w:rsidR="00425958" w:rsidRDefault="00425958" w:rsidP="00D72540">
      <w:pPr>
        <w:pStyle w:val="ListParagraph"/>
        <w:numPr>
          <w:ilvl w:val="2"/>
          <w:numId w:val="12"/>
        </w:numPr>
      </w:pPr>
      <w:r>
        <w:t>Grade</w:t>
      </w:r>
    </w:p>
    <w:p w:rsidR="00425958" w:rsidRDefault="00425958" w:rsidP="00D72540">
      <w:pPr>
        <w:pStyle w:val="ListParagraph"/>
        <w:numPr>
          <w:ilvl w:val="2"/>
          <w:numId w:val="12"/>
        </w:numPr>
      </w:pPr>
      <w:r>
        <w:t>Gender</w:t>
      </w:r>
    </w:p>
    <w:p w:rsidR="00425958" w:rsidRDefault="00425958" w:rsidP="00D72540">
      <w:pPr>
        <w:pStyle w:val="ListParagraph"/>
        <w:numPr>
          <w:ilvl w:val="2"/>
          <w:numId w:val="12"/>
        </w:numPr>
      </w:pPr>
      <w:r>
        <w:t>Ethnicity: Hispanic/Latino</w:t>
      </w:r>
    </w:p>
    <w:p w:rsidR="00425958" w:rsidRDefault="00425958" w:rsidP="00D72540">
      <w:pPr>
        <w:pStyle w:val="ListParagraph"/>
        <w:numPr>
          <w:ilvl w:val="2"/>
          <w:numId w:val="12"/>
        </w:numPr>
      </w:pPr>
      <w:r>
        <w:t>Race: American Indian or Alaska Native</w:t>
      </w:r>
    </w:p>
    <w:p w:rsidR="00425958" w:rsidRDefault="00425958" w:rsidP="00D72540">
      <w:pPr>
        <w:pStyle w:val="ListParagraph"/>
        <w:numPr>
          <w:ilvl w:val="2"/>
          <w:numId w:val="12"/>
        </w:numPr>
      </w:pPr>
      <w:r>
        <w:t>Race: Asian</w:t>
      </w:r>
    </w:p>
    <w:p w:rsidR="00425958" w:rsidRDefault="00425958" w:rsidP="00D72540">
      <w:pPr>
        <w:pStyle w:val="ListParagraph"/>
        <w:numPr>
          <w:ilvl w:val="2"/>
          <w:numId w:val="12"/>
        </w:numPr>
      </w:pPr>
      <w:r>
        <w:t>Race:  Black or African American</w:t>
      </w:r>
    </w:p>
    <w:p w:rsidR="00425958" w:rsidRDefault="00425958" w:rsidP="00D72540">
      <w:pPr>
        <w:pStyle w:val="ListParagraph"/>
        <w:numPr>
          <w:ilvl w:val="2"/>
          <w:numId w:val="12"/>
        </w:numPr>
      </w:pPr>
      <w:r>
        <w:t>Race:  Native Hawaiian or Other Pacific Islander</w:t>
      </w:r>
    </w:p>
    <w:p w:rsidR="00425958" w:rsidRDefault="00425958" w:rsidP="00D72540">
      <w:pPr>
        <w:pStyle w:val="ListParagraph"/>
        <w:numPr>
          <w:ilvl w:val="2"/>
          <w:numId w:val="12"/>
        </w:numPr>
      </w:pPr>
      <w:r>
        <w:t>Race: White</w:t>
      </w:r>
    </w:p>
    <w:p w:rsidR="00425958" w:rsidRDefault="00425958" w:rsidP="00D72540">
      <w:pPr>
        <w:pStyle w:val="ListParagraph"/>
        <w:numPr>
          <w:ilvl w:val="2"/>
          <w:numId w:val="12"/>
        </w:numPr>
      </w:pPr>
      <w:r>
        <w:t>Federal Race/Ethnicity</w:t>
      </w:r>
    </w:p>
    <w:p w:rsidR="00425958" w:rsidRDefault="007D74CE" w:rsidP="00D72540">
      <w:pPr>
        <w:pStyle w:val="ListParagraph"/>
        <w:numPr>
          <w:ilvl w:val="2"/>
          <w:numId w:val="12"/>
        </w:numPr>
      </w:pPr>
      <w:r>
        <w:t>Language Proficiency</w:t>
      </w:r>
    </w:p>
    <w:p w:rsidR="00425958" w:rsidRDefault="00425958" w:rsidP="00D72540">
      <w:pPr>
        <w:pStyle w:val="ListParagraph"/>
        <w:numPr>
          <w:ilvl w:val="2"/>
          <w:numId w:val="12"/>
        </w:numPr>
      </w:pPr>
      <w:r>
        <w:t>IEP</w:t>
      </w:r>
    </w:p>
    <w:p w:rsidR="00425958" w:rsidRDefault="00425958" w:rsidP="00D72540">
      <w:pPr>
        <w:pStyle w:val="ListParagraph"/>
        <w:numPr>
          <w:ilvl w:val="2"/>
          <w:numId w:val="12"/>
        </w:numPr>
      </w:pPr>
      <w:r>
        <w:t>504 Plan</w:t>
      </w:r>
    </w:p>
    <w:p w:rsidR="00425958" w:rsidRDefault="00425958" w:rsidP="00D72540">
      <w:pPr>
        <w:pStyle w:val="ListParagraph"/>
        <w:numPr>
          <w:ilvl w:val="2"/>
          <w:numId w:val="12"/>
        </w:numPr>
      </w:pPr>
      <w:r>
        <w:t xml:space="preserve">Migrant </w:t>
      </w:r>
    </w:p>
    <w:p w:rsidR="00425958" w:rsidRDefault="00425958" w:rsidP="00D72540">
      <w:pPr>
        <w:pStyle w:val="ListParagraph"/>
        <w:numPr>
          <w:ilvl w:val="2"/>
          <w:numId w:val="12"/>
        </w:numPr>
      </w:pPr>
      <w:r>
        <w:t>Immigrant</w:t>
      </w:r>
    </w:p>
    <w:p w:rsidR="00425958" w:rsidRDefault="00425958" w:rsidP="00D72540">
      <w:pPr>
        <w:pStyle w:val="ListParagraph"/>
        <w:numPr>
          <w:ilvl w:val="2"/>
          <w:numId w:val="12"/>
        </w:numPr>
      </w:pPr>
      <w:r>
        <w:t>Gifted and Talented</w:t>
      </w:r>
    </w:p>
    <w:p w:rsidR="00067A11" w:rsidRPr="00067A11" w:rsidRDefault="00067A11" w:rsidP="00D72540">
      <w:pPr>
        <w:pStyle w:val="ListParagraph"/>
        <w:numPr>
          <w:ilvl w:val="2"/>
          <w:numId w:val="12"/>
        </w:numPr>
      </w:pPr>
      <w:r w:rsidRPr="00067A11">
        <w:t xml:space="preserve">Note: the current ACCESS for ELLs SBD file layout and definitions </w:t>
      </w:r>
      <w:r>
        <w:t>are</w:t>
      </w:r>
      <w:r w:rsidRPr="00067A11">
        <w:t xml:space="preserve"> posted here: </w:t>
      </w:r>
      <w:hyperlink r:id="rId109" w:history="1">
        <w:r w:rsidR="003937CF" w:rsidRPr="0073772A">
          <w:rPr>
            <w:rStyle w:val="Hyperlink"/>
          </w:rPr>
          <w:t>http://www.cde.state.co.us/accessforellssbdfilelayoutanddefinitions</w:t>
        </w:r>
      </w:hyperlink>
      <w:r w:rsidR="003937CF">
        <w:t xml:space="preserve">. </w:t>
      </w:r>
    </w:p>
    <w:p w:rsidR="00067A11" w:rsidRDefault="00067A11" w:rsidP="00067A11"/>
    <w:p w:rsidR="00032D36" w:rsidRDefault="00D630D2" w:rsidP="00032D36">
      <w:pPr>
        <w:pStyle w:val="Heading2"/>
        <w:numPr>
          <w:ilvl w:val="0"/>
          <w:numId w:val="0"/>
        </w:numPr>
      </w:pPr>
      <w:bookmarkStart w:id="87" w:name="_Toc373244848"/>
      <w:bookmarkStart w:id="88" w:name="_Toc378148737"/>
      <w:r>
        <w:t xml:space="preserve">ACCESS for ELLS </w:t>
      </w:r>
      <w:r w:rsidR="00F21BCF">
        <w:t>Pre-ID</w:t>
      </w:r>
      <w:r>
        <w:t xml:space="preserve"> Extract Criteria</w:t>
      </w:r>
      <w:bookmarkEnd w:id="87"/>
      <w:bookmarkEnd w:id="88"/>
    </w:p>
    <w:p w:rsidR="00D630D2" w:rsidRDefault="00D630D2" w:rsidP="00D72540">
      <w:pPr>
        <w:pStyle w:val="ListParagraph"/>
        <w:numPr>
          <w:ilvl w:val="0"/>
          <w:numId w:val="39"/>
        </w:numPr>
      </w:pPr>
      <w:r>
        <w:t xml:space="preserve">The following </w:t>
      </w:r>
      <w:r w:rsidR="00032D36">
        <w:t>criteria are</w:t>
      </w:r>
      <w:r>
        <w:t xml:space="preserve"> used to identify student’s </w:t>
      </w:r>
      <w:r w:rsidR="00032D36">
        <w:t>eligible</w:t>
      </w:r>
      <w:r>
        <w:t xml:space="preserve"> for ACCESS for ELLs.</w:t>
      </w:r>
    </w:p>
    <w:p w:rsidR="00032D36" w:rsidRDefault="00032D36" w:rsidP="00D72540">
      <w:pPr>
        <w:pStyle w:val="ListParagraph"/>
        <w:numPr>
          <w:ilvl w:val="1"/>
          <w:numId w:val="39"/>
        </w:numPr>
      </w:pPr>
      <w:r>
        <w:t>Public School Finance is not 85 or 88</w:t>
      </w:r>
    </w:p>
    <w:p w:rsidR="00032D36" w:rsidRDefault="00032D36" w:rsidP="00D72540">
      <w:pPr>
        <w:pStyle w:val="ListParagraph"/>
        <w:numPr>
          <w:ilvl w:val="1"/>
          <w:numId w:val="39"/>
        </w:numPr>
      </w:pPr>
      <w:r>
        <w:t>Attendance = 01,02,03,04,05 or 08</w:t>
      </w:r>
    </w:p>
    <w:p w:rsidR="00032D36" w:rsidRDefault="00032D36" w:rsidP="00D72540">
      <w:pPr>
        <w:pStyle w:val="ListParagraph"/>
        <w:numPr>
          <w:ilvl w:val="1"/>
          <w:numId w:val="39"/>
        </w:numPr>
      </w:pPr>
      <w:r>
        <w:t>School exit date =00000000 or null</w:t>
      </w:r>
    </w:p>
    <w:p w:rsidR="00032D36" w:rsidRDefault="00032D36" w:rsidP="00D72540">
      <w:pPr>
        <w:pStyle w:val="ListParagraph"/>
        <w:numPr>
          <w:ilvl w:val="1"/>
          <w:numId w:val="39"/>
        </w:numPr>
      </w:pPr>
      <w:r>
        <w:t>Primary School = 1</w:t>
      </w:r>
    </w:p>
    <w:p w:rsidR="00032D36" w:rsidRDefault="00032D36" w:rsidP="00D72540">
      <w:pPr>
        <w:pStyle w:val="ListParagraph"/>
        <w:numPr>
          <w:ilvl w:val="1"/>
          <w:numId w:val="39"/>
        </w:numPr>
      </w:pPr>
      <w:r>
        <w:t>Grade = 006-120</w:t>
      </w:r>
    </w:p>
    <w:p w:rsidR="00032D36" w:rsidRDefault="00032D36" w:rsidP="00D72540">
      <w:pPr>
        <w:pStyle w:val="ListParagraph"/>
        <w:numPr>
          <w:ilvl w:val="1"/>
          <w:numId w:val="39"/>
        </w:numPr>
      </w:pPr>
      <w:r>
        <w:t>Tag code = “null” in both the School Demographic and School Association Files</w:t>
      </w:r>
    </w:p>
    <w:p w:rsidR="00032D36" w:rsidRDefault="00032D36" w:rsidP="00D72540">
      <w:pPr>
        <w:pStyle w:val="ListParagraph"/>
        <w:numPr>
          <w:ilvl w:val="1"/>
          <w:numId w:val="39"/>
        </w:numPr>
      </w:pPr>
      <w:r>
        <w:t>Language Proficiency = NEP or LEP</w:t>
      </w:r>
    </w:p>
    <w:p w:rsidR="00032D36" w:rsidRDefault="00032D36" w:rsidP="00D72540">
      <w:pPr>
        <w:pStyle w:val="ListParagraph"/>
        <w:numPr>
          <w:ilvl w:val="1"/>
          <w:numId w:val="39"/>
        </w:numPr>
      </w:pPr>
      <w:r>
        <w:t>Alternate Assessment Eligible</w:t>
      </w:r>
    </w:p>
    <w:p w:rsidR="00032D36" w:rsidRDefault="00032D36" w:rsidP="00D72540">
      <w:pPr>
        <w:pStyle w:val="ListParagraph"/>
        <w:numPr>
          <w:ilvl w:val="2"/>
          <w:numId w:val="39"/>
        </w:numPr>
      </w:pPr>
      <w:r>
        <w:t>0 for ACCESS Labels</w:t>
      </w:r>
    </w:p>
    <w:p w:rsidR="00032D36" w:rsidRDefault="00032D36" w:rsidP="00D72540">
      <w:pPr>
        <w:pStyle w:val="ListParagraph"/>
        <w:numPr>
          <w:ilvl w:val="2"/>
          <w:numId w:val="39"/>
        </w:numPr>
      </w:pPr>
      <w:r>
        <w:t>1 for Alternate ACCESS Labels</w:t>
      </w:r>
    </w:p>
    <w:p w:rsidR="00032D36" w:rsidRPr="00D630D2" w:rsidRDefault="00032D36" w:rsidP="00032D36"/>
    <w:p w:rsidR="00D71DC5" w:rsidRPr="00D71DC5" w:rsidRDefault="00D71DC5" w:rsidP="00432771">
      <w:pPr>
        <w:pStyle w:val="Heading2"/>
        <w:numPr>
          <w:ilvl w:val="0"/>
          <w:numId w:val="0"/>
        </w:numPr>
      </w:pPr>
      <w:bookmarkStart w:id="89" w:name="_Toc373244849"/>
      <w:bookmarkStart w:id="90" w:name="_Toc378148738"/>
      <w:r>
        <w:t>ACCESS for ELLs SBD Specifics</w:t>
      </w:r>
      <w:bookmarkEnd w:id="89"/>
      <w:bookmarkEnd w:id="90"/>
    </w:p>
    <w:p w:rsidR="00796C0B" w:rsidRDefault="00796C0B" w:rsidP="00D72540">
      <w:pPr>
        <w:pStyle w:val="ListParagraph"/>
        <w:numPr>
          <w:ilvl w:val="0"/>
          <w:numId w:val="15"/>
        </w:numPr>
      </w:pPr>
      <w:r w:rsidRPr="00D71DC5">
        <w:rPr>
          <w:b/>
        </w:rPr>
        <w:t>One row per student taking the assessment</w:t>
      </w:r>
      <w:r w:rsidR="00425958">
        <w:t xml:space="preserve">. </w:t>
      </w:r>
      <w:r>
        <w:t>All data specific to each of the four domains of the test will be included in one row.</w:t>
      </w:r>
    </w:p>
    <w:p w:rsidR="00796C0B" w:rsidRDefault="00796C0B" w:rsidP="00D72540">
      <w:pPr>
        <w:pStyle w:val="ListParagraph"/>
        <w:numPr>
          <w:ilvl w:val="0"/>
          <w:numId w:val="15"/>
        </w:numPr>
      </w:pPr>
      <w:r w:rsidRPr="00D71DC5">
        <w:rPr>
          <w:b/>
        </w:rPr>
        <w:t>Test Invalidation codes</w:t>
      </w:r>
      <w:r>
        <w:t xml:space="preserve">: </w:t>
      </w:r>
      <w:r w:rsidR="00524AB9">
        <w:t>Each</w:t>
      </w:r>
      <w:r>
        <w:t xml:space="preserve"> </w:t>
      </w:r>
      <w:r w:rsidR="00524AB9">
        <w:t>student record</w:t>
      </w:r>
      <w:r>
        <w:t xml:space="preserve"> has</w:t>
      </w:r>
      <w:r w:rsidR="00524AB9">
        <w:t xml:space="preserve"> a separate invalidation field</w:t>
      </w:r>
      <w:r>
        <w:t xml:space="preserve"> the four domains tested: Listening, Speaking, Reading, and Writing</w:t>
      </w:r>
      <w:r w:rsidR="009970C1">
        <w:t xml:space="preserve">. </w:t>
      </w:r>
      <w:r>
        <w:t>Please see the “Schedule and Special Instructions for Colorado” that was included in with your testing material or contact Assessment for more information.</w:t>
      </w:r>
    </w:p>
    <w:p w:rsidR="00D13259" w:rsidRDefault="00796C0B" w:rsidP="00D72540">
      <w:pPr>
        <w:pStyle w:val="ListParagraph"/>
        <w:numPr>
          <w:ilvl w:val="0"/>
          <w:numId w:val="15"/>
        </w:numPr>
      </w:pPr>
      <w:r w:rsidRPr="00D13259">
        <w:rPr>
          <w:b/>
        </w:rPr>
        <w:t>Grade level clusters:</w:t>
      </w:r>
      <w:r>
        <w:t xml:space="preserve"> </w:t>
      </w:r>
      <w:r w:rsidR="004C630F">
        <w:t>ACCESS</w:t>
      </w:r>
      <w:r>
        <w:t xml:space="preserve"> for ELLs is administered to grades K-12</w:t>
      </w:r>
      <w:r w:rsidR="00425958">
        <w:t xml:space="preserve">. </w:t>
      </w:r>
      <w:r>
        <w:t xml:space="preserve">The test forms are divided into five-grade level clusters (Kindergarten, 1-2, 3-5, 6-8 and 9-12). </w:t>
      </w:r>
      <w:r w:rsidR="00D13259">
        <w:t>This field is not updatable in SBD because it describes the already administered assessment.</w:t>
      </w:r>
    </w:p>
    <w:p w:rsidR="00796C0B" w:rsidRDefault="00796C0B" w:rsidP="00D72540">
      <w:pPr>
        <w:pStyle w:val="ListParagraph"/>
        <w:numPr>
          <w:ilvl w:val="0"/>
          <w:numId w:val="15"/>
        </w:numPr>
      </w:pPr>
      <w:r w:rsidRPr="00D13259">
        <w:rPr>
          <w:b/>
        </w:rPr>
        <w:t>Tiers:</w:t>
      </w:r>
      <w:r>
        <w:t xml:space="preserve"> With the exception of Kinderga</w:t>
      </w:r>
      <w:r w:rsidR="00524AB9">
        <w:t xml:space="preserve">rten, each grade level cluster </w:t>
      </w:r>
      <w:r>
        <w:t>is divided into three test forms or tiers. See the current ACCESS for ELLs Test Administration Manual for more information</w:t>
      </w:r>
      <w:r w:rsidR="009970C1">
        <w:t xml:space="preserve">. </w:t>
      </w:r>
      <w:r w:rsidR="004C630F">
        <w:t>This field is not updatable in SBD</w:t>
      </w:r>
      <w:r w:rsidR="00D13259">
        <w:t xml:space="preserve"> because it describes the already administered assessment.</w:t>
      </w:r>
    </w:p>
    <w:p w:rsidR="00796C0B" w:rsidRDefault="00796C0B" w:rsidP="00D72540">
      <w:pPr>
        <w:pStyle w:val="ListParagraph"/>
        <w:numPr>
          <w:ilvl w:val="0"/>
          <w:numId w:val="15"/>
        </w:numPr>
      </w:pPr>
      <w:r w:rsidRPr="00D71DC5">
        <w:rPr>
          <w:b/>
        </w:rPr>
        <w:t>Continuously enrolled for three years in Colorado field</w:t>
      </w:r>
      <w:r>
        <w:t>: Since pre-kindergarten and kindergarten grades are not mandated by the state, students in grades K-3 will not be continuously enrolled for three years unless they have been retained for one or more years</w:t>
      </w:r>
      <w:r w:rsidR="00425958">
        <w:t xml:space="preserve">. </w:t>
      </w:r>
      <w:r>
        <w:t>Also, please note that the cutoff dates used for continuously enrolled fields for ACCESS for ELLs are based on TCAP/CoAlt administration windows in previous years.</w:t>
      </w:r>
    </w:p>
    <w:p w:rsidR="008F4BA2" w:rsidRDefault="00796C0B" w:rsidP="008F4BA2">
      <w:pPr>
        <w:pStyle w:val="ListParagraph"/>
        <w:numPr>
          <w:ilvl w:val="0"/>
          <w:numId w:val="15"/>
        </w:numPr>
      </w:pPr>
      <w:r w:rsidRPr="00D71DC5">
        <w:rPr>
          <w:b/>
        </w:rPr>
        <w:t>“Home Language” codes</w:t>
      </w:r>
      <w:r>
        <w:t xml:space="preserve">: Students’ home language is collected for ACCESS for ELLs. </w:t>
      </w:r>
      <w:r w:rsidR="008F4BA2">
        <w:t>A link to a file conta</w:t>
      </w:r>
      <w:r w:rsidR="000D323F">
        <w:t>in</w:t>
      </w:r>
      <w:r w:rsidR="008F4BA2">
        <w:t>ing the current</w:t>
      </w:r>
      <w:r>
        <w:t xml:space="preserve"> Home Language codes can be found on the </w:t>
      </w:r>
      <w:r w:rsidR="008F4BA2">
        <w:t xml:space="preserve">Data Pipeline Frequently Requested Codes Page </w:t>
      </w:r>
      <w:r>
        <w:t>(</w:t>
      </w:r>
      <w:r w:rsidR="008F4BA2" w:rsidRPr="008F4BA2">
        <w:t>http://www.cde.state.co.us/datapipeline/org_orgcodes</w:t>
      </w:r>
      <w:r>
        <w:t>)</w:t>
      </w:r>
      <w:r w:rsidR="009970C1">
        <w:t xml:space="preserve">. </w:t>
      </w:r>
    </w:p>
    <w:p w:rsidR="00796C0B" w:rsidRDefault="00796C0B" w:rsidP="008F4BA2">
      <w:pPr>
        <w:pStyle w:val="ListParagraph"/>
        <w:numPr>
          <w:ilvl w:val="1"/>
          <w:numId w:val="15"/>
        </w:numPr>
      </w:pPr>
      <w:r>
        <w:t xml:space="preserve">Please keep in mind that students with a “Home Language” code of </w:t>
      </w:r>
      <w:r w:rsidR="00E32CBB">
        <w:t>“</w:t>
      </w:r>
      <w:r w:rsidR="00D71DC5">
        <w:rPr>
          <w:i/>
        </w:rPr>
        <w:t>eng</w:t>
      </w:r>
      <w:r w:rsidR="00E32CBB">
        <w:rPr>
          <w:i/>
        </w:rPr>
        <w:t>”</w:t>
      </w:r>
      <w:r w:rsidRPr="00051BB8">
        <w:rPr>
          <w:i/>
        </w:rPr>
        <w:t xml:space="preserve"> </w:t>
      </w:r>
      <w:r>
        <w:t xml:space="preserve">should </w:t>
      </w:r>
      <w:r w:rsidRPr="00D71DC5">
        <w:rPr>
          <w:b/>
        </w:rPr>
        <w:t>not</w:t>
      </w:r>
      <w:r>
        <w:t xml:space="preserve"> take the ACCESS for ELLs.</w:t>
      </w:r>
    </w:p>
    <w:p w:rsidR="00796C0B" w:rsidRPr="00FC4ADB" w:rsidRDefault="00796C0B" w:rsidP="00796C0B">
      <w:pPr>
        <w:tabs>
          <w:tab w:val="left" w:pos="2840"/>
        </w:tabs>
        <w:spacing w:after="240"/>
        <w:ind w:right="778"/>
        <w:rPr>
          <w:rFonts w:ascii="Gill Sans MT" w:hAnsi="Gill Sans MT"/>
        </w:rPr>
      </w:pPr>
      <w:r>
        <w:rPr>
          <w:rFonts w:ascii="Gill Sans MT" w:hAnsi="Gill Sans MT"/>
        </w:rPr>
        <w:tab/>
      </w:r>
    </w:p>
    <w:p w:rsidR="00ED3134" w:rsidRDefault="00ED3134">
      <w:pPr>
        <w:rPr>
          <w:rFonts w:asciiTheme="majorHAnsi" w:hAnsiTheme="majorHAnsi"/>
          <w:b/>
          <w:bCs/>
          <w:sz w:val="28"/>
        </w:rPr>
      </w:pPr>
      <w:r>
        <w:br w:type="page"/>
      </w:r>
    </w:p>
    <w:p w:rsidR="00A857C1" w:rsidRDefault="00A857C1" w:rsidP="00432771">
      <w:pPr>
        <w:pStyle w:val="Heading1"/>
        <w:numPr>
          <w:ilvl w:val="0"/>
          <w:numId w:val="0"/>
        </w:numPr>
      </w:pPr>
      <w:bookmarkStart w:id="91" w:name="_Toc373244850"/>
      <w:bookmarkStart w:id="92" w:name="_Toc378148739"/>
      <w:r>
        <w:t>CMAS/</w:t>
      </w:r>
      <w:r w:rsidR="007840F7">
        <w:t>CoAlt</w:t>
      </w:r>
      <w:r>
        <w:t>: Science and Social Studies SBD</w:t>
      </w:r>
      <w:bookmarkEnd w:id="91"/>
      <w:bookmarkEnd w:id="92"/>
    </w:p>
    <w:p w:rsidR="008625E3" w:rsidRDefault="007C2085" w:rsidP="008625E3">
      <w:r>
        <w:t>While the general steps of each SBD are consistent, each collection is unique.</w:t>
      </w:r>
      <w:r w:rsidR="008625E3" w:rsidRPr="008625E3">
        <w:t xml:space="preserve"> </w:t>
      </w:r>
      <w:r w:rsidR="008625E3">
        <w:t xml:space="preserve"> Here are some important notes to keep in mind when completing the </w:t>
      </w:r>
      <w:r w:rsidR="007840F7">
        <w:t>CMAS</w:t>
      </w:r>
      <w:r w:rsidR="008625E3">
        <w:t>/CoAlt SBD process.</w:t>
      </w:r>
    </w:p>
    <w:p w:rsidR="00032D36" w:rsidRDefault="00032D36" w:rsidP="00032D36">
      <w:pPr>
        <w:pStyle w:val="Heading2"/>
        <w:numPr>
          <w:ilvl w:val="0"/>
          <w:numId w:val="0"/>
        </w:numPr>
      </w:pPr>
      <w:r>
        <w:br/>
      </w:r>
      <w:bookmarkStart w:id="93" w:name="_Toc373244851"/>
      <w:bookmarkStart w:id="94" w:name="_Toc378148740"/>
      <w:r>
        <w:t xml:space="preserve">CMAS/CoAlt </w:t>
      </w:r>
      <w:r w:rsidR="00F21BCF">
        <w:t>Pre-ID</w:t>
      </w:r>
      <w:r>
        <w:t xml:space="preserve"> Extract Criteria</w:t>
      </w:r>
      <w:bookmarkEnd w:id="93"/>
      <w:bookmarkEnd w:id="94"/>
    </w:p>
    <w:p w:rsidR="00032D36" w:rsidRPr="00032D36" w:rsidRDefault="00032D36" w:rsidP="00032D36"/>
    <w:p w:rsidR="00032D36" w:rsidRDefault="00032D36" w:rsidP="00D72540">
      <w:pPr>
        <w:pStyle w:val="ListParagraph"/>
        <w:numPr>
          <w:ilvl w:val="0"/>
          <w:numId w:val="39"/>
        </w:numPr>
      </w:pPr>
      <w:r>
        <w:t xml:space="preserve">The following criteria are used to identify student’s eligible for </w:t>
      </w:r>
      <w:r w:rsidR="00357F46">
        <w:t>CMAS/CoAlt: Science and Social Studies</w:t>
      </w:r>
      <w:r>
        <w:t>.</w:t>
      </w:r>
    </w:p>
    <w:p w:rsidR="00032D36" w:rsidRDefault="00032D36" w:rsidP="00D72540">
      <w:pPr>
        <w:pStyle w:val="ListParagraph"/>
        <w:numPr>
          <w:ilvl w:val="1"/>
          <w:numId w:val="39"/>
        </w:numPr>
      </w:pPr>
      <w:r>
        <w:t>Public School Finance is not 85 or 88</w:t>
      </w:r>
    </w:p>
    <w:p w:rsidR="00032D36" w:rsidRDefault="00032D36" w:rsidP="00D72540">
      <w:pPr>
        <w:pStyle w:val="ListParagraph"/>
        <w:numPr>
          <w:ilvl w:val="1"/>
          <w:numId w:val="39"/>
        </w:numPr>
      </w:pPr>
      <w:r>
        <w:t>Attendance = 01,02,03,04,05 or 08</w:t>
      </w:r>
    </w:p>
    <w:p w:rsidR="00032D36" w:rsidRDefault="00032D36" w:rsidP="00D72540">
      <w:pPr>
        <w:pStyle w:val="ListParagraph"/>
        <w:numPr>
          <w:ilvl w:val="1"/>
          <w:numId w:val="39"/>
        </w:numPr>
      </w:pPr>
      <w:r>
        <w:t>School exit date =00000000 or null</w:t>
      </w:r>
    </w:p>
    <w:p w:rsidR="00032D36" w:rsidRDefault="00032D36" w:rsidP="00D72540">
      <w:pPr>
        <w:pStyle w:val="ListParagraph"/>
        <w:numPr>
          <w:ilvl w:val="1"/>
          <w:numId w:val="39"/>
        </w:numPr>
      </w:pPr>
      <w:r>
        <w:t>Primary School = 1</w:t>
      </w:r>
    </w:p>
    <w:p w:rsidR="00032D36" w:rsidRDefault="00032D36" w:rsidP="00D72540">
      <w:pPr>
        <w:pStyle w:val="ListParagraph"/>
        <w:numPr>
          <w:ilvl w:val="1"/>
          <w:numId w:val="39"/>
        </w:numPr>
      </w:pPr>
      <w:r>
        <w:t xml:space="preserve">Grade </w:t>
      </w:r>
    </w:p>
    <w:p w:rsidR="00032D36" w:rsidRDefault="00032D36" w:rsidP="00D72540">
      <w:pPr>
        <w:pStyle w:val="ListParagraph"/>
        <w:numPr>
          <w:ilvl w:val="2"/>
          <w:numId w:val="39"/>
        </w:numPr>
      </w:pPr>
      <w:r>
        <w:t>Spring Administration = 040, 050, 070 or 080</w:t>
      </w:r>
    </w:p>
    <w:p w:rsidR="00032D36" w:rsidRDefault="00032D36" w:rsidP="00D72540">
      <w:pPr>
        <w:pStyle w:val="ListParagraph"/>
        <w:numPr>
          <w:ilvl w:val="2"/>
          <w:numId w:val="39"/>
        </w:numPr>
      </w:pPr>
      <w:r>
        <w:t xml:space="preserve">Fall </w:t>
      </w:r>
      <w:r w:rsidR="007840F7">
        <w:t>Administration</w:t>
      </w:r>
      <w:r>
        <w:t xml:space="preserve"> =120</w:t>
      </w:r>
    </w:p>
    <w:p w:rsidR="00032D36" w:rsidRDefault="00032D36" w:rsidP="00D72540">
      <w:pPr>
        <w:pStyle w:val="ListParagraph"/>
        <w:numPr>
          <w:ilvl w:val="1"/>
          <w:numId w:val="39"/>
        </w:numPr>
      </w:pPr>
      <w:r>
        <w:t>Tag code = “null” in both the School Demographic and School Association Files</w:t>
      </w:r>
    </w:p>
    <w:p w:rsidR="00032D36" w:rsidRDefault="00032D36" w:rsidP="00D72540">
      <w:pPr>
        <w:pStyle w:val="ListParagraph"/>
        <w:numPr>
          <w:ilvl w:val="1"/>
          <w:numId w:val="39"/>
        </w:numPr>
      </w:pPr>
      <w:r>
        <w:t>Alternate Assessment Eligible</w:t>
      </w:r>
    </w:p>
    <w:p w:rsidR="00032D36" w:rsidRDefault="00032D36" w:rsidP="00D72540">
      <w:pPr>
        <w:pStyle w:val="ListParagraph"/>
        <w:numPr>
          <w:ilvl w:val="2"/>
          <w:numId w:val="39"/>
        </w:numPr>
      </w:pPr>
      <w:r>
        <w:t>0 to indicate CMAS students in extract</w:t>
      </w:r>
    </w:p>
    <w:p w:rsidR="00032D36" w:rsidRDefault="00032D36" w:rsidP="00D72540">
      <w:pPr>
        <w:pStyle w:val="ListParagraph"/>
        <w:numPr>
          <w:ilvl w:val="2"/>
          <w:numId w:val="39"/>
        </w:numPr>
      </w:pPr>
      <w:r>
        <w:t>1 to indicate CoAlt  students in extract</w:t>
      </w:r>
    </w:p>
    <w:p w:rsidR="00032D36" w:rsidRDefault="00032D36" w:rsidP="008625E3"/>
    <w:p w:rsidR="008625E3" w:rsidRDefault="008625E3" w:rsidP="008625E3">
      <w:pPr>
        <w:pStyle w:val="Heading2"/>
        <w:numPr>
          <w:ilvl w:val="0"/>
          <w:numId w:val="0"/>
        </w:numPr>
      </w:pPr>
      <w:bookmarkStart w:id="95" w:name="_Toc373244852"/>
      <w:bookmarkStart w:id="96" w:name="_Toc378148741"/>
      <w:r>
        <w:t>CMAS/CoAlt – Science and Social Studies SBD Specifics</w:t>
      </w:r>
      <w:bookmarkEnd w:id="95"/>
      <w:bookmarkEnd w:id="96"/>
    </w:p>
    <w:p w:rsidR="008625E3" w:rsidRDefault="008625E3" w:rsidP="00D72540">
      <w:pPr>
        <w:pStyle w:val="ListParagraph"/>
        <w:numPr>
          <w:ilvl w:val="0"/>
          <w:numId w:val="36"/>
        </w:numPr>
      </w:pPr>
      <w:r w:rsidRPr="008625E3">
        <w:rPr>
          <w:b/>
        </w:rPr>
        <w:t>One test invalidation field</w:t>
      </w:r>
      <w:r>
        <w:t>.  There is only one test invalidation field that is used for both CMAS and CoAlt.  These invalidation codes are different from the TCAP/CoAlt invalidation codes.</w:t>
      </w:r>
    </w:p>
    <w:p w:rsidR="00490480" w:rsidRPr="00490480" w:rsidRDefault="008625E3" w:rsidP="00D72540">
      <w:pPr>
        <w:pStyle w:val="ListParagraph"/>
        <w:numPr>
          <w:ilvl w:val="0"/>
          <w:numId w:val="36"/>
        </w:numPr>
        <w:rPr>
          <w:b/>
        </w:rPr>
      </w:pPr>
      <w:r w:rsidRPr="008625E3">
        <w:rPr>
          <w:b/>
        </w:rPr>
        <w:t>Test</w:t>
      </w:r>
      <w:r>
        <w:rPr>
          <w:b/>
        </w:rPr>
        <w:t xml:space="preserve"> District/School and Reporting District/School: </w:t>
      </w:r>
      <w:r>
        <w:t xml:space="preserve">CMAS/CoAlt collects information on both the testing site (test district/school) and reporting site (reporting district/school).  </w:t>
      </w:r>
      <w:r w:rsidR="00490480">
        <w:t>For most student records the test site and reporting site will be the same.  It will be different for student records where student’s test at a different district/school from their district/school of primary enrollment.</w:t>
      </w:r>
    </w:p>
    <w:p w:rsidR="00490480" w:rsidRPr="00490480" w:rsidRDefault="00490480" w:rsidP="00D72540">
      <w:pPr>
        <w:pStyle w:val="ListParagraph"/>
        <w:numPr>
          <w:ilvl w:val="1"/>
          <w:numId w:val="36"/>
        </w:numPr>
      </w:pPr>
      <w:r w:rsidRPr="00490480">
        <w:t>Testing site information is read only during SBD.</w:t>
      </w:r>
    </w:p>
    <w:p w:rsidR="008625E3" w:rsidRPr="00490480" w:rsidRDefault="008625E3" w:rsidP="00D72540">
      <w:pPr>
        <w:pStyle w:val="ListParagraph"/>
        <w:numPr>
          <w:ilvl w:val="1"/>
          <w:numId w:val="36"/>
        </w:numPr>
        <w:rPr>
          <w:b/>
        </w:rPr>
      </w:pPr>
      <w:r>
        <w:t xml:space="preserve">SBD records are assigned to district review by the Reporting District Code.  </w:t>
      </w:r>
    </w:p>
    <w:p w:rsidR="00490480" w:rsidRPr="00490480" w:rsidRDefault="00490480" w:rsidP="00D72540">
      <w:pPr>
        <w:pStyle w:val="ListParagraph"/>
        <w:numPr>
          <w:ilvl w:val="1"/>
          <w:numId w:val="36"/>
        </w:numPr>
        <w:rPr>
          <w:b/>
        </w:rPr>
      </w:pPr>
      <w:r>
        <w:t>Districts can only update the reporting school code.  If the Reporting District Code needs updated, districts must contact the Assessment Unit.</w:t>
      </w:r>
    </w:p>
    <w:p w:rsidR="008625E3" w:rsidRDefault="008625E3" w:rsidP="00D72540">
      <w:pPr>
        <w:pStyle w:val="ListParagraph"/>
        <w:numPr>
          <w:ilvl w:val="0"/>
          <w:numId w:val="36"/>
        </w:numPr>
      </w:pPr>
      <w:r w:rsidRPr="00490480">
        <w:rPr>
          <w:b/>
        </w:rPr>
        <w:t>Two separate SBD processes for Elementary/Middle and High School</w:t>
      </w:r>
      <w:r>
        <w:t xml:space="preserve">.  The Elementary and Middle School SBD occurs in the spring.  The High School SBD occurs in the </w:t>
      </w:r>
      <w:r w:rsidR="003937CF">
        <w:t>f</w:t>
      </w:r>
      <w:r>
        <w:t>all.</w:t>
      </w:r>
    </w:p>
    <w:p w:rsidR="008625E3" w:rsidRPr="00490480" w:rsidRDefault="008625E3" w:rsidP="00D72540">
      <w:pPr>
        <w:pStyle w:val="ListParagraph"/>
        <w:numPr>
          <w:ilvl w:val="0"/>
          <w:numId w:val="35"/>
        </w:numPr>
        <w:rPr>
          <w:i/>
        </w:rPr>
      </w:pPr>
      <w:r w:rsidRPr="00490480">
        <w:rPr>
          <w:i/>
        </w:rPr>
        <w:t>Spring Administration</w:t>
      </w:r>
    </w:p>
    <w:p w:rsidR="008625E3" w:rsidRDefault="008625E3" w:rsidP="00D72540">
      <w:pPr>
        <w:pStyle w:val="ListParagraph"/>
        <w:numPr>
          <w:ilvl w:val="1"/>
          <w:numId w:val="35"/>
        </w:numPr>
      </w:pPr>
      <w:r>
        <w:t>One record per student.  In the spring</w:t>
      </w:r>
      <w:r w:rsidR="00E018F7">
        <w:t>,</w:t>
      </w:r>
      <w:r>
        <w:t xml:space="preserve"> a student should not take both the science and social studies assessments so there will be one record per student.</w:t>
      </w:r>
    </w:p>
    <w:p w:rsidR="008625E3" w:rsidRPr="00490480" w:rsidRDefault="008625E3" w:rsidP="00D72540">
      <w:pPr>
        <w:pStyle w:val="ListParagraph"/>
        <w:numPr>
          <w:ilvl w:val="0"/>
          <w:numId w:val="35"/>
        </w:numPr>
        <w:rPr>
          <w:i/>
        </w:rPr>
      </w:pPr>
      <w:r w:rsidRPr="00490480">
        <w:rPr>
          <w:i/>
        </w:rPr>
        <w:t xml:space="preserve">Fall Administration </w:t>
      </w:r>
    </w:p>
    <w:p w:rsidR="008625E3" w:rsidRPr="008625E3" w:rsidRDefault="008625E3" w:rsidP="00D72540">
      <w:pPr>
        <w:pStyle w:val="ListParagraph"/>
        <w:numPr>
          <w:ilvl w:val="1"/>
          <w:numId w:val="35"/>
        </w:numPr>
      </w:pPr>
      <w:r>
        <w:t>Two records per student. In the fall, 12</w:t>
      </w:r>
      <w:r w:rsidRPr="008625E3">
        <w:rPr>
          <w:vertAlign w:val="superscript"/>
        </w:rPr>
        <w:t>th</w:t>
      </w:r>
      <w:r>
        <w:t xml:space="preserve"> graders will be taking both science and social studies assessments.</w:t>
      </w:r>
    </w:p>
    <w:p w:rsidR="00A857C1" w:rsidRDefault="00A857C1" w:rsidP="007C2085"/>
    <w:p w:rsidR="008F4BA2" w:rsidRDefault="008F4BA2">
      <w:pPr>
        <w:rPr>
          <w:rFonts w:asciiTheme="majorHAnsi" w:hAnsiTheme="majorHAnsi"/>
          <w:b/>
          <w:bCs/>
          <w:sz w:val="28"/>
        </w:rPr>
      </w:pPr>
      <w:bookmarkStart w:id="97" w:name="_Toc373244853"/>
      <w:r>
        <w:br w:type="page"/>
      </w:r>
    </w:p>
    <w:p w:rsidR="00796C0B" w:rsidRDefault="00796C0B" w:rsidP="00432771">
      <w:pPr>
        <w:pStyle w:val="Heading1"/>
        <w:numPr>
          <w:ilvl w:val="0"/>
          <w:numId w:val="0"/>
        </w:numPr>
      </w:pPr>
      <w:bookmarkStart w:id="98" w:name="_Toc378148742"/>
      <w:r>
        <w:t>TCAP/</w:t>
      </w:r>
      <w:r w:rsidRPr="00D71DC5">
        <w:t>CoAlt</w:t>
      </w:r>
      <w:r w:rsidR="008625E3">
        <w:t xml:space="preserve"> – Reading, Writing and Mathematics</w:t>
      </w:r>
      <w:r w:rsidRPr="006D0ECE">
        <w:t xml:space="preserve"> </w:t>
      </w:r>
      <w:r w:rsidRPr="009200F2">
        <w:t>SBD</w:t>
      </w:r>
      <w:bookmarkEnd w:id="97"/>
      <w:bookmarkEnd w:id="98"/>
      <w:r w:rsidRPr="006D0ECE">
        <w:t xml:space="preserve"> </w:t>
      </w:r>
    </w:p>
    <w:p w:rsidR="00796C0B" w:rsidRPr="006D0ECE" w:rsidRDefault="00796C0B" w:rsidP="00D71DC5"/>
    <w:p w:rsidR="00796C0B" w:rsidRDefault="007C2085" w:rsidP="00D71DC5">
      <w:r>
        <w:t xml:space="preserve">While the general steps of each SBD are consistent, each collection has is unique. </w:t>
      </w:r>
      <w:r w:rsidR="00425958">
        <w:t xml:space="preserve"> </w:t>
      </w:r>
      <w:r w:rsidR="00796C0B">
        <w:t>Here are some important notes to keep in mind when completing the TCAP/CoAlt SBD process.</w:t>
      </w:r>
    </w:p>
    <w:p w:rsidR="00D71DC5" w:rsidRDefault="00D71DC5" w:rsidP="00D71DC5"/>
    <w:p w:rsidR="00796C0B" w:rsidRDefault="00BE47FE" w:rsidP="00432771">
      <w:pPr>
        <w:pStyle w:val="Heading2"/>
        <w:numPr>
          <w:ilvl w:val="0"/>
          <w:numId w:val="0"/>
        </w:numPr>
      </w:pPr>
      <w:bookmarkStart w:id="99" w:name="_Toc373244854"/>
      <w:bookmarkStart w:id="100" w:name="_Toc378148743"/>
      <w:r>
        <w:t>What’s New for 2013-2014</w:t>
      </w:r>
      <w:bookmarkEnd w:id="99"/>
      <w:bookmarkEnd w:id="100"/>
    </w:p>
    <w:p w:rsidR="00067A11" w:rsidRPr="00067A11" w:rsidRDefault="00067A11" w:rsidP="00D72540">
      <w:pPr>
        <w:pStyle w:val="ListParagraph"/>
        <w:numPr>
          <w:ilvl w:val="0"/>
          <w:numId w:val="42"/>
        </w:numPr>
      </w:pPr>
      <w:r>
        <w:t>For the SBD review</w:t>
      </w:r>
    </w:p>
    <w:p w:rsidR="00D71DC5" w:rsidRPr="00425958" w:rsidRDefault="00D71DC5" w:rsidP="00D72540">
      <w:pPr>
        <w:pStyle w:val="ListParagraph"/>
        <w:numPr>
          <w:ilvl w:val="1"/>
          <w:numId w:val="42"/>
        </w:numPr>
      </w:pPr>
      <w:r>
        <w:t xml:space="preserve">Three variables collected in 2012-2013 have been </w:t>
      </w:r>
      <w:r w:rsidRPr="00D72540">
        <w:rPr>
          <w:b/>
        </w:rPr>
        <w:t>removed</w:t>
      </w:r>
    </w:p>
    <w:p w:rsidR="00D71DC5" w:rsidRDefault="00D71DC5" w:rsidP="00D72540">
      <w:pPr>
        <w:pStyle w:val="ListParagraph"/>
        <w:numPr>
          <w:ilvl w:val="2"/>
          <w:numId w:val="42"/>
        </w:numPr>
      </w:pPr>
      <w:r>
        <w:t>Physical Disability</w:t>
      </w:r>
    </w:p>
    <w:p w:rsidR="00D71DC5" w:rsidRDefault="00D71DC5" w:rsidP="00D72540">
      <w:pPr>
        <w:pStyle w:val="ListParagraph"/>
        <w:numPr>
          <w:ilvl w:val="2"/>
          <w:numId w:val="42"/>
        </w:numPr>
      </w:pPr>
      <w:r>
        <w:t xml:space="preserve">Orthopedic Impairment </w:t>
      </w:r>
    </w:p>
    <w:p w:rsidR="00D71DC5" w:rsidRDefault="00D71DC5" w:rsidP="00D72540">
      <w:pPr>
        <w:pStyle w:val="ListParagraph"/>
        <w:numPr>
          <w:ilvl w:val="2"/>
          <w:numId w:val="42"/>
        </w:numPr>
      </w:pPr>
      <w:r>
        <w:t xml:space="preserve">Other Health Impairment </w:t>
      </w:r>
    </w:p>
    <w:p w:rsidR="00D71DC5" w:rsidRDefault="00D71DC5" w:rsidP="00D72540">
      <w:pPr>
        <w:pStyle w:val="ListParagraph"/>
        <w:numPr>
          <w:ilvl w:val="1"/>
          <w:numId w:val="42"/>
        </w:numPr>
      </w:pPr>
      <w:r>
        <w:t>The following variables valid values have changed from 2012-2013</w:t>
      </w:r>
      <w:r w:rsidR="009970C1">
        <w:t xml:space="preserve">. </w:t>
      </w:r>
      <w:r>
        <w:t>These changes were made to align the variables to Data Pipeline Student Interchange definitions.</w:t>
      </w:r>
    </w:p>
    <w:p w:rsidR="00D71DC5" w:rsidRDefault="00D71DC5" w:rsidP="00D72540">
      <w:pPr>
        <w:pStyle w:val="ListParagraph"/>
        <w:numPr>
          <w:ilvl w:val="2"/>
          <w:numId w:val="42"/>
        </w:numPr>
      </w:pPr>
      <w:r>
        <w:t>Primary Disability</w:t>
      </w:r>
    </w:p>
    <w:p w:rsidR="00D71DC5" w:rsidRDefault="00D71DC5" w:rsidP="00D72540">
      <w:pPr>
        <w:pStyle w:val="ListParagraph"/>
        <w:numPr>
          <w:ilvl w:val="2"/>
          <w:numId w:val="42"/>
        </w:numPr>
      </w:pPr>
      <w:r>
        <w:t>Language Proficiency</w:t>
      </w:r>
    </w:p>
    <w:p w:rsidR="00032D36" w:rsidRDefault="00032D36" w:rsidP="00051BB8">
      <w:pPr>
        <w:pStyle w:val="Heading2"/>
        <w:numPr>
          <w:ilvl w:val="0"/>
          <w:numId w:val="0"/>
        </w:numPr>
      </w:pPr>
    </w:p>
    <w:p w:rsidR="00032D36" w:rsidRDefault="00032D36" w:rsidP="00032D36">
      <w:pPr>
        <w:pStyle w:val="Heading2"/>
        <w:numPr>
          <w:ilvl w:val="0"/>
          <w:numId w:val="0"/>
        </w:numPr>
      </w:pPr>
      <w:bookmarkStart w:id="101" w:name="_Toc373244855"/>
      <w:bookmarkStart w:id="102" w:name="_Toc378148744"/>
      <w:r>
        <w:t xml:space="preserve">TCAP/CoAlt </w:t>
      </w:r>
      <w:r w:rsidR="00F21BCF">
        <w:t>Pre-ID</w:t>
      </w:r>
      <w:r>
        <w:t xml:space="preserve"> Extract Criteria</w:t>
      </w:r>
      <w:bookmarkEnd w:id="101"/>
      <w:bookmarkEnd w:id="102"/>
    </w:p>
    <w:p w:rsidR="00032D36" w:rsidRPr="00032D36" w:rsidRDefault="00032D36" w:rsidP="00032D36"/>
    <w:p w:rsidR="00032D36" w:rsidRDefault="00032D36" w:rsidP="00D72540">
      <w:pPr>
        <w:pStyle w:val="ListParagraph"/>
        <w:numPr>
          <w:ilvl w:val="0"/>
          <w:numId w:val="39"/>
        </w:numPr>
      </w:pPr>
      <w:r>
        <w:t xml:space="preserve">The following criteria are used to identify student’s eligible for </w:t>
      </w:r>
      <w:r w:rsidR="00357F46">
        <w:t>TCAP/CoAlt</w:t>
      </w:r>
      <w:r>
        <w:t>.</w:t>
      </w:r>
    </w:p>
    <w:p w:rsidR="00032D36" w:rsidRDefault="00032D36" w:rsidP="00D72540">
      <w:pPr>
        <w:pStyle w:val="ListParagraph"/>
        <w:numPr>
          <w:ilvl w:val="1"/>
          <w:numId w:val="39"/>
        </w:numPr>
      </w:pPr>
      <w:r>
        <w:t>Public School Finance is not 85 or 88</w:t>
      </w:r>
    </w:p>
    <w:p w:rsidR="00032D36" w:rsidRDefault="00032D36" w:rsidP="00D72540">
      <w:pPr>
        <w:pStyle w:val="ListParagraph"/>
        <w:numPr>
          <w:ilvl w:val="1"/>
          <w:numId w:val="39"/>
        </w:numPr>
      </w:pPr>
      <w:r>
        <w:t>Attendance = 01,02,03,04,05 or 08</w:t>
      </w:r>
    </w:p>
    <w:p w:rsidR="00032D36" w:rsidRDefault="00032D36" w:rsidP="00D72540">
      <w:pPr>
        <w:pStyle w:val="ListParagraph"/>
        <w:numPr>
          <w:ilvl w:val="1"/>
          <w:numId w:val="39"/>
        </w:numPr>
      </w:pPr>
      <w:r>
        <w:t>School exit date =00000000 or null</w:t>
      </w:r>
    </w:p>
    <w:p w:rsidR="00032D36" w:rsidRDefault="00032D36" w:rsidP="00D72540">
      <w:pPr>
        <w:pStyle w:val="ListParagraph"/>
        <w:numPr>
          <w:ilvl w:val="1"/>
          <w:numId w:val="39"/>
        </w:numPr>
      </w:pPr>
      <w:r>
        <w:t>Primary School = 1</w:t>
      </w:r>
    </w:p>
    <w:p w:rsidR="00032D36" w:rsidRDefault="00032D36" w:rsidP="00D72540">
      <w:pPr>
        <w:pStyle w:val="ListParagraph"/>
        <w:numPr>
          <w:ilvl w:val="1"/>
          <w:numId w:val="39"/>
        </w:numPr>
      </w:pPr>
      <w:r>
        <w:t>Grade = 030-100</w:t>
      </w:r>
    </w:p>
    <w:p w:rsidR="00032D36" w:rsidRDefault="00032D36" w:rsidP="00D72540">
      <w:pPr>
        <w:pStyle w:val="ListParagraph"/>
        <w:numPr>
          <w:ilvl w:val="1"/>
          <w:numId w:val="39"/>
        </w:numPr>
      </w:pPr>
      <w:r>
        <w:t>Tag code = “null” in both the School Demographic and School Association Files</w:t>
      </w:r>
    </w:p>
    <w:p w:rsidR="00032D36" w:rsidRDefault="00032D36" w:rsidP="00D72540">
      <w:pPr>
        <w:pStyle w:val="ListParagraph"/>
        <w:numPr>
          <w:ilvl w:val="1"/>
          <w:numId w:val="39"/>
        </w:numPr>
      </w:pPr>
      <w:r>
        <w:t>Alternate Assessment Eligible</w:t>
      </w:r>
    </w:p>
    <w:p w:rsidR="00032D36" w:rsidRDefault="00032D36" w:rsidP="00D72540">
      <w:pPr>
        <w:pStyle w:val="ListParagraph"/>
        <w:numPr>
          <w:ilvl w:val="2"/>
          <w:numId w:val="39"/>
        </w:numPr>
      </w:pPr>
      <w:r>
        <w:t>0 = TCAP label</w:t>
      </w:r>
    </w:p>
    <w:p w:rsidR="00032D36" w:rsidRDefault="00032D36" w:rsidP="00D72540">
      <w:pPr>
        <w:pStyle w:val="ListParagraph"/>
        <w:numPr>
          <w:ilvl w:val="2"/>
          <w:numId w:val="39"/>
        </w:numPr>
      </w:pPr>
      <w:r>
        <w:t>1 = CoAlt Label</w:t>
      </w:r>
    </w:p>
    <w:p w:rsidR="00032D36" w:rsidRDefault="00032D36" w:rsidP="00432771">
      <w:pPr>
        <w:pStyle w:val="Heading2"/>
        <w:numPr>
          <w:ilvl w:val="0"/>
          <w:numId w:val="0"/>
        </w:numPr>
      </w:pPr>
    </w:p>
    <w:p w:rsidR="00D71DC5" w:rsidRPr="00D71DC5" w:rsidRDefault="00D71DC5" w:rsidP="00432771">
      <w:pPr>
        <w:pStyle w:val="Heading2"/>
        <w:numPr>
          <w:ilvl w:val="0"/>
          <w:numId w:val="0"/>
        </w:numPr>
      </w:pPr>
      <w:bookmarkStart w:id="103" w:name="_Toc373244856"/>
      <w:bookmarkStart w:id="104" w:name="_Toc378148745"/>
      <w:r>
        <w:t>TCAP/CoAlt SBD Specifics</w:t>
      </w:r>
      <w:bookmarkEnd w:id="103"/>
      <w:bookmarkEnd w:id="104"/>
    </w:p>
    <w:p w:rsidR="00C71B52" w:rsidRDefault="00796C0B" w:rsidP="00D72540">
      <w:pPr>
        <w:pStyle w:val="ListParagraph"/>
        <w:numPr>
          <w:ilvl w:val="0"/>
          <w:numId w:val="16"/>
        </w:numPr>
      </w:pPr>
      <w:r w:rsidRPr="00D71DC5">
        <w:rPr>
          <w:b/>
        </w:rPr>
        <w:t>Multiple rows per student taking the assessment</w:t>
      </w:r>
      <w:r w:rsidRPr="00D71DC5">
        <w:t>:  When you download your SBD file, each completed test booklet has a row of data included</w:t>
      </w:r>
      <w:r w:rsidR="00425958" w:rsidRPr="00D71DC5">
        <w:t>.</w:t>
      </w:r>
    </w:p>
    <w:p w:rsidR="007C2085" w:rsidRDefault="00425958" w:rsidP="00D72540">
      <w:pPr>
        <w:pStyle w:val="ListParagraph"/>
        <w:numPr>
          <w:ilvl w:val="1"/>
          <w:numId w:val="16"/>
        </w:numPr>
      </w:pPr>
      <w:r w:rsidRPr="00D71DC5">
        <w:t xml:space="preserve"> </w:t>
      </w:r>
      <w:r w:rsidR="00796C0B" w:rsidRPr="00D71DC5">
        <w:t>An 8</w:t>
      </w:r>
      <w:r w:rsidR="00796C0B" w:rsidRPr="00D71DC5">
        <w:rPr>
          <w:vertAlign w:val="superscript"/>
        </w:rPr>
        <w:t>th</w:t>
      </w:r>
      <w:r w:rsidR="00796C0B" w:rsidRPr="00D71DC5">
        <w:t xml:space="preserve"> grader who took TCAP, for instance, will have </w:t>
      </w:r>
      <w:r w:rsidR="007C2085">
        <w:t>two records.</w:t>
      </w:r>
    </w:p>
    <w:p w:rsidR="007C2085" w:rsidRDefault="007C2085" w:rsidP="00D72540">
      <w:pPr>
        <w:pStyle w:val="ListParagraph"/>
        <w:numPr>
          <w:ilvl w:val="2"/>
          <w:numId w:val="16"/>
        </w:numPr>
      </w:pPr>
      <w:r>
        <w:t>One record</w:t>
      </w:r>
      <w:r w:rsidR="00796C0B" w:rsidRPr="00D71DC5">
        <w:t xml:space="preserve"> for the Reading/Writing</w:t>
      </w:r>
    </w:p>
    <w:p w:rsidR="00C71B52" w:rsidRDefault="007C2085" w:rsidP="00D72540">
      <w:pPr>
        <w:pStyle w:val="ListParagraph"/>
        <w:numPr>
          <w:ilvl w:val="2"/>
          <w:numId w:val="16"/>
        </w:numPr>
      </w:pPr>
      <w:r>
        <w:t xml:space="preserve">One record </w:t>
      </w:r>
      <w:r w:rsidR="00796C0B" w:rsidRPr="00D71DC5">
        <w:t>for the Math booklet</w:t>
      </w:r>
      <w:r w:rsidR="009970C1">
        <w:t xml:space="preserve">. </w:t>
      </w:r>
    </w:p>
    <w:p w:rsidR="00C71B52" w:rsidRDefault="00796C0B" w:rsidP="00D72540">
      <w:pPr>
        <w:pStyle w:val="ListParagraph"/>
        <w:numPr>
          <w:ilvl w:val="1"/>
          <w:numId w:val="16"/>
        </w:numPr>
      </w:pPr>
      <w:r w:rsidRPr="00D71DC5">
        <w:t xml:space="preserve">If a student took both CoAlt and TCAP for different content areas, additional </w:t>
      </w:r>
      <w:r w:rsidR="007C2085">
        <w:t>records</w:t>
      </w:r>
      <w:r w:rsidRPr="00D71DC5">
        <w:t xml:space="preserve"> could be in the file</w:t>
      </w:r>
      <w:r w:rsidR="00425958" w:rsidRPr="00D71DC5">
        <w:t>.</w:t>
      </w:r>
    </w:p>
    <w:p w:rsidR="00796C0B" w:rsidRPr="00D71DC5" w:rsidRDefault="00425958" w:rsidP="00D72540">
      <w:pPr>
        <w:pStyle w:val="ListParagraph"/>
        <w:numPr>
          <w:ilvl w:val="1"/>
          <w:numId w:val="16"/>
        </w:numPr>
      </w:pPr>
      <w:r w:rsidRPr="00D71DC5">
        <w:t xml:space="preserve"> </w:t>
      </w:r>
      <w:r w:rsidR="00796C0B" w:rsidRPr="00D71DC5">
        <w:t>Knowing which content area assessed is in each row of the SBD file is critical for working with the file</w:t>
      </w:r>
      <w:r w:rsidRPr="00D71DC5">
        <w:t xml:space="preserve">. </w:t>
      </w:r>
      <w:r w:rsidR="00796C0B" w:rsidRPr="00D71DC5">
        <w:t>Be aware of the “Content Area” and “Test Type” fields for each row of data you are updating</w:t>
      </w:r>
      <w:r w:rsidRPr="00D71DC5">
        <w:t xml:space="preserve">. </w:t>
      </w:r>
      <w:r w:rsidR="00796C0B" w:rsidRPr="00D71DC5">
        <w:t xml:space="preserve">When using the </w:t>
      </w:r>
      <w:r w:rsidR="00C71B52">
        <w:t>Data Pipeline</w:t>
      </w:r>
      <w:r w:rsidR="00796C0B" w:rsidRPr="00D71DC5">
        <w:t xml:space="preserve"> reports to make file updates, referencing the “Vendor Record #” is also important.</w:t>
      </w:r>
    </w:p>
    <w:p w:rsidR="00796C0B" w:rsidRPr="00A857C1" w:rsidRDefault="00796C0B" w:rsidP="00D72540">
      <w:pPr>
        <w:pStyle w:val="ListParagraph"/>
        <w:numPr>
          <w:ilvl w:val="0"/>
          <w:numId w:val="16"/>
        </w:numPr>
      </w:pPr>
      <w:r w:rsidRPr="00D71DC5">
        <w:rPr>
          <w:b/>
        </w:rPr>
        <w:t>Continuously enrolled for three years in Colorado field</w:t>
      </w:r>
      <w:r w:rsidRPr="00A857C1">
        <w:t xml:space="preserve">: Since kindergarten </w:t>
      </w:r>
      <w:r w:rsidRPr="00D71DC5">
        <w:rPr>
          <w:b/>
        </w:rPr>
        <w:t xml:space="preserve">is not mandated by the state, students in grade 3 will </w:t>
      </w:r>
      <w:r w:rsidRPr="00A857C1">
        <w:t>not be “Continuously Enrolled” for three years unless they have been retained for one or more years</w:t>
      </w:r>
      <w:r w:rsidR="00425958">
        <w:t xml:space="preserve">. </w:t>
      </w:r>
      <w:r w:rsidRPr="00A857C1">
        <w:t>There is a warning message that relates directly to the continuously enrolled field.</w:t>
      </w:r>
    </w:p>
    <w:p w:rsidR="00796C0B" w:rsidRPr="004722B4" w:rsidRDefault="00796C0B" w:rsidP="00D72540">
      <w:pPr>
        <w:pStyle w:val="ListParagraph"/>
        <w:numPr>
          <w:ilvl w:val="0"/>
          <w:numId w:val="16"/>
        </w:numPr>
      </w:pPr>
      <w:r w:rsidRPr="004722B4">
        <w:rPr>
          <w:b/>
        </w:rPr>
        <w:t>Test Invalidation codes</w:t>
      </w:r>
      <w:r w:rsidRPr="004722B4">
        <w:t xml:space="preserve">: There are three fields that keep Test Invalidation information in the SBD file: </w:t>
      </w:r>
    </w:p>
    <w:p w:rsidR="00796C0B" w:rsidRPr="004722B4" w:rsidRDefault="00796C0B" w:rsidP="00D72540">
      <w:pPr>
        <w:pStyle w:val="ListParagraph"/>
        <w:numPr>
          <w:ilvl w:val="1"/>
          <w:numId w:val="16"/>
        </w:numPr>
      </w:pPr>
      <w:r w:rsidRPr="004722B4">
        <w:rPr>
          <w:b/>
        </w:rPr>
        <w:t>Test I</w:t>
      </w:r>
      <w:r w:rsidR="00C71B52" w:rsidRPr="004722B4">
        <w:rPr>
          <w:b/>
        </w:rPr>
        <w:t>nvalidation 1:</w:t>
      </w:r>
      <w:r w:rsidR="00C71B52" w:rsidRPr="004722B4">
        <w:t xml:space="preserve"> Reading or</w:t>
      </w:r>
      <w:r w:rsidRPr="004722B4">
        <w:t xml:space="preserve"> Math</w:t>
      </w:r>
      <w:r w:rsidR="00C71B52" w:rsidRPr="004722B4">
        <w:t xml:space="preserve"> invalidation codes</w:t>
      </w:r>
      <w:r w:rsidR="009970C1" w:rsidRPr="004722B4">
        <w:t xml:space="preserve">. </w:t>
      </w:r>
      <w:r w:rsidR="00C71B52" w:rsidRPr="004722B4">
        <w:t>Use the Content Area field to determine the appropriate assessment.</w:t>
      </w:r>
      <w:r w:rsidRPr="004722B4">
        <w:t xml:space="preserve"> </w:t>
      </w:r>
    </w:p>
    <w:p w:rsidR="00796C0B" w:rsidRPr="004722B4" w:rsidRDefault="00C71B52" w:rsidP="00D72540">
      <w:pPr>
        <w:pStyle w:val="ListParagraph"/>
        <w:numPr>
          <w:ilvl w:val="1"/>
          <w:numId w:val="16"/>
        </w:numPr>
      </w:pPr>
      <w:r w:rsidRPr="004722B4">
        <w:rPr>
          <w:b/>
        </w:rPr>
        <w:t>Test Invalidation 2</w:t>
      </w:r>
      <w:r w:rsidRPr="004722B4">
        <w:t>: Writing invalidation codes</w:t>
      </w:r>
    </w:p>
    <w:p w:rsidR="00796C0B" w:rsidRPr="004722B4" w:rsidRDefault="00796C0B" w:rsidP="00D72540">
      <w:pPr>
        <w:pStyle w:val="ListParagraph"/>
        <w:numPr>
          <w:ilvl w:val="1"/>
          <w:numId w:val="16"/>
        </w:numPr>
      </w:pPr>
      <w:r w:rsidRPr="004722B4">
        <w:rPr>
          <w:b/>
        </w:rPr>
        <w:t>CoAlt Test Invalidation</w:t>
      </w:r>
      <w:r w:rsidR="00C71B52" w:rsidRPr="004722B4">
        <w:rPr>
          <w:b/>
        </w:rPr>
        <w:t xml:space="preserve">: </w:t>
      </w:r>
      <w:r w:rsidR="00C71B52" w:rsidRPr="00D411FD">
        <w:t>A</w:t>
      </w:r>
      <w:r w:rsidRPr="004722B4">
        <w:t>ll the CoAlt content areas</w:t>
      </w:r>
      <w:r w:rsidR="00425958" w:rsidRPr="004722B4">
        <w:t xml:space="preserve">. </w:t>
      </w:r>
    </w:p>
    <w:p w:rsidR="00796C0B" w:rsidRPr="004722B4" w:rsidRDefault="00796C0B" w:rsidP="00D72540">
      <w:pPr>
        <w:pStyle w:val="ListParagraph"/>
        <w:numPr>
          <w:ilvl w:val="0"/>
          <w:numId w:val="16"/>
        </w:numPr>
      </w:pPr>
      <w:r w:rsidRPr="004722B4">
        <w:t xml:space="preserve">If the “Content Area” for a row is </w:t>
      </w:r>
      <w:r w:rsidRPr="004722B4">
        <w:rPr>
          <w:i/>
        </w:rPr>
        <w:t>M</w:t>
      </w:r>
      <w:r w:rsidRPr="004722B4">
        <w:t xml:space="preserve"> (for Math) and the “Test Type” is </w:t>
      </w:r>
      <w:r w:rsidRPr="004722B4">
        <w:rPr>
          <w:i/>
        </w:rPr>
        <w:t>T</w:t>
      </w:r>
      <w:r w:rsidRPr="004722B4">
        <w:t xml:space="preserve"> (for TCAP), the “Test Invalidation 1” field must have a code, but the “Test Invalidation 2” (used only for Writing) and “CoAlt Test Invalidation” (used only for CoAlt) fields both must be blank</w:t>
      </w:r>
      <w:r w:rsidR="00425958" w:rsidRPr="004722B4">
        <w:t xml:space="preserve">. </w:t>
      </w:r>
      <w:r w:rsidRPr="004722B4">
        <w:t>Use the “</w:t>
      </w:r>
      <w:r w:rsidRPr="00051BB8">
        <w:t>File Layout and Field Definitions</w:t>
      </w:r>
      <w:r w:rsidRPr="004722B4">
        <w:t>” (</w:t>
      </w:r>
      <w:hyperlink r:id="rId110" w:anchor="sbd" w:history="1">
        <w:r w:rsidRPr="00051BB8">
          <w:rPr>
            <w:rStyle w:val="Hyperlink"/>
          </w:rPr>
          <w:t>https://cdeapps.cde.state.co.us/doc_toc.htm#sbd</w:t>
        </w:r>
      </w:hyperlink>
      <w:r w:rsidRPr="004722B4">
        <w:t>) or the sample data grid in Appendix B for reference</w:t>
      </w:r>
      <w:r w:rsidR="00425958" w:rsidRPr="004722B4">
        <w:t xml:space="preserve">. </w:t>
      </w:r>
      <w:r w:rsidRPr="004722B4">
        <w:t xml:space="preserve">Please note: as of 2007, these invalidation fields are alphanumeric, having values from </w:t>
      </w:r>
      <w:r w:rsidRPr="00051BB8">
        <w:t>0-9</w:t>
      </w:r>
      <w:r w:rsidRPr="004722B4">
        <w:t xml:space="preserve"> plus </w:t>
      </w:r>
      <w:r w:rsidRPr="00051BB8">
        <w:t>A</w:t>
      </w:r>
      <w:r w:rsidRPr="004722B4">
        <w:t xml:space="preserve"> and </w:t>
      </w:r>
      <w:r w:rsidRPr="00051BB8">
        <w:t>B</w:t>
      </w:r>
      <w:r w:rsidRPr="004722B4">
        <w:t>.</w:t>
      </w:r>
    </w:p>
    <w:p w:rsidR="00796C0B" w:rsidRPr="00BE47FE" w:rsidRDefault="00796C0B" w:rsidP="004722B4">
      <w:pPr>
        <w:pStyle w:val="ListParagraph"/>
        <w:rPr>
          <w:highlight w:val="yellow"/>
        </w:rPr>
      </w:pPr>
    </w:p>
    <w:p w:rsidR="00ED3134" w:rsidRDefault="00ED3134">
      <w:pPr>
        <w:rPr>
          <w:rFonts w:asciiTheme="majorHAnsi" w:hAnsiTheme="majorHAnsi"/>
          <w:b/>
          <w:bCs/>
          <w:sz w:val="28"/>
        </w:rPr>
      </w:pPr>
      <w:r>
        <w:br w:type="page"/>
      </w:r>
    </w:p>
    <w:p w:rsidR="00796C0B" w:rsidRDefault="00796C0B" w:rsidP="00432771">
      <w:pPr>
        <w:pStyle w:val="Heading1"/>
        <w:numPr>
          <w:ilvl w:val="0"/>
          <w:numId w:val="0"/>
        </w:numPr>
      </w:pPr>
      <w:bookmarkStart w:id="105" w:name="_Toc373244857"/>
      <w:bookmarkStart w:id="106" w:name="_Toc378148746"/>
      <w:r w:rsidRPr="006D0ECE">
        <w:t>CO</w:t>
      </w:r>
      <w:r>
        <w:t xml:space="preserve"> </w:t>
      </w:r>
      <w:r w:rsidRPr="006D0ECE">
        <w:t xml:space="preserve">ACT </w:t>
      </w:r>
      <w:r w:rsidRPr="00BE47FE">
        <w:t>SBD</w:t>
      </w:r>
      <w:bookmarkEnd w:id="105"/>
      <w:bookmarkEnd w:id="106"/>
      <w:r w:rsidRPr="006D0ECE">
        <w:t xml:space="preserve"> </w:t>
      </w:r>
    </w:p>
    <w:p w:rsidR="00796C0B" w:rsidRPr="006D0ECE" w:rsidRDefault="00796C0B" w:rsidP="00603D94"/>
    <w:p w:rsidR="00BE47FE" w:rsidRPr="00051BB8" w:rsidRDefault="00796C0B" w:rsidP="00603D94">
      <w:r w:rsidRPr="00051BB8">
        <w:t>While the general steps of each SBD are consistent, each collection has its own unique data elements, layouts, errors, and other quirks</w:t>
      </w:r>
      <w:r w:rsidR="00425958" w:rsidRPr="00051BB8">
        <w:t xml:space="preserve">. </w:t>
      </w:r>
      <w:r w:rsidRPr="00051BB8">
        <w:t>Here are some important notes to keep in mind when completing the CO ACT SBD process.</w:t>
      </w:r>
    </w:p>
    <w:p w:rsidR="00162537" w:rsidRDefault="00162537" w:rsidP="00603D94">
      <w:pPr>
        <w:rPr>
          <w:rFonts w:ascii="Gill Sans MT" w:hAnsi="Gill Sans MT"/>
        </w:rPr>
      </w:pPr>
    </w:p>
    <w:p w:rsidR="00BE47FE" w:rsidRPr="00736027" w:rsidRDefault="00BE47FE" w:rsidP="00432771">
      <w:pPr>
        <w:pStyle w:val="Heading2"/>
        <w:numPr>
          <w:ilvl w:val="0"/>
          <w:numId w:val="0"/>
        </w:numPr>
      </w:pPr>
      <w:bookmarkStart w:id="107" w:name="_Toc373244858"/>
      <w:bookmarkStart w:id="108" w:name="_Toc378148747"/>
      <w:r>
        <w:t>What’s New for 2013-2014</w:t>
      </w:r>
      <w:bookmarkEnd w:id="107"/>
      <w:bookmarkEnd w:id="108"/>
    </w:p>
    <w:p w:rsidR="00BE47FE" w:rsidRDefault="004722B4" w:rsidP="004722B4">
      <w:pPr>
        <w:pStyle w:val="ListParagraph"/>
        <w:numPr>
          <w:ilvl w:val="0"/>
          <w:numId w:val="39"/>
        </w:numPr>
      </w:pPr>
      <w:r>
        <w:t>Foreign Exchange field added to the SBD review.</w:t>
      </w:r>
    </w:p>
    <w:p w:rsidR="00032D36" w:rsidRDefault="008139D7" w:rsidP="00032D36">
      <w:pPr>
        <w:pStyle w:val="Heading2"/>
        <w:numPr>
          <w:ilvl w:val="0"/>
          <w:numId w:val="0"/>
        </w:numPr>
      </w:pPr>
      <w:bookmarkStart w:id="109" w:name="_Toc373244859"/>
      <w:bookmarkStart w:id="110" w:name="_Toc378148748"/>
      <w:r>
        <w:t>CO ACT</w:t>
      </w:r>
      <w:r w:rsidR="00032D36">
        <w:t xml:space="preserve"> </w:t>
      </w:r>
      <w:r w:rsidR="00F21BCF">
        <w:t>Pre-ID</w:t>
      </w:r>
      <w:r w:rsidR="00032D36">
        <w:t xml:space="preserve"> Extract Criteria.</w:t>
      </w:r>
      <w:bookmarkEnd w:id="109"/>
      <w:bookmarkEnd w:id="110"/>
    </w:p>
    <w:p w:rsidR="00032D36" w:rsidRPr="00032D36" w:rsidRDefault="00032D36" w:rsidP="00032D36"/>
    <w:p w:rsidR="00032D36" w:rsidRDefault="00032D36" w:rsidP="00D72540">
      <w:pPr>
        <w:pStyle w:val="ListParagraph"/>
        <w:numPr>
          <w:ilvl w:val="0"/>
          <w:numId w:val="39"/>
        </w:numPr>
      </w:pPr>
      <w:r>
        <w:t xml:space="preserve">The following criteria are used to identify student’s eligible for </w:t>
      </w:r>
      <w:r w:rsidR="00357F46">
        <w:t>CO ACT</w:t>
      </w:r>
      <w:r>
        <w:t>.</w:t>
      </w:r>
    </w:p>
    <w:p w:rsidR="00032D36" w:rsidRDefault="00032D36" w:rsidP="00D72540">
      <w:pPr>
        <w:pStyle w:val="ListParagraph"/>
        <w:numPr>
          <w:ilvl w:val="1"/>
          <w:numId w:val="39"/>
        </w:numPr>
      </w:pPr>
      <w:r>
        <w:t>Public School Finance is not 85 or 88</w:t>
      </w:r>
    </w:p>
    <w:p w:rsidR="00032D36" w:rsidRDefault="00032D36" w:rsidP="00D72540">
      <w:pPr>
        <w:pStyle w:val="ListParagraph"/>
        <w:numPr>
          <w:ilvl w:val="1"/>
          <w:numId w:val="39"/>
        </w:numPr>
      </w:pPr>
      <w:r>
        <w:t>Attendance = 01,02,03,04,05 or 08</w:t>
      </w:r>
    </w:p>
    <w:p w:rsidR="00032D36" w:rsidRDefault="00032D36" w:rsidP="00D72540">
      <w:pPr>
        <w:pStyle w:val="ListParagraph"/>
        <w:numPr>
          <w:ilvl w:val="1"/>
          <w:numId w:val="39"/>
        </w:numPr>
      </w:pPr>
      <w:r>
        <w:t>School exit date =00000000 or null</w:t>
      </w:r>
    </w:p>
    <w:p w:rsidR="00032D36" w:rsidRDefault="00032D36" w:rsidP="00D72540">
      <w:pPr>
        <w:pStyle w:val="ListParagraph"/>
        <w:numPr>
          <w:ilvl w:val="1"/>
          <w:numId w:val="39"/>
        </w:numPr>
      </w:pPr>
      <w:r>
        <w:t>Primary School = 1</w:t>
      </w:r>
    </w:p>
    <w:p w:rsidR="00032D36" w:rsidRDefault="00032D36" w:rsidP="00D72540">
      <w:pPr>
        <w:pStyle w:val="ListParagraph"/>
        <w:numPr>
          <w:ilvl w:val="1"/>
          <w:numId w:val="39"/>
        </w:numPr>
      </w:pPr>
      <w:r>
        <w:t>Grade =110</w:t>
      </w:r>
    </w:p>
    <w:p w:rsidR="00032D36" w:rsidRDefault="00032D36" w:rsidP="00D72540">
      <w:pPr>
        <w:pStyle w:val="ListParagraph"/>
        <w:numPr>
          <w:ilvl w:val="1"/>
          <w:numId w:val="39"/>
        </w:numPr>
      </w:pPr>
      <w:r>
        <w:t>Tag code = “null” in both the School Demographic and School Association Files</w:t>
      </w:r>
    </w:p>
    <w:p w:rsidR="00032D36" w:rsidRDefault="00032D36" w:rsidP="00D72540">
      <w:pPr>
        <w:pStyle w:val="ListParagraph"/>
        <w:numPr>
          <w:ilvl w:val="1"/>
          <w:numId w:val="39"/>
        </w:numPr>
      </w:pPr>
      <w:r>
        <w:t>Alternate Assessment Eligible = 0</w:t>
      </w:r>
    </w:p>
    <w:p w:rsidR="00032D36" w:rsidRPr="00032D36" w:rsidRDefault="00032D36" w:rsidP="00032D36"/>
    <w:p w:rsidR="00BE47FE" w:rsidRPr="00603D94" w:rsidRDefault="008139D7" w:rsidP="00432771">
      <w:pPr>
        <w:pStyle w:val="Heading2"/>
        <w:numPr>
          <w:ilvl w:val="0"/>
          <w:numId w:val="0"/>
        </w:numPr>
      </w:pPr>
      <w:bookmarkStart w:id="111" w:name="_Toc373244860"/>
      <w:bookmarkStart w:id="112" w:name="_Toc378148749"/>
      <w:r>
        <w:t>CO ACT</w:t>
      </w:r>
      <w:r w:rsidR="00BE47FE">
        <w:t xml:space="preserve"> SBD Specifics</w:t>
      </w:r>
      <w:bookmarkEnd w:id="111"/>
      <w:bookmarkEnd w:id="112"/>
    </w:p>
    <w:p w:rsidR="00AE2A2A" w:rsidRDefault="00796C0B" w:rsidP="008F4BA2">
      <w:pPr>
        <w:pStyle w:val="ListParagraph"/>
        <w:numPr>
          <w:ilvl w:val="0"/>
          <w:numId w:val="17"/>
        </w:numPr>
      </w:pPr>
      <w:r w:rsidRPr="00603D94">
        <w:rPr>
          <w:b/>
        </w:rPr>
        <w:t>ACT HS code</w:t>
      </w:r>
      <w:r w:rsidRPr="00F03CD0">
        <w:t>: ACT uses a six-digit high school code for their test processing</w:t>
      </w:r>
      <w:r w:rsidR="00425958">
        <w:t xml:space="preserve">. </w:t>
      </w:r>
      <w:r w:rsidRPr="00F03CD0">
        <w:t>This code is included along with the four digit school and district codes used by CDE</w:t>
      </w:r>
      <w:r w:rsidR="00425958">
        <w:t xml:space="preserve">. </w:t>
      </w:r>
      <w:r w:rsidR="007C2085">
        <w:t>You can download a crosswalk between the CO ACT codes and</w:t>
      </w:r>
      <w:r w:rsidR="008F4BA2">
        <w:t xml:space="preserve"> the CDE codes on the Colorado ACT Data Pipeline Page (</w:t>
      </w:r>
      <w:hyperlink r:id="rId111" w:history="1">
        <w:r w:rsidR="008F4BA2" w:rsidRPr="004D3647">
          <w:rPr>
            <w:rStyle w:val="Hyperlink"/>
          </w:rPr>
          <w:t>http://www.cde.state.co.us/datapipeline/per_co-act</w:t>
        </w:r>
      </w:hyperlink>
      <w:r w:rsidR="008F4BA2">
        <w:t xml:space="preserve">). </w:t>
      </w:r>
    </w:p>
    <w:p w:rsidR="00162537" w:rsidRDefault="00796C0B" w:rsidP="00D72540">
      <w:pPr>
        <w:pStyle w:val="ListParagraph"/>
        <w:numPr>
          <w:ilvl w:val="0"/>
          <w:numId w:val="17"/>
        </w:numPr>
      </w:pPr>
      <w:r w:rsidRPr="00162537">
        <w:rPr>
          <w:b/>
        </w:rPr>
        <w:t>One row per student taking the CO</w:t>
      </w:r>
      <w:r w:rsidR="00E018F7">
        <w:rPr>
          <w:b/>
        </w:rPr>
        <w:t xml:space="preserve"> </w:t>
      </w:r>
      <w:r w:rsidRPr="00162537">
        <w:rPr>
          <w:b/>
        </w:rPr>
        <w:t>ACT assessment</w:t>
      </w:r>
      <w:r w:rsidRPr="006B0115">
        <w:t>:  Only CO</w:t>
      </w:r>
      <w:r w:rsidR="00603D94">
        <w:t xml:space="preserve"> </w:t>
      </w:r>
      <w:r w:rsidRPr="006B0115">
        <w:t>ACT records</w:t>
      </w:r>
      <w:r w:rsidR="00162537">
        <w:t xml:space="preserve"> </w:t>
      </w:r>
      <w:r w:rsidR="00603D94">
        <w:t>are include in CO ACT SBD  11</w:t>
      </w:r>
      <w:r w:rsidR="00603D94" w:rsidRPr="00162537">
        <w:rPr>
          <w:vertAlign w:val="superscript"/>
        </w:rPr>
        <w:t>th</w:t>
      </w:r>
      <w:r w:rsidR="00603D94">
        <w:t xml:space="preserve"> </w:t>
      </w:r>
    </w:p>
    <w:p w:rsidR="00796C0B" w:rsidRPr="006B0115" w:rsidRDefault="007C2085" w:rsidP="00D72540">
      <w:pPr>
        <w:pStyle w:val="ListParagraph"/>
        <w:numPr>
          <w:ilvl w:val="0"/>
          <w:numId w:val="17"/>
        </w:numPr>
      </w:pPr>
      <w:r w:rsidRPr="00162537">
        <w:rPr>
          <w:b/>
        </w:rPr>
        <w:t>RITS validation</w:t>
      </w:r>
      <w:r w:rsidR="007840F7">
        <w:rPr>
          <w:b/>
        </w:rPr>
        <w:t>:</w:t>
      </w:r>
      <w:r w:rsidR="00796C0B" w:rsidRPr="00162537">
        <w:rPr>
          <w:b/>
        </w:rPr>
        <w:t xml:space="preserve">  </w:t>
      </w:r>
      <w:r w:rsidRPr="007C2085">
        <w:t xml:space="preserve">The RITS validation </w:t>
      </w:r>
      <w:r w:rsidR="00796C0B" w:rsidRPr="007C2085">
        <w:t xml:space="preserve">is different from the other SBD </w:t>
      </w:r>
      <w:r>
        <w:t>collections. The SASID in the SBD file must match a SASID i</w:t>
      </w:r>
      <w:r w:rsidR="00490480">
        <w:t xml:space="preserve">n RITS.  </w:t>
      </w:r>
      <w:r w:rsidR="00796C0B" w:rsidRPr="006B0115">
        <w:t>While the SASID must match RITS, name, birth date, and gender can be different</w:t>
      </w:r>
      <w:r w:rsidR="00425958">
        <w:t xml:space="preserve">. </w:t>
      </w:r>
      <w:r w:rsidR="00796C0B" w:rsidRPr="006B0115">
        <w:t>A warning will occur when these fields differ, but ADE processing will not be stopped.</w:t>
      </w:r>
    </w:p>
    <w:p w:rsidR="009D0662" w:rsidRDefault="00796C0B" w:rsidP="00D72540">
      <w:pPr>
        <w:pStyle w:val="ListParagraph"/>
        <w:numPr>
          <w:ilvl w:val="0"/>
          <w:numId w:val="18"/>
        </w:numPr>
      </w:pPr>
      <w:r w:rsidRPr="00E67FD7">
        <w:rPr>
          <w:b/>
        </w:rPr>
        <w:t>Continuously enrolled fields</w:t>
      </w:r>
      <w:r w:rsidRPr="006D1D48">
        <w:t>: Please note that the dates for the continuous enrollment fields are specific to prior CO</w:t>
      </w:r>
      <w:r w:rsidR="00E018F7">
        <w:t xml:space="preserve"> </w:t>
      </w:r>
      <w:r w:rsidRPr="006D1D48">
        <w:t>ACT testing dates, not TCAP</w:t>
      </w:r>
      <w:r w:rsidR="00603D94">
        <w:t>/CoAlt</w:t>
      </w:r>
      <w:r w:rsidRPr="006D1D48">
        <w:t xml:space="preserve"> testing dates</w:t>
      </w:r>
      <w:r w:rsidR="00425958">
        <w:t xml:space="preserve">. </w:t>
      </w:r>
      <w:r w:rsidRPr="006D1D48">
        <w:t xml:space="preserve">The current CO ACT Student Biographical Data – File Layout and Field Definitions documentation has the current cut-off dates </w:t>
      </w:r>
      <w:r w:rsidR="00E67FD7">
        <w:t>.</w:t>
      </w:r>
      <w:r w:rsidR="009970C1">
        <w:t xml:space="preserve"> </w:t>
      </w:r>
    </w:p>
    <w:p w:rsidR="00603D94" w:rsidRDefault="00603D94" w:rsidP="00D411FD"/>
    <w:sectPr w:rsidR="00603D94" w:rsidSect="00E87449">
      <w:pgSz w:w="12240" w:h="15840" w:code="1"/>
      <w:pgMar w:top="1152" w:right="1008" w:bottom="1526" w:left="1094" w:header="720" w:footer="576"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4F5" w:rsidRDefault="007D44F5">
      <w:r>
        <w:separator/>
      </w:r>
    </w:p>
  </w:endnote>
  <w:endnote w:type="continuationSeparator" w:id="0">
    <w:p w:rsidR="007D44F5" w:rsidRDefault="007D44F5">
      <w:r>
        <w:continuationSeparator/>
      </w:r>
    </w:p>
  </w:endnote>
  <w:endnote w:type="continuationNotice" w:id="1">
    <w:p w:rsidR="007D44F5" w:rsidRDefault="007D44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Univers">
    <w:panose1 w:val="00000000000000000000"/>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73C" w:rsidRDefault="00A5773C" w:rsidP="00EA23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5773C" w:rsidRPr="00E00A78" w:rsidRDefault="00A5773C" w:rsidP="00281625">
    <w:pPr>
      <w:pStyle w:val="Footer"/>
      <w:ind w:right="360" w:firstLine="360"/>
    </w:pPr>
    <w:r>
      <w:rPr>
        <w:noProof/>
        <w:sz w:val="18"/>
      </w:rPr>
      <w:drawing>
        <wp:inline distT="0" distB="0" distL="0" distR="0" wp14:anchorId="5B87CF7C" wp14:editId="042FA676">
          <wp:extent cx="276225" cy="114300"/>
          <wp:effectExtent l="19050" t="0" r="9525" b="0"/>
          <wp:docPr id="5" name="Picture 5" descr="cd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e_logo"/>
                  <pic:cNvPicPr>
                    <a:picLocks noChangeAspect="1" noChangeArrowheads="1"/>
                  </pic:cNvPicPr>
                </pic:nvPicPr>
                <pic:blipFill>
                  <a:blip r:embed="rId1"/>
                  <a:srcRect/>
                  <a:stretch>
                    <a:fillRect/>
                  </a:stretch>
                </pic:blipFill>
                <pic:spPr bwMode="auto">
                  <a:xfrm>
                    <a:off x="0" y="0"/>
                    <a:ext cx="276225" cy="114300"/>
                  </a:xfrm>
                  <a:prstGeom prst="rect">
                    <a:avLst/>
                  </a:prstGeom>
                  <a:noFill/>
                  <a:ln w="9525">
                    <a:noFill/>
                    <a:miter lim="800000"/>
                    <a:headEnd/>
                    <a:tailEnd/>
                  </a:ln>
                </pic:spPr>
              </pic:pic>
            </a:graphicData>
          </a:graphic>
        </wp:inline>
      </w:drawing>
    </w:r>
    <w:r>
      <w:rPr>
        <w:sz w:val="18"/>
      </w:rPr>
      <w:t xml:space="preserve"> Student Assessment Unit – </w:t>
    </w:r>
    <w:r w:rsidRPr="00FA1224">
      <w:rPr>
        <w:sz w:val="18"/>
        <w:szCs w:val="18"/>
      </w:rPr>
      <w:t>September</w:t>
    </w:r>
    <w:r>
      <w:rPr>
        <w:sz w:val="18"/>
      </w:rPr>
      <w:t xml:space="preserve"> 2004</w:t>
    </w:r>
    <w:r>
      <w:rPr>
        <w:sz w:val="18"/>
      </w:rPr>
      <w:tab/>
    </w:r>
    <w:r>
      <w:rPr>
        <w:sz w:val="18"/>
      </w:rPr>
      <w:tab/>
    </w:r>
  </w:p>
  <w:p w:rsidR="00A5773C" w:rsidRDefault="00A5773C">
    <w:pPr>
      <w:pStyle w:val="Footer"/>
    </w:pPr>
  </w:p>
  <w:p w:rsidR="00A5773C" w:rsidRDefault="00A5773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b w:val="0"/>
        <w:noProof/>
        <w:sz w:val="20"/>
      </w:rPr>
      <w:id w:val="-838927798"/>
      <w:docPartObj>
        <w:docPartGallery w:val="Page Numbers (Bottom of Page)"/>
        <w:docPartUnique/>
      </w:docPartObj>
    </w:sdtPr>
    <w:sdtEndPr/>
    <w:sdtContent>
      <w:p w:rsidR="00A5773C" w:rsidRPr="00195B70" w:rsidRDefault="00A5773C" w:rsidP="00E72E4F">
        <w:pPr>
          <w:pStyle w:val="Heading1"/>
          <w:numPr>
            <w:ilvl w:val="0"/>
            <w:numId w:val="0"/>
          </w:numPr>
          <w:jc w:val="left"/>
          <w:rPr>
            <w:rFonts w:asciiTheme="minorHAnsi" w:hAnsiTheme="minorHAnsi"/>
            <w:b w:val="0"/>
            <w:noProof/>
            <w:sz w:val="20"/>
          </w:rPr>
        </w:pPr>
        <w:r w:rsidRPr="00195B70">
          <w:rPr>
            <w:rFonts w:asciiTheme="minorHAnsi" w:hAnsiTheme="minorHAnsi"/>
            <w:b w:val="0"/>
            <w:noProof/>
            <w:sz w:val="20"/>
          </w:rPr>
          <w:t>Last Updated: 11/26/2013</w:t>
        </w:r>
        <w:r w:rsidRPr="00195B70">
          <w:rPr>
            <w:rFonts w:asciiTheme="minorHAnsi" w:hAnsiTheme="minorHAnsi"/>
            <w:b w:val="0"/>
            <w:noProof/>
            <w:sz w:val="20"/>
          </w:rPr>
          <w:tab/>
        </w:r>
        <w:r w:rsidRPr="00195B70">
          <w:rPr>
            <w:rFonts w:asciiTheme="minorHAnsi" w:hAnsiTheme="minorHAnsi"/>
            <w:b w:val="0"/>
            <w:noProof/>
            <w:sz w:val="20"/>
          </w:rPr>
          <w:tab/>
        </w:r>
        <w:r w:rsidRPr="00195B70">
          <w:rPr>
            <w:rFonts w:asciiTheme="minorHAnsi" w:hAnsiTheme="minorHAnsi"/>
            <w:b w:val="0"/>
            <w:noProof/>
            <w:sz w:val="20"/>
          </w:rPr>
          <w:tab/>
          <w:t xml:space="preserve">Page </w:t>
        </w:r>
        <w:r w:rsidRPr="00195B70">
          <w:rPr>
            <w:rFonts w:asciiTheme="minorHAnsi" w:hAnsiTheme="minorHAnsi"/>
            <w:b w:val="0"/>
            <w:noProof/>
            <w:sz w:val="20"/>
          </w:rPr>
          <w:fldChar w:fldCharType="begin"/>
        </w:r>
        <w:r w:rsidRPr="00195B70">
          <w:rPr>
            <w:rFonts w:asciiTheme="minorHAnsi" w:hAnsiTheme="minorHAnsi"/>
            <w:b w:val="0"/>
            <w:noProof/>
            <w:sz w:val="20"/>
          </w:rPr>
          <w:instrText xml:space="preserve"> PAGE  \* Arabic  \* MERGEFORMAT </w:instrText>
        </w:r>
        <w:r w:rsidRPr="00195B70">
          <w:rPr>
            <w:rFonts w:asciiTheme="minorHAnsi" w:hAnsiTheme="minorHAnsi"/>
            <w:b w:val="0"/>
            <w:noProof/>
            <w:sz w:val="20"/>
          </w:rPr>
          <w:fldChar w:fldCharType="separate"/>
        </w:r>
        <w:r>
          <w:rPr>
            <w:rFonts w:asciiTheme="minorHAnsi" w:hAnsiTheme="minorHAnsi"/>
            <w:b w:val="0"/>
            <w:noProof/>
            <w:sz w:val="20"/>
          </w:rPr>
          <w:t>1</w:t>
        </w:r>
        <w:r w:rsidRPr="00195B70">
          <w:rPr>
            <w:rFonts w:asciiTheme="minorHAnsi" w:hAnsiTheme="minorHAnsi"/>
            <w:b w:val="0"/>
            <w:noProof/>
            <w:sz w:val="20"/>
          </w:rPr>
          <w:fldChar w:fldCharType="end"/>
        </w:r>
        <w:r w:rsidRPr="00195B70">
          <w:rPr>
            <w:rFonts w:asciiTheme="minorHAnsi" w:hAnsiTheme="minorHAnsi"/>
            <w:b w:val="0"/>
            <w:noProof/>
            <w:sz w:val="20"/>
          </w:rPr>
          <w:t xml:space="preserve"> of </w:t>
        </w:r>
        <w:r w:rsidRPr="00195B70">
          <w:rPr>
            <w:rFonts w:asciiTheme="minorHAnsi" w:hAnsiTheme="minorHAnsi"/>
            <w:b w:val="0"/>
            <w:noProof/>
            <w:sz w:val="20"/>
          </w:rPr>
          <w:fldChar w:fldCharType="begin"/>
        </w:r>
        <w:r w:rsidRPr="00195B70">
          <w:rPr>
            <w:rFonts w:asciiTheme="minorHAnsi" w:hAnsiTheme="minorHAnsi"/>
            <w:b w:val="0"/>
            <w:noProof/>
            <w:sz w:val="20"/>
          </w:rPr>
          <w:instrText xml:space="preserve"> NUMPAGES  \* Arabic  \* MERGEFORMAT </w:instrText>
        </w:r>
        <w:r w:rsidRPr="00195B70">
          <w:rPr>
            <w:rFonts w:asciiTheme="minorHAnsi" w:hAnsiTheme="minorHAnsi"/>
            <w:b w:val="0"/>
            <w:noProof/>
            <w:sz w:val="20"/>
          </w:rPr>
          <w:fldChar w:fldCharType="separate"/>
        </w:r>
        <w:r>
          <w:rPr>
            <w:rFonts w:asciiTheme="minorHAnsi" w:hAnsiTheme="minorHAnsi"/>
            <w:b w:val="0"/>
            <w:noProof/>
            <w:sz w:val="20"/>
          </w:rPr>
          <w:t>43</w:t>
        </w:r>
        <w:r w:rsidRPr="00195B70">
          <w:rPr>
            <w:rFonts w:asciiTheme="minorHAnsi" w:hAnsiTheme="minorHAnsi"/>
            <w:b w:val="0"/>
            <w:noProof/>
            <w:sz w:val="20"/>
          </w:rPr>
          <w:fldChar w:fldCharType="end"/>
        </w:r>
      </w:p>
    </w:sdtContent>
  </w:sdt>
  <w:p w:rsidR="00A5773C" w:rsidRPr="009A79C4" w:rsidRDefault="00A5773C" w:rsidP="00194234">
    <w:pPr>
      <w:pStyle w:val="Footer"/>
      <w:tabs>
        <w:tab w:val="clear" w:pos="4320"/>
        <w:tab w:val="clear" w:pos="8640"/>
        <w:tab w:val="center" w:pos="5069"/>
        <w:tab w:val="right" w:pos="10138"/>
      </w:tabs>
      <w:rPr>
        <w:rStyle w:val="PageNumber"/>
        <w:rFonts w:ascii="Arial" w:hAnsi="Arial" w:cs="Arial"/>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73C" w:rsidRDefault="00A5773C" w:rsidP="00376F18">
    <w:pPr>
      <w:rPr>
        <w:rStyle w:val="PageNumber"/>
        <w:rFonts w:ascii="Arial" w:hAnsi="Arial" w:cs="Arial"/>
        <w:sz w:val="16"/>
        <w:szCs w:val="16"/>
      </w:rPr>
    </w:pPr>
    <w:r>
      <w:rPr>
        <w:rStyle w:val="PageNumber"/>
        <w:rFonts w:ascii="Arial" w:hAnsi="Arial" w:cs="Arial"/>
        <w:sz w:val="16"/>
        <w:szCs w:val="16"/>
      </w:rPr>
      <w:t>2013-2014 Student Biographical Data Review Manual</w:t>
    </w:r>
    <w:r>
      <w:rPr>
        <w:rStyle w:val="PageNumber"/>
        <w:rFonts w:ascii="Arial" w:hAnsi="Arial" w:cs="Arial"/>
        <w:sz w:val="16"/>
        <w:szCs w:val="16"/>
      </w:rPr>
      <w:tab/>
    </w:r>
    <w:r>
      <w:rPr>
        <w:rStyle w:val="PageNumber"/>
        <w:rFonts w:ascii="Arial" w:hAnsi="Arial" w:cs="Arial"/>
        <w:sz w:val="16"/>
        <w:szCs w:val="16"/>
      </w:rPr>
      <w:tab/>
    </w:r>
    <w:r>
      <w:rPr>
        <w:rStyle w:val="PageNumber"/>
        <w:rFonts w:ascii="Arial" w:hAnsi="Arial" w:cs="Arial"/>
        <w:sz w:val="16"/>
        <w:szCs w:val="16"/>
      </w:rPr>
      <w:tab/>
    </w:r>
    <w:r>
      <w:rPr>
        <w:rStyle w:val="PageNumber"/>
        <w:rFonts w:ascii="Arial" w:hAnsi="Arial" w:cs="Arial"/>
        <w:sz w:val="16"/>
        <w:szCs w:val="16"/>
      </w:rPr>
      <w:tab/>
    </w:r>
    <w:r>
      <w:rPr>
        <w:rStyle w:val="PageNumber"/>
        <w:rFonts w:ascii="Arial" w:hAnsi="Arial" w:cs="Arial"/>
        <w:sz w:val="16"/>
        <w:szCs w:val="16"/>
      </w:rPr>
      <w:tab/>
      <w:t xml:space="preserve"> Last updated </w:t>
    </w:r>
    <w:r>
      <w:rPr>
        <w:rStyle w:val="PageNumber"/>
        <w:rFonts w:ascii="Arial" w:hAnsi="Arial" w:cs="Arial"/>
        <w:sz w:val="16"/>
        <w:szCs w:val="16"/>
      </w:rPr>
      <w:fldChar w:fldCharType="begin"/>
    </w:r>
    <w:r>
      <w:rPr>
        <w:rStyle w:val="PageNumber"/>
        <w:rFonts w:ascii="Arial" w:hAnsi="Arial" w:cs="Arial"/>
        <w:sz w:val="16"/>
        <w:szCs w:val="16"/>
      </w:rPr>
      <w:instrText xml:space="preserve"> DATE \@ "M/d/yyyy" </w:instrText>
    </w:r>
    <w:r>
      <w:rPr>
        <w:rStyle w:val="PageNumber"/>
        <w:rFonts w:ascii="Arial" w:hAnsi="Arial" w:cs="Arial"/>
        <w:sz w:val="16"/>
        <w:szCs w:val="16"/>
      </w:rPr>
      <w:fldChar w:fldCharType="separate"/>
    </w:r>
    <w:r w:rsidR="00B41E52">
      <w:rPr>
        <w:rStyle w:val="PageNumber"/>
        <w:rFonts w:ascii="Arial" w:hAnsi="Arial" w:cs="Arial"/>
        <w:noProof/>
        <w:sz w:val="16"/>
        <w:szCs w:val="16"/>
      </w:rPr>
      <w:t>3/17/2014</w:t>
    </w:r>
    <w:r>
      <w:rPr>
        <w:rStyle w:val="PageNumber"/>
        <w:rFonts w:ascii="Arial" w:hAnsi="Arial" w:cs="Arial"/>
        <w:sz w:val="16"/>
        <w:szCs w:val="16"/>
      </w:rPr>
      <w:fldChar w:fldCharType="end"/>
    </w:r>
    <w:r w:rsidRPr="009A79C4">
      <w:rPr>
        <w:rStyle w:val="PageNumber"/>
        <w:rFonts w:ascii="Arial" w:hAnsi="Arial" w:cs="Arial"/>
        <w:sz w:val="16"/>
        <w:szCs w:val="16"/>
      </w:rPr>
      <w:t xml:space="preserve"> </w:t>
    </w:r>
  </w:p>
  <w:p w:rsidR="00A5773C" w:rsidRDefault="00A5773C" w:rsidP="00376F18">
    <w:pPr>
      <w:rPr>
        <w:rStyle w:val="PageNumber"/>
        <w:rFonts w:ascii="Arial" w:hAnsi="Arial" w:cs="Arial"/>
        <w:sz w:val="16"/>
        <w:szCs w:val="16"/>
      </w:rPr>
    </w:pPr>
    <w:r w:rsidRPr="009A79C4">
      <w:rPr>
        <w:rStyle w:val="PageNumber"/>
        <w:rFonts w:ascii="Arial" w:hAnsi="Arial" w:cs="Arial"/>
        <w:sz w:val="16"/>
        <w:szCs w:val="16"/>
      </w:rPr>
      <w:t>(May be reproduced)</w:t>
    </w:r>
  </w:p>
  <w:p w:rsidR="00A5773C" w:rsidRPr="009A79C4" w:rsidRDefault="00A5773C" w:rsidP="00376F18">
    <w:pPr>
      <w:rPr>
        <w:rStyle w:val="PageNumber"/>
        <w:rFonts w:ascii="Arial" w:hAnsi="Arial" w:cs="Arial"/>
        <w:sz w:val="16"/>
        <w:szCs w:val="16"/>
      </w:rPr>
    </w:pPr>
  </w:p>
  <w:p w:rsidR="00A5773C" w:rsidRDefault="00A5773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73C" w:rsidRDefault="00A5773C" w:rsidP="00EA23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5773C" w:rsidRPr="00E00A78" w:rsidRDefault="00A5773C" w:rsidP="00281625">
    <w:pPr>
      <w:pStyle w:val="Footer"/>
      <w:ind w:right="360" w:firstLine="360"/>
    </w:pPr>
    <w:r w:rsidRPr="00D411FD">
      <w:rPr>
        <w:noProof/>
        <w:sz w:val="18"/>
      </w:rPr>
      <w:drawing>
        <wp:inline distT="0" distB="0" distL="0" distR="0" wp14:anchorId="5BBA3E7B" wp14:editId="12FBD0B3">
          <wp:extent cx="276225" cy="114300"/>
          <wp:effectExtent l="19050" t="0" r="9525" b="0"/>
          <wp:docPr id="305" name="Picture 305" descr="cd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e_logo"/>
                  <pic:cNvPicPr>
                    <a:picLocks noChangeAspect="1" noChangeArrowheads="1"/>
                  </pic:cNvPicPr>
                </pic:nvPicPr>
                <pic:blipFill>
                  <a:blip r:embed="rId1"/>
                  <a:srcRect/>
                  <a:stretch>
                    <a:fillRect/>
                  </a:stretch>
                </pic:blipFill>
                <pic:spPr bwMode="auto">
                  <a:xfrm>
                    <a:off x="0" y="0"/>
                    <a:ext cx="276225" cy="114300"/>
                  </a:xfrm>
                  <a:prstGeom prst="rect">
                    <a:avLst/>
                  </a:prstGeom>
                  <a:noFill/>
                  <a:ln w="9525">
                    <a:noFill/>
                    <a:miter lim="800000"/>
                    <a:headEnd/>
                    <a:tailEnd/>
                  </a:ln>
                </pic:spPr>
              </pic:pic>
            </a:graphicData>
          </a:graphic>
        </wp:inline>
      </w:drawing>
    </w:r>
    <w:r>
      <w:rPr>
        <w:sz w:val="18"/>
      </w:rPr>
      <w:t xml:space="preserve"> Student Assessment Unit – </w:t>
    </w:r>
    <w:r w:rsidRPr="00FA1224">
      <w:rPr>
        <w:sz w:val="18"/>
        <w:szCs w:val="18"/>
      </w:rPr>
      <w:t>September</w:t>
    </w:r>
    <w:r>
      <w:rPr>
        <w:sz w:val="18"/>
      </w:rPr>
      <w:t xml:space="preserve"> 2004</w:t>
    </w:r>
    <w:r>
      <w:rPr>
        <w:sz w:val="18"/>
      </w:rPr>
      <w:tab/>
    </w:r>
    <w:r>
      <w:rPr>
        <w:sz w:val="18"/>
      </w:rPr>
      <w:tab/>
    </w:r>
  </w:p>
  <w:p w:rsidR="00A5773C" w:rsidRDefault="00A5773C">
    <w:pPr>
      <w:pStyle w:val="Footer"/>
    </w:pPr>
  </w:p>
  <w:p w:rsidR="00A5773C" w:rsidRDefault="00A5773C" w:rsidP="00D411F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73C" w:rsidRPr="009A79C4" w:rsidRDefault="00A5773C" w:rsidP="001D776B">
    <w:pPr>
      <w:rPr>
        <w:rStyle w:val="PageNumber"/>
        <w:rFonts w:ascii="Arial" w:hAnsi="Arial" w:cs="Arial"/>
        <w:sz w:val="16"/>
        <w:szCs w:val="16"/>
      </w:rPr>
    </w:pPr>
    <w:r>
      <w:rPr>
        <w:rStyle w:val="PageNumber"/>
        <w:rFonts w:ascii="Arial" w:hAnsi="Arial" w:cs="Arial"/>
        <w:sz w:val="16"/>
        <w:szCs w:val="16"/>
      </w:rPr>
      <w:t xml:space="preserve">Last updated </w:t>
    </w:r>
    <w:r>
      <w:rPr>
        <w:rStyle w:val="PageNumber"/>
        <w:rFonts w:ascii="Arial" w:hAnsi="Arial" w:cs="Arial"/>
        <w:sz w:val="16"/>
        <w:szCs w:val="16"/>
      </w:rPr>
      <w:fldChar w:fldCharType="begin"/>
    </w:r>
    <w:r>
      <w:rPr>
        <w:rStyle w:val="PageNumber"/>
        <w:rFonts w:ascii="Arial" w:hAnsi="Arial" w:cs="Arial"/>
        <w:sz w:val="16"/>
        <w:szCs w:val="16"/>
      </w:rPr>
      <w:instrText xml:space="preserve"> DATE \@ "M/d/yyyy" </w:instrText>
    </w:r>
    <w:r>
      <w:rPr>
        <w:rStyle w:val="PageNumber"/>
        <w:rFonts w:ascii="Arial" w:hAnsi="Arial" w:cs="Arial"/>
        <w:sz w:val="16"/>
        <w:szCs w:val="16"/>
      </w:rPr>
      <w:fldChar w:fldCharType="separate"/>
    </w:r>
    <w:r w:rsidR="00B41E52">
      <w:rPr>
        <w:rStyle w:val="PageNumber"/>
        <w:rFonts w:ascii="Arial" w:hAnsi="Arial" w:cs="Arial"/>
        <w:noProof/>
        <w:sz w:val="16"/>
        <w:szCs w:val="16"/>
      </w:rPr>
      <w:t>3/17/2014</w:t>
    </w:r>
    <w:r>
      <w:rPr>
        <w:rStyle w:val="PageNumber"/>
        <w:rFonts w:ascii="Arial" w:hAnsi="Arial" w:cs="Arial"/>
        <w:sz w:val="16"/>
        <w:szCs w:val="16"/>
      </w:rPr>
      <w:fldChar w:fldCharType="end"/>
    </w:r>
  </w:p>
  <w:p w:rsidR="00A5773C" w:rsidRDefault="00A5773C" w:rsidP="00E72E4F">
    <w:pPr>
      <w:pStyle w:val="Heading1"/>
      <w:numPr>
        <w:ilvl w:val="0"/>
        <w:numId w:val="0"/>
      </w:numPr>
      <w:jc w:val="left"/>
      <w:rPr>
        <w:rFonts w:asciiTheme="minorHAnsi" w:hAnsiTheme="minorHAnsi"/>
        <w:b w:val="0"/>
        <w:noProof/>
        <w:sz w:val="20"/>
      </w:rPr>
    </w:pPr>
    <w:r w:rsidRPr="001D776B">
      <w:rPr>
        <w:rStyle w:val="PageNumber"/>
        <w:rFonts w:ascii="Arial" w:hAnsi="Arial" w:cs="Arial"/>
        <w:sz w:val="16"/>
        <w:szCs w:val="16"/>
      </w:rPr>
      <w:fldChar w:fldCharType="begin"/>
    </w:r>
    <w:r w:rsidRPr="001D776B">
      <w:rPr>
        <w:rStyle w:val="PageNumber"/>
        <w:rFonts w:ascii="Arial" w:hAnsi="Arial" w:cs="Arial"/>
        <w:sz w:val="16"/>
        <w:szCs w:val="16"/>
      </w:rPr>
      <w:instrText xml:space="preserve"> PAGE   \* MERGEFORMAT </w:instrText>
    </w:r>
    <w:r w:rsidRPr="001D776B">
      <w:rPr>
        <w:rStyle w:val="PageNumber"/>
        <w:rFonts w:ascii="Arial" w:hAnsi="Arial" w:cs="Arial"/>
        <w:sz w:val="16"/>
        <w:szCs w:val="16"/>
      </w:rPr>
      <w:fldChar w:fldCharType="separate"/>
    </w:r>
    <w:r>
      <w:rPr>
        <w:rStyle w:val="PageNumber"/>
        <w:rFonts w:ascii="Arial" w:hAnsi="Arial" w:cs="Arial"/>
        <w:noProof/>
        <w:sz w:val="16"/>
        <w:szCs w:val="16"/>
      </w:rPr>
      <w:t>ii</w:t>
    </w:r>
    <w:r w:rsidRPr="001D776B">
      <w:rPr>
        <w:rStyle w:val="PageNumber"/>
        <w:rFonts w:ascii="Arial" w:hAnsi="Arial" w:cs="Arial"/>
        <w:sz w:val="16"/>
        <w:szCs w:val="16"/>
      </w:rPr>
      <w:fldChar w:fldCharType="end"/>
    </w:r>
  </w:p>
  <w:sdt>
    <w:sdtPr>
      <w:rPr>
        <w:rFonts w:asciiTheme="minorHAnsi" w:hAnsiTheme="minorHAnsi"/>
        <w:b w:val="0"/>
        <w:noProof/>
        <w:sz w:val="20"/>
      </w:rPr>
      <w:id w:val="-1059241439"/>
      <w:docPartObj>
        <w:docPartGallery w:val="Page Numbers (Bottom of Page)"/>
        <w:docPartUnique/>
      </w:docPartObj>
    </w:sdtPr>
    <w:sdtEndPr/>
    <w:sdtContent>
      <w:p w:rsidR="00A5773C" w:rsidRPr="00195B70" w:rsidRDefault="00A5773C" w:rsidP="00E72E4F">
        <w:pPr>
          <w:pStyle w:val="Heading1"/>
          <w:numPr>
            <w:ilvl w:val="0"/>
            <w:numId w:val="0"/>
          </w:numPr>
          <w:jc w:val="left"/>
          <w:rPr>
            <w:rFonts w:asciiTheme="minorHAnsi" w:hAnsiTheme="minorHAnsi"/>
            <w:b w:val="0"/>
            <w:noProof/>
            <w:sz w:val="20"/>
          </w:rPr>
        </w:pPr>
        <w:r w:rsidRPr="00195B70">
          <w:rPr>
            <w:rFonts w:asciiTheme="minorHAnsi" w:hAnsiTheme="minorHAnsi"/>
            <w:b w:val="0"/>
            <w:noProof/>
            <w:sz w:val="20"/>
          </w:rPr>
          <w:t>Last Updated: 11/26/2013</w:t>
        </w:r>
        <w:r w:rsidRPr="00195B70">
          <w:rPr>
            <w:rFonts w:asciiTheme="minorHAnsi" w:hAnsiTheme="minorHAnsi"/>
            <w:b w:val="0"/>
            <w:noProof/>
            <w:sz w:val="20"/>
          </w:rPr>
          <w:tab/>
        </w:r>
        <w:r w:rsidRPr="00195B70">
          <w:rPr>
            <w:rFonts w:asciiTheme="minorHAnsi" w:hAnsiTheme="minorHAnsi"/>
            <w:b w:val="0"/>
            <w:noProof/>
            <w:sz w:val="20"/>
          </w:rPr>
          <w:tab/>
        </w:r>
        <w:r w:rsidRPr="00195B70">
          <w:rPr>
            <w:rFonts w:asciiTheme="minorHAnsi" w:hAnsiTheme="minorHAnsi"/>
            <w:b w:val="0"/>
            <w:noProof/>
            <w:sz w:val="20"/>
          </w:rPr>
          <w:tab/>
          <w:t xml:space="preserve">Page </w:t>
        </w:r>
        <w:r w:rsidRPr="00195B70">
          <w:rPr>
            <w:rFonts w:asciiTheme="minorHAnsi" w:hAnsiTheme="minorHAnsi"/>
            <w:b w:val="0"/>
            <w:noProof/>
            <w:sz w:val="20"/>
          </w:rPr>
          <w:fldChar w:fldCharType="begin"/>
        </w:r>
        <w:r w:rsidRPr="00195B70">
          <w:rPr>
            <w:rFonts w:asciiTheme="minorHAnsi" w:hAnsiTheme="minorHAnsi"/>
            <w:b w:val="0"/>
            <w:noProof/>
            <w:sz w:val="20"/>
          </w:rPr>
          <w:instrText xml:space="preserve"> PAGE  \* Arabic  \* MERGEFORMAT </w:instrText>
        </w:r>
        <w:r w:rsidRPr="00195B70">
          <w:rPr>
            <w:rFonts w:asciiTheme="minorHAnsi" w:hAnsiTheme="minorHAnsi"/>
            <w:b w:val="0"/>
            <w:noProof/>
            <w:sz w:val="20"/>
          </w:rPr>
          <w:fldChar w:fldCharType="separate"/>
        </w:r>
        <w:r>
          <w:rPr>
            <w:rFonts w:asciiTheme="minorHAnsi" w:hAnsiTheme="minorHAnsi"/>
            <w:b w:val="0"/>
            <w:noProof/>
            <w:sz w:val="20"/>
          </w:rPr>
          <w:t>1</w:t>
        </w:r>
        <w:r w:rsidRPr="00195B70">
          <w:rPr>
            <w:rFonts w:asciiTheme="minorHAnsi" w:hAnsiTheme="minorHAnsi"/>
            <w:b w:val="0"/>
            <w:noProof/>
            <w:sz w:val="20"/>
          </w:rPr>
          <w:fldChar w:fldCharType="end"/>
        </w:r>
        <w:r w:rsidRPr="00195B70">
          <w:rPr>
            <w:rFonts w:asciiTheme="minorHAnsi" w:hAnsiTheme="minorHAnsi"/>
            <w:b w:val="0"/>
            <w:noProof/>
            <w:sz w:val="20"/>
          </w:rPr>
          <w:t xml:space="preserve"> of </w:t>
        </w:r>
        <w:r w:rsidRPr="00195B70">
          <w:rPr>
            <w:rFonts w:asciiTheme="minorHAnsi" w:hAnsiTheme="minorHAnsi"/>
            <w:b w:val="0"/>
            <w:noProof/>
            <w:sz w:val="20"/>
          </w:rPr>
          <w:fldChar w:fldCharType="begin"/>
        </w:r>
        <w:r w:rsidRPr="00195B70">
          <w:rPr>
            <w:rFonts w:asciiTheme="minorHAnsi" w:hAnsiTheme="minorHAnsi"/>
            <w:b w:val="0"/>
            <w:noProof/>
            <w:sz w:val="20"/>
          </w:rPr>
          <w:instrText xml:space="preserve"> NUMPAGES  \* Arabic  \* MERGEFORMAT </w:instrText>
        </w:r>
        <w:r w:rsidRPr="00195B70">
          <w:rPr>
            <w:rFonts w:asciiTheme="minorHAnsi" w:hAnsiTheme="minorHAnsi"/>
            <w:b w:val="0"/>
            <w:noProof/>
            <w:sz w:val="20"/>
          </w:rPr>
          <w:fldChar w:fldCharType="separate"/>
        </w:r>
        <w:r>
          <w:rPr>
            <w:rFonts w:asciiTheme="minorHAnsi" w:hAnsiTheme="minorHAnsi"/>
            <w:b w:val="0"/>
            <w:noProof/>
            <w:sz w:val="20"/>
          </w:rPr>
          <w:t>43</w:t>
        </w:r>
        <w:r w:rsidRPr="00195B70">
          <w:rPr>
            <w:rFonts w:asciiTheme="minorHAnsi" w:hAnsiTheme="minorHAnsi"/>
            <w:b w:val="0"/>
            <w:noProof/>
            <w:sz w:val="20"/>
          </w:rPr>
          <w:fldChar w:fldCharType="end"/>
        </w:r>
      </w:p>
    </w:sdtContent>
  </w:sdt>
  <w:p w:rsidR="00A5773C" w:rsidRPr="009A79C4" w:rsidRDefault="00A5773C" w:rsidP="00D411FD">
    <w:pPr>
      <w:pStyle w:val="Footer"/>
      <w:tabs>
        <w:tab w:val="clear" w:pos="4320"/>
        <w:tab w:val="clear" w:pos="8640"/>
        <w:tab w:val="center" w:pos="5069"/>
        <w:tab w:val="right" w:pos="10138"/>
      </w:tabs>
      <w:rPr>
        <w:rStyle w:val="PageNumber"/>
        <w:rFonts w:ascii="Arial" w:hAnsi="Arial" w:cs="Arial"/>
        <w:b/>
        <w:bCs/>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73C" w:rsidRDefault="00A5773C" w:rsidP="00370BFC">
    <w:pPr>
      <w:rPr>
        <w:rStyle w:val="PageNumber"/>
        <w:rFonts w:ascii="Arial" w:hAnsi="Arial" w:cs="Arial"/>
        <w:sz w:val="16"/>
        <w:szCs w:val="16"/>
      </w:rPr>
    </w:pPr>
    <w:r>
      <w:rPr>
        <w:rStyle w:val="PageNumber"/>
        <w:rFonts w:ascii="Arial" w:hAnsi="Arial" w:cs="Arial"/>
        <w:sz w:val="16"/>
        <w:szCs w:val="16"/>
      </w:rPr>
      <w:t>2013-2014 Student Biographical Data Review Manual</w:t>
    </w:r>
    <w:r>
      <w:rPr>
        <w:rStyle w:val="PageNumber"/>
        <w:rFonts w:ascii="Arial" w:hAnsi="Arial" w:cs="Arial"/>
        <w:sz w:val="16"/>
        <w:szCs w:val="16"/>
      </w:rPr>
      <w:tab/>
    </w:r>
    <w:r>
      <w:rPr>
        <w:rStyle w:val="PageNumber"/>
        <w:rFonts w:ascii="Arial" w:hAnsi="Arial" w:cs="Arial"/>
        <w:sz w:val="16"/>
        <w:szCs w:val="16"/>
      </w:rPr>
      <w:tab/>
    </w:r>
    <w:r>
      <w:rPr>
        <w:rStyle w:val="PageNumber"/>
        <w:rFonts w:ascii="Arial" w:hAnsi="Arial" w:cs="Arial"/>
        <w:sz w:val="16"/>
        <w:szCs w:val="16"/>
      </w:rPr>
      <w:tab/>
    </w:r>
    <w:r>
      <w:rPr>
        <w:rStyle w:val="PageNumber"/>
        <w:rFonts w:ascii="Arial" w:hAnsi="Arial" w:cs="Arial"/>
        <w:sz w:val="16"/>
        <w:szCs w:val="16"/>
      </w:rPr>
      <w:tab/>
    </w:r>
    <w:r>
      <w:rPr>
        <w:rStyle w:val="PageNumber"/>
        <w:rFonts w:ascii="Arial" w:hAnsi="Arial" w:cs="Arial"/>
        <w:sz w:val="16"/>
        <w:szCs w:val="16"/>
      </w:rPr>
      <w:tab/>
      <w:t xml:space="preserve"> Last updated </w:t>
    </w:r>
    <w:r>
      <w:rPr>
        <w:rStyle w:val="PageNumber"/>
        <w:rFonts w:ascii="Arial" w:hAnsi="Arial" w:cs="Arial"/>
        <w:sz w:val="16"/>
        <w:szCs w:val="16"/>
      </w:rPr>
      <w:fldChar w:fldCharType="begin"/>
    </w:r>
    <w:r>
      <w:rPr>
        <w:rStyle w:val="PageNumber"/>
        <w:rFonts w:ascii="Arial" w:hAnsi="Arial" w:cs="Arial"/>
        <w:sz w:val="16"/>
        <w:szCs w:val="16"/>
      </w:rPr>
      <w:instrText xml:space="preserve"> DATE \@ "M/d/yyyy" </w:instrText>
    </w:r>
    <w:r>
      <w:rPr>
        <w:rStyle w:val="PageNumber"/>
        <w:rFonts w:ascii="Arial" w:hAnsi="Arial" w:cs="Arial"/>
        <w:sz w:val="16"/>
        <w:szCs w:val="16"/>
      </w:rPr>
      <w:fldChar w:fldCharType="separate"/>
    </w:r>
    <w:r w:rsidR="00B41E52">
      <w:rPr>
        <w:rStyle w:val="PageNumber"/>
        <w:rFonts w:ascii="Arial" w:hAnsi="Arial" w:cs="Arial"/>
        <w:noProof/>
        <w:sz w:val="16"/>
        <w:szCs w:val="16"/>
      </w:rPr>
      <w:t>3/17/2014</w:t>
    </w:r>
    <w:r>
      <w:rPr>
        <w:rStyle w:val="PageNumber"/>
        <w:rFonts w:ascii="Arial" w:hAnsi="Arial" w:cs="Arial"/>
        <w:sz w:val="16"/>
        <w:szCs w:val="16"/>
      </w:rPr>
      <w:fldChar w:fldCharType="end"/>
    </w:r>
    <w:r w:rsidRPr="009A79C4">
      <w:rPr>
        <w:rStyle w:val="PageNumber"/>
        <w:rFonts w:ascii="Arial" w:hAnsi="Arial" w:cs="Arial"/>
        <w:sz w:val="16"/>
        <w:szCs w:val="16"/>
      </w:rPr>
      <w:t xml:space="preserve"> </w:t>
    </w:r>
  </w:p>
  <w:p w:rsidR="00A5773C" w:rsidRDefault="00A5773C" w:rsidP="00370BFC">
    <w:pPr>
      <w:rPr>
        <w:rStyle w:val="PageNumber"/>
        <w:rFonts w:ascii="Arial" w:hAnsi="Arial" w:cs="Arial"/>
        <w:sz w:val="16"/>
        <w:szCs w:val="16"/>
      </w:rPr>
    </w:pPr>
    <w:r w:rsidRPr="009A79C4">
      <w:rPr>
        <w:rStyle w:val="PageNumber"/>
        <w:rFonts w:ascii="Arial" w:hAnsi="Arial" w:cs="Arial"/>
        <w:sz w:val="16"/>
        <w:szCs w:val="16"/>
      </w:rPr>
      <w:t>(May be reproduced)</w:t>
    </w:r>
  </w:p>
  <w:p w:rsidR="00A5773C" w:rsidRDefault="00A5773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73C" w:rsidRPr="009A79C4" w:rsidRDefault="00A5773C" w:rsidP="001D776B">
    <w:pPr>
      <w:rPr>
        <w:rStyle w:val="PageNumber"/>
        <w:rFonts w:ascii="Arial" w:hAnsi="Arial" w:cs="Arial"/>
        <w:sz w:val="16"/>
        <w:szCs w:val="16"/>
      </w:rPr>
    </w:pPr>
    <w:r>
      <w:rPr>
        <w:rStyle w:val="PageNumber"/>
        <w:rFonts w:ascii="Arial" w:hAnsi="Arial" w:cs="Arial"/>
        <w:sz w:val="16"/>
        <w:szCs w:val="16"/>
      </w:rPr>
      <w:t xml:space="preserve">Last updated </w:t>
    </w:r>
    <w:r>
      <w:rPr>
        <w:rStyle w:val="PageNumber"/>
        <w:rFonts w:ascii="Arial" w:hAnsi="Arial" w:cs="Arial"/>
        <w:sz w:val="16"/>
        <w:szCs w:val="16"/>
      </w:rPr>
      <w:fldChar w:fldCharType="begin"/>
    </w:r>
    <w:r>
      <w:rPr>
        <w:rStyle w:val="PageNumber"/>
        <w:rFonts w:ascii="Arial" w:hAnsi="Arial" w:cs="Arial"/>
        <w:sz w:val="16"/>
        <w:szCs w:val="16"/>
      </w:rPr>
      <w:instrText xml:space="preserve"> DATE \@ "M/d/yyyy" </w:instrText>
    </w:r>
    <w:r>
      <w:rPr>
        <w:rStyle w:val="PageNumber"/>
        <w:rFonts w:ascii="Arial" w:hAnsi="Arial" w:cs="Arial"/>
        <w:sz w:val="16"/>
        <w:szCs w:val="16"/>
      </w:rPr>
      <w:fldChar w:fldCharType="separate"/>
    </w:r>
    <w:r w:rsidR="00B41E52">
      <w:rPr>
        <w:rStyle w:val="PageNumber"/>
        <w:rFonts w:ascii="Arial" w:hAnsi="Arial" w:cs="Arial"/>
        <w:noProof/>
        <w:sz w:val="16"/>
        <w:szCs w:val="16"/>
      </w:rPr>
      <w:t>3/17/2014</w:t>
    </w:r>
    <w:r>
      <w:rPr>
        <w:rStyle w:val="PageNumber"/>
        <w:rFonts w:ascii="Arial" w:hAnsi="Arial" w:cs="Arial"/>
        <w:sz w:val="16"/>
        <w:szCs w:val="16"/>
      </w:rPr>
      <w:fldChar w:fldCharType="end"/>
    </w:r>
  </w:p>
  <w:p w:rsidR="00A5773C" w:rsidRPr="001D776B" w:rsidRDefault="00A5773C" w:rsidP="00D411FD">
    <w:pPr>
      <w:jc w:val="right"/>
      <w:rPr>
        <w:rStyle w:val="PageNumber"/>
        <w:rFonts w:ascii="Arial" w:hAnsi="Arial" w:cs="Arial"/>
        <w:sz w:val="16"/>
        <w:szCs w:val="16"/>
      </w:rPr>
    </w:pPr>
    <w:r>
      <w:rPr>
        <w:rStyle w:val="PageNumber"/>
        <w:rFonts w:ascii="Arial" w:hAnsi="Arial" w:cs="Arial"/>
        <w:sz w:val="16"/>
        <w:szCs w:val="16"/>
      </w:rPr>
      <w:tab/>
    </w:r>
    <w:r>
      <w:rPr>
        <w:rStyle w:val="PageNumber"/>
        <w:rFonts w:ascii="Arial" w:hAnsi="Arial" w:cs="Arial"/>
        <w:sz w:val="16"/>
        <w:szCs w:val="16"/>
      </w:rPr>
      <w:tab/>
    </w:r>
    <w:r w:rsidRPr="001D776B">
      <w:rPr>
        <w:rStyle w:val="PageNumber"/>
        <w:rFonts w:ascii="Arial" w:hAnsi="Arial" w:cs="Arial"/>
        <w:sz w:val="16"/>
        <w:szCs w:val="16"/>
      </w:rPr>
      <w:t xml:space="preserve">Page </w:t>
    </w:r>
    <w:r w:rsidRPr="001D776B">
      <w:rPr>
        <w:rStyle w:val="PageNumber"/>
        <w:rFonts w:ascii="Arial" w:hAnsi="Arial" w:cs="Arial"/>
        <w:b/>
        <w:sz w:val="16"/>
        <w:szCs w:val="16"/>
      </w:rPr>
      <w:fldChar w:fldCharType="begin"/>
    </w:r>
    <w:r w:rsidRPr="001D776B">
      <w:rPr>
        <w:rStyle w:val="PageNumber"/>
        <w:rFonts w:ascii="Arial" w:hAnsi="Arial" w:cs="Arial"/>
        <w:b/>
        <w:sz w:val="16"/>
        <w:szCs w:val="16"/>
      </w:rPr>
      <w:instrText xml:space="preserve"> PAGE  \* Arabic  \* MERGEFORMAT </w:instrText>
    </w:r>
    <w:r w:rsidRPr="001D776B">
      <w:rPr>
        <w:rStyle w:val="PageNumber"/>
        <w:rFonts w:ascii="Arial" w:hAnsi="Arial" w:cs="Arial"/>
        <w:b/>
        <w:sz w:val="16"/>
        <w:szCs w:val="16"/>
      </w:rPr>
      <w:fldChar w:fldCharType="separate"/>
    </w:r>
    <w:r w:rsidR="00B41E52">
      <w:rPr>
        <w:rStyle w:val="PageNumber"/>
        <w:rFonts w:ascii="Arial" w:hAnsi="Arial" w:cs="Arial"/>
        <w:b/>
        <w:noProof/>
        <w:sz w:val="16"/>
        <w:szCs w:val="16"/>
      </w:rPr>
      <w:t>2</w:t>
    </w:r>
    <w:r w:rsidRPr="001D776B">
      <w:rPr>
        <w:rStyle w:val="PageNumber"/>
        <w:rFonts w:ascii="Arial" w:hAnsi="Arial" w:cs="Arial"/>
        <w:b/>
        <w:sz w:val="16"/>
        <w:szCs w:val="16"/>
      </w:rPr>
      <w:fldChar w:fldCharType="end"/>
    </w:r>
    <w:r w:rsidRPr="001D776B">
      <w:rPr>
        <w:rStyle w:val="PageNumber"/>
        <w:rFonts w:ascii="Arial" w:hAnsi="Arial" w:cs="Arial"/>
        <w:sz w:val="16"/>
        <w:szCs w:val="16"/>
      </w:rPr>
      <w:t xml:space="preserve"> of </w:t>
    </w:r>
    <w:r w:rsidRPr="001D776B">
      <w:rPr>
        <w:rStyle w:val="PageNumber"/>
        <w:rFonts w:ascii="Arial" w:hAnsi="Arial" w:cs="Arial"/>
        <w:b/>
        <w:sz w:val="16"/>
        <w:szCs w:val="16"/>
      </w:rPr>
      <w:fldChar w:fldCharType="begin"/>
    </w:r>
    <w:r w:rsidRPr="001D776B">
      <w:rPr>
        <w:rStyle w:val="PageNumber"/>
        <w:rFonts w:ascii="Arial" w:hAnsi="Arial" w:cs="Arial"/>
        <w:b/>
        <w:sz w:val="16"/>
        <w:szCs w:val="16"/>
      </w:rPr>
      <w:instrText xml:space="preserve"> NUMPAGES  \* Arabic  \* MERGEFORMAT </w:instrText>
    </w:r>
    <w:r w:rsidRPr="001D776B">
      <w:rPr>
        <w:rStyle w:val="PageNumber"/>
        <w:rFonts w:ascii="Arial" w:hAnsi="Arial" w:cs="Arial"/>
        <w:b/>
        <w:sz w:val="16"/>
        <w:szCs w:val="16"/>
      </w:rPr>
      <w:fldChar w:fldCharType="separate"/>
    </w:r>
    <w:r w:rsidR="00B41E52">
      <w:rPr>
        <w:rStyle w:val="PageNumber"/>
        <w:rFonts w:ascii="Arial" w:hAnsi="Arial" w:cs="Arial"/>
        <w:b/>
        <w:noProof/>
        <w:sz w:val="16"/>
        <w:szCs w:val="16"/>
      </w:rPr>
      <w:t>4</w:t>
    </w:r>
    <w:r w:rsidRPr="001D776B">
      <w:rPr>
        <w:rStyle w:val="PageNumber"/>
        <w:rFonts w:ascii="Arial" w:hAnsi="Arial" w:cs="Arial"/>
        <w:b/>
        <w:sz w:val="16"/>
        <w:szCs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73C" w:rsidRPr="009A79C4" w:rsidRDefault="00A5773C" w:rsidP="001D776B">
    <w:pPr>
      <w:rPr>
        <w:rStyle w:val="PageNumber"/>
        <w:rFonts w:ascii="Arial" w:hAnsi="Arial" w:cs="Arial"/>
        <w:sz w:val="16"/>
        <w:szCs w:val="16"/>
      </w:rPr>
    </w:pPr>
    <w:r>
      <w:rPr>
        <w:rStyle w:val="PageNumber"/>
        <w:rFonts w:ascii="Arial" w:hAnsi="Arial" w:cs="Arial"/>
        <w:sz w:val="16"/>
        <w:szCs w:val="16"/>
      </w:rPr>
      <w:t xml:space="preserve">Last updated </w:t>
    </w:r>
    <w:r>
      <w:rPr>
        <w:rStyle w:val="PageNumber"/>
        <w:rFonts w:ascii="Arial" w:hAnsi="Arial" w:cs="Arial"/>
        <w:sz w:val="16"/>
        <w:szCs w:val="16"/>
      </w:rPr>
      <w:fldChar w:fldCharType="begin"/>
    </w:r>
    <w:r>
      <w:rPr>
        <w:rStyle w:val="PageNumber"/>
        <w:rFonts w:ascii="Arial" w:hAnsi="Arial" w:cs="Arial"/>
        <w:sz w:val="16"/>
        <w:szCs w:val="16"/>
      </w:rPr>
      <w:instrText xml:space="preserve"> DATE \@ "M/d/yyyy" </w:instrText>
    </w:r>
    <w:r>
      <w:rPr>
        <w:rStyle w:val="PageNumber"/>
        <w:rFonts w:ascii="Arial" w:hAnsi="Arial" w:cs="Arial"/>
        <w:sz w:val="16"/>
        <w:szCs w:val="16"/>
      </w:rPr>
      <w:fldChar w:fldCharType="separate"/>
    </w:r>
    <w:r w:rsidR="00B41E52">
      <w:rPr>
        <w:rStyle w:val="PageNumber"/>
        <w:rFonts w:ascii="Arial" w:hAnsi="Arial" w:cs="Arial"/>
        <w:noProof/>
        <w:sz w:val="16"/>
        <w:szCs w:val="16"/>
      </w:rPr>
      <w:t>3/17/2014</w:t>
    </w:r>
    <w:r>
      <w:rPr>
        <w:rStyle w:val="PageNumber"/>
        <w:rFonts w:ascii="Arial" w:hAnsi="Arial" w:cs="Arial"/>
        <w:sz w:val="16"/>
        <w:szCs w:val="16"/>
      </w:rPr>
      <w:fldChar w:fldCharType="end"/>
    </w:r>
  </w:p>
  <w:p w:rsidR="00A5773C" w:rsidRPr="00D411FD" w:rsidRDefault="00A5773C" w:rsidP="00D411FD">
    <w:pPr>
      <w:pStyle w:val="Footer"/>
      <w:rPr>
        <w:rStyle w:val="PageNumber"/>
        <w:rFonts w:ascii="Arial" w:hAnsi="Arial"/>
        <w:sz w:val="16"/>
      </w:rPr>
    </w:pPr>
    <w:r>
      <w:rPr>
        <w:rStyle w:val="PageNumber"/>
        <w:rFonts w:ascii="Arial" w:hAnsi="Arial" w:cs="Arial"/>
        <w:sz w:val="16"/>
        <w:szCs w:val="16"/>
      </w:rPr>
      <w:tab/>
    </w:r>
    <w:r>
      <w:rPr>
        <w:rStyle w:val="PageNumber"/>
        <w:rFonts w:ascii="Arial" w:hAnsi="Arial" w:cs="Arial"/>
        <w:sz w:val="16"/>
        <w:szCs w:val="16"/>
      </w:rPr>
      <w:tab/>
    </w:r>
    <w:r w:rsidRPr="00E87449">
      <w:rPr>
        <w:rStyle w:val="PageNumber"/>
        <w:rFonts w:ascii="Arial" w:hAnsi="Arial" w:cs="Arial"/>
        <w:sz w:val="16"/>
        <w:szCs w:val="16"/>
      </w:rPr>
      <w:t xml:space="preserve">Page </w:t>
    </w:r>
    <w:r w:rsidRPr="00E87449">
      <w:rPr>
        <w:rStyle w:val="PageNumber"/>
        <w:rFonts w:ascii="Arial" w:hAnsi="Arial" w:cs="Arial"/>
        <w:b/>
        <w:sz w:val="16"/>
        <w:szCs w:val="16"/>
      </w:rPr>
      <w:fldChar w:fldCharType="begin"/>
    </w:r>
    <w:r w:rsidRPr="00E87449">
      <w:rPr>
        <w:rStyle w:val="PageNumber"/>
        <w:rFonts w:ascii="Arial" w:hAnsi="Arial" w:cs="Arial"/>
        <w:b/>
        <w:sz w:val="16"/>
        <w:szCs w:val="16"/>
      </w:rPr>
      <w:instrText xml:space="preserve"> PAGE  \* Arabic  \* MERGEFORMAT </w:instrText>
    </w:r>
    <w:r w:rsidRPr="00E87449">
      <w:rPr>
        <w:rStyle w:val="PageNumber"/>
        <w:rFonts w:ascii="Arial" w:hAnsi="Arial" w:cs="Arial"/>
        <w:b/>
        <w:sz w:val="16"/>
        <w:szCs w:val="16"/>
      </w:rPr>
      <w:fldChar w:fldCharType="separate"/>
    </w:r>
    <w:r w:rsidR="00B41E52">
      <w:rPr>
        <w:rStyle w:val="PageNumber"/>
        <w:rFonts w:ascii="Arial" w:hAnsi="Arial" w:cs="Arial"/>
        <w:b/>
        <w:noProof/>
        <w:sz w:val="16"/>
        <w:szCs w:val="16"/>
      </w:rPr>
      <w:t>21</w:t>
    </w:r>
    <w:r w:rsidRPr="00E87449">
      <w:rPr>
        <w:rStyle w:val="PageNumber"/>
        <w:rFonts w:ascii="Arial" w:hAnsi="Arial" w:cs="Arial"/>
        <w:b/>
        <w:sz w:val="16"/>
        <w:szCs w:val="16"/>
      </w:rPr>
      <w:fldChar w:fldCharType="end"/>
    </w:r>
    <w:r w:rsidRPr="00E87449">
      <w:rPr>
        <w:rStyle w:val="PageNumber"/>
        <w:rFonts w:ascii="Arial" w:hAnsi="Arial" w:cs="Arial"/>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4F5" w:rsidRDefault="007D44F5">
      <w:r>
        <w:separator/>
      </w:r>
    </w:p>
  </w:footnote>
  <w:footnote w:type="continuationSeparator" w:id="0">
    <w:p w:rsidR="007D44F5" w:rsidRDefault="007D44F5">
      <w:r>
        <w:continuationSeparator/>
      </w:r>
    </w:p>
  </w:footnote>
  <w:footnote w:type="continuationNotice" w:id="1">
    <w:p w:rsidR="007D44F5" w:rsidRDefault="007D44F5"/>
  </w:footnote>
  <w:footnote w:id="2">
    <w:p w:rsidR="00A5773C" w:rsidRPr="008F37C7" w:rsidRDefault="00A5773C">
      <w:pPr>
        <w:pStyle w:val="FootnoteText"/>
        <w:rPr>
          <w:rFonts w:ascii="Times New Roman" w:hAnsi="Times New Roman"/>
          <w:sz w:val="20"/>
        </w:rPr>
      </w:pPr>
      <w:r>
        <w:rPr>
          <w:rStyle w:val="FootnoteReference"/>
        </w:rPr>
        <w:footnoteRef/>
      </w:r>
      <w:r>
        <w:t xml:space="preserve"> </w:t>
      </w:r>
      <w:r w:rsidRPr="008F37C7">
        <w:rPr>
          <w:rFonts w:ascii="Times New Roman" w:hAnsi="Times New Roman"/>
          <w:sz w:val="20"/>
        </w:rPr>
        <w:t xml:space="preserve">More information about the Colorado accountability process is posted here: </w:t>
      </w:r>
      <w:hyperlink r:id="rId1" w:history="1">
        <w:r w:rsidRPr="008F37C7">
          <w:rPr>
            <w:rStyle w:val="Hyperlink"/>
            <w:rFonts w:ascii="Times New Roman" w:hAnsi="Times New Roman"/>
            <w:sz w:val="20"/>
          </w:rPr>
          <w:t>http://www.cde.state.co.us/accountability/PerformanceFrameworks.asp</w:t>
        </w:r>
      </w:hyperlink>
      <w:r w:rsidRPr="008F37C7">
        <w:rPr>
          <w:rFonts w:ascii="Times New Roman" w:hAnsi="Times New Roman"/>
          <w:sz w:val="20"/>
        </w:rPr>
        <w:t>.</w:t>
      </w:r>
    </w:p>
  </w:footnote>
  <w:footnote w:id="3">
    <w:p w:rsidR="00A5773C" w:rsidRPr="008F37C7" w:rsidRDefault="00A5773C" w:rsidP="007709A0">
      <w:pPr>
        <w:rPr>
          <w:rFonts w:ascii="Times New Roman" w:hAnsi="Times New Roman"/>
          <w:sz w:val="20"/>
        </w:rPr>
      </w:pPr>
      <w:r w:rsidRPr="008F37C7">
        <w:rPr>
          <w:rStyle w:val="FootnoteReference"/>
          <w:rFonts w:ascii="Times New Roman" w:hAnsi="Times New Roman"/>
          <w:sz w:val="20"/>
        </w:rPr>
        <w:footnoteRef/>
      </w:r>
      <w:r w:rsidRPr="008F37C7">
        <w:rPr>
          <w:rFonts w:ascii="Times New Roman" w:hAnsi="Times New Roman"/>
          <w:sz w:val="20"/>
        </w:rPr>
        <w:t xml:space="preserve"> More information about the Colorado AMAO process can be found here: </w:t>
      </w:r>
      <w:hyperlink r:id="rId2" w:history="1">
        <w:r w:rsidRPr="008F37C7">
          <w:rPr>
            <w:rStyle w:val="Hyperlink"/>
            <w:rFonts w:ascii="Times New Roman" w:hAnsi="Times New Roman"/>
            <w:sz w:val="20"/>
          </w:rPr>
          <w:t>http://www.cde.state.co.us/FedPrograms/tiii/amaos.asp</w:t>
        </w:r>
      </w:hyperlink>
      <w:r w:rsidRPr="008F37C7">
        <w:rPr>
          <w:rFonts w:ascii="Times New Roman" w:hAnsi="Times New Roman"/>
          <w:sz w:val="20"/>
        </w:rPr>
        <w:t xml:space="preserve">. </w:t>
      </w:r>
    </w:p>
    <w:p w:rsidR="00A5773C" w:rsidRDefault="00A5773C">
      <w:pPr>
        <w:pStyle w:val="FootnoteText"/>
      </w:pPr>
    </w:p>
  </w:footnote>
  <w:footnote w:id="4">
    <w:p w:rsidR="00A5773C" w:rsidRPr="00850D6B" w:rsidRDefault="00A5773C">
      <w:pPr>
        <w:pStyle w:val="FootnoteText"/>
        <w:rPr>
          <w:sz w:val="20"/>
        </w:rPr>
      </w:pPr>
      <w:r>
        <w:rPr>
          <w:rStyle w:val="FootnoteReference"/>
        </w:rPr>
        <w:footnoteRef/>
      </w:r>
      <w:r>
        <w:t xml:space="preserve"> </w:t>
      </w:r>
      <w:r w:rsidRPr="00850D6B">
        <w:rPr>
          <w:sz w:val="20"/>
        </w:rPr>
        <w:t xml:space="preserve">For more information on the Student Interchange see </w:t>
      </w:r>
      <w:hyperlink r:id="rId3" w:history="1">
        <w:r w:rsidRPr="00850D6B">
          <w:rPr>
            <w:rStyle w:val="Hyperlink"/>
            <w:sz w:val="20"/>
          </w:rPr>
          <w:t>http://www.cde.state.co.us/datapipeline/inter_student</w:t>
        </w:r>
      </w:hyperlink>
      <w:r w:rsidRPr="00850D6B">
        <w:rPr>
          <w:sz w:val="20"/>
        </w:rPr>
        <w:t>.</w:t>
      </w:r>
    </w:p>
  </w:footnote>
  <w:footnote w:id="5">
    <w:p w:rsidR="00A5773C" w:rsidRPr="00AD0431" w:rsidRDefault="00A5773C" w:rsidP="00AD0431">
      <w:pPr>
        <w:rPr>
          <w:sz w:val="20"/>
        </w:rPr>
      </w:pPr>
      <w:r>
        <w:rPr>
          <w:rStyle w:val="FootnoteReference"/>
        </w:rPr>
        <w:footnoteRef/>
      </w:r>
      <w:r>
        <w:t xml:space="preserve"> </w:t>
      </w:r>
      <w:r w:rsidRPr="00956C06">
        <w:rPr>
          <w:sz w:val="20"/>
        </w:rPr>
        <w:t>For more information about the Format Checker See the Format Checker section of the Data Pipeline District User Manual (http://www.cde.state.co.us/datapipeline/datapipelinedistrictusermanual).</w:t>
      </w:r>
    </w:p>
  </w:footnote>
  <w:footnote w:id="6">
    <w:p w:rsidR="00A5773C" w:rsidRPr="00AD0431" w:rsidRDefault="00A5773C" w:rsidP="00AD0431">
      <w:pPr>
        <w:rPr>
          <w:sz w:val="20"/>
        </w:rPr>
      </w:pPr>
      <w:r>
        <w:rPr>
          <w:rStyle w:val="FootnoteReference"/>
        </w:rPr>
        <w:footnoteRef/>
      </w:r>
      <w:r>
        <w:t xml:space="preserve"> </w:t>
      </w:r>
      <w:r w:rsidRPr="00AD0431">
        <w:rPr>
          <w:sz w:val="20"/>
        </w:rPr>
        <w:t>For more information about uploading files to Data Pipeline, see the Data File Upload section of the Data Pipeline District User Manual(http://www.cde.state.co.us/datapipeline/datapipelinedistrictusermanual).</w:t>
      </w:r>
    </w:p>
  </w:footnote>
  <w:footnote w:id="7">
    <w:p w:rsidR="00A5773C" w:rsidRPr="00AD0431" w:rsidRDefault="00A5773C" w:rsidP="00267042">
      <w:pPr>
        <w:rPr>
          <w:sz w:val="20"/>
        </w:rPr>
      </w:pPr>
      <w:r>
        <w:rPr>
          <w:rStyle w:val="FootnoteReference"/>
        </w:rPr>
        <w:footnoteRef/>
      </w:r>
      <w:r>
        <w:t xml:space="preserve"> </w:t>
      </w:r>
      <w:r w:rsidRPr="00956C06">
        <w:rPr>
          <w:sz w:val="20"/>
        </w:rPr>
        <w:t>For more information about the Format Checker See the Format Checker section of the Data Pipeline District User Manual (http://www.cde.state.co.us/datapipeline/datapipelinedistrictusermanual).</w:t>
      </w:r>
    </w:p>
  </w:footnote>
  <w:footnote w:id="8">
    <w:p w:rsidR="00A5773C" w:rsidRPr="00AD0431" w:rsidRDefault="00A5773C" w:rsidP="00267042">
      <w:pPr>
        <w:rPr>
          <w:sz w:val="20"/>
        </w:rPr>
      </w:pPr>
      <w:r>
        <w:rPr>
          <w:rStyle w:val="FootnoteReference"/>
        </w:rPr>
        <w:footnoteRef/>
      </w:r>
      <w:r>
        <w:t xml:space="preserve"> </w:t>
      </w:r>
      <w:r w:rsidRPr="00AD0431">
        <w:rPr>
          <w:sz w:val="20"/>
        </w:rPr>
        <w:t>For more information about uploading files to Data Pipeline, see the Data File Upload section of the Data Pipeline District User Manual</w:t>
      </w:r>
      <w:r>
        <w:rPr>
          <w:sz w:val="20"/>
        </w:rPr>
        <w:t xml:space="preserve"> </w:t>
      </w:r>
      <w:r w:rsidRPr="00AD0431">
        <w:rPr>
          <w:sz w:val="20"/>
        </w:rPr>
        <w:t>(http://www.cde.state.co.us/datapipeline/datapipelinedistrictusermanual).</w:t>
      </w:r>
    </w:p>
  </w:footnote>
  <w:footnote w:id="9">
    <w:p w:rsidR="00A5773C" w:rsidRPr="008F37C7" w:rsidRDefault="00A5773C" w:rsidP="00173FFD">
      <w:pPr>
        <w:pStyle w:val="FootnoteText"/>
        <w:rPr>
          <w:rFonts w:ascii="Times New Roman" w:hAnsi="Times New Roman"/>
          <w:sz w:val="20"/>
        </w:rPr>
      </w:pPr>
      <w:r>
        <w:rPr>
          <w:rStyle w:val="FootnoteReference"/>
        </w:rPr>
        <w:footnoteRef/>
      </w:r>
      <w:r>
        <w:t xml:space="preserve"> </w:t>
      </w:r>
      <w:r w:rsidRPr="008F37C7">
        <w:rPr>
          <w:rFonts w:ascii="Times New Roman" w:hAnsi="Times New Roman"/>
          <w:sz w:val="20"/>
        </w:rPr>
        <w:t xml:space="preserve">More information about the Colorado accountability process is posted here: </w:t>
      </w:r>
      <w:hyperlink r:id="rId4" w:history="1">
        <w:r w:rsidRPr="008F37C7">
          <w:rPr>
            <w:rStyle w:val="Hyperlink"/>
            <w:rFonts w:ascii="Times New Roman" w:hAnsi="Times New Roman"/>
            <w:sz w:val="20"/>
          </w:rPr>
          <w:t>http://www.cde.state.co.us/accountability/PerformanceFrameworks.asp</w:t>
        </w:r>
      </w:hyperlink>
      <w:r w:rsidRPr="008F37C7">
        <w:rPr>
          <w:rFonts w:ascii="Times New Roman" w:hAnsi="Times New Roman"/>
          <w:sz w:val="20"/>
        </w:rPr>
        <w:t>.</w:t>
      </w:r>
    </w:p>
  </w:footnote>
  <w:footnote w:id="10">
    <w:p w:rsidR="00A5773C" w:rsidRPr="008F37C7" w:rsidRDefault="00A5773C" w:rsidP="00173FFD">
      <w:pPr>
        <w:rPr>
          <w:rFonts w:ascii="Times New Roman" w:hAnsi="Times New Roman"/>
          <w:sz w:val="20"/>
        </w:rPr>
      </w:pPr>
      <w:r w:rsidRPr="008F37C7">
        <w:rPr>
          <w:rStyle w:val="FootnoteReference"/>
          <w:rFonts w:ascii="Times New Roman" w:hAnsi="Times New Roman"/>
          <w:sz w:val="20"/>
        </w:rPr>
        <w:footnoteRef/>
      </w:r>
      <w:r w:rsidRPr="008F37C7">
        <w:rPr>
          <w:rFonts w:ascii="Times New Roman" w:hAnsi="Times New Roman"/>
          <w:sz w:val="20"/>
        </w:rPr>
        <w:t xml:space="preserve"> More information about the Colorado AMAO process can be found here: </w:t>
      </w:r>
      <w:hyperlink r:id="rId5" w:history="1">
        <w:r w:rsidRPr="008F37C7">
          <w:rPr>
            <w:rStyle w:val="Hyperlink"/>
            <w:rFonts w:ascii="Times New Roman" w:hAnsi="Times New Roman"/>
            <w:sz w:val="20"/>
          </w:rPr>
          <w:t>http://www.cde.state.co.us/FedPrograms/tiii/amaos.asp</w:t>
        </w:r>
      </w:hyperlink>
      <w:r w:rsidRPr="008F37C7">
        <w:rPr>
          <w:rFonts w:ascii="Times New Roman" w:hAnsi="Times New Roman"/>
          <w:sz w:val="20"/>
        </w:rPr>
        <w:t xml:space="preserve">. </w:t>
      </w:r>
    </w:p>
    <w:p w:rsidR="00A5773C" w:rsidRDefault="00A5773C" w:rsidP="00173FFD">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73C" w:rsidRDefault="00A577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73C" w:rsidRDefault="00A577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73C" w:rsidRDefault="00A5773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73C" w:rsidRPr="001D776B" w:rsidRDefault="00A5773C" w:rsidP="001D776B">
    <w:pPr>
      <w:jc w:val="center"/>
      <w:rPr>
        <w:rStyle w:val="PageNumber"/>
        <w:rFonts w:ascii="Arial" w:hAnsi="Arial" w:cs="Arial"/>
        <w:sz w:val="16"/>
        <w:szCs w:val="16"/>
      </w:rPr>
    </w:pPr>
    <w:r w:rsidRPr="001D776B">
      <w:rPr>
        <w:rStyle w:val="PageNumber"/>
        <w:rFonts w:ascii="Arial" w:hAnsi="Arial" w:cs="Arial"/>
        <w:sz w:val="16"/>
        <w:szCs w:val="16"/>
      </w:rPr>
      <w:t>2013-2014 Student Biographical Data Review Manual</w:t>
    </w:r>
  </w:p>
  <w:p w:rsidR="00A5773C" w:rsidRPr="00DE16D8" w:rsidRDefault="00A5773C" w:rsidP="00281625">
    <w:pPr>
      <w:pStyle w:val="Header"/>
      <w:rPr>
        <w:sz w:val="2"/>
        <w:szCs w:val="2"/>
      </w:rPr>
    </w:pPr>
  </w:p>
  <w:p w:rsidR="00A5773C" w:rsidRPr="00D411FD" w:rsidRDefault="00A5773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73C" w:rsidRPr="00051BB8" w:rsidRDefault="00A5773C" w:rsidP="001D776B">
    <w:pPr>
      <w:jc w:val="center"/>
      <w:rPr>
        <w:rStyle w:val="PageNumber"/>
        <w:rFonts w:ascii="Arial" w:hAnsi="Arial"/>
        <w:sz w:val="16"/>
      </w:rPr>
    </w:pPr>
    <w:r w:rsidRPr="00051BB8">
      <w:rPr>
        <w:rStyle w:val="PageNumber"/>
        <w:rFonts w:ascii="Arial" w:hAnsi="Arial"/>
        <w:sz w:val="16"/>
      </w:rPr>
      <w:t>2013-2014 Student Biographical Data Review Manual</w:t>
    </w:r>
  </w:p>
  <w:p w:rsidR="00A5773C" w:rsidRPr="00DE16D8" w:rsidRDefault="00A5773C" w:rsidP="00281625">
    <w:pPr>
      <w:pStyle w:val="Header"/>
      <w:rPr>
        <w:sz w:val="2"/>
        <w:szCs w:val="2"/>
      </w:rPr>
    </w:pPr>
  </w:p>
  <w:p w:rsidR="00A5773C" w:rsidRPr="00D411FD" w:rsidRDefault="00A5773C" w:rsidP="00281625">
    <w:pPr>
      <w:pStyle w:val="Header"/>
      <w:rPr>
        <w:sz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33D11"/>
    <w:multiLevelType w:val="hybridMultilevel"/>
    <w:tmpl w:val="FB4E8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E02489"/>
    <w:multiLevelType w:val="hybridMultilevel"/>
    <w:tmpl w:val="8F6A4F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FE1D71"/>
    <w:multiLevelType w:val="hybridMultilevel"/>
    <w:tmpl w:val="8F6A4F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F9F6B44"/>
    <w:multiLevelType w:val="hybridMultilevel"/>
    <w:tmpl w:val="5BDA20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06E7247"/>
    <w:multiLevelType w:val="hybridMultilevel"/>
    <w:tmpl w:val="BB9C08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D7283B"/>
    <w:multiLevelType w:val="hybridMultilevel"/>
    <w:tmpl w:val="8F6A4F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3380B58"/>
    <w:multiLevelType w:val="hybridMultilevel"/>
    <w:tmpl w:val="C1D21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283F57"/>
    <w:multiLevelType w:val="hybridMultilevel"/>
    <w:tmpl w:val="6D5CD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CE29BE"/>
    <w:multiLevelType w:val="hybridMultilevel"/>
    <w:tmpl w:val="0030A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6A6B85"/>
    <w:multiLevelType w:val="hybridMultilevel"/>
    <w:tmpl w:val="32A67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341D2D"/>
    <w:multiLevelType w:val="hybridMultilevel"/>
    <w:tmpl w:val="E9BA1F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D7C508C"/>
    <w:multiLevelType w:val="hybridMultilevel"/>
    <w:tmpl w:val="D7FC952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DE0599D"/>
    <w:multiLevelType w:val="hybridMultilevel"/>
    <w:tmpl w:val="88FCC2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1526F0E"/>
    <w:multiLevelType w:val="hybridMultilevel"/>
    <w:tmpl w:val="E58823FE"/>
    <w:lvl w:ilvl="0" w:tplc="04090001">
      <w:start w:val="1"/>
      <w:numFmt w:val="bullet"/>
      <w:lvlText w:val=""/>
      <w:lvlJc w:val="left"/>
      <w:pPr>
        <w:ind w:left="720" w:hanging="360"/>
      </w:pPr>
      <w:rPr>
        <w:rFonts w:ascii="Symbol" w:hAnsi="Symbol" w:hint="default"/>
      </w:rPr>
    </w:lvl>
    <w:lvl w:ilvl="1" w:tplc="17CEA8F6">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E177F5"/>
    <w:multiLevelType w:val="hybridMultilevel"/>
    <w:tmpl w:val="A6F0CC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5833EAD"/>
    <w:multiLevelType w:val="hybridMultilevel"/>
    <w:tmpl w:val="68609C7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675019C"/>
    <w:multiLevelType w:val="hybridMultilevel"/>
    <w:tmpl w:val="F514B3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6D439E6"/>
    <w:multiLevelType w:val="hybridMultilevel"/>
    <w:tmpl w:val="EA50A75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9FF5D78"/>
    <w:multiLevelType w:val="hybridMultilevel"/>
    <w:tmpl w:val="31C8170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AC50D17"/>
    <w:multiLevelType w:val="hybridMultilevel"/>
    <w:tmpl w:val="CC960A7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CC83729"/>
    <w:multiLevelType w:val="multilevel"/>
    <w:tmpl w:val="E4866D28"/>
    <w:lvl w:ilvl="0">
      <w:start w:val="1"/>
      <w:numFmt w:val="none"/>
      <w:pStyle w:val="Heading1"/>
      <w:lvlText w:val="%1"/>
      <w:lvlJc w:val="left"/>
      <w:pPr>
        <w:ind w:left="0" w:firstLine="0"/>
      </w:pPr>
      <w:rPr>
        <w:rFonts w:hint="default"/>
      </w:rPr>
    </w:lvl>
    <w:lvl w:ilvl="1">
      <w:start w:val="1"/>
      <w:numFmt w:val="none"/>
      <w:pStyle w:val="Heading2"/>
      <w:lvlText w:val="%1.%2"/>
      <w:lvlJc w:val="left"/>
      <w:pPr>
        <w:ind w:left="0" w:firstLine="0"/>
      </w:pPr>
      <w:rPr>
        <w:rFonts w:hint="default"/>
      </w:rPr>
    </w:lvl>
    <w:lvl w:ilvl="2">
      <w:start w:val="1"/>
      <w:numFmt w:val="none"/>
      <w:lvlText w:val="%1.%2.%3"/>
      <w:lvlJc w:val="left"/>
      <w:pPr>
        <w:ind w:left="0" w:firstLine="0"/>
      </w:pPr>
      <w:rPr>
        <w:rFonts w:hint="default"/>
      </w:rPr>
    </w:lvl>
    <w:lvl w:ilvl="3">
      <w:start w:val="1"/>
      <w:numFmt w:val="none"/>
      <w:lvlText w:val="%1.%2.%3.%4"/>
      <w:lvlJc w:val="left"/>
      <w:pPr>
        <w:ind w:left="0" w:firstLine="0"/>
      </w:pPr>
      <w:rPr>
        <w:rFonts w:hint="default"/>
      </w:rPr>
    </w:lvl>
    <w:lvl w:ilvl="4">
      <w:start w:val="1"/>
      <w:numFmt w:val="none"/>
      <w:pStyle w:val="Heading5"/>
      <w:lvlText w:val="%1.%2.%3.%4.%5"/>
      <w:lvlJc w:val="left"/>
      <w:pPr>
        <w:ind w:left="0" w:firstLine="0"/>
      </w:pPr>
      <w:rPr>
        <w:rFonts w:hint="default"/>
      </w:rPr>
    </w:lvl>
    <w:lvl w:ilvl="5">
      <w:start w:val="1"/>
      <w:numFmt w:val="none"/>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21">
    <w:nsid w:val="2F673869"/>
    <w:multiLevelType w:val="hybridMultilevel"/>
    <w:tmpl w:val="9E6CFF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01971FB"/>
    <w:multiLevelType w:val="hybridMultilevel"/>
    <w:tmpl w:val="F590610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32D545EC"/>
    <w:multiLevelType w:val="hybridMultilevel"/>
    <w:tmpl w:val="5EE02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A94BD7"/>
    <w:multiLevelType w:val="hybridMultilevel"/>
    <w:tmpl w:val="1E20049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C79208B"/>
    <w:multiLevelType w:val="hybridMultilevel"/>
    <w:tmpl w:val="9E6CFF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D8B2F54"/>
    <w:multiLevelType w:val="hybridMultilevel"/>
    <w:tmpl w:val="DC16E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5D5E2C"/>
    <w:multiLevelType w:val="hybridMultilevel"/>
    <w:tmpl w:val="226AB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020FB1"/>
    <w:multiLevelType w:val="hybridMultilevel"/>
    <w:tmpl w:val="46D02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3A429D5"/>
    <w:multiLevelType w:val="hybridMultilevel"/>
    <w:tmpl w:val="68609C7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2D87E70"/>
    <w:multiLevelType w:val="hybridMultilevel"/>
    <w:tmpl w:val="9C6C55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3743F6A"/>
    <w:multiLevelType w:val="hybridMultilevel"/>
    <w:tmpl w:val="2E64F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6C1DDF"/>
    <w:multiLevelType w:val="hybridMultilevel"/>
    <w:tmpl w:val="B70252B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08E036C"/>
    <w:multiLevelType w:val="hybridMultilevel"/>
    <w:tmpl w:val="9E6CFF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0E87EC4"/>
    <w:multiLevelType w:val="hybridMultilevel"/>
    <w:tmpl w:val="DC289C6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5">
    <w:nsid w:val="63DC3FC0"/>
    <w:multiLevelType w:val="hybridMultilevel"/>
    <w:tmpl w:val="E5CA2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193C4D"/>
    <w:multiLevelType w:val="hybridMultilevel"/>
    <w:tmpl w:val="B15A764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5364D7"/>
    <w:multiLevelType w:val="hybridMultilevel"/>
    <w:tmpl w:val="AB440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8270D7"/>
    <w:multiLevelType w:val="hybridMultilevel"/>
    <w:tmpl w:val="7FB027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1732271"/>
    <w:multiLevelType w:val="hybridMultilevel"/>
    <w:tmpl w:val="DE702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A16EF2"/>
    <w:multiLevelType w:val="hybridMultilevel"/>
    <w:tmpl w:val="30B62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A000CF"/>
    <w:multiLevelType w:val="hybridMultilevel"/>
    <w:tmpl w:val="5434A1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6817DD6"/>
    <w:multiLevelType w:val="hybridMultilevel"/>
    <w:tmpl w:val="9626C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E7553F"/>
    <w:multiLevelType w:val="hybridMultilevel"/>
    <w:tmpl w:val="1D48D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2A708A"/>
    <w:multiLevelType w:val="hybridMultilevel"/>
    <w:tmpl w:val="5F9A0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EC4D19"/>
    <w:multiLevelType w:val="hybridMultilevel"/>
    <w:tmpl w:val="DE944D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3"/>
  </w:num>
  <w:num w:numId="2">
    <w:abstractNumId w:val="7"/>
  </w:num>
  <w:num w:numId="3">
    <w:abstractNumId w:val="35"/>
  </w:num>
  <w:num w:numId="4">
    <w:abstractNumId w:val="37"/>
  </w:num>
  <w:num w:numId="5">
    <w:abstractNumId w:val="40"/>
  </w:num>
  <w:num w:numId="6">
    <w:abstractNumId w:val="34"/>
  </w:num>
  <w:num w:numId="7">
    <w:abstractNumId w:val="39"/>
  </w:num>
  <w:num w:numId="8">
    <w:abstractNumId w:val="30"/>
  </w:num>
  <w:num w:numId="9">
    <w:abstractNumId w:val="27"/>
  </w:num>
  <w:num w:numId="10">
    <w:abstractNumId w:val="16"/>
  </w:num>
  <w:num w:numId="11">
    <w:abstractNumId w:val="44"/>
  </w:num>
  <w:num w:numId="12">
    <w:abstractNumId w:val="43"/>
  </w:num>
  <w:num w:numId="13">
    <w:abstractNumId w:val="10"/>
  </w:num>
  <w:num w:numId="14">
    <w:abstractNumId w:val="36"/>
  </w:num>
  <w:num w:numId="15">
    <w:abstractNumId w:val="23"/>
  </w:num>
  <w:num w:numId="16">
    <w:abstractNumId w:val="6"/>
  </w:num>
  <w:num w:numId="17">
    <w:abstractNumId w:val="8"/>
  </w:num>
  <w:num w:numId="18">
    <w:abstractNumId w:val="42"/>
  </w:num>
  <w:num w:numId="19">
    <w:abstractNumId w:val="2"/>
  </w:num>
  <w:num w:numId="20">
    <w:abstractNumId w:val="29"/>
  </w:num>
  <w:num w:numId="21">
    <w:abstractNumId w:val="14"/>
  </w:num>
  <w:num w:numId="22">
    <w:abstractNumId w:val="3"/>
  </w:num>
  <w:num w:numId="23">
    <w:abstractNumId w:val="24"/>
  </w:num>
  <w:num w:numId="24">
    <w:abstractNumId w:val="12"/>
  </w:num>
  <w:num w:numId="25">
    <w:abstractNumId w:val="28"/>
  </w:num>
  <w:num w:numId="26">
    <w:abstractNumId w:val="32"/>
  </w:num>
  <w:num w:numId="27">
    <w:abstractNumId w:val="11"/>
  </w:num>
  <w:num w:numId="28">
    <w:abstractNumId w:val="5"/>
  </w:num>
  <w:num w:numId="29">
    <w:abstractNumId w:val="1"/>
  </w:num>
  <w:num w:numId="30">
    <w:abstractNumId w:val="21"/>
  </w:num>
  <w:num w:numId="31">
    <w:abstractNumId w:val="17"/>
  </w:num>
  <w:num w:numId="32">
    <w:abstractNumId w:val="25"/>
  </w:num>
  <w:num w:numId="33">
    <w:abstractNumId w:val="20"/>
  </w:num>
  <w:num w:numId="34">
    <w:abstractNumId w:val="9"/>
  </w:num>
  <w:num w:numId="35">
    <w:abstractNumId w:val="41"/>
  </w:num>
  <w:num w:numId="36">
    <w:abstractNumId w:val="31"/>
  </w:num>
  <w:num w:numId="37">
    <w:abstractNumId w:val="15"/>
  </w:num>
  <w:num w:numId="38">
    <w:abstractNumId w:val="38"/>
  </w:num>
  <w:num w:numId="39">
    <w:abstractNumId w:val="26"/>
  </w:num>
  <w:num w:numId="40">
    <w:abstractNumId w:val="45"/>
  </w:num>
  <w:num w:numId="41">
    <w:abstractNumId w:val="33"/>
  </w:num>
  <w:num w:numId="42">
    <w:abstractNumId w:val="0"/>
  </w:num>
  <w:num w:numId="43">
    <w:abstractNumId w:val="19"/>
  </w:num>
  <w:num w:numId="44">
    <w:abstractNumId w:val="18"/>
  </w:num>
  <w:num w:numId="45">
    <w:abstractNumId w:val="22"/>
  </w:num>
  <w:num w:numId="46">
    <w:abstractNumId w:val="4"/>
  </w:num>
  <w:num w:numId="47">
    <w:abstractNumId w:val="2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o:colormru v:ext="edit" colors="#bcbcbc"/>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544"/>
    <w:rsid w:val="00000865"/>
    <w:rsid w:val="000045ED"/>
    <w:rsid w:val="00004BB9"/>
    <w:rsid w:val="00004E83"/>
    <w:rsid w:val="000055C7"/>
    <w:rsid w:val="0000720B"/>
    <w:rsid w:val="0001093F"/>
    <w:rsid w:val="000118AD"/>
    <w:rsid w:val="00011A15"/>
    <w:rsid w:val="00013263"/>
    <w:rsid w:val="000160B0"/>
    <w:rsid w:val="00021164"/>
    <w:rsid w:val="00021220"/>
    <w:rsid w:val="00023ED1"/>
    <w:rsid w:val="000241B3"/>
    <w:rsid w:val="00032D36"/>
    <w:rsid w:val="00036EEF"/>
    <w:rsid w:val="00037256"/>
    <w:rsid w:val="00040234"/>
    <w:rsid w:val="00042104"/>
    <w:rsid w:val="00043384"/>
    <w:rsid w:val="000451C8"/>
    <w:rsid w:val="00045F3F"/>
    <w:rsid w:val="0004600E"/>
    <w:rsid w:val="00046D97"/>
    <w:rsid w:val="00047CB0"/>
    <w:rsid w:val="0005146E"/>
    <w:rsid w:val="00051BB8"/>
    <w:rsid w:val="000521E0"/>
    <w:rsid w:val="00054C0C"/>
    <w:rsid w:val="00057BAD"/>
    <w:rsid w:val="00057FB3"/>
    <w:rsid w:val="000620C4"/>
    <w:rsid w:val="00064F5D"/>
    <w:rsid w:val="00065347"/>
    <w:rsid w:val="00067A11"/>
    <w:rsid w:val="00070591"/>
    <w:rsid w:val="00071C7F"/>
    <w:rsid w:val="00072097"/>
    <w:rsid w:val="000804E2"/>
    <w:rsid w:val="000821DD"/>
    <w:rsid w:val="00082F5B"/>
    <w:rsid w:val="000905CB"/>
    <w:rsid w:val="00090E39"/>
    <w:rsid w:val="00091C75"/>
    <w:rsid w:val="000A0171"/>
    <w:rsid w:val="000A3E80"/>
    <w:rsid w:val="000A5B27"/>
    <w:rsid w:val="000A665A"/>
    <w:rsid w:val="000A773E"/>
    <w:rsid w:val="000B13E5"/>
    <w:rsid w:val="000C1EA3"/>
    <w:rsid w:val="000C2D64"/>
    <w:rsid w:val="000C3F4D"/>
    <w:rsid w:val="000C5395"/>
    <w:rsid w:val="000C5DFB"/>
    <w:rsid w:val="000C64DE"/>
    <w:rsid w:val="000C6F0F"/>
    <w:rsid w:val="000C73CF"/>
    <w:rsid w:val="000C748E"/>
    <w:rsid w:val="000D05AD"/>
    <w:rsid w:val="000D0955"/>
    <w:rsid w:val="000D323F"/>
    <w:rsid w:val="000D7C87"/>
    <w:rsid w:val="000E1202"/>
    <w:rsid w:val="000E12A8"/>
    <w:rsid w:val="000F0171"/>
    <w:rsid w:val="000F0AEB"/>
    <w:rsid w:val="000F36A6"/>
    <w:rsid w:val="000F3785"/>
    <w:rsid w:val="000F4F13"/>
    <w:rsid w:val="00100C9A"/>
    <w:rsid w:val="00101489"/>
    <w:rsid w:val="001025C7"/>
    <w:rsid w:val="001025DB"/>
    <w:rsid w:val="0010341F"/>
    <w:rsid w:val="00104D3A"/>
    <w:rsid w:val="00105954"/>
    <w:rsid w:val="00105F99"/>
    <w:rsid w:val="001062F0"/>
    <w:rsid w:val="00110DE9"/>
    <w:rsid w:val="001171A0"/>
    <w:rsid w:val="00122535"/>
    <w:rsid w:val="00124564"/>
    <w:rsid w:val="0012482E"/>
    <w:rsid w:val="00124F3E"/>
    <w:rsid w:val="00126D2B"/>
    <w:rsid w:val="001319E7"/>
    <w:rsid w:val="0013406B"/>
    <w:rsid w:val="00135E7D"/>
    <w:rsid w:val="00136C50"/>
    <w:rsid w:val="00143B8D"/>
    <w:rsid w:val="0014410F"/>
    <w:rsid w:val="00153F7C"/>
    <w:rsid w:val="001604A6"/>
    <w:rsid w:val="00161683"/>
    <w:rsid w:val="00162537"/>
    <w:rsid w:val="00164FB1"/>
    <w:rsid w:val="00170179"/>
    <w:rsid w:val="001706AD"/>
    <w:rsid w:val="00170C51"/>
    <w:rsid w:val="0017151F"/>
    <w:rsid w:val="001715BF"/>
    <w:rsid w:val="001716C8"/>
    <w:rsid w:val="00172A3E"/>
    <w:rsid w:val="00173189"/>
    <w:rsid w:val="00173699"/>
    <w:rsid w:val="00173FFD"/>
    <w:rsid w:val="001750E9"/>
    <w:rsid w:val="001755BF"/>
    <w:rsid w:val="00176DA5"/>
    <w:rsid w:val="00177CD3"/>
    <w:rsid w:val="00181487"/>
    <w:rsid w:val="00181E51"/>
    <w:rsid w:val="00182B12"/>
    <w:rsid w:val="00182F5C"/>
    <w:rsid w:val="00183957"/>
    <w:rsid w:val="001856E9"/>
    <w:rsid w:val="001860DB"/>
    <w:rsid w:val="001900AE"/>
    <w:rsid w:val="00190AA4"/>
    <w:rsid w:val="00190D56"/>
    <w:rsid w:val="00194234"/>
    <w:rsid w:val="0019434A"/>
    <w:rsid w:val="00195B70"/>
    <w:rsid w:val="00195C3D"/>
    <w:rsid w:val="001A050E"/>
    <w:rsid w:val="001A0CB8"/>
    <w:rsid w:val="001A17A0"/>
    <w:rsid w:val="001A3F24"/>
    <w:rsid w:val="001A48D9"/>
    <w:rsid w:val="001A7F76"/>
    <w:rsid w:val="001B0206"/>
    <w:rsid w:val="001B03DE"/>
    <w:rsid w:val="001B371D"/>
    <w:rsid w:val="001B75F4"/>
    <w:rsid w:val="001C7F41"/>
    <w:rsid w:val="001D0AF4"/>
    <w:rsid w:val="001D1ADF"/>
    <w:rsid w:val="001D2208"/>
    <w:rsid w:val="001D34EF"/>
    <w:rsid w:val="001D71BC"/>
    <w:rsid w:val="001D776B"/>
    <w:rsid w:val="001D7C8B"/>
    <w:rsid w:val="001E0BFC"/>
    <w:rsid w:val="001E19A8"/>
    <w:rsid w:val="001E330A"/>
    <w:rsid w:val="001E6A2E"/>
    <w:rsid w:val="001E7589"/>
    <w:rsid w:val="001E76F2"/>
    <w:rsid w:val="001E7B4F"/>
    <w:rsid w:val="001F3F95"/>
    <w:rsid w:val="001F408A"/>
    <w:rsid w:val="001F4DA4"/>
    <w:rsid w:val="001F561E"/>
    <w:rsid w:val="001F7BAD"/>
    <w:rsid w:val="002028FC"/>
    <w:rsid w:val="00203E6A"/>
    <w:rsid w:val="002058B5"/>
    <w:rsid w:val="00205F3A"/>
    <w:rsid w:val="00210DC7"/>
    <w:rsid w:val="0021439B"/>
    <w:rsid w:val="00214FA5"/>
    <w:rsid w:val="0021699A"/>
    <w:rsid w:val="002176A7"/>
    <w:rsid w:val="00222844"/>
    <w:rsid w:val="0022489F"/>
    <w:rsid w:val="00225053"/>
    <w:rsid w:val="0022507F"/>
    <w:rsid w:val="00240C33"/>
    <w:rsid w:val="0024440C"/>
    <w:rsid w:val="00246801"/>
    <w:rsid w:val="00247748"/>
    <w:rsid w:val="002479C8"/>
    <w:rsid w:val="00247A76"/>
    <w:rsid w:val="00247CAB"/>
    <w:rsid w:val="00251261"/>
    <w:rsid w:val="0025278D"/>
    <w:rsid w:val="00252EB7"/>
    <w:rsid w:val="00257399"/>
    <w:rsid w:val="002576B8"/>
    <w:rsid w:val="00260371"/>
    <w:rsid w:val="002648DF"/>
    <w:rsid w:val="00267042"/>
    <w:rsid w:val="00270CE6"/>
    <w:rsid w:val="0027655B"/>
    <w:rsid w:val="00281625"/>
    <w:rsid w:val="00293C13"/>
    <w:rsid w:val="00294789"/>
    <w:rsid w:val="0029490D"/>
    <w:rsid w:val="002949D7"/>
    <w:rsid w:val="00295F34"/>
    <w:rsid w:val="002968B1"/>
    <w:rsid w:val="00297B85"/>
    <w:rsid w:val="002A0C37"/>
    <w:rsid w:val="002A6DEA"/>
    <w:rsid w:val="002B33A9"/>
    <w:rsid w:val="002B39C6"/>
    <w:rsid w:val="002B4537"/>
    <w:rsid w:val="002B66FD"/>
    <w:rsid w:val="002C0EC5"/>
    <w:rsid w:val="002C1033"/>
    <w:rsid w:val="002C103B"/>
    <w:rsid w:val="002C2327"/>
    <w:rsid w:val="002C4F31"/>
    <w:rsid w:val="002C7441"/>
    <w:rsid w:val="002D0166"/>
    <w:rsid w:val="002D0231"/>
    <w:rsid w:val="002D3151"/>
    <w:rsid w:val="002D414A"/>
    <w:rsid w:val="002D4353"/>
    <w:rsid w:val="002D591C"/>
    <w:rsid w:val="002E19CF"/>
    <w:rsid w:val="002E2F62"/>
    <w:rsid w:val="002F285E"/>
    <w:rsid w:val="002F377B"/>
    <w:rsid w:val="00301E2E"/>
    <w:rsid w:val="00302A3B"/>
    <w:rsid w:val="00303264"/>
    <w:rsid w:val="00305A7C"/>
    <w:rsid w:val="0030614D"/>
    <w:rsid w:val="00306EC6"/>
    <w:rsid w:val="003105E2"/>
    <w:rsid w:val="00310AF8"/>
    <w:rsid w:val="003122EE"/>
    <w:rsid w:val="0031351C"/>
    <w:rsid w:val="00322F6A"/>
    <w:rsid w:val="00323429"/>
    <w:rsid w:val="00327299"/>
    <w:rsid w:val="003336D9"/>
    <w:rsid w:val="00334DCA"/>
    <w:rsid w:val="00337DE3"/>
    <w:rsid w:val="0034081A"/>
    <w:rsid w:val="00341FCE"/>
    <w:rsid w:val="00346283"/>
    <w:rsid w:val="0035165E"/>
    <w:rsid w:val="0035206A"/>
    <w:rsid w:val="00352B1E"/>
    <w:rsid w:val="00353C7E"/>
    <w:rsid w:val="003551B1"/>
    <w:rsid w:val="00356044"/>
    <w:rsid w:val="0035642C"/>
    <w:rsid w:val="00357B3F"/>
    <w:rsid w:val="00357F46"/>
    <w:rsid w:val="00365B37"/>
    <w:rsid w:val="00366474"/>
    <w:rsid w:val="00366D58"/>
    <w:rsid w:val="00366EFB"/>
    <w:rsid w:val="00367F2B"/>
    <w:rsid w:val="00370BFC"/>
    <w:rsid w:val="00371118"/>
    <w:rsid w:val="0037412B"/>
    <w:rsid w:val="00375FBB"/>
    <w:rsid w:val="003761E2"/>
    <w:rsid w:val="00376F14"/>
    <w:rsid w:val="00376F18"/>
    <w:rsid w:val="0037718B"/>
    <w:rsid w:val="003830C1"/>
    <w:rsid w:val="00383479"/>
    <w:rsid w:val="003850F7"/>
    <w:rsid w:val="00390D02"/>
    <w:rsid w:val="00391A48"/>
    <w:rsid w:val="00391C3C"/>
    <w:rsid w:val="00391C69"/>
    <w:rsid w:val="00391E16"/>
    <w:rsid w:val="003937CF"/>
    <w:rsid w:val="003941EC"/>
    <w:rsid w:val="003948FD"/>
    <w:rsid w:val="00394B82"/>
    <w:rsid w:val="00395A39"/>
    <w:rsid w:val="003965B7"/>
    <w:rsid w:val="00397253"/>
    <w:rsid w:val="003A3409"/>
    <w:rsid w:val="003A5DB4"/>
    <w:rsid w:val="003A616B"/>
    <w:rsid w:val="003B0822"/>
    <w:rsid w:val="003B0BBE"/>
    <w:rsid w:val="003B157A"/>
    <w:rsid w:val="003B2FDF"/>
    <w:rsid w:val="003B3B3A"/>
    <w:rsid w:val="003C08DC"/>
    <w:rsid w:val="003C13F6"/>
    <w:rsid w:val="003C57BC"/>
    <w:rsid w:val="003C65DE"/>
    <w:rsid w:val="003D28D8"/>
    <w:rsid w:val="003D37BB"/>
    <w:rsid w:val="003D398F"/>
    <w:rsid w:val="003D5270"/>
    <w:rsid w:val="003E0A87"/>
    <w:rsid w:val="003E4087"/>
    <w:rsid w:val="003E536D"/>
    <w:rsid w:val="003E7AEC"/>
    <w:rsid w:val="003F1A8F"/>
    <w:rsid w:val="003F301B"/>
    <w:rsid w:val="003F3302"/>
    <w:rsid w:val="003F49CB"/>
    <w:rsid w:val="003F6232"/>
    <w:rsid w:val="003F7F7E"/>
    <w:rsid w:val="00402DCF"/>
    <w:rsid w:val="00404029"/>
    <w:rsid w:val="00406470"/>
    <w:rsid w:val="00406ED0"/>
    <w:rsid w:val="004122C3"/>
    <w:rsid w:val="00415940"/>
    <w:rsid w:val="00423FD4"/>
    <w:rsid w:val="00425958"/>
    <w:rsid w:val="00426AFE"/>
    <w:rsid w:val="00431DB0"/>
    <w:rsid w:val="00432771"/>
    <w:rsid w:val="004348D5"/>
    <w:rsid w:val="00435129"/>
    <w:rsid w:val="0043663A"/>
    <w:rsid w:val="004422F0"/>
    <w:rsid w:val="00446407"/>
    <w:rsid w:val="00454A4E"/>
    <w:rsid w:val="004564D7"/>
    <w:rsid w:val="00456F03"/>
    <w:rsid w:val="00461921"/>
    <w:rsid w:val="004722B4"/>
    <w:rsid w:val="00474DB9"/>
    <w:rsid w:val="0047784F"/>
    <w:rsid w:val="00480C93"/>
    <w:rsid w:val="00480CA9"/>
    <w:rsid w:val="00482D56"/>
    <w:rsid w:val="00483208"/>
    <w:rsid w:val="0048332A"/>
    <w:rsid w:val="00484170"/>
    <w:rsid w:val="0048578E"/>
    <w:rsid w:val="00490480"/>
    <w:rsid w:val="00491B01"/>
    <w:rsid w:val="00492122"/>
    <w:rsid w:val="00492C0C"/>
    <w:rsid w:val="00493A43"/>
    <w:rsid w:val="00494056"/>
    <w:rsid w:val="00495569"/>
    <w:rsid w:val="00495910"/>
    <w:rsid w:val="00496567"/>
    <w:rsid w:val="00496E89"/>
    <w:rsid w:val="00497779"/>
    <w:rsid w:val="004A02D2"/>
    <w:rsid w:val="004A0AEC"/>
    <w:rsid w:val="004A148E"/>
    <w:rsid w:val="004A27CA"/>
    <w:rsid w:val="004A3956"/>
    <w:rsid w:val="004A48BE"/>
    <w:rsid w:val="004A5476"/>
    <w:rsid w:val="004B100B"/>
    <w:rsid w:val="004B3CCF"/>
    <w:rsid w:val="004C17BC"/>
    <w:rsid w:val="004C3E03"/>
    <w:rsid w:val="004C630F"/>
    <w:rsid w:val="004C71EE"/>
    <w:rsid w:val="004C7C2D"/>
    <w:rsid w:val="004D1244"/>
    <w:rsid w:val="004D398D"/>
    <w:rsid w:val="004D6B31"/>
    <w:rsid w:val="004E078C"/>
    <w:rsid w:val="004E0A8E"/>
    <w:rsid w:val="004E122E"/>
    <w:rsid w:val="004E3011"/>
    <w:rsid w:val="004E4614"/>
    <w:rsid w:val="004E48BC"/>
    <w:rsid w:val="004F1C0F"/>
    <w:rsid w:val="004F6F73"/>
    <w:rsid w:val="004F7C9E"/>
    <w:rsid w:val="00500C1E"/>
    <w:rsid w:val="00502802"/>
    <w:rsid w:val="00504872"/>
    <w:rsid w:val="00514C1F"/>
    <w:rsid w:val="00522EFB"/>
    <w:rsid w:val="00524AB9"/>
    <w:rsid w:val="00525132"/>
    <w:rsid w:val="00526ECF"/>
    <w:rsid w:val="0052786B"/>
    <w:rsid w:val="00533044"/>
    <w:rsid w:val="00535B5E"/>
    <w:rsid w:val="00541C8D"/>
    <w:rsid w:val="0054206E"/>
    <w:rsid w:val="0054427D"/>
    <w:rsid w:val="00544533"/>
    <w:rsid w:val="005470BE"/>
    <w:rsid w:val="00550D11"/>
    <w:rsid w:val="005525B8"/>
    <w:rsid w:val="00553B38"/>
    <w:rsid w:val="00554D4A"/>
    <w:rsid w:val="005553BE"/>
    <w:rsid w:val="00555659"/>
    <w:rsid w:val="00557049"/>
    <w:rsid w:val="00561B51"/>
    <w:rsid w:val="005639D2"/>
    <w:rsid w:val="00563A8C"/>
    <w:rsid w:val="00563F7F"/>
    <w:rsid w:val="00564364"/>
    <w:rsid w:val="00565037"/>
    <w:rsid w:val="005672D7"/>
    <w:rsid w:val="005701F0"/>
    <w:rsid w:val="005703E5"/>
    <w:rsid w:val="00570D2A"/>
    <w:rsid w:val="00574ED0"/>
    <w:rsid w:val="00577EBA"/>
    <w:rsid w:val="005807D6"/>
    <w:rsid w:val="00583161"/>
    <w:rsid w:val="00585DE1"/>
    <w:rsid w:val="0058668A"/>
    <w:rsid w:val="00586E8F"/>
    <w:rsid w:val="00587337"/>
    <w:rsid w:val="00590E61"/>
    <w:rsid w:val="005910B5"/>
    <w:rsid w:val="005916C3"/>
    <w:rsid w:val="005932F3"/>
    <w:rsid w:val="00596F13"/>
    <w:rsid w:val="0059744B"/>
    <w:rsid w:val="005A256C"/>
    <w:rsid w:val="005A4025"/>
    <w:rsid w:val="005A7BF7"/>
    <w:rsid w:val="005B18FB"/>
    <w:rsid w:val="005B21E6"/>
    <w:rsid w:val="005B2F18"/>
    <w:rsid w:val="005B4C37"/>
    <w:rsid w:val="005C51FB"/>
    <w:rsid w:val="005C55AC"/>
    <w:rsid w:val="005C5A76"/>
    <w:rsid w:val="005C5EAD"/>
    <w:rsid w:val="005D18BF"/>
    <w:rsid w:val="005D1ED9"/>
    <w:rsid w:val="005D31BF"/>
    <w:rsid w:val="005D6FEE"/>
    <w:rsid w:val="005D70D3"/>
    <w:rsid w:val="005E1427"/>
    <w:rsid w:val="005E2FF8"/>
    <w:rsid w:val="005E33B1"/>
    <w:rsid w:val="005E3490"/>
    <w:rsid w:val="005E4272"/>
    <w:rsid w:val="005E57DC"/>
    <w:rsid w:val="005E5A57"/>
    <w:rsid w:val="005F002D"/>
    <w:rsid w:val="005F6848"/>
    <w:rsid w:val="005F7BC7"/>
    <w:rsid w:val="00601E8C"/>
    <w:rsid w:val="00601F1C"/>
    <w:rsid w:val="00603360"/>
    <w:rsid w:val="00603D94"/>
    <w:rsid w:val="00605932"/>
    <w:rsid w:val="006066E5"/>
    <w:rsid w:val="00607B0F"/>
    <w:rsid w:val="00612164"/>
    <w:rsid w:val="00613585"/>
    <w:rsid w:val="00615293"/>
    <w:rsid w:val="0062100A"/>
    <w:rsid w:val="00621BFF"/>
    <w:rsid w:val="0062460C"/>
    <w:rsid w:val="006322CE"/>
    <w:rsid w:val="00632D18"/>
    <w:rsid w:val="0063322A"/>
    <w:rsid w:val="00635D52"/>
    <w:rsid w:val="00636690"/>
    <w:rsid w:val="00641395"/>
    <w:rsid w:val="00647224"/>
    <w:rsid w:val="0065170E"/>
    <w:rsid w:val="00651E1C"/>
    <w:rsid w:val="00654710"/>
    <w:rsid w:val="00654B51"/>
    <w:rsid w:val="00661873"/>
    <w:rsid w:val="006671AB"/>
    <w:rsid w:val="00670161"/>
    <w:rsid w:val="00673BFE"/>
    <w:rsid w:val="00673EE3"/>
    <w:rsid w:val="00675BFC"/>
    <w:rsid w:val="006772FC"/>
    <w:rsid w:val="0068032B"/>
    <w:rsid w:val="0068054C"/>
    <w:rsid w:val="00681EE2"/>
    <w:rsid w:val="00684647"/>
    <w:rsid w:val="00686D06"/>
    <w:rsid w:val="00693826"/>
    <w:rsid w:val="006947D1"/>
    <w:rsid w:val="0069703C"/>
    <w:rsid w:val="006971CC"/>
    <w:rsid w:val="006A2F00"/>
    <w:rsid w:val="006A5EBB"/>
    <w:rsid w:val="006A6AE6"/>
    <w:rsid w:val="006B0115"/>
    <w:rsid w:val="006B01DE"/>
    <w:rsid w:val="006B0B51"/>
    <w:rsid w:val="006B27DB"/>
    <w:rsid w:val="006B3980"/>
    <w:rsid w:val="006B7A97"/>
    <w:rsid w:val="006C4A9F"/>
    <w:rsid w:val="006C65A6"/>
    <w:rsid w:val="006C6A21"/>
    <w:rsid w:val="006C6D27"/>
    <w:rsid w:val="006C7EA1"/>
    <w:rsid w:val="006D0ECE"/>
    <w:rsid w:val="006D1D48"/>
    <w:rsid w:val="006D411C"/>
    <w:rsid w:val="006D7C5E"/>
    <w:rsid w:val="006E0DE6"/>
    <w:rsid w:val="006E59CD"/>
    <w:rsid w:val="006F1173"/>
    <w:rsid w:val="006F31CE"/>
    <w:rsid w:val="006F44FD"/>
    <w:rsid w:val="006F5638"/>
    <w:rsid w:val="00703DC0"/>
    <w:rsid w:val="00704095"/>
    <w:rsid w:val="00706731"/>
    <w:rsid w:val="0071079B"/>
    <w:rsid w:val="00710D39"/>
    <w:rsid w:val="00714051"/>
    <w:rsid w:val="00715459"/>
    <w:rsid w:val="00715628"/>
    <w:rsid w:val="00723162"/>
    <w:rsid w:val="0072387D"/>
    <w:rsid w:val="0072592A"/>
    <w:rsid w:val="0072691E"/>
    <w:rsid w:val="007334DC"/>
    <w:rsid w:val="00734B12"/>
    <w:rsid w:val="00736027"/>
    <w:rsid w:val="00742B6C"/>
    <w:rsid w:val="00744BB6"/>
    <w:rsid w:val="00744DE0"/>
    <w:rsid w:val="007533C4"/>
    <w:rsid w:val="00754707"/>
    <w:rsid w:val="007554F2"/>
    <w:rsid w:val="00755AF9"/>
    <w:rsid w:val="007568A5"/>
    <w:rsid w:val="00756F84"/>
    <w:rsid w:val="00760CFB"/>
    <w:rsid w:val="007621DA"/>
    <w:rsid w:val="00762A71"/>
    <w:rsid w:val="00765FDD"/>
    <w:rsid w:val="007663E5"/>
    <w:rsid w:val="00767FFE"/>
    <w:rsid w:val="007709A0"/>
    <w:rsid w:val="007746D0"/>
    <w:rsid w:val="00776B2F"/>
    <w:rsid w:val="007805E1"/>
    <w:rsid w:val="00783A22"/>
    <w:rsid w:val="007840F7"/>
    <w:rsid w:val="00784FF4"/>
    <w:rsid w:val="007862D0"/>
    <w:rsid w:val="00794837"/>
    <w:rsid w:val="00796C0B"/>
    <w:rsid w:val="00797AF4"/>
    <w:rsid w:val="007A0A91"/>
    <w:rsid w:val="007A0AF2"/>
    <w:rsid w:val="007A1420"/>
    <w:rsid w:val="007A350F"/>
    <w:rsid w:val="007A4757"/>
    <w:rsid w:val="007A4F82"/>
    <w:rsid w:val="007A50A6"/>
    <w:rsid w:val="007A60E0"/>
    <w:rsid w:val="007A6E32"/>
    <w:rsid w:val="007B0268"/>
    <w:rsid w:val="007B1D01"/>
    <w:rsid w:val="007B219F"/>
    <w:rsid w:val="007B2789"/>
    <w:rsid w:val="007B3F5B"/>
    <w:rsid w:val="007B4161"/>
    <w:rsid w:val="007B47BC"/>
    <w:rsid w:val="007B60F2"/>
    <w:rsid w:val="007B7ADA"/>
    <w:rsid w:val="007C0134"/>
    <w:rsid w:val="007C0FFC"/>
    <w:rsid w:val="007C1208"/>
    <w:rsid w:val="007C1462"/>
    <w:rsid w:val="007C2085"/>
    <w:rsid w:val="007C2094"/>
    <w:rsid w:val="007C5291"/>
    <w:rsid w:val="007C56D4"/>
    <w:rsid w:val="007C5810"/>
    <w:rsid w:val="007C5DD5"/>
    <w:rsid w:val="007C7F6C"/>
    <w:rsid w:val="007D44F5"/>
    <w:rsid w:val="007D6EBC"/>
    <w:rsid w:val="007D74CE"/>
    <w:rsid w:val="007E0F30"/>
    <w:rsid w:val="007E1DFB"/>
    <w:rsid w:val="007E3A5F"/>
    <w:rsid w:val="007E3EAA"/>
    <w:rsid w:val="007E5954"/>
    <w:rsid w:val="007F0BC8"/>
    <w:rsid w:val="007F164A"/>
    <w:rsid w:val="007F3424"/>
    <w:rsid w:val="007F4C11"/>
    <w:rsid w:val="007F618B"/>
    <w:rsid w:val="00800BA0"/>
    <w:rsid w:val="00801436"/>
    <w:rsid w:val="008036C9"/>
    <w:rsid w:val="008050B5"/>
    <w:rsid w:val="008054BC"/>
    <w:rsid w:val="00805A7D"/>
    <w:rsid w:val="00807962"/>
    <w:rsid w:val="00810F82"/>
    <w:rsid w:val="008139D7"/>
    <w:rsid w:val="008208DE"/>
    <w:rsid w:val="00822543"/>
    <w:rsid w:val="008226AD"/>
    <w:rsid w:val="00823202"/>
    <w:rsid w:val="00824611"/>
    <w:rsid w:val="0082486F"/>
    <w:rsid w:val="0082702F"/>
    <w:rsid w:val="008270CC"/>
    <w:rsid w:val="00830668"/>
    <w:rsid w:val="00830B55"/>
    <w:rsid w:val="00832904"/>
    <w:rsid w:val="00835FC0"/>
    <w:rsid w:val="008402C2"/>
    <w:rsid w:val="00840BDC"/>
    <w:rsid w:val="00840C72"/>
    <w:rsid w:val="00842303"/>
    <w:rsid w:val="008441EE"/>
    <w:rsid w:val="00850D6B"/>
    <w:rsid w:val="00852960"/>
    <w:rsid w:val="0085505F"/>
    <w:rsid w:val="00855AB7"/>
    <w:rsid w:val="00861E34"/>
    <w:rsid w:val="008625E3"/>
    <w:rsid w:val="00862B84"/>
    <w:rsid w:val="00867C8F"/>
    <w:rsid w:val="00867DFD"/>
    <w:rsid w:val="00870DA9"/>
    <w:rsid w:val="00871C3F"/>
    <w:rsid w:val="0087508D"/>
    <w:rsid w:val="008751DB"/>
    <w:rsid w:val="00876329"/>
    <w:rsid w:val="00877B7C"/>
    <w:rsid w:val="00877E84"/>
    <w:rsid w:val="00880462"/>
    <w:rsid w:val="00880E90"/>
    <w:rsid w:val="008851F8"/>
    <w:rsid w:val="00885646"/>
    <w:rsid w:val="00890969"/>
    <w:rsid w:val="00890EF5"/>
    <w:rsid w:val="00896468"/>
    <w:rsid w:val="0089720A"/>
    <w:rsid w:val="008A1196"/>
    <w:rsid w:val="008A216A"/>
    <w:rsid w:val="008A251E"/>
    <w:rsid w:val="008A3819"/>
    <w:rsid w:val="008A5259"/>
    <w:rsid w:val="008B17C6"/>
    <w:rsid w:val="008B1A6A"/>
    <w:rsid w:val="008B209C"/>
    <w:rsid w:val="008B4507"/>
    <w:rsid w:val="008B5F30"/>
    <w:rsid w:val="008B6253"/>
    <w:rsid w:val="008B669D"/>
    <w:rsid w:val="008C116E"/>
    <w:rsid w:val="008C11B4"/>
    <w:rsid w:val="008C525B"/>
    <w:rsid w:val="008C53DA"/>
    <w:rsid w:val="008C5934"/>
    <w:rsid w:val="008C5FA6"/>
    <w:rsid w:val="008D0538"/>
    <w:rsid w:val="008D0EF8"/>
    <w:rsid w:val="008D1F27"/>
    <w:rsid w:val="008D3009"/>
    <w:rsid w:val="008D5B9E"/>
    <w:rsid w:val="008D6279"/>
    <w:rsid w:val="008D6D8C"/>
    <w:rsid w:val="008D7F98"/>
    <w:rsid w:val="008E024D"/>
    <w:rsid w:val="008E1C4A"/>
    <w:rsid w:val="008E2A80"/>
    <w:rsid w:val="008E4373"/>
    <w:rsid w:val="008E6289"/>
    <w:rsid w:val="008E7588"/>
    <w:rsid w:val="008F1276"/>
    <w:rsid w:val="008F218B"/>
    <w:rsid w:val="008F37C7"/>
    <w:rsid w:val="008F4BA2"/>
    <w:rsid w:val="008F75F1"/>
    <w:rsid w:val="00900FE4"/>
    <w:rsid w:val="00902961"/>
    <w:rsid w:val="0090525E"/>
    <w:rsid w:val="009059F6"/>
    <w:rsid w:val="00906801"/>
    <w:rsid w:val="00911700"/>
    <w:rsid w:val="009200F2"/>
    <w:rsid w:val="009214B4"/>
    <w:rsid w:val="009259EE"/>
    <w:rsid w:val="009260C0"/>
    <w:rsid w:val="00926B57"/>
    <w:rsid w:val="00927BEF"/>
    <w:rsid w:val="00930229"/>
    <w:rsid w:val="009319DF"/>
    <w:rsid w:val="0093376A"/>
    <w:rsid w:val="009337B2"/>
    <w:rsid w:val="00934F69"/>
    <w:rsid w:val="00935E0E"/>
    <w:rsid w:val="00937B8F"/>
    <w:rsid w:val="0094026D"/>
    <w:rsid w:val="0094269E"/>
    <w:rsid w:val="0094325F"/>
    <w:rsid w:val="0094357B"/>
    <w:rsid w:val="009439DD"/>
    <w:rsid w:val="009451EB"/>
    <w:rsid w:val="00947034"/>
    <w:rsid w:val="0094794A"/>
    <w:rsid w:val="00953064"/>
    <w:rsid w:val="00956C06"/>
    <w:rsid w:val="00956E64"/>
    <w:rsid w:val="00964A92"/>
    <w:rsid w:val="00965C42"/>
    <w:rsid w:val="00965C4D"/>
    <w:rsid w:val="0096729F"/>
    <w:rsid w:val="009729CE"/>
    <w:rsid w:val="009753D8"/>
    <w:rsid w:val="0097645B"/>
    <w:rsid w:val="009764D1"/>
    <w:rsid w:val="0097707D"/>
    <w:rsid w:val="009770CA"/>
    <w:rsid w:val="00977F64"/>
    <w:rsid w:val="00981691"/>
    <w:rsid w:val="009817AA"/>
    <w:rsid w:val="00981D15"/>
    <w:rsid w:val="00986916"/>
    <w:rsid w:val="0098698E"/>
    <w:rsid w:val="009874E7"/>
    <w:rsid w:val="0099045E"/>
    <w:rsid w:val="009935E1"/>
    <w:rsid w:val="00993AD0"/>
    <w:rsid w:val="00996E7F"/>
    <w:rsid w:val="009970C1"/>
    <w:rsid w:val="009A2CF8"/>
    <w:rsid w:val="009A4843"/>
    <w:rsid w:val="009A4AEB"/>
    <w:rsid w:val="009A5544"/>
    <w:rsid w:val="009A5FE5"/>
    <w:rsid w:val="009A60A0"/>
    <w:rsid w:val="009A7A81"/>
    <w:rsid w:val="009A7EFA"/>
    <w:rsid w:val="009D0662"/>
    <w:rsid w:val="009D28C9"/>
    <w:rsid w:val="009D4C57"/>
    <w:rsid w:val="009D4F28"/>
    <w:rsid w:val="009E4868"/>
    <w:rsid w:val="009E55CA"/>
    <w:rsid w:val="009E6B06"/>
    <w:rsid w:val="00A03382"/>
    <w:rsid w:val="00A03CD2"/>
    <w:rsid w:val="00A062DD"/>
    <w:rsid w:val="00A11BF8"/>
    <w:rsid w:val="00A12C4F"/>
    <w:rsid w:val="00A17467"/>
    <w:rsid w:val="00A22B35"/>
    <w:rsid w:val="00A23AC1"/>
    <w:rsid w:val="00A26203"/>
    <w:rsid w:val="00A355CA"/>
    <w:rsid w:val="00A3653B"/>
    <w:rsid w:val="00A414FF"/>
    <w:rsid w:val="00A42850"/>
    <w:rsid w:val="00A467A7"/>
    <w:rsid w:val="00A50172"/>
    <w:rsid w:val="00A50B36"/>
    <w:rsid w:val="00A5773C"/>
    <w:rsid w:val="00A57D06"/>
    <w:rsid w:val="00A57D92"/>
    <w:rsid w:val="00A57F7D"/>
    <w:rsid w:val="00A61D14"/>
    <w:rsid w:val="00A63E2A"/>
    <w:rsid w:val="00A64413"/>
    <w:rsid w:val="00A708BB"/>
    <w:rsid w:val="00A70E73"/>
    <w:rsid w:val="00A72435"/>
    <w:rsid w:val="00A72ABA"/>
    <w:rsid w:val="00A748A0"/>
    <w:rsid w:val="00A752DB"/>
    <w:rsid w:val="00A75A2B"/>
    <w:rsid w:val="00A76CA0"/>
    <w:rsid w:val="00A77CB1"/>
    <w:rsid w:val="00A8003C"/>
    <w:rsid w:val="00A8113E"/>
    <w:rsid w:val="00A829B5"/>
    <w:rsid w:val="00A84137"/>
    <w:rsid w:val="00A84CD0"/>
    <w:rsid w:val="00A857C1"/>
    <w:rsid w:val="00A86059"/>
    <w:rsid w:val="00A86658"/>
    <w:rsid w:val="00A91F96"/>
    <w:rsid w:val="00A92467"/>
    <w:rsid w:val="00A93D3F"/>
    <w:rsid w:val="00AA0EC1"/>
    <w:rsid w:val="00AA3756"/>
    <w:rsid w:val="00AA4B00"/>
    <w:rsid w:val="00AA747E"/>
    <w:rsid w:val="00AB0434"/>
    <w:rsid w:val="00AB1B41"/>
    <w:rsid w:val="00AB35F3"/>
    <w:rsid w:val="00AB39D5"/>
    <w:rsid w:val="00AB7C8B"/>
    <w:rsid w:val="00AC2425"/>
    <w:rsid w:val="00AC3A9D"/>
    <w:rsid w:val="00AC4724"/>
    <w:rsid w:val="00AC5B78"/>
    <w:rsid w:val="00AD0431"/>
    <w:rsid w:val="00AD4246"/>
    <w:rsid w:val="00AD4A08"/>
    <w:rsid w:val="00AD5268"/>
    <w:rsid w:val="00AD579C"/>
    <w:rsid w:val="00AD77BE"/>
    <w:rsid w:val="00AD7A29"/>
    <w:rsid w:val="00AE2A2A"/>
    <w:rsid w:val="00AF10AA"/>
    <w:rsid w:val="00AF351A"/>
    <w:rsid w:val="00AF40CF"/>
    <w:rsid w:val="00AF460B"/>
    <w:rsid w:val="00B03C01"/>
    <w:rsid w:val="00B03EA1"/>
    <w:rsid w:val="00B07280"/>
    <w:rsid w:val="00B15642"/>
    <w:rsid w:val="00B21FE6"/>
    <w:rsid w:val="00B25F15"/>
    <w:rsid w:val="00B26899"/>
    <w:rsid w:val="00B313A2"/>
    <w:rsid w:val="00B32162"/>
    <w:rsid w:val="00B34943"/>
    <w:rsid w:val="00B34BB4"/>
    <w:rsid w:val="00B34F64"/>
    <w:rsid w:val="00B3759A"/>
    <w:rsid w:val="00B41275"/>
    <w:rsid w:val="00B41E52"/>
    <w:rsid w:val="00B42321"/>
    <w:rsid w:val="00B43473"/>
    <w:rsid w:val="00B46ADE"/>
    <w:rsid w:val="00B475D7"/>
    <w:rsid w:val="00B5453C"/>
    <w:rsid w:val="00B549F4"/>
    <w:rsid w:val="00B55695"/>
    <w:rsid w:val="00B5772D"/>
    <w:rsid w:val="00B60102"/>
    <w:rsid w:val="00B62AE1"/>
    <w:rsid w:val="00B70A4B"/>
    <w:rsid w:val="00B719AB"/>
    <w:rsid w:val="00B74C35"/>
    <w:rsid w:val="00B74C5B"/>
    <w:rsid w:val="00B75C27"/>
    <w:rsid w:val="00B85484"/>
    <w:rsid w:val="00B85694"/>
    <w:rsid w:val="00B8638E"/>
    <w:rsid w:val="00B870FA"/>
    <w:rsid w:val="00B873A8"/>
    <w:rsid w:val="00B92DE8"/>
    <w:rsid w:val="00B93B16"/>
    <w:rsid w:val="00B94391"/>
    <w:rsid w:val="00B96F3A"/>
    <w:rsid w:val="00BA44E1"/>
    <w:rsid w:val="00BA53B4"/>
    <w:rsid w:val="00BA6D48"/>
    <w:rsid w:val="00BA79CB"/>
    <w:rsid w:val="00BB0982"/>
    <w:rsid w:val="00BB0E57"/>
    <w:rsid w:val="00BB645B"/>
    <w:rsid w:val="00BB6FA5"/>
    <w:rsid w:val="00BC1833"/>
    <w:rsid w:val="00BC2D0A"/>
    <w:rsid w:val="00BC4330"/>
    <w:rsid w:val="00BD0471"/>
    <w:rsid w:val="00BD1F9D"/>
    <w:rsid w:val="00BD322C"/>
    <w:rsid w:val="00BD666B"/>
    <w:rsid w:val="00BE162F"/>
    <w:rsid w:val="00BE47FE"/>
    <w:rsid w:val="00BE6F15"/>
    <w:rsid w:val="00BF3A22"/>
    <w:rsid w:val="00BF3D9A"/>
    <w:rsid w:val="00BF4F43"/>
    <w:rsid w:val="00BF6D40"/>
    <w:rsid w:val="00C01D27"/>
    <w:rsid w:val="00C03A6D"/>
    <w:rsid w:val="00C040E0"/>
    <w:rsid w:val="00C10801"/>
    <w:rsid w:val="00C11955"/>
    <w:rsid w:val="00C159A2"/>
    <w:rsid w:val="00C214D6"/>
    <w:rsid w:val="00C23424"/>
    <w:rsid w:val="00C245D7"/>
    <w:rsid w:val="00C259A3"/>
    <w:rsid w:val="00C354FF"/>
    <w:rsid w:val="00C35699"/>
    <w:rsid w:val="00C36D9B"/>
    <w:rsid w:val="00C37AC1"/>
    <w:rsid w:val="00C37EBF"/>
    <w:rsid w:val="00C42C9F"/>
    <w:rsid w:val="00C46CC4"/>
    <w:rsid w:val="00C50157"/>
    <w:rsid w:val="00C50C40"/>
    <w:rsid w:val="00C52F47"/>
    <w:rsid w:val="00C53734"/>
    <w:rsid w:val="00C55514"/>
    <w:rsid w:val="00C578B9"/>
    <w:rsid w:val="00C600B1"/>
    <w:rsid w:val="00C6250A"/>
    <w:rsid w:val="00C62F65"/>
    <w:rsid w:val="00C63096"/>
    <w:rsid w:val="00C64720"/>
    <w:rsid w:val="00C67BFF"/>
    <w:rsid w:val="00C71B52"/>
    <w:rsid w:val="00C732A2"/>
    <w:rsid w:val="00C73C95"/>
    <w:rsid w:val="00C74E86"/>
    <w:rsid w:val="00C80CD7"/>
    <w:rsid w:val="00C81B38"/>
    <w:rsid w:val="00C84267"/>
    <w:rsid w:val="00C87D98"/>
    <w:rsid w:val="00C92EEB"/>
    <w:rsid w:val="00C97C5E"/>
    <w:rsid w:val="00CA38C3"/>
    <w:rsid w:val="00CA40E4"/>
    <w:rsid w:val="00CA7A97"/>
    <w:rsid w:val="00CB03D6"/>
    <w:rsid w:val="00CB1BE4"/>
    <w:rsid w:val="00CB5D44"/>
    <w:rsid w:val="00CB63A5"/>
    <w:rsid w:val="00CC5BC6"/>
    <w:rsid w:val="00CD1F1F"/>
    <w:rsid w:val="00CD2D4C"/>
    <w:rsid w:val="00CD3B59"/>
    <w:rsid w:val="00CD41EF"/>
    <w:rsid w:val="00CD4E98"/>
    <w:rsid w:val="00CD7A12"/>
    <w:rsid w:val="00CD7F85"/>
    <w:rsid w:val="00CE2ED3"/>
    <w:rsid w:val="00CE382A"/>
    <w:rsid w:val="00CF14B2"/>
    <w:rsid w:val="00CF53FB"/>
    <w:rsid w:val="00CF72A4"/>
    <w:rsid w:val="00D05A5B"/>
    <w:rsid w:val="00D13259"/>
    <w:rsid w:val="00D14B1B"/>
    <w:rsid w:val="00D312E6"/>
    <w:rsid w:val="00D314D9"/>
    <w:rsid w:val="00D31AF1"/>
    <w:rsid w:val="00D31F02"/>
    <w:rsid w:val="00D345FC"/>
    <w:rsid w:val="00D36335"/>
    <w:rsid w:val="00D36F50"/>
    <w:rsid w:val="00D411FD"/>
    <w:rsid w:val="00D41D2F"/>
    <w:rsid w:val="00D421F1"/>
    <w:rsid w:val="00D42337"/>
    <w:rsid w:val="00D42E7F"/>
    <w:rsid w:val="00D44148"/>
    <w:rsid w:val="00D46604"/>
    <w:rsid w:val="00D51813"/>
    <w:rsid w:val="00D5203D"/>
    <w:rsid w:val="00D52758"/>
    <w:rsid w:val="00D52A09"/>
    <w:rsid w:val="00D55635"/>
    <w:rsid w:val="00D56B31"/>
    <w:rsid w:val="00D630D2"/>
    <w:rsid w:val="00D643DB"/>
    <w:rsid w:val="00D64A11"/>
    <w:rsid w:val="00D657F8"/>
    <w:rsid w:val="00D677E5"/>
    <w:rsid w:val="00D7050B"/>
    <w:rsid w:val="00D710F6"/>
    <w:rsid w:val="00D71DC5"/>
    <w:rsid w:val="00D72540"/>
    <w:rsid w:val="00D76038"/>
    <w:rsid w:val="00D76743"/>
    <w:rsid w:val="00D81F85"/>
    <w:rsid w:val="00D8337B"/>
    <w:rsid w:val="00D913D7"/>
    <w:rsid w:val="00D91E4C"/>
    <w:rsid w:val="00D91EA1"/>
    <w:rsid w:val="00D93A96"/>
    <w:rsid w:val="00D93ADD"/>
    <w:rsid w:val="00D94D15"/>
    <w:rsid w:val="00D9567A"/>
    <w:rsid w:val="00D97A29"/>
    <w:rsid w:val="00DA0CB9"/>
    <w:rsid w:val="00DA0DEF"/>
    <w:rsid w:val="00DA1687"/>
    <w:rsid w:val="00DA3592"/>
    <w:rsid w:val="00DA3C5A"/>
    <w:rsid w:val="00DA5037"/>
    <w:rsid w:val="00DA6AEA"/>
    <w:rsid w:val="00DB08B7"/>
    <w:rsid w:val="00DB58C7"/>
    <w:rsid w:val="00DB6D72"/>
    <w:rsid w:val="00DB7654"/>
    <w:rsid w:val="00DC0B20"/>
    <w:rsid w:val="00DC176D"/>
    <w:rsid w:val="00DC1E66"/>
    <w:rsid w:val="00DC3B9B"/>
    <w:rsid w:val="00DC77BB"/>
    <w:rsid w:val="00DD1E45"/>
    <w:rsid w:val="00DD2921"/>
    <w:rsid w:val="00DD4C0D"/>
    <w:rsid w:val="00DD6F8E"/>
    <w:rsid w:val="00DE1D13"/>
    <w:rsid w:val="00DE397A"/>
    <w:rsid w:val="00DE49AD"/>
    <w:rsid w:val="00DE4A48"/>
    <w:rsid w:val="00DE57BB"/>
    <w:rsid w:val="00DF090C"/>
    <w:rsid w:val="00DF4DDA"/>
    <w:rsid w:val="00DF4FBA"/>
    <w:rsid w:val="00DF6AEF"/>
    <w:rsid w:val="00E018F7"/>
    <w:rsid w:val="00E0542C"/>
    <w:rsid w:val="00E07A1F"/>
    <w:rsid w:val="00E127D4"/>
    <w:rsid w:val="00E15A4E"/>
    <w:rsid w:val="00E16A90"/>
    <w:rsid w:val="00E17AB7"/>
    <w:rsid w:val="00E21F2A"/>
    <w:rsid w:val="00E225A1"/>
    <w:rsid w:val="00E2417E"/>
    <w:rsid w:val="00E245E3"/>
    <w:rsid w:val="00E24905"/>
    <w:rsid w:val="00E2546B"/>
    <w:rsid w:val="00E262F6"/>
    <w:rsid w:val="00E27768"/>
    <w:rsid w:val="00E31779"/>
    <w:rsid w:val="00E32CBB"/>
    <w:rsid w:val="00E337C8"/>
    <w:rsid w:val="00E35D98"/>
    <w:rsid w:val="00E361A3"/>
    <w:rsid w:val="00E405FA"/>
    <w:rsid w:val="00E42DC6"/>
    <w:rsid w:val="00E44331"/>
    <w:rsid w:val="00E44B30"/>
    <w:rsid w:val="00E45F50"/>
    <w:rsid w:val="00E461B1"/>
    <w:rsid w:val="00E50A99"/>
    <w:rsid w:val="00E5116A"/>
    <w:rsid w:val="00E52C1F"/>
    <w:rsid w:val="00E54837"/>
    <w:rsid w:val="00E54F90"/>
    <w:rsid w:val="00E571EE"/>
    <w:rsid w:val="00E57A92"/>
    <w:rsid w:val="00E61B56"/>
    <w:rsid w:val="00E65C00"/>
    <w:rsid w:val="00E66632"/>
    <w:rsid w:val="00E67FD7"/>
    <w:rsid w:val="00E70F48"/>
    <w:rsid w:val="00E711E6"/>
    <w:rsid w:val="00E71A65"/>
    <w:rsid w:val="00E72589"/>
    <w:rsid w:val="00E72D5D"/>
    <w:rsid w:val="00E72E4F"/>
    <w:rsid w:val="00E80DB6"/>
    <w:rsid w:val="00E83DDA"/>
    <w:rsid w:val="00E87449"/>
    <w:rsid w:val="00E874B6"/>
    <w:rsid w:val="00E875FF"/>
    <w:rsid w:val="00E92AEC"/>
    <w:rsid w:val="00E95A08"/>
    <w:rsid w:val="00E96D32"/>
    <w:rsid w:val="00EA13D9"/>
    <w:rsid w:val="00EA1EDF"/>
    <w:rsid w:val="00EA2344"/>
    <w:rsid w:val="00EA49AC"/>
    <w:rsid w:val="00EA728E"/>
    <w:rsid w:val="00EB2611"/>
    <w:rsid w:val="00EB30CF"/>
    <w:rsid w:val="00EB7478"/>
    <w:rsid w:val="00EB76D4"/>
    <w:rsid w:val="00EC037E"/>
    <w:rsid w:val="00EC415D"/>
    <w:rsid w:val="00EC4830"/>
    <w:rsid w:val="00EC5207"/>
    <w:rsid w:val="00ED0F71"/>
    <w:rsid w:val="00ED3134"/>
    <w:rsid w:val="00ED4D99"/>
    <w:rsid w:val="00ED6E03"/>
    <w:rsid w:val="00ED794C"/>
    <w:rsid w:val="00EE12BF"/>
    <w:rsid w:val="00EE16E0"/>
    <w:rsid w:val="00EE6E26"/>
    <w:rsid w:val="00EE755C"/>
    <w:rsid w:val="00EF2CCC"/>
    <w:rsid w:val="00EF3F86"/>
    <w:rsid w:val="00EF4987"/>
    <w:rsid w:val="00F00D8D"/>
    <w:rsid w:val="00F0276B"/>
    <w:rsid w:val="00F03CD0"/>
    <w:rsid w:val="00F03F3A"/>
    <w:rsid w:val="00F043D9"/>
    <w:rsid w:val="00F07F54"/>
    <w:rsid w:val="00F10319"/>
    <w:rsid w:val="00F12B4B"/>
    <w:rsid w:val="00F2054E"/>
    <w:rsid w:val="00F21BCF"/>
    <w:rsid w:val="00F22504"/>
    <w:rsid w:val="00F25A85"/>
    <w:rsid w:val="00F27012"/>
    <w:rsid w:val="00F30019"/>
    <w:rsid w:val="00F32A4D"/>
    <w:rsid w:val="00F33DCA"/>
    <w:rsid w:val="00F34B94"/>
    <w:rsid w:val="00F35B6D"/>
    <w:rsid w:val="00F35FE4"/>
    <w:rsid w:val="00F3674C"/>
    <w:rsid w:val="00F3773B"/>
    <w:rsid w:val="00F40D01"/>
    <w:rsid w:val="00F43840"/>
    <w:rsid w:val="00F46605"/>
    <w:rsid w:val="00F50579"/>
    <w:rsid w:val="00F50CA1"/>
    <w:rsid w:val="00F54E87"/>
    <w:rsid w:val="00F5533B"/>
    <w:rsid w:val="00F5543E"/>
    <w:rsid w:val="00F567DD"/>
    <w:rsid w:val="00F61BCC"/>
    <w:rsid w:val="00F61C5A"/>
    <w:rsid w:val="00F62299"/>
    <w:rsid w:val="00F656EC"/>
    <w:rsid w:val="00F65AD8"/>
    <w:rsid w:val="00F7055D"/>
    <w:rsid w:val="00F7367F"/>
    <w:rsid w:val="00F73A24"/>
    <w:rsid w:val="00F73C40"/>
    <w:rsid w:val="00F73E60"/>
    <w:rsid w:val="00F77BDE"/>
    <w:rsid w:val="00F80448"/>
    <w:rsid w:val="00F8249A"/>
    <w:rsid w:val="00F82624"/>
    <w:rsid w:val="00F82EAA"/>
    <w:rsid w:val="00F87AC6"/>
    <w:rsid w:val="00F90864"/>
    <w:rsid w:val="00F90ACB"/>
    <w:rsid w:val="00F9174A"/>
    <w:rsid w:val="00F94484"/>
    <w:rsid w:val="00F97787"/>
    <w:rsid w:val="00F979A4"/>
    <w:rsid w:val="00FA0371"/>
    <w:rsid w:val="00FA209A"/>
    <w:rsid w:val="00FA75EF"/>
    <w:rsid w:val="00FB006E"/>
    <w:rsid w:val="00FB1A94"/>
    <w:rsid w:val="00FB2B9C"/>
    <w:rsid w:val="00FC0DA9"/>
    <w:rsid w:val="00FC3920"/>
    <w:rsid w:val="00FC4ADB"/>
    <w:rsid w:val="00FC5141"/>
    <w:rsid w:val="00FC73E7"/>
    <w:rsid w:val="00FD1BDF"/>
    <w:rsid w:val="00FD27E7"/>
    <w:rsid w:val="00FD2D86"/>
    <w:rsid w:val="00FE14F7"/>
    <w:rsid w:val="00FE2126"/>
    <w:rsid w:val="00FE52BC"/>
    <w:rsid w:val="00FF0085"/>
    <w:rsid w:val="00FF258E"/>
    <w:rsid w:val="00FF3928"/>
    <w:rsid w:val="00FF4142"/>
    <w:rsid w:val="00FF4595"/>
    <w:rsid w:val="00FF4741"/>
    <w:rsid w:val="00FF47C6"/>
    <w:rsid w:val="00FF5A3C"/>
    <w:rsid w:val="00FF6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cbcb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header" w:uiPriority="99"/>
    <w:lsdException w:name="footer" w:uiPriority="99"/>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6F18"/>
    <w:rPr>
      <w:rFonts w:asciiTheme="minorHAnsi" w:hAnsiTheme="minorHAnsi"/>
      <w:sz w:val="24"/>
    </w:rPr>
  </w:style>
  <w:style w:type="paragraph" w:styleId="Heading1">
    <w:name w:val="heading 1"/>
    <w:basedOn w:val="Normal"/>
    <w:next w:val="Normal"/>
    <w:link w:val="Heading1Char"/>
    <w:qFormat/>
    <w:rsid w:val="004D1244"/>
    <w:pPr>
      <w:keepNext/>
      <w:numPr>
        <w:numId w:val="33"/>
      </w:numPr>
      <w:jc w:val="center"/>
      <w:outlineLvl w:val="0"/>
    </w:pPr>
    <w:rPr>
      <w:rFonts w:asciiTheme="majorHAnsi" w:hAnsiTheme="majorHAnsi"/>
      <w:b/>
      <w:bCs/>
      <w:sz w:val="28"/>
    </w:rPr>
  </w:style>
  <w:style w:type="paragraph" w:styleId="Heading2">
    <w:name w:val="heading 2"/>
    <w:basedOn w:val="Normal"/>
    <w:next w:val="Normal"/>
    <w:qFormat/>
    <w:rsid w:val="004D1244"/>
    <w:pPr>
      <w:keepNext/>
      <w:numPr>
        <w:ilvl w:val="1"/>
        <w:numId w:val="33"/>
      </w:numPr>
      <w:outlineLvl w:val="1"/>
    </w:pPr>
    <w:rPr>
      <w:rFonts w:asciiTheme="majorHAnsi" w:hAnsiTheme="majorHAnsi"/>
      <w:b/>
    </w:rPr>
  </w:style>
  <w:style w:type="paragraph" w:styleId="Heading3">
    <w:name w:val="heading 3"/>
    <w:basedOn w:val="Normal"/>
    <w:next w:val="Normal"/>
    <w:qFormat/>
    <w:rsid w:val="008F4BA2"/>
    <w:pPr>
      <w:keepNext/>
      <w:outlineLvl w:val="2"/>
    </w:pPr>
    <w:rPr>
      <w:rFonts w:asciiTheme="majorHAnsi" w:hAnsiTheme="majorHAnsi"/>
      <w:i/>
    </w:rPr>
  </w:style>
  <w:style w:type="paragraph" w:styleId="Heading4">
    <w:name w:val="heading 4"/>
    <w:basedOn w:val="Normal"/>
    <w:next w:val="Normal"/>
    <w:qFormat/>
    <w:rsid w:val="008F4BA2"/>
    <w:pPr>
      <w:keepNext/>
      <w:tabs>
        <w:tab w:val="left" w:pos="360"/>
      </w:tabs>
      <w:jc w:val="center"/>
      <w:outlineLvl w:val="3"/>
    </w:pPr>
    <w:rPr>
      <w:bCs/>
      <w:i/>
      <w:u w:val="single"/>
    </w:rPr>
  </w:style>
  <w:style w:type="paragraph" w:styleId="Heading5">
    <w:name w:val="heading 5"/>
    <w:basedOn w:val="Normal"/>
    <w:next w:val="Normal"/>
    <w:qFormat/>
    <w:rsid w:val="002C7441"/>
    <w:pPr>
      <w:keepNext/>
      <w:numPr>
        <w:ilvl w:val="4"/>
        <w:numId w:val="33"/>
      </w:numPr>
      <w:outlineLvl w:val="4"/>
    </w:pPr>
    <w:rPr>
      <w:b/>
      <w:bCs/>
    </w:rPr>
  </w:style>
  <w:style w:type="paragraph" w:styleId="Heading6">
    <w:name w:val="heading 6"/>
    <w:basedOn w:val="Normal"/>
    <w:next w:val="Normal"/>
    <w:qFormat/>
    <w:rsid w:val="002C7441"/>
    <w:pPr>
      <w:keepNext/>
      <w:numPr>
        <w:ilvl w:val="5"/>
        <w:numId w:val="33"/>
      </w:numPr>
      <w:outlineLvl w:val="5"/>
    </w:pPr>
  </w:style>
  <w:style w:type="paragraph" w:styleId="Heading7">
    <w:name w:val="heading 7"/>
    <w:basedOn w:val="Normal"/>
    <w:next w:val="Normal"/>
    <w:qFormat/>
    <w:rsid w:val="002C7441"/>
    <w:pPr>
      <w:keepNext/>
      <w:numPr>
        <w:ilvl w:val="6"/>
        <w:numId w:val="33"/>
      </w:numPr>
      <w:jc w:val="center"/>
      <w:outlineLvl w:val="6"/>
    </w:pPr>
    <w:rPr>
      <w:b/>
      <w:bCs/>
    </w:rPr>
  </w:style>
  <w:style w:type="paragraph" w:styleId="Heading8">
    <w:name w:val="heading 8"/>
    <w:basedOn w:val="Normal"/>
    <w:next w:val="Normal"/>
    <w:qFormat/>
    <w:rsid w:val="002C7441"/>
    <w:pPr>
      <w:keepNext/>
      <w:numPr>
        <w:ilvl w:val="7"/>
        <w:numId w:val="33"/>
      </w:numPr>
      <w:jc w:val="center"/>
      <w:outlineLvl w:val="7"/>
    </w:pPr>
    <w:rPr>
      <w:b/>
      <w:bCs/>
      <w:sz w:val="22"/>
    </w:rPr>
  </w:style>
  <w:style w:type="paragraph" w:styleId="Heading9">
    <w:name w:val="heading 9"/>
    <w:basedOn w:val="Normal"/>
    <w:next w:val="Normal"/>
    <w:qFormat/>
    <w:rsid w:val="002C7441"/>
    <w:pPr>
      <w:keepNext/>
      <w:numPr>
        <w:ilvl w:val="8"/>
        <w:numId w:val="33"/>
      </w:numPr>
      <w:jc w:val="center"/>
      <w:outlineLvl w:val="8"/>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C7441"/>
    <w:rPr>
      <w:b/>
      <w:bCs/>
    </w:rPr>
  </w:style>
  <w:style w:type="paragraph" w:styleId="FootnoteText">
    <w:name w:val="footnote text"/>
    <w:basedOn w:val="Normal"/>
    <w:semiHidden/>
    <w:rsid w:val="002C7441"/>
  </w:style>
  <w:style w:type="character" w:styleId="FootnoteReference">
    <w:name w:val="footnote reference"/>
    <w:basedOn w:val="DefaultParagraphFont"/>
    <w:semiHidden/>
    <w:rsid w:val="002C7441"/>
    <w:rPr>
      <w:vertAlign w:val="superscript"/>
    </w:rPr>
  </w:style>
  <w:style w:type="paragraph" w:styleId="BodyText2">
    <w:name w:val="Body Text 2"/>
    <w:aliases w:val="Body Text 2 Char"/>
    <w:basedOn w:val="Normal"/>
    <w:link w:val="BodyText2Char1"/>
    <w:rsid w:val="002C7441"/>
  </w:style>
  <w:style w:type="paragraph" w:styleId="BodyText3">
    <w:name w:val="Body Text 3"/>
    <w:basedOn w:val="Normal"/>
    <w:rsid w:val="002C7441"/>
    <w:rPr>
      <w:b/>
      <w:bCs/>
    </w:rPr>
  </w:style>
  <w:style w:type="paragraph" w:styleId="BodyTextIndent">
    <w:name w:val="Body Text Indent"/>
    <w:basedOn w:val="Normal"/>
    <w:rsid w:val="002C7441"/>
    <w:pPr>
      <w:ind w:left="720" w:hanging="360"/>
    </w:pPr>
    <w:rPr>
      <w:b/>
      <w:bCs/>
    </w:rPr>
  </w:style>
  <w:style w:type="paragraph" w:styleId="BodyTextIndent2">
    <w:name w:val="Body Text Indent 2"/>
    <w:basedOn w:val="Normal"/>
    <w:rsid w:val="002C7441"/>
    <w:pPr>
      <w:tabs>
        <w:tab w:val="left" w:pos="-72"/>
      </w:tabs>
      <w:ind w:firstLine="18"/>
    </w:pPr>
    <w:rPr>
      <w:b/>
      <w:bCs/>
      <w:sz w:val="22"/>
    </w:rPr>
  </w:style>
  <w:style w:type="character" w:styleId="Hyperlink">
    <w:name w:val="Hyperlink"/>
    <w:basedOn w:val="DefaultParagraphFont"/>
    <w:uiPriority w:val="99"/>
    <w:rsid w:val="002C7441"/>
    <w:rPr>
      <w:color w:val="0000FF"/>
      <w:u w:val="single"/>
    </w:rPr>
  </w:style>
  <w:style w:type="character" w:styleId="FollowedHyperlink">
    <w:name w:val="FollowedHyperlink"/>
    <w:basedOn w:val="DefaultParagraphFont"/>
    <w:rsid w:val="002C7441"/>
    <w:rPr>
      <w:color w:val="800080"/>
      <w:u w:val="single"/>
    </w:rPr>
  </w:style>
  <w:style w:type="paragraph" w:styleId="BodyTextIndent3">
    <w:name w:val="Body Text Indent 3"/>
    <w:basedOn w:val="Normal"/>
    <w:rsid w:val="002C7441"/>
    <w:pPr>
      <w:ind w:left="360"/>
    </w:pPr>
    <w:rPr>
      <w:b/>
      <w:bCs/>
    </w:rPr>
  </w:style>
  <w:style w:type="paragraph" w:styleId="Title">
    <w:name w:val="Title"/>
    <w:basedOn w:val="Normal"/>
    <w:qFormat/>
    <w:rsid w:val="002968B1"/>
    <w:pPr>
      <w:jc w:val="center"/>
    </w:pPr>
    <w:rPr>
      <w:rFonts w:asciiTheme="majorHAnsi" w:hAnsiTheme="majorHAnsi"/>
      <w:b/>
      <w:sz w:val="48"/>
    </w:rPr>
  </w:style>
  <w:style w:type="paragraph" w:styleId="NormalWeb">
    <w:name w:val="Normal (Web)"/>
    <w:basedOn w:val="Normal"/>
    <w:uiPriority w:val="99"/>
    <w:rsid w:val="002C7441"/>
    <w:pPr>
      <w:spacing w:before="100" w:beforeAutospacing="1" w:after="100" w:afterAutospacing="1"/>
    </w:pPr>
    <w:rPr>
      <w:rFonts w:ascii="Arial" w:eastAsia="Arial Unicode MS" w:hAnsi="Arial" w:cs="Arial"/>
    </w:rPr>
  </w:style>
  <w:style w:type="paragraph" w:customStyle="1" w:styleId="question">
    <w:name w:val="question"/>
    <w:basedOn w:val="Normal"/>
    <w:rsid w:val="002C7441"/>
    <w:pPr>
      <w:spacing w:before="100" w:beforeAutospacing="1" w:after="100" w:afterAutospacing="1"/>
    </w:pPr>
    <w:rPr>
      <w:rFonts w:ascii="Arial" w:eastAsia="Arial Unicode MS" w:hAnsi="Arial" w:cs="Arial"/>
      <w:b/>
      <w:bCs/>
      <w:color w:val="FF0000"/>
    </w:rPr>
  </w:style>
  <w:style w:type="paragraph" w:styleId="Header">
    <w:name w:val="header"/>
    <w:basedOn w:val="Normal"/>
    <w:link w:val="HeaderChar"/>
    <w:uiPriority w:val="99"/>
    <w:rsid w:val="002C7441"/>
    <w:pPr>
      <w:tabs>
        <w:tab w:val="center" w:pos="4320"/>
        <w:tab w:val="right" w:pos="8640"/>
      </w:tabs>
    </w:pPr>
  </w:style>
  <w:style w:type="paragraph" w:styleId="Footer">
    <w:name w:val="footer"/>
    <w:basedOn w:val="Normal"/>
    <w:link w:val="FooterChar"/>
    <w:uiPriority w:val="99"/>
    <w:rsid w:val="002C7441"/>
    <w:pPr>
      <w:tabs>
        <w:tab w:val="center" w:pos="4320"/>
        <w:tab w:val="right" w:pos="8640"/>
      </w:tabs>
    </w:pPr>
  </w:style>
  <w:style w:type="character" w:styleId="PageNumber">
    <w:name w:val="page number"/>
    <w:basedOn w:val="DefaultParagraphFont"/>
    <w:rsid w:val="002C7441"/>
  </w:style>
  <w:style w:type="paragraph" w:styleId="DocumentMap">
    <w:name w:val="Document Map"/>
    <w:basedOn w:val="Normal"/>
    <w:semiHidden/>
    <w:rsid w:val="002C7441"/>
    <w:pPr>
      <w:shd w:val="clear" w:color="auto" w:fill="000080"/>
    </w:pPr>
    <w:rPr>
      <w:rFonts w:ascii="Tahoma" w:hAnsi="Tahoma" w:cs="Tahoma"/>
    </w:rPr>
  </w:style>
  <w:style w:type="paragraph" w:styleId="TOC1">
    <w:name w:val="toc 1"/>
    <w:aliases w:val="Procedures Manual ToC"/>
    <w:basedOn w:val="Normal"/>
    <w:next w:val="Normal"/>
    <w:autoRedefine/>
    <w:uiPriority w:val="39"/>
    <w:qFormat/>
    <w:rsid w:val="00F5533B"/>
    <w:pPr>
      <w:spacing w:before="120"/>
    </w:pPr>
    <w:rPr>
      <w:b/>
      <w:bCs/>
      <w:i/>
      <w:iCs/>
      <w:szCs w:val="24"/>
    </w:rPr>
  </w:style>
  <w:style w:type="paragraph" w:styleId="TOC2">
    <w:name w:val="toc 2"/>
    <w:basedOn w:val="Normal"/>
    <w:next w:val="Normal"/>
    <w:autoRedefine/>
    <w:uiPriority w:val="39"/>
    <w:qFormat/>
    <w:rsid w:val="00F5533B"/>
    <w:pPr>
      <w:spacing w:before="120"/>
      <w:ind w:left="240"/>
    </w:pPr>
    <w:rPr>
      <w:b/>
      <w:bCs/>
      <w:sz w:val="22"/>
      <w:szCs w:val="22"/>
    </w:rPr>
  </w:style>
  <w:style w:type="paragraph" w:styleId="TOC3">
    <w:name w:val="toc 3"/>
    <w:basedOn w:val="Normal"/>
    <w:next w:val="Normal"/>
    <w:autoRedefine/>
    <w:uiPriority w:val="39"/>
    <w:qFormat/>
    <w:rsid w:val="00F5533B"/>
    <w:pPr>
      <w:ind w:left="480"/>
    </w:pPr>
    <w:rPr>
      <w:sz w:val="20"/>
    </w:rPr>
  </w:style>
  <w:style w:type="paragraph" w:styleId="TOC4">
    <w:name w:val="toc 4"/>
    <w:basedOn w:val="Normal"/>
    <w:next w:val="Normal"/>
    <w:autoRedefine/>
    <w:uiPriority w:val="39"/>
    <w:rsid w:val="002C7441"/>
    <w:pPr>
      <w:ind w:left="720"/>
    </w:pPr>
    <w:rPr>
      <w:sz w:val="20"/>
    </w:rPr>
  </w:style>
  <w:style w:type="paragraph" w:styleId="TOC5">
    <w:name w:val="toc 5"/>
    <w:basedOn w:val="Normal"/>
    <w:next w:val="Normal"/>
    <w:autoRedefine/>
    <w:semiHidden/>
    <w:rsid w:val="002C7441"/>
    <w:pPr>
      <w:ind w:left="960"/>
    </w:pPr>
    <w:rPr>
      <w:sz w:val="20"/>
    </w:rPr>
  </w:style>
  <w:style w:type="paragraph" w:styleId="TOC6">
    <w:name w:val="toc 6"/>
    <w:basedOn w:val="Normal"/>
    <w:next w:val="Normal"/>
    <w:autoRedefine/>
    <w:semiHidden/>
    <w:rsid w:val="002C7441"/>
    <w:pPr>
      <w:ind w:left="1200"/>
    </w:pPr>
    <w:rPr>
      <w:sz w:val="20"/>
    </w:rPr>
  </w:style>
  <w:style w:type="paragraph" w:styleId="TOC7">
    <w:name w:val="toc 7"/>
    <w:basedOn w:val="Normal"/>
    <w:next w:val="Normal"/>
    <w:autoRedefine/>
    <w:semiHidden/>
    <w:rsid w:val="002C7441"/>
    <w:pPr>
      <w:ind w:left="1440"/>
    </w:pPr>
    <w:rPr>
      <w:sz w:val="20"/>
    </w:rPr>
  </w:style>
  <w:style w:type="paragraph" w:styleId="TOC8">
    <w:name w:val="toc 8"/>
    <w:basedOn w:val="Normal"/>
    <w:next w:val="Normal"/>
    <w:autoRedefine/>
    <w:semiHidden/>
    <w:rsid w:val="002C7441"/>
    <w:pPr>
      <w:ind w:left="1680"/>
    </w:pPr>
    <w:rPr>
      <w:sz w:val="20"/>
    </w:rPr>
  </w:style>
  <w:style w:type="paragraph" w:styleId="TOC9">
    <w:name w:val="toc 9"/>
    <w:basedOn w:val="Normal"/>
    <w:next w:val="Normal"/>
    <w:autoRedefine/>
    <w:semiHidden/>
    <w:rsid w:val="002C7441"/>
    <w:pPr>
      <w:ind w:left="1920"/>
    </w:pPr>
    <w:rPr>
      <w:sz w:val="20"/>
    </w:rPr>
  </w:style>
  <w:style w:type="table" w:styleId="TableGrid">
    <w:name w:val="Table Grid"/>
    <w:basedOn w:val="TableNormal"/>
    <w:rsid w:val="006056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145F5"/>
    <w:rPr>
      <w:rFonts w:ascii="Tahoma" w:hAnsi="Tahoma" w:cs="Tahoma"/>
      <w:sz w:val="16"/>
      <w:szCs w:val="16"/>
    </w:rPr>
  </w:style>
  <w:style w:type="character" w:customStyle="1" w:styleId="BodyText2Char1">
    <w:name w:val="Body Text 2 Char1"/>
    <w:aliases w:val="Body Text 2 Char Char"/>
    <w:basedOn w:val="DefaultParagraphFont"/>
    <w:link w:val="BodyText2"/>
    <w:rsid w:val="00B349FD"/>
    <w:rPr>
      <w:sz w:val="24"/>
      <w:lang w:val="en-US" w:eastAsia="en-US" w:bidi="ar-SA"/>
    </w:rPr>
  </w:style>
  <w:style w:type="paragraph" w:styleId="Subtitle">
    <w:name w:val="Subtitle"/>
    <w:basedOn w:val="Normal"/>
    <w:qFormat/>
    <w:rsid w:val="006566CD"/>
    <w:pPr>
      <w:jc w:val="both"/>
    </w:pPr>
    <w:rPr>
      <w:rFonts w:ascii="Book Antiqua" w:hAnsi="Book Antiqua"/>
      <w:b/>
      <w:bCs/>
      <w:sz w:val="28"/>
      <w:u w:val="single"/>
    </w:rPr>
  </w:style>
  <w:style w:type="character" w:customStyle="1" w:styleId="BodyText2Char1Char">
    <w:name w:val="Body Text 2 Char1 Char"/>
    <w:aliases w:val="Body Text 2 Char Char Char"/>
    <w:basedOn w:val="DefaultParagraphFont"/>
    <w:rsid w:val="003825B2"/>
    <w:rPr>
      <w:sz w:val="24"/>
      <w:lang w:val="en-US" w:eastAsia="en-US" w:bidi="ar-SA"/>
    </w:rPr>
  </w:style>
  <w:style w:type="character" w:customStyle="1" w:styleId="CharChar">
    <w:name w:val="Char Char"/>
    <w:basedOn w:val="DefaultParagraphFont"/>
    <w:rsid w:val="002F2FB2"/>
    <w:rPr>
      <w:sz w:val="24"/>
      <w:lang w:val="en-US" w:eastAsia="en-US" w:bidi="ar-SA"/>
    </w:rPr>
  </w:style>
  <w:style w:type="character" w:styleId="Strong">
    <w:name w:val="Strong"/>
    <w:basedOn w:val="DefaultParagraphFont"/>
    <w:qFormat/>
    <w:rsid w:val="00051B8D"/>
    <w:rPr>
      <w:b/>
      <w:bCs/>
    </w:rPr>
  </w:style>
  <w:style w:type="paragraph" w:customStyle="1" w:styleId="CSAPDocuments">
    <w:name w:val="CSAP Documents"/>
    <w:basedOn w:val="Normal"/>
    <w:rsid w:val="00201560"/>
  </w:style>
  <w:style w:type="paragraph" w:customStyle="1" w:styleId="TableEntry">
    <w:name w:val="Table Entry"/>
    <w:basedOn w:val="Normal"/>
    <w:rsid w:val="002D5070"/>
    <w:rPr>
      <w:rFonts w:ascii="Univers" w:hAnsi="Univers"/>
      <w:sz w:val="18"/>
    </w:rPr>
  </w:style>
  <w:style w:type="character" w:customStyle="1" w:styleId="Normal1">
    <w:name w:val="Normal1"/>
    <w:basedOn w:val="DefaultParagraphFont"/>
    <w:rsid w:val="00C74E86"/>
  </w:style>
  <w:style w:type="character" w:customStyle="1" w:styleId="HeaderChar">
    <w:name w:val="Header Char"/>
    <w:basedOn w:val="DefaultParagraphFont"/>
    <w:link w:val="Header"/>
    <w:uiPriority w:val="99"/>
    <w:rsid w:val="00251261"/>
    <w:rPr>
      <w:sz w:val="24"/>
    </w:rPr>
  </w:style>
  <w:style w:type="character" w:customStyle="1" w:styleId="FooterChar">
    <w:name w:val="Footer Char"/>
    <w:basedOn w:val="DefaultParagraphFont"/>
    <w:link w:val="Footer"/>
    <w:uiPriority w:val="99"/>
    <w:rsid w:val="00251261"/>
    <w:rPr>
      <w:sz w:val="24"/>
    </w:rPr>
  </w:style>
  <w:style w:type="paragraph" w:styleId="ListParagraph">
    <w:name w:val="List Paragraph"/>
    <w:basedOn w:val="Normal"/>
    <w:uiPriority w:val="34"/>
    <w:qFormat/>
    <w:rsid w:val="00EF3F86"/>
    <w:pPr>
      <w:ind w:left="720"/>
      <w:contextualSpacing/>
    </w:pPr>
    <w:rPr>
      <w:szCs w:val="24"/>
    </w:rPr>
  </w:style>
  <w:style w:type="paragraph" w:styleId="TOCHeading">
    <w:name w:val="TOC Heading"/>
    <w:basedOn w:val="Heading1"/>
    <w:next w:val="Normal"/>
    <w:uiPriority w:val="39"/>
    <w:unhideWhenUsed/>
    <w:qFormat/>
    <w:rsid w:val="00394B82"/>
    <w:pPr>
      <w:keepLines/>
      <w:spacing w:before="480" w:line="276" w:lineRule="auto"/>
      <w:outlineLvl w:val="9"/>
    </w:pPr>
    <w:rPr>
      <w:rFonts w:ascii="Cambria" w:hAnsi="Cambria"/>
      <w:color w:val="365F91"/>
      <w:szCs w:val="28"/>
    </w:rPr>
  </w:style>
  <w:style w:type="character" w:styleId="Emphasis">
    <w:name w:val="Emphasis"/>
    <w:basedOn w:val="DefaultParagraphFont"/>
    <w:uiPriority w:val="20"/>
    <w:qFormat/>
    <w:rsid w:val="00880462"/>
    <w:rPr>
      <w:i/>
      <w:iCs/>
    </w:rPr>
  </w:style>
  <w:style w:type="character" w:styleId="CommentReference">
    <w:name w:val="annotation reference"/>
    <w:basedOn w:val="DefaultParagraphFont"/>
    <w:rsid w:val="00F03F3A"/>
    <w:rPr>
      <w:sz w:val="16"/>
      <w:szCs w:val="16"/>
    </w:rPr>
  </w:style>
  <w:style w:type="paragraph" w:styleId="CommentText">
    <w:name w:val="annotation text"/>
    <w:basedOn w:val="Normal"/>
    <w:link w:val="CommentTextChar"/>
    <w:rsid w:val="00F03F3A"/>
    <w:rPr>
      <w:sz w:val="20"/>
    </w:rPr>
  </w:style>
  <w:style w:type="character" w:customStyle="1" w:styleId="CommentTextChar">
    <w:name w:val="Comment Text Char"/>
    <w:basedOn w:val="DefaultParagraphFont"/>
    <w:link w:val="CommentText"/>
    <w:rsid w:val="00F03F3A"/>
  </w:style>
  <w:style w:type="paragraph" w:styleId="CommentSubject">
    <w:name w:val="annotation subject"/>
    <w:basedOn w:val="CommentText"/>
    <w:next w:val="CommentText"/>
    <w:link w:val="CommentSubjectChar"/>
    <w:rsid w:val="00F03F3A"/>
    <w:rPr>
      <w:b/>
      <w:bCs/>
    </w:rPr>
  </w:style>
  <w:style w:type="character" w:customStyle="1" w:styleId="CommentSubjectChar">
    <w:name w:val="Comment Subject Char"/>
    <w:basedOn w:val="CommentTextChar"/>
    <w:link w:val="CommentSubject"/>
    <w:rsid w:val="00F03F3A"/>
    <w:rPr>
      <w:b/>
      <w:bCs/>
    </w:rPr>
  </w:style>
  <w:style w:type="paragraph" w:styleId="Revision">
    <w:name w:val="Revision"/>
    <w:hidden/>
    <w:uiPriority w:val="99"/>
    <w:semiHidden/>
    <w:rsid w:val="00877E84"/>
    <w:rPr>
      <w:sz w:val="24"/>
    </w:rPr>
  </w:style>
  <w:style w:type="character" w:customStyle="1" w:styleId="Heading1Char">
    <w:name w:val="Heading 1 Char"/>
    <w:basedOn w:val="DefaultParagraphFont"/>
    <w:link w:val="Heading1"/>
    <w:rsid w:val="004D1244"/>
    <w:rPr>
      <w:rFonts w:asciiTheme="majorHAnsi" w:hAnsiTheme="majorHAnsi"/>
      <w:b/>
      <w:bCs/>
      <w:sz w:val="28"/>
    </w:rPr>
  </w:style>
  <w:style w:type="paragraph" w:styleId="Caption">
    <w:name w:val="caption"/>
    <w:basedOn w:val="Normal"/>
    <w:next w:val="Normal"/>
    <w:unhideWhenUsed/>
    <w:qFormat/>
    <w:rsid w:val="003941EC"/>
    <w:pPr>
      <w:spacing w:after="200"/>
    </w:pPr>
    <w:rPr>
      <w:b/>
      <w:bCs/>
      <w:szCs w:val="18"/>
    </w:rPr>
  </w:style>
  <w:style w:type="character" w:customStyle="1" w:styleId="textitem">
    <w:name w:val="textitem"/>
    <w:basedOn w:val="DefaultParagraphFont"/>
    <w:rsid w:val="00570D2A"/>
  </w:style>
  <w:style w:type="table" w:styleId="LightList">
    <w:name w:val="Light List"/>
    <w:basedOn w:val="TableNormal"/>
    <w:uiPriority w:val="61"/>
    <w:rsid w:val="00DF090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Simple3">
    <w:name w:val="Table Simple 3"/>
    <w:basedOn w:val="TableNormal"/>
    <w:rsid w:val="00964A92"/>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TableofFigures">
    <w:name w:val="table of figures"/>
    <w:basedOn w:val="Normal"/>
    <w:next w:val="Normal"/>
    <w:uiPriority w:val="99"/>
    <w:rsid w:val="009904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header" w:uiPriority="99"/>
    <w:lsdException w:name="footer" w:uiPriority="99"/>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6F18"/>
    <w:rPr>
      <w:rFonts w:asciiTheme="minorHAnsi" w:hAnsiTheme="minorHAnsi"/>
      <w:sz w:val="24"/>
    </w:rPr>
  </w:style>
  <w:style w:type="paragraph" w:styleId="Heading1">
    <w:name w:val="heading 1"/>
    <w:basedOn w:val="Normal"/>
    <w:next w:val="Normal"/>
    <w:link w:val="Heading1Char"/>
    <w:qFormat/>
    <w:rsid w:val="004D1244"/>
    <w:pPr>
      <w:keepNext/>
      <w:numPr>
        <w:numId w:val="33"/>
      </w:numPr>
      <w:jc w:val="center"/>
      <w:outlineLvl w:val="0"/>
    </w:pPr>
    <w:rPr>
      <w:rFonts w:asciiTheme="majorHAnsi" w:hAnsiTheme="majorHAnsi"/>
      <w:b/>
      <w:bCs/>
      <w:sz w:val="28"/>
    </w:rPr>
  </w:style>
  <w:style w:type="paragraph" w:styleId="Heading2">
    <w:name w:val="heading 2"/>
    <w:basedOn w:val="Normal"/>
    <w:next w:val="Normal"/>
    <w:qFormat/>
    <w:rsid w:val="004D1244"/>
    <w:pPr>
      <w:keepNext/>
      <w:numPr>
        <w:ilvl w:val="1"/>
        <w:numId w:val="33"/>
      </w:numPr>
      <w:outlineLvl w:val="1"/>
    </w:pPr>
    <w:rPr>
      <w:rFonts w:asciiTheme="majorHAnsi" w:hAnsiTheme="majorHAnsi"/>
      <w:b/>
    </w:rPr>
  </w:style>
  <w:style w:type="paragraph" w:styleId="Heading3">
    <w:name w:val="heading 3"/>
    <w:basedOn w:val="Normal"/>
    <w:next w:val="Normal"/>
    <w:qFormat/>
    <w:rsid w:val="008F4BA2"/>
    <w:pPr>
      <w:keepNext/>
      <w:outlineLvl w:val="2"/>
    </w:pPr>
    <w:rPr>
      <w:rFonts w:asciiTheme="majorHAnsi" w:hAnsiTheme="majorHAnsi"/>
      <w:i/>
    </w:rPr>
  </w:style>
  <w:style w:type="paragraph" w:styleId="Heading4">
    <w:name w:val="heading 4"/>
    <w:basedOn w:val="Normal"/>
    <w:next w:val="Normal"/>
    <w:qFormat/>
    <w:rsid w:val="008F4BA2"/>
    <w:pPr>
      <w:keepNext/>
      <w:tabs>
        <w:tab w:val="left" w:pos="360"/>
      </w:tabs>
      <w:jc w:val="center"/>
      <w:outlineLvl w:val="3"/>
    </w:pPr>
    <w:rPr>
      <w:bCs/>
      <w:i/>
      <w:u w:val="single"/>
    </w:rPr>
  </w:style>
  <w:style w:type="paragraph" w:styleId="Heading5">
    <w:name w:val="heading 5"/>
    <w:basedOn w:val="Normal"/>
    <w:next w:val="Normal"/>
    <w:qFormat/>
    <w:rsid w:val="002C7441"/>
    <w:pPr>
      <w:keepNext/>
      <w:numPr>
        <w:ilvl w:val="4"/>
        <w:numId w:val="33"/>
      </w:numPr>
      <w:outlineLvl w:val="4"/>
    </w:pPr>
    <w:rPr>
      <w:b/>
      <w:bCs/>
    </w:rPr>
  </w:style>
  <w:style w:type="paragraph" w:styleId="Heading6">
    <w:name w:val="heading 6"/>
    <w:basedOn w:val="Normal"/>
    <w:next w:val="Normal"/>
    <w:qFormat/>
    <w:rsid w:val="002C7441"/>
    <w:pPr>
      <w:keepNext/>
      <w:numPr>
        <w:ilvl w:val="5"/>
        <w:numId w:val="33"/>
      </w:numPr>
      <w:outlineLvl w:val="5"/>
    </w:pPr>
  </w:style>
  <w:style w:type="paragraph" w:styleId="Heading7">
    <w:name w:val="heading 7"/>
    <w:basedOn w:val="Normal"/>
    <w:next w:val="Normal"/>
    <w:qFormat/>
    <w:rsid w:val="002C7441"/>
    <w:pPr>
      <w:keepNext/>
      <w:numPr>
        <w:ilvl w:val="6"/>
        <w:numId w:val="33"/>
      </w:numPr>
      <w:jc w:val="center"/>
      <w:outlineLvl w:val="6"/>
    </w:pPr>
    <w:rPr>
      <w:b/>
      <w:bCs/>
    </w:rPr>
  </w:style>
  <w:style w:type="paragraph" w:styleId="Heading8">
    <w:name w:val="heading 8"/>
    <w:basedOn w:val="Normal"/>
    <w:next w:val="Normal"/>
    <w:qFormat/>
    <w:rsid w:val="002C7441"/>
    <w:pPr>
      <w:keepNext/>
      <w:numPr>
        <w:ilvl w:val="7"/>
        <w:numId w:val="33"/>
      </w:numPr>
      <w:jc w:val="center"/>
      <w:outlineLvl w:val="7"/>
    </w:pPr>
    <w:rPr>
      <w:b/>
      <w:bCs/>
      <w:sz w:val="22"/>
    </w:rPr>
  </w:style>
  <w:style w:type="paragraph" w:styleId="Heading9">
    <w:name w:val="heading 9"/>
    <w:basedOn w:val="Normal"/>
    <w:next w:val="Normal"/>
    <w:qFormat/>
    <w:rsid w:val="002C7441"/>
    <w:pPr>
      <w:keepNext/>
      <w:numPr>
        <w:ilvl w:val="8"/>
        <w:numId w:val="33"/>
      </w:numPr>
      <w:jc w:val="center"/>
      <w:outlineLvl w:val="8"/>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C7441"/>
    <w:rPr>
      <w:b/>
      <w:bCs/>
    </w:rPr>
  </w:style>
  <w:style w:type="paragraph" w:styleId="FootnoteText">
    <w:name w:val="footnote text"/>
    <w:basedOn w:val="Normal"/>
    <w:semiHidden/>
    <w:rsid w:val="002C7441"/>
  </w:style>
  <w:style w:type="character" w:styleId="FootnoteReference">
    <w:name w:val="footnote reference"/>
    <w:basedOn w:val="DefaultParagraphFont"/>
    <w:semiHidden/>
    <w:rsid w:val="002C7441"/>
    <w:rPr>
      <w:vertAlign w:val="superscript"/>
    </w:rPr>
  </w:style>
  <w:style w:type="paragraph" w:styleId="BodyText2">
    <w:name w:val="Body Text 2"/>
    <w:aliases w:val="Body Text 2 Char"/>
    <w:basedOn w:val="Normal"/>
    <w:link w:val="BodyText2Char1"/>
    <w:rsid w:val="002C7441"/>
  </w:style>
  <w:style w:type="paragraph" w:styleId="BodyText3">
    <w:name w:val="Body Text 3"/>
    <w:basedOn w:val="Normal"/>
    <w:rsid w:val="002C7441"/>
    <w:rPr>
      <w:b/>
      <w:bCs/>
    </w:rPr>
  </w:style>
  <w:style w:type="paragraph" w:styleId="BodyTextIndent">
    <w:name w:val="Body Text Indent"/>
    <w:basedOn w:val="Normal"/>
    <w:rsid w:val="002C7441"/>
    <w:pPr>
      <w:ind w:left="720" w:hanging="360"/>
    </w:pPr>
    <w:rPr>
      <w:b/>
      <w:bCs/>
    </w:rPr>
  </w:style>
  <w:style w:type="paragraph" w:styleId="BodyTextIndent2">
    <w:name w:val="Body Text Indent 2"/>
    <w:basedOn w:val="Normal"/>
    <w:rsid w:val="002C7441"/>
    <w:pPr>
      <w:tabs>
        <w:tab w:val="left" w:pos="-72"/>
      </w:tabs>
      <w:ind w:firstLine="18"/>
    </w:pPr>
    <w:rPr>
      <w:b/>
      <w:bCs/>
      <w:sz w:val="22"/>
    </w:rPr>
  </w:style>
  <w:style w:type="character" w:styleId="Hyperlink">
    <w:name w:val="Hyperlink"/>
    <w:basedOn w:val="DefaultParagraphFont"/>
    <w:uiPriority w:val="99"/>
    <w:rsid w:val="002C7441"/>
    <w:rPr>
      <w:color w:val="0000FF"/>
      <w:u w:val="single"/>
    </w:rPr>
  </w:style>
  <w:style w:type="character" w:styleId="FollowedHyperlink">
    <w:name w:val="FollowedHyperlink"/>
    <w:basedOn w:val="DefaultParagraphFont"/>
    <w:rsid w:val="002C7441"/>
    <w:rPr>
      <w:color w:val="800080"/>
      <w:u w:val="single"/>
    </w:rPr>
  </w:style>
  <w:style w:type="paragraph" w:styleId="BodyTextIndent3">
    <w:name w:val="Body Text Indent 3"/>
    <w:basedOn w:val="Normal"/>
    <w:rsid w:val="002C7441"/>
    <w:pPr>
      <w:ind w:left="360"/>
    </w:pPr>
    <w:rPr>
      <w:b/>
      <w:bCs/>
    </w:rPr>
  </w:style>
  <w:style w:type="paragraph" w:styleId="Title">
    <w:name w:val="Title"/>
    <w:basedOn w:val="Normal"/>
    <w:qFormat/>
    <w:rsid w:val="002968B1"/>
    <w:pPr>
      <w:jc w:val="center"/>
    </w:pPr>
    <w:rPr>
      <w:rFonts w:asciiTheme="majorHAnsi" w:hAnsiTheme="majorHAnsi"/>
      <w:b/>
      <w:sz w:val="48"/>
    </w:rPr>
  </w:style>
  <w:style w:type="paragraph" w:styleId="NormalWeb">
    <w:name w:val="Normal (Web)"/>
    <w:basedOn w:val="Normal"/>
    <w:uiPriority w:val="99"/>
    <w:rsid w:val="002C7441"/>
    <w:pPr>
      <w:spacing w:before="100" w:beforeAutospacing="1" w:after="100" w:afterAutospacing="1"/>
    </w:pPr>
    <w:rPr>
      <w:rFonts w:ascii="Arial" w:eastAsia="Arial Unicode MS" w:hAnsi="Arial" w:cs="Arial"/>
    </w:rPr>
  </w:style>
  <w:style w:type="paragraph" w:customStyle="1" w:styleId="question">
    <w:name w:val="question"/>
    <w:basedOn w:val="Normal"/>
    <w:rsid w:val="002C7441"/>
    <w:pPr>
      <w:spacing w:before="100" w:beforeAutospacing="1" w:after="100" w:afterAutospacing="1"/>
    </w:pPr>
    <w:rPr>
      <w:rFonts w:ascii="Arial" w:eastAsia="Arial Unicode MS" w:hAnsi="Arial" w:cs="Arial"/>
      <w:b/>
      <w:bCs/>
      <w:color w:val="FF0000"/>
    </w:rPr>
  </w:style>
  <w:style w:type="paragraph" w:styleId="Header">
    <w:name w:val="header"/>
    <w:basedOn w:val="Normal"/>
    <w:link w:val="HeaderChar"/>
    <w:uiPriority w:val="99"/>
    <w:rsid w:val="002C7441"/>
    <w:pPr>
      <w:tabs>
        <w:tab w:val="center" w:pos="4320"/>
        <w:tab w:val="right" w:pos="8640"/>
      </w:tabs>
    </w:pPr>
  </w:style>
  <w:style w:type="paragraph" w:styleId="Footer">
    <w:name w:val="footer"/>
    <w:basedOn w:val="Normal"/>
    <w:link w:val="FooterChar"/>
    <w:uiPriority w:val="99"/>
    <w:rsid w:val="002C7441"/>
    <w:pPr>
      <w:tabs>
        <w:tab w:val="center" w:pos="4320"/>
        <w:tab w:val="right" w:pos="8640"/>
      </w:tabs>
    </w:pPr>
  </w:style>
  <w:style w:type="character" w:styleId="PageNumber">
    <w:name w:val="page number"/>
    <w:basedOn w:val="DefaultParagraphFont"/>
    <w:rsid w:val="002C7441"/>
  </w:style>
  <w:style w:type="paragraph" w:styleId="DocumentMap">
    <w:name w:val="Document Map"/>
    <w:basedOn w:val="Normal"/>
    <w:semiHidden/>
    <w:rsid w:val="002C7441"/>
    <w:pPr>
      <w:shd w:val="clear" w:color="auto" w:fill="000080"/>
    </w:pPr>
    <w:rPr>
      <w:rFonts w:ascii="Tahoma" w:hAnsi="Tahoma" w:cs="Tahoma"/>
    </w:rPr>
  </w:style>
  <w:style w:type="paragraph" w:styleId="TOC1">
    <w:name w:val="toc 1"/>
    <w:aliases w:val="Procedures Manual ToC"/>
    <w:basedOn w:val="Normal"/>
    <w:next w:val="Normal"/>
    <w:autoRedefine/>
    <w:uiPriority w:val="39"/>
    <w:qFormat/>
    <w:rsid w:val="00F5533B"/>
    <w:pPr>
      <w:spacing w:before="120"/>
    </w:pPr>
    <w:rPr>
      <w:b/>
      <w:bCs/>
      <w:i/>
      <w:iCs/>
      <w:szCs w:val="24"/>
    </w:rPr>
  </w:style>
  <w:style w:type="paragraph" w:styleId="TOC2">
    <w:name w:val="toc 2"/>
    <w:basedOn w:val="Normal"/>
    <w:next w:val="Normal"/>
    <w:autoRedefine/>
    <w:uiPriority w:val="39"/>
    <w:qFormat/>
    <w:rsid w:val="00F5533B"/>
    <w:pPr>
      <w:spacing w:before="120"/>
      <w:ind w:left="240"/>
    </w:pPr>
    <w:rPr>
      <w:b/>
      <w:bCs/>
      <w:sz w:val="22"/>
      <w:szCs w:val="22"/>
    </w:rPr>
  </w:style>
  <w:style w:type="paragraph" w:styleId="TOC3">
    <w:name w:val="toc 3"/>
    <w:basedOn w:val="Normal"/>
    <w:next w:val="Normal"/>
    <w:autoRedefine/>
    <w:uiPriority w:val="39"/>
    <w:qFormat/>
    <w:rsid w:val="00F5533B"/>
    <w:pPr>
      <w:ind w:left="480"/>
    </w:pPr>
    <w:rPr>
      <w:sz w:val="20"/>
    </w:rPr>
  </w:style>
  <w:style w:type="paragraph" w:styleId="TOC4">
    <w:name w:val="toc 4"/>
    <w:basedOn w:val="Normal"/>
    <w:next w:val="Normal"/>
    <w:autoRedefine/>
    <w:uiPriority w:val="39"/>
    <w:rsid w:val="002C7441"/>
    <w:pPr>
      <w:ind w:left="720"/>
    </w:pPr>
    <w:rPr>
      <w:sz w:val="20"/>
    </w:rPr>
  </w:style>
  <w:style w:type="paragraph" w:styleId="TOC5">
    <w:name w:val="toc 5"/>
    <w:basedOn w:val="Normal"/>
    <w:next w:val="Normal"/>
    <w:autoRedefine/>
    <w:semiHidden/>
    <w:rsid w:val="002C7441"/>
    <w:pPr>
      <w:ind w:left="960"/>
    </w:pPr>
    <w:rPr>
      <w:sz w:val="20"/>
    </w:rPr>
  </w:style>
  <w:style w:type="paragraph" w:styleId="TOC6">
    <w:name w:val="toc 6"/>
    <w:basedOn w:val="Normal"/>
    <w:next w:val="Normal"/>
    <w:autoRedefine/>
    <w:semiHidden/>
    <w:rsid w:val="002C7441"/>
    <w:pPr>
      <w:ind w:left="1200"/>
    </w:pPr>
    <w:rPr>
      <w:sz w:val="20"/>
    </w:rPr>
  </w:style>
  <w:style w:type="paragraph" w:styleId="TOC7">
    <w:name w:val="toc 7"/>
    <w:basedOn w:val="Normal"/>
    <w:next w:val="Normal"/>
    <w:autoRedefine/>
    <w:semiHidden/>
    <w:rsid w:val="002C7441"/>
    <w:pPr>
      <w:ind w:left="1440"/>
    </w:pPr>
    <w:rPr>
      <w:sz w:val="20"/>
    </w:rPr>
  </w:style>
  <w:style w:type="paragraph" w:styleId="TOC8">
    <w:name w:val="toc 8"/>
    <w:basedOn w:val="Normal"/>
    <w:next w:val="Normal"/>
    <w:autoRedefine/>
    <w:semiHidden/>
    <w:rsid w:val="002C7441"/>
    <w:pPr>
      <w:ind w:left="1680"/>
    </w:pPr>
    <w:rPr>
      <w:sz w:val="20"/>
    </w:rPr>
  </w:style>
  <w:style w:type="paragraph" w:styleId="TOC9">
    <w:name w:val="toc 9"/>
    <w:basedOn w:val="Normal"/>
    <w:next w:val="Normal"/>
    <w:autoRedefine/>
    <w:semiHidden/>
    <w:rsid w:val="002C7441"/>
    <w:pPr>
      <w:ind w:left="1920"/>
    </w:pPr>
    <w:rPr>
      <w:sz w:val="20"/>
    </w:rPr>
  </w:style>
  <w:style w:type="table" w:styleId="TableGrid">
    <w:name w:val="Table Grid"/>
    <w:basedOn w:val="TableNormal"/>
    <w:rsid w:val="006056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145F5"/>
    <w:rPr>
      <w:rFonts w:ascii="Tahoma" w:hAnsi="Tahoma" w:cs="Tahoma"/>
      <w:sz w:val="16"/>
      <w:szCs w:val="16"/>
    </w:rPr>
  </w:style>
  <w:style w:type="character" w:customStyle="1" w:styleId="BodyText2Char1">
    <w:name w:val="Body Text 2 Char1"/>
    <w:aliases w:val="Body Text 2 Char Char"/>
    <w:basedOn w:val="DefaultParagraphFont"/>
    <w:link w:val="BodyText2"/>
    <w:rsid w:val="00B349FD"/>
    <w:rPr>
      <w:sz w:val="24"/>
      <w:lang w:val="en-US" w:eastAsia="en-US" w:bidi="ar-SA"/>
    </w:rPr>
  </w:style>
  <w:style w:type="paragraph" w:styleId="Subtitle">
    <w:name w:val="Subtitle"/>
    <w:basedOn w:val="Normal"/>
    <w:qFormat/>
    <w:rsid w:val="006566CD"/>
    <w:pPr>
      <w:jc w:val="both"/>
    </w:pPr>
    <w:rPr>
      <w:rFonts w:ascii="Book Antiqua" w:hAnsi="Book Antiqua"/>
      <w:b/>
      <w:bCs/>
      <w:sz w:val="28"/>
      <w:u w:val="single"/>
    </w:rPr>
  </w:style>
  <w:style w:type="character" w:customStyle="1" w:styleId="BodyText2Char1Char">
    <w:name w:val="Body Text 2 Char1 Char"/>
    <w:aliases w:val="Body Text 2 Char Char Char"/>
    <w:basedOn w:val="DefaultParagraphFont"/>
    <w:rsid w:val="003825B2"/>
    <w:rPr>
      <w:sz w:val="24"/>
      <w:lang w:val="en-US" w:eastAsia="en-US" w:bidi="ar-SA"/>
    </w:rPr>
  </w:style>
  <w:style w:type="character" w:customStyle="1" w:styleId="CharChar">
    <w:name w:val="Char Char"/>
    <w:basedOn w:val="DefaultParagraphFont"/>
    <w:rsid w:val="002F2FB2"/>
    <w:rPr>
      <w:sz w:val="24"/>
      <w:lang w:val="en-US" w:eastAsia="en-US" w:bidi="ar-SA"/>
    </w:rPr>
  </w:style>
  <w:style w:type="character" w:styleId="Strong">
    <w:name w:val="Strong"/>
    <w:basedOn w:val="DefaultParagraphFont"/>
    <w:qFormat/>
    <w:rsid w:val="00051B8D"/>
    <w:rPr>
      <w:b/>
      <w:bCs/>
    </w:rPr>
  </w:style>
  <w:style w:type="paragraph" w:customStyle="1" w:styleId="CSAPDocuments">
    <w:name w:val="CSAP Documents"/>
    <w:basedOn w:val="Normal"/>
    <w:rsid w:val="00201560"/>
  </w:style>
  <w:style w:type="paragraph" w:customStyle="1" w:styleId="TableEntry">
    <w:name w:val="Table Entry"/>
    <w:basedOn w:val="Normal"/>
    <w:rsid w:val="002D5070"/>
    <w:rPr>
      <w:rFonts w:ascii="Univers" w:hAnsi="Univers"/>
      <w:sz w:val="18"/>
    </w:rPr>
  </w:style>
  <w:style w:type="character" w:customStyle="1" w:styleId="Normal1">
    <w:name w:val="Normal1"/>
    <w:basedOn w:val="DefaultParagraphFont"/>
    <w:rsid w:val="00C74E86"/>
  </w:style>
  <w:style w:type="character" w:customStyle="1" w:styleId="HeaderChar">
    <w:name w:val="Header Char"/>
    <w:basedOn w:val="DefaultParagraphFont"/>
    <w:link w:val="Header"/>
    <w:uiPriority w:val="99"/>
    <w:rsid w:val="00251261"/>
    <w:rPr>
      <w:sz w:val="24"/>
    </w:rPr>
  </w:style>
  <w:style w:type="character" w:customStyle="1" w:styleId="FooterChar">
    <w:name w:val="Footer Char"/>
    <w:basedOn w:val="DefaultParagraphFont"/>
    <w:link w:val="Footer"/>
    <w:uiPriority w:val="99"/>
    <w:rsid w:val="00251261"/>
    <w:rPr>
      <w:sz w:val="24"/>
    </w:rPr>
  </w:style>
  <w:style w:type="paragraph" w:styleId="ListParagraph">
    <w:name w:val="List Paragraph"/>
    <w:basedOn w:val="Normal"/>
    <w:uiPriority w:val="34"/>
    <w:qFormat/>
    <w:rsid w:val="00EF3F86"/>
    <w:pPr>
      <w:ind w:left="720"/>
      <w:contextualSpacing/>
    </w:pPr>
    <w:rPr>
      <w:szCs w:val="24"/>
    </w:rPr>
  </w:style>
  <w:style w:type="paragraph" w:styleId="TOCHeading">
    <w:name w:val="TOC Heading"/>
    <w:basedOn w:val="Heading1"/>
    <w:next w:val="Normal"/>
    <w:uiPriority w:val="39"/>
    <w:unhideWhenUsed/>
    <w:qFormat/>
    <w:rsid w:val="00394B82"/>
    <w:pPr>
      <w:keepLines/>
      <w:spacing w:before="480" w:line="276" w:lineRule="auto"/>
      <w:outlineLvl w:val="9"/>
    </w:pPr>
    <w:rPr>
      <w:rFonts w:ascii="Cambria" w:hAnsi="Cambria"/>
      <w:color w:val="365F91"/>
      <w:szCs w:val="28"/>
    </w:rPr>
  </w:style>
  <w:style w:type="character" w:styleId="Emphasis">
    <w:name w:val="Emphasis"/>
    <w:basedOn w:val="DefaultParagraphFont"/>
    <w:uiPriority w:val="20"/>
    <w:qFormat/>
    <w:rsid w:val="00880462"/>
    <w:rPr>
      <w:i/>
      <w:iCs/>
    </w:rPr>
  </w:style>
  <w:style w:type="character" w:styleId="CommentReference">
    <w:name w:val="annotation reference"/>
    <w:basedOn w:val="DefaultParagraphFont"/>
    <w:rsid w:val="00F03F3A"/>
    <w:rPr>
      <w:sz w:val="16"/>
      <w:szCs w:val="16"/>
    </w:rPr>
  </w:style>
  <w:style w:type="paragraph" w:styleId="CommentText">
    <w:name w:val="annotation text"/>
    <w:basedOn w:val="Normal"/>
    <w:link w:val="CommentTextChar"/>
    <w:rsid w:val="00F03F3A"/>
    <w:rPr>
      <w:sz w:val="20"/>
    </w:rPr>
  </w:style>
  <w:style w:type="character" w:customStyle="1" w:styleId="CommentTextChar">
    <w:name w:val="Comment Text Char"/>
    <w:basedOn w:val="DefaultParagraphFont"/>
    <w:link w:val="CommentText"/>
    <w:rsid w:val="00F03F3A"/>
  </w:style>
  <w:style w:type="paragraph" w:styleId="CommentSubject">
    <w:name w:val="annotation subject"/>
    <w:basedOn w:val="CommentText"/>
    <w:next w:val="CommentText"/>
    <w:link w:val="CommentSubjectChar"/>
    <w:rsid w:val="00F03F3A"/>
    <w:rPr>
      <w:b/>
      <w:bCs/>
    </w:rPr>
  </w:style>
  <w:style w:type="character" w:customStyle="1" w:styleId="CommentSubjectChar">
    <w:name w:val="Comment Subject Char"/>
    <w:basedOn w:val="CommentTextChar"/>
    <w:link w:val="CommentSubject"/>
    <w:rsid w:val="00F03F3A"/>
    <w:rPr>
      <w:b/>
      <w:bCs/>
    </w:rPr>
  </w:style>
  <w:style w:type="paragraph" w:styleId="Revision">
    <w:name w:val="Revision"/>
    <w:hidden/>
    <w:uiPriority w:val="99"/>
    <w:semiHidden/>
    <w:rsid w:val="00877E84"/>
    <w:rPr>
      <w:sz w:val="24"/>
    </w:rPr>
  </w:style>
  <w:style w:type="character" w:customStyle="1" w:styleId="Heading1Char">
    <w:name w:val="Heading 1 Char"/>
    <w:basedOn w:val="DefaultParagraphFont"/>
    <w:link w:val="Heading1"/>
    <w:rsid w:val="004D1244"/>
    <w:rPr>
      <w:rFonts w:asciiTheme="majorHAnsi" w:hAnsiTheme="majorHAnsi"/>
      <w:b/>
      <w:bCs/>
      <w:sz w:val="28"/>
    </w:rPr>
  </w:style>
  <w:style w:type="paragraph" w:styleId="Caption">
    <w:name w:val="caption"/>
    <w:basedOn w:val="Normal"/>
    <w:next w:val="Normal"/>
    <w:unhideWhenUsed/>
    <w:qFormat/>
    <w:rsid w:val="003941EC"/>
    <w:pPr>
      <w:spacing w:after="200"/>
    </w:pPr>
    <w:rPr>
      <w:b/>
      <w:bCs/>
      <w:szCs w:val="18"/>
    </w:rPr>
  </w:style>
  <w:style w:type="character" w:customStyle="1" w:styleId="textitem">
    <w:name w:val="textitem"/>
    <w:basedOn w:val="DefaultParagraphFont"/>
    <w:rsid w:val="00570D2A"/>
  </w:style>
  <w:style w:type="table" w:styleId="LightList">
    <w:name w:val="Light List"/>
    <w:basedOn w:val="TableNormal"/>
    <w:uiPriority w:val="61"/>
    <w:rsid w:val="00DF090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Simple3">
    <w:name w:val="Table Simple 3"/>
    <w:basedOn w:val="TableNormal"/>
    <w:rsid w:val="00964A92"/>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TableofFigures">
    <w:name w:val="table of figures"/>
    <w:basedOn w:val="Normal"/>
    <w:next w:val="Normal"/>
    <w:uiPriority w:val="99"/>
    <w:rsid w:val="009904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6176">
      <w:bodyDiv w:val="1"/>
      <w:marLeft w:val="0"/>
      <w:marRight w:val="0"/>
      <w:marTop w:val="0"/>
      <w:marBottom w:val="0"/>
      <w:divBdr>
        <w:top w:val="none" w:sz="0" w:space="0" w:color="auto"/>
        <w:left w:val="none" w:sz="0" w:space="0" w:color="auto"/>
        <w:bottom w:val="none" w:sz="0" w:space="0" w:color="auto"/>
        <w:right w:val="none" w:sz="0" w:space="0" w:color="auto"/>
      </w:divBdr>
    </w:div>
    <w:div w:id="345330951">
      <w:bodyDiv w:val="1"/>
      <w:marLeft w:val="0"/>
      <w:marRight w:val="0"/>
      <w:marTop w:val="0"/>
      <w:marBottom w:val="0"/>
      <w:divBdr>
        <w:top w:val="none" w:sz="0" w:space="0" w:color="auto"/>
        <w:left w:val="none" w:sz="0" w:space="0" w:color="auto"/>
        <w:bottom w:val="none" w:sz="0" w:space="0" w:color="auto"/>
        <w:right w:val="none" w:sz="0" w:space="0" w:color="auto"/>
      </w:divBdr>
    </w:div>
    <w:div w:id="429735850">
      <w:bodyDiv w:val="1"/>
      <w:marLeft w:val="0"/>
      <w:marRight w:val="0"/>
      <w:marTop w:val="0"/>
      <w:marBottom w:val="0"/>
      <w:divBdr>
        <w:top w:val="none" w:sz="0" w:space="0" w:color="auto"/>
        <w:left w:val="none" w:sz="0" w:space="0" w:color="auto"/>
        <w:bottom w:val="none" w:sz="0" w:space="0" w:color="auto"/>
        <w:right w:val="none" w:sz="0" w:space="0" w:color="auto"/>
      </w:divBdr>
      <w:divsChild>
        <w:div w:id="325670361">
          <w:marLeft w:val="1800"/>
          <w:marRight w:val="0"/>
          <w:marTop w:val="110"/>
          <w:marBottom w:val="0"/>
          <w:divBdr>
            <w:top w:val="none" w:sz="0" w:space="0" w:color="auto"/>
            <w:left w:val="none" w:sz="0" w:space="0" w:color="auto"/>
            <w:bottom w:val="none" w:sz="0" w:space="0" w:color="auto"/>
            <w:right w:val="none" w:sz="0" w:space="0" w:color="auto"/>
          </w:divBdr>
        </w:div>
        <w:div w:id="1239243962">
          <w:marLeft w:val="1800"/>
          <w:marRight w:val="0"/>
          <w:marTop w:val="110"/>
          <w:marBottom w:val="0"/>
          <w:divBdr>
            <w:top w:val="none" w:sz="0" w:space="0" w:color="auto"/>
            <w:left w:val="none" w:sz="0" w:space="0" w:color="auto"/>
            <w:bottom w:val="none" w:sz="0" w:space="0" w:color="auto"/>
            <w:right w:val="none" w:sz="0" w:space="0" w:color="auto"/>
          </w:divBdr>
        </w:div>
        <w:div w:id="1654529506">
          <w:marLeft w:val="1800"/>
          <w:marRight w:val="0"/>
          <w:marTop w:val="110"/>
          <w:marBottom w:val="0"/>
          <w:divBdr>
            <w:top w:val="none" w:sz="0" w:space="0" w:color="auto"/>
            <w:left w:val="none" w:sz="0" w:space="0" w:color="auto"/>
            <w:bottom w:val="none" w:sz="0" w:space="0" w:color="auto"/>
            <w:right w:val="none" w:sz="0" w:space="0" w:color="auto"/>
          </w:divBdr>
        </w:div>
        <w:div w:id="1748922868">
          <w:marLeft w:val="1800"/>
          <w:marRight w:val="0"/>
          <w:marTop w:val="110"/>
          <w:marBottom w:val="0"/>
          <w:divBdr>
            <w:top w:val="none" w:sz="0" w:space="0" w:color="auto"/>
            <w:left w:val="none" w:sz="0" w:space="0" w:color="auto"/>
            <w:bottom w:val="none" w:sz="0" w:space="0" w:color="auto"/>
            <w:right w:val="none" w:sz="0" w:space="0" w:color="auto"/>
          </w:divBdr>
        </w:div>
        <w:div w:id="1996302793">
          <w:marLeft w:val="1800"/>
          <w:marRight w:val="0"/>
          <w:marTop w:val="110"/>
          <w:marBottom w:val="0"/>
          <w:divBdr>
            <w:top w:val="none" w:sz="0" w:space="0" w:color="auto"/>
            <w:left w:val="none" w:sz="0" w:space="0" w:color="auto"/>
            <w:bottom w:val="none" w:sz="0" w:space="0" w:color="auto"/>
            <w:right w:val="none" w:sz="0" w:space="0" w:color="auto"/>
          </w:divBdr>
        </w:div>
      </w:divsChild>
    </w:div>
    <w:div w:id="452090177">
      <w:bodyDiv w:val="1"/>
      <w:marLeft w:val="0"/>
      <w:marRight w:val="0"/>
      <w:marTop w:val="0"/>
      <w:marBottom w:val="0"/>
      <w:divBdr>
        <w:top w:val="none" w:sz="0" w:space="0" w:color="auto"/>
        <w:left w:val="none" w:sz="0" w:space="0" w:color="auto"/>
        <w:bottom w:val="none" w:sz="0" w:space="0" w:color="auto"/>
        <w:right w:val="none" w:sz="0" w:space="0" w:color="auto"/>
      </w:divBdr>
    </w:div>
    <w:div w:id="1078987837">
      <w:bodyDiv w:val="1"/>
      <w:marLeft w:val="0"/>
      <w:marRight w:val="0"/>
      <w:marTop w:val="0"/>
      <w:marBottom w:val="0"/>
      <w:divBdr>
        <w:top w:val="none" w:sz="0" w:space="0" w:color="auto"/>
        <w:left w:val="none" w:sz="0" w:space="0" w:color="auto"/>
        <w:bottom w:val="none" w:sz="0" w:space="0" w:color="auto"/>
        <w:right w:val="none" w:sz="0" w:space="0" w:color="auto"/>
      </w:divBdr>
    </w:div>
    <w:div w:id="1196776579">
      <w:bodyDiv w:val="1"/>
      <w:marLeft w:val="0"/>
      <w:marRight w:val="0"/>
      <w:marTop w:val="0"/>
      <w:marBottom w:val="0"/>
      <w:divBdr>
        <w:top w:val="none" w:sz="0" w:space="0" w:color="auto"/>
        <w:left w:val="none" w:sz="0" w:space="0" w:color="auto"/>
        <w:bottom w:val="none" w:sz="0" w:space="0" w:color="auto"/>
        <w:right w:val="none" w:sz="0" w:space="0" w:color="auto"/>
      </w:divBdr>
    </w:div>
    <w:div w:id="1206911830">
      <w:bodyDiv w:val="1"/>
      <w:marLeft w:val="0"/>
      <w:marRight w:val="0"/>
      <w:marTop w:val="0"/>
      <w:marBottom w:val="0"/>
      <w:divBdr>
        <w:top w:val="none" w:sz="0" w:space="0" w:color="auto"/>
        <w:left w:val="none" w:sz="0" w:space="0" w:color="auto"/>
        <w:bottom w:val="none" w:sz="0" w:space="0" w:color="auto"/>
        <w:right w:val="none" w:sz="0" w:space="0" w:color="auto"/>
      </w:divBdr>
    </w:div>
    <w:div w:id="1645965606">
      <w:bodyDiv w:val="1"/>
      <w:marLeft w:val="0"/>
      <w:marRight w:val="0"/>
      <w:marTop w:val="0"/>
      <w:marBottom w:val="0"/>
      <w:divBdr>
        <w:top w:val="none" w:sz="0" w:space="0" w:color="auto"/>
        <w:left w:val="none" w:sz="0" w:space="0" w:color="auto"/>
        <w:bottom w:val="none" w:sz="0" w:space="0" w:color="auto"/>
        <w:right w:val="none" w:sz="0" w:space="0" w:color="auto"/>
      </w:divBdr>
    </w:div>
    <w:div w:id="1881546664">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201884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header" Target="header5.xml"/><Relationship Id="rId42" Type="http://schemas.openxmlformats.org/officeDocument/2006/relationships/hyperlink" Target="mailto:Morganstern_D@cde.state.co.us" TargetMode="External"/><Relationship Id="rId47" Type="http://schemas.openxmlformats.org/officeDocument/2006/relationships/image" Target="media/image10.png"/><Relationship Id="rId63" Type="http://schemas.openxmlformats.org/officeDocument/2006/relationships/image" Target="media/image18.png"/><Relationship Id="rId68" Type="http://schemas.microsoft.com/office/2007/relationships/hdphoto" Target="media/hdphoto16.wdp"/><Relationship Id="rId84" Type="http://schemas.microsoft.com/office/2007/relationships/hdphoto" Target="media/hdphoto24.wdp"/><Relationship Id="rId89" Type="http://schemas.openxmlformats.org/officeDocument/2006/relationships/image" Target="media/image33.png"/><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edx.cde.state.co.us/CDEIdM/districtLAMSupport.jsp" TargetMode="External"/><Relationship Id="rId107" Type="http://schemas.openxmlformats.org/officeDocument/2006/relationships/hyperlink" Target="file:///\\Franklin\Colorado%20Student%20Assessment%20Program$\TCAP%202014\SBD%20Manuals%20and%20Trainings\graham_l@cde.state.co.us" TargetMode="External"/><Relationship Id="rId11" Type="http://schemas.openxmlformats.org/officeDocument/2006/relationships/header" Target="header1.xml"/><Relationship Id="rId24" Type="http://schemas.openxmlformats.org/officeDocument/2006/relationships/hyperlink" Target="http://www.cde.state.co.us/datapipeline" TargetMode="External"/><Relationship Id="rId32" Type="http://schemas.openxmlformats.org/officeDocument/2006/relationships/image" Target="media/image3.png"/><Relationship Id="rId37" Type="http://schemas.openxmlformats.org/officeDocument/2006/relationships/hyperlink" Target="mailto:Morganstern_D@cde.state.co.us" TargetMode="External"/><Relationship Id="rId40" Type="http://schemas.openxmlformats.org/officeDocument/2006/relationships/image" Target="media/image7.png"/><Relationship Id="rId45" Type="http://schemas.openxmlformats.org/officeDocument/2006/relationships/image" Target="media/image9.png"/><Relationship Id="rId53" Type="http://schemas.openxmlformats.org/officeDocument/2006/relationships/image" Target="media/image13.png"/><Relationship Id="rId58" Type="http://schemas.microsoft.com/office/2007/relationships/hdphoto" Target="media/hdphoto11.wdp"/><Relationship Id="rId66" Type="http://schemas.microsoft.com/office/2007/relationships/hdphoto" Target="media/hdphoto15.wdp"/><Relationship Id="rId74" Type="http://schemas.microsoft.com/office/2007/relationships/hdphoto" Target="media/hdphoto19.wdp"/><Relationship Id="rId79" Type="http://schemas.openxmlformats.org/officeDocument/2006/relationships/image" Target="media/image26.png"/><Relationship Id="rId87" Type="http://schemas.openxmlformats.org/officeDocument/2006/relationships/image" Target="media/image31.png"/><Relationship Id="rId102" Type="http://schemas.openxmlformats.org/officeDocument/2006/relationships/hyperlink" Target="file:///\\Franklin\Colorado%20Student%20Assessment%20Program$\TCAP%202014\SBD%20Manuals%20and%20Trainings\carey_j@cde.state.co.us" TargetMode="External"/><Relationship Id="rId110" Type="http://schemas.openxmlformats.org/officeDocument/2006/relationships/hyperlink" Target="https://cdeapps.cde.state.co.us/doc_toc.htm" TargetMode="External"/><Relationship Id="rId5" Type="http://schemas.openxmlformats.org/officeDocument/2006/relationships/styles" Target="styles.xml"/><Relationship Id="rId61" Type="http://schemas.openxmlformats.org/officeDocument/2006/relationships/image" Target="media/image17.png"/><Relationship Id="rId82" Type="http://schemas.microsoft.com/office/2007/relationships/hdphoto" Target="media/hdphoto23.wdp"/><Relationship Id="rId90" Type="http://schemas.openxmlformats.org/officeDocument/2006/relationships/image" Target="media/image34.png"/><Relationship Id="rId95" Type="http://schemas.openxmlformats.org/officeDocument/2006/relationships/image" Target="media/image39.png"/><Relationship Id="rId19" Type="http://schemas.openxmlformats.org/officeDocument/2006/relationships/footer" Target="footer5.xml"/><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hyperlink" Target="http://www.cde.state.co.us/assessment" TargetMode="External"/><Relationship Id="rId30" Type="http://schemas.openxmlformats.org/officeDocument/2006/relationships/hyperlink" Target="http://www.cde.state.co.us/datapipeline/datapipelinedistrictusermanual" TargetMode="External"/><Relationship Id="rId35" Type="http://schemas.microsoft.com/office/2007/relationships/hdphoto" Target="media/hdphoto3.wdp"/><Relationship Id="rId43" Type="http://schemas.openxmlformats.org/officeDocument/2006/relationships/image" Target="media/image8.png"/><Relationship Id="rId48" Type="http://schemas.microsoft.com/office/2007/relationships/hdphoto" Target="media/hdphoto6.wdp"/><Relationship Id="rId56" Type="http://schemas.microsoft.com/office/2007/relationships/hdphoto" Target="media/hdphoto10.wdp"/><Relationship Id="rId64" Type="http://schemas.microsoft.com/office/2007/relationships/hdphoto" Target="media/hdphoto14.wdp"/><Relationship Id="rId69" Type="http://schemas.openxmlformats.org/officeDocument/2006/relationships/image" Target="media/image21.png"/><Relationship Id="rId77" Type="http://schemas.openxmlformats.org/officeDocument/2006/relationships/image" Target="media/image25.png"/><Relationship Id="rId100" Type="http://schemas.openxmlformats.org/officeDocument/2006/relationships/hyperlink" Target="mailto:allen_j@cde.state.co.us" TargetMode="External"/><Relationship Id="rId105" Type="http://schemas.openxmlformats.org/officeDocument/2006/relationships/hyperlink" Target="file:///\\Franklin\Colorado%20Student%20Assessment%20Program$\TCAP%202014\SBD%20Manuals%20and%20Trainings\morganstern_d@cde.state.co.us" TargetMode="External"/><Relationship Id="rId113"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2.png"/><Relationship Id="rId72" Type="http://schemas.microsoft.com/office/2007/relationships/hdphoto" Target="media/hdphoto18.wdp"/><Relationship Id="rId80" Type="http://schemas.microsoft.com/office/2007/relationships/hdphoto" Target="media/hdphoto22.wdp"/><Relationship Id="rId85" Type="http://schemas.openxmlformats.org/officeDocument/2006/relationships/image" Target="media/image29.png"/><Relationship Id="rId93" Type="http://schemas.openxmlformats.org/officeDocument/2006/relationships/image" Target="media/image37.png"/><Relationship Id="rId98" Type="http://schemas.openxmlformats.org/officeDocument/2006/relationships/hyperlink" Target="mailto:allen_j@cde.state.co.us"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2.png"/><Relationship Id="rId33" Type="http://schemas.microsoft.com/office/2007/relationships/hdphoto" Target="media/hdphoto2.wdp"/><Relationship Id="rId38" Type="http://schemas.openxmlformats.org/officeDocument/2006/relationships/hyperlink" Target="mailto:Morganstern_D@cde.state.co.us" TargetMode="External"/><Relationship Id="rId46" Type="http://schemas.microsoft.com/office/2007/relationships/hdphoto" Target="media/hdphoto5.wdp"/><Relationship Id="rId59" Type="http://schemas.openxmlformats.org/officeDocument/2006/relationships/image" Target="media/image16.png"/><Relationship Id="rId67" Type="http://schemas.openxmlformats.org/officeDocument/2006/relationships/image" Target="media/image20.png"/><Relationship Id="rId103" Type="http://schemas.openxmlformats.org/officeDocument/2006/relationships/hyperlink" Target="file:///\\Franklin\Colorado%20Student%20Assessment%20Program$\TCAP%202014\SBD%20Manuals%20and%20Trainings\perdue_j@cde.state.co.us" TargetMode="External"/><Relationship Id="rId108" Type="http://schemas.openxmlformats.org/officeDocument/2006/relationships/hyperlink" Target="file:///\\Franklin\Colorado%20Student%20Assessment%20Program$\TCAP%202014\SBD%20Manuals%20and%20Trainings\lamirande_l@cde.state.co.us" TargetMode="External"/><Relationship Id="rId20" Type="http://schemas.openxmlformats.org/officeDocument/2006/relationships/footer" Target="footer6.xml"/><Relationship Id="rId41" Type="http://schemas.openxmlformats.org/officeDocument/2006/relationships/hyperlink" Target="mailto:Morganstern_D@cde.state.co.us" TargetMode="External"/><Relationship Id="rId54" Type="http://schemas.microsoft.com/office/2007/relationships/hdphoto" Target="media/hdphoto9.wdp"/><Relationship Id="rId62" Type="http://schemas.microsoft.com/office/2007/relationships/hdphoto" Target="media/hdphoto13.wdp"/><Relationship Id="rId70" Type="http://schemas.microsoft.com/office/2007/relationships/hdphoto" Target="media/hdphoto17.wdp"/><Relationship Id="rId75" Type="http://schemas.openxmlformats.org/officeDocument/2006/relationships/image" Target="media/image24.png"/><Relationship Id="rId83" Type="http://schemas.openxmlformats.org/officeDocument/2006/relationships/image" Target="media/image28.png"/><Relationship Id="rId88" Type="http://schemas.openxmlformats.org/officeDocument/2006/relationships/image" Target="media/image32.png"/><Relationship Id="rId91" Type="http://schemas.openxmlformats.org/officeDocument/2006/relationships/image" Target="media/image35.png"/><Relationship Id="rId96" Type="http://schemas.openxmlformats.org/officeDocument/2006/relationships/hyperlink" Target="http://www.cde.state.co.us/sites/default/files/documents/assessment/documents/training/dac_appointment_form.doc" TargetMode="External"/><Relationship Id="rId111" Type="http://schemas.openxmlformats.org/officeDocument/2006/relationships/hyperlink" Target="http://www.cde.state.co.us/datapipeline/per_co-act" TargetMode="Externa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yperlink" Target="http://www.cde.state.co.us/assessment/trainings" TargetMode="External"/><Relationship Id="rId28" Type="http://schemas.openxmlformats.org/officeDocument/2006/relationships/hyperlink" Target="https://cdeapps.cde.state.co.us/index.html" TargetMode="External"/><Relationship Id="rId36" Type="http://schemas.openxmlformats.org/officeDocument/2006/relationships/image" Target="media/image5.emf"/><Relationship Id="rId49" Type="http://schemas.openxmlformats.org/officeDocument/2006/relationships/image" Target="media/image11.png"/><Relationship Id="rId57" Type="http://schemas.openxmlformats.org/officeDocument/2006/relationships/image" Target="media/image15.png"/><Relationship Id="rId106" Type="http://schemas.openxmlformats.org/officeDocument/2006/relationships/hyperlink" Target="file:///\\Franklin\Colorado%20Student%20Assessment%20Program$\TCAP%202014\SBD%20Manuals%20and%20Trainings\pulscher_d@cde.state.co.us" TargetMode="External"/><Relationship Id="rId10" Type="http://schemas.openxmlformats.org/officeDocument/2006/relationships/endnotes" Target="endnotes.xml"/><Relationship Id="rId31" Type="http://schemas.openxmlformats.org/officeDocument/2006/relationships/hyperlink" Target="https://cdeapps.cde.state.co.us/index.html" TargetMode="External"/><Relationship Id="rId44" Type="http://schemas.microsoft.com/office/2007/relationships/hdphoto" Target="media/hdphoto4.wdp"/><Relationship Id="rId52" Type="http://schemas.microsoft.com/office/2007/relationships/hdphoto" Target="media/hdphoto8.wdp"/><Relationship Id="rId60" Type="http://schemas.microsoft.com/office/2007/relationships/hdphoto" Target="media/hdphoto12.wdp"/><Relationship Id="rId65" Type="http://schemas.openxmlformats.org/officeDocument/2006/relationships/image" Target="media/image19.png"/><Relationship Id="rId73" Type="http://schemas.openxmlformats.org/officeDocument/2006/relationships/image" Target="media/image23.png"/><Relationship Id="rId78" Type="http://schemas.microsoft.com/office/2007/relationships/hdphoto" Target="media/hdphoto21.wdp"/><Relationship Id="rId81" Type="http://schemas.openxmlformats.org/officeDocument/2006/relationships/image" Target="media/image27.png"/><Relationship Id="rId86" Type="http://schemas.openxmlformats.org/officeDocument/2006/relationships/image" Target="media/image30.png"/><Relationship Id="rId94" Type="http://schemas.openxmlformats.org/officeDocument/2006/relationships/image" Target="media/image38.png"/><Relationship Id="rId99" Type="http://schemas.openxmlformats.org/officeDocument/2006/relationships/hyperlink" Target="mailto:allen_j@cde.state.co.us" TargetMode="External"/><Relationship Id="rId101" Type="http://schemas.openxmlformats.org/officeDocument/2006/relationships/hyperlink" Target="mailto:allen_j@cde.state.co.us" TargetMode="Externa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6.png"/><Relationship Id="rId109" Type="http://schemas.openxmlformats.org/officeDocument/2006/relationships/hyperlink" Target="http://www.cde.state.co.us/accessforellssbdfilelayoutanddefinitions" TargetMode="External"/><Relationship Id="rId34" Type="http://schemas.openxmlformats.org/officeDocument/2006/relationships/image" Target="media/image4.png"/><Relationship Id="rId50" Type="http://schemas.microsoft.com/office/2007/relationships/hdphoto" Target="media/hdphoto7.wdp"/><Relationship Id="rId55" Type="http://schemas.openxmlformats.org/officeDocument/2006/relationships/image" Target="media/image14.png"/><Relationship Id="rId76" Type="http://schemas.microsoft.com/office/2007/relationships/hdphoto" Target="media/hdphoto20.wdp"/><Relationship Id="rId97" Type="http://schemas.openxmlformats.org/officeDocument/2006/relationships/footer" Target="footer8.xml"/><Relationship Id="rId104" Type="http://schemas.openxmlformats.org/officeDocument/2006/relationships/hyperlink" Target="file:///\\Franklin\Colorado%20Student%20Assessment%20Program$\TCAP%202014\SBD%20Manuals%20and%20Trainings\mohajeri-nelson_n@cde.state.co.us" TargetMode="External"/><Relationship Id="rId7" Type="http://schemas.openxmlformats.org/officeDocument/2006/relationships/settings" Target="settings.xml"/><Relationship Id="rId71" Type="http://schemas.openxmlformats.org/officeDocument/2006/relationships/image" Target="media/image22.png"/><Relationship Id="rId92" Type="http://schemas.openxmlformats.org/officeDocument/2006/relationships/image" Target="media/image36.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cde.state.co.us/datapipeline/inter_student" TargetMode="External"/><Relationship Id="rId2" Type="http://schemas.openxmlformats.org/officeDocument/2006/relationships/hyperlink" Target="http://www.cde.state.co.us/FedPrograms/tiii/amaos.asp" TargetMode="External"/><Relationship Id="rId1" Type="http://schemas.openxmlformats.org/officeDocument/2006/relationships/hyperlink" Target="http://www.cde.state.co.us/accountability/PerformanceFrameworks.asp" TargetMode="External"/><Relationship Id="rId5" Type="http://schemas.openxmlformats.org/officeDocument/2006/relationships/hyperlink" Target="http://www.cde.state.co.us/FedPrograms/tiii/amaos.asp" TargetMode="External"/><Relationship Id="rId4" Type="http://schemas.openxmlformats.org/officeDocument/2006/relationships/hyperlink" Target="http://www.cde.state.co.us/accountability/PerformanceFrameworks.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CDF04-755F-49E7-9108-2C8D24FCEDF3}">
  <ds:schemaRefs>
    <ds:schemaRef ds:uri="http://schemas.openxmlformats.org/officeDocument/2006/bibliography"/>
  </ds:schemaRefs>
</ds:datastoreItem>
</file>

<file path=customXml/itemProps2.xml><?xml version="1.0" encoding="utf-8"?>
<ds:datastoreItem xmlns:ds="http://schemas.openxmlformats.org/officeDocument/2006/customXml" ds:itemID="{B36875D7-D3A0-4915-8B8F-B45B75ADFAE0}">
  <ds:schemaRefs>
    <ds:schemaRef ds:uri="http://schemas.openxmlformats.org/officeDocument/2006/bibliography"/>
  </ds:schemaRefs>
</ds:datastoreItem>
</file>

<file path=customXml/itemProps3.xml><?xml version="1.0" encoding="utf-8"?>
<ds:datastoreItem xmlns:ds="http://schemas.openxmlformats.org/officeDocument/2006/customXml" ds:itemID="{871CCC0F-03A2-4AAA-941F-F44B2DA8A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8990</Words>
  <Characters>51247</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SBD Manual 2006-2007</vt:lpstr>
    </vt:vector>
  </TitlesOfParts>
  <Manager>Beth Celva, Unit of Student Assessment</Manager>
  <Company>CDE - Office of Learning and Results</Company>
  <LinksUpToDate>false</LinksUpToDate>
  <CharactersWithSpaces>60117</CharactersWithSpaces>
  <SharedDoc>false</SharedDoc>
  <HLinks>
    <vt:vector size="228" baseType="variant">
      <vt:variant>
        <vt:i4>2621512</vt:i4>
      </vt:variant>
      <vt:variant>
        <vt:i4>159</vt:i4>
      </vt:variant>
      <vt:variant>
        <vt:i4>0</vt:i4>
      </vt:variant>
      <vt:variant>
        <vt:i4>5</vt:i4>
      </vt:variant>
      <vt:variant>
        <vt:lpwstr>https://cdeapps.cde.state.co.us/actsbd_overview.ppt</vt:lpwstr>
      </vt:variant>
      <vt:variant>
        <vt:lpwstr/>
      </vt:variant>
      <vt:variant>
        <vt:i4>4259863</vt:i4>
      </vt:variant>
      <vt:variant>
        <vt:i4>156</vt:i4>
      </vt:variant>
      <vt:variant>
        <vt:i4>0</vt:i4>
      </vt:variant>
      <vt:variant>
        <vt:i4>5</vt:i4>
      </vt:variant>
      <vt:variant>
        <vt:lpwstr>https://cdeapps.cde.state.co.us/actsbd_edits_warnings.htm</vt:lpwstr>
      </vt:variant>
      <vt:variant>
        <vt:lpwstr/>
      </vt:variant>
      <vt:variant>
        <vt:i4>1572942</vt:i4>
      </vt:variant>
      <vt:variant>
        <vt:i4>153</vt:i4>
      </vt:variant>
      <vt:variant>
        <vt:i4>0</vt:i4>
      </vt:variant>
      <vt:variant>
        <vt:i4>5</vt:i4>
      </vt:variant>
      <vt:variant>
        <vt:lpwstr>https://ade.cde.state.co.us/actcodes.htm</vt:lpwstr>
      </vt:variant>
      <vt:variant>
        <vt:lpwstr/>
      </vt:variant>
      <vt:variant>
        <vt:i4>4522004</vt:i4>
      </vt:variant>
      <vt:variant>
        <vt:i4>150</vt:i4>
      </vt:variant>
      <vt:variant>
        <vt:i4>0</vt:i4>
      </vt:variant>
      <vt:variant>
        <vt:i4>5</vt:i4>
      </vt:variant>
      <vt:variant>
        <vt:lpwstr>https://cdeapps.cde.state.co.us/actsbd_file_layout.htm</vt:lpwstr>
      </vt:variant>
      <vt:variant>
        <vt:lpwstr/>
      </vt:variant>
      <vt:variant>
        <vt:i4>2293847</vt:i4>
      </vt:variant>
      <vt:variant>
        <vt:i4>147</vt:i4>
      </vt:variant>
      <vt:variant>
        <vt:i4>0</vt:i4>
      </vt:variant>
      <vt:variant>
        <vt:i4>5</vt:i4>
      </vt:variant>
      <vt:variant>
        <vt:lpwstr>https://cdeapps.cde.state.co.us/sbd_edits_warnings_2009.htm</vt:lpwstr>
      </vt:variant>
      <vt:variant>
        <vt:lpwstr/>
      </vt:variant>
      <vt:variant>
        <vt:i4>1769585</vt:i4>
      </vt:variant>
      <vt:variant>
        <vt:i4>144</vt:i4>
      </vt:variant>
      <vt:variant>
        <vt:i4>0</vt:i4>
      </vt:variant>
      <vt:variant>
        <vt:i4>5</vt:i4>
      </vt:variant>
      <vt:variant>
        <vt:lpwstr>https://cdeapps.cde.state.co.us/sbd_file_layout_2009.doc</vt:lpwstr>
      </vt:variant>
      <vt:variant>
        <vt:lpwstr/>
      </vt:variant>
      <vt:variant>
        <vt:i4>1769585</vt:i4>
      </vt:variant>
      <vt:variant>
        <vt:i4>141</vt:i4>
      </vt:variant>
      <vt:variant>
        <vt:i4>0</vt:i4>
      </vt:variant>
      <vt:variant>
        <vt:i4>5</vt:i4>
      </vt:variant>
      <vt:variant>
        <vt:lpwstr>https://cdeapps.cde.state.co.us/sbd_file_layout_2009.doc</vt:lpwstr>
      </vt:variant>
      <vt:variant>
        <vt:lpwstr/>
      </vt:variant>
      <vt:variant>
        <vt:i4>5701677</vt:i4>
      </vt:variant>
      <vt:variant>
        <vt:i4>138</vt:i4>
      </vt:variant>
      <vt:variant>
        <vt:i4>0</vt:i4>
      </vt:variant>
      <vt:variant>
        <vt:i4>5</vt:i4>
      </vt:variant>
      <vt:variant>
        <vt:lpwstr>https://cdeapps.cde.state.co.us/celasbd_edits_errors_and_warnings_2010.htm</vt:lpwstr>
      </vt:variant>
      <vt:variant>
        <vt:lpwstr/>
      </vt:variant>
      <vt:variant>
        <vt:i4>6029315</vt:i4>
      </vt:variant>
      <vt:variant>
        <vt:i4>135</vt:i4>
      </vt:variant>
      <vt:variant>
        <vt:i4>0</vt:i4>
      </vt:variant>
      <vt:variant>
        <vt:i4>5</vt:i4>
      </vt:variant>
      <vt:variant>
        <vt:lpwstr>https://cdeapps.cde.state.co.us/ELPALanguageCodes.xls</vt:lpwstr>
      </vt:variant>
      <vt:variant>
        <vt:lpwstr/>
      </vt:variant>
      <vt:variant>
        <vt:i4>6881281</vt:i4>
      </vt:variant>
      <vt:variant>
        <vt:i4>132</vt:i4>
      </vt:variant>
      <vt:variant>
        <vt:i4>0</vt:i4>
      </vt:variant>
      <vt:variant>
        <vt:i4>5</vt:i4>
      </vt:variant>
      <vt:variant>
        <vt:lpwstr>https://cdeapps.cde.state.co.us/cela_file_layout_2010.htm</vt:lpwstr>
      </vt:variant>
      <vt:variant>
        <vt:lpwstr/>
      </vt:variant>
      <vt:variant>
        <vt:i4>6881281</vt:i4>
      </vt:variant>
      <vt:variant>
        <vt:i4>129</vt:i4>
      </vt:variant>
      <vt:variant>
        <vt:i4>0</vt:i4>
      </vt:variant>
      <vt:variant>
        <vt:i4>5</vt:i4>
      </vt:variant>
      <vt:variant>
        <vt:lpwstr>https://cdeapps.cde.state.co.us/cela_file_layout_2010.htm</vt:lpwstr>
      </vt:variant>
      <vt:variant>
        <vt:lpwstr/>
      </vt:variant>
      <vt:variant>
        <vt:i4>6881281</vt:i4>
      </vt:variant>
      <vt:variant>
        <vt:i4>126</vt:i4>
      </vt:variant>
      <vt:variant>
        <vt:i4>0</vt:i4>
      </vt:variant>
      <vt:variant>
        <vt:i4>5</vt:i4>
      </vt:variant>
      <vt:variant>
        <vt:lpwstr>https://cdeapps.cde.state.co.us/cela_file_layout_2010.htm</vt:lpwstr>
      </vt:variant>
      <vt:variant>
        <vt:lpwstr/>
      </vt:variant>
      <vt:variant>
        <vt:i4>2818165</vt:i4>
      </vt:variant>
      <vt:variant>
        <vt:i4>123</vt:i4>
      </vt:variant>
      <vt:variant>
        <vt:i4>0</vt:i4>
      </vt:variant>
      <vt:variant>
        <vt:i4>5</vt:i4>
      </vt:variant>
      <vt:variant>
        <vt:lpwstr>https://cdeapps.cde.state.co.us/respondents.htm</vt:lpwstr>
      </vt:variant>
      <vt:variant>
        <vt:lpwstr/>
      </vt:variant>
      <vt:variant>
        <vt:i4>1966194</vt:i4>
      </vt:variant>
      <vt:variant>
        <vt:i4>120</vt:i4>
      </vt:variant>
      <vt:variant>
        <vt:i4>0</vt:i4>
      </vt:variant>
      <vt:variant>
        <vt:i4>5</vt:i4>
      </vt:variant>
      <vt:variant>
        <vt:lpwstr>https://cdeapps.cde.state.co.us/doc_toc.htm</vt:lpwstr>
      </vt:variant>
      <vt:variant>
        <vt:lpwstr/>
      </vt:variant>
      <vt:variant>
        <vt:i4>4784235</vt:i4>
      </vt:variant>
      <vt:variant>
        <vt:i4>117</vt:i4>
      </vt:variant>
      <vt:variant>
        <vt:i4>0</vt:i4>
      </vt:variant>
      <vt:variant>
        <vt:i4>5</vt:i4>
      </vt:variant>
      <vt:variant>
        <vt:lpwstr>http://www.cde.state.co.us/cdeassess/training_info.html</vt:lpwstr>
      </vt:variant>
      <vt:variant>
        <vt:lpwstr/>
      </vt:variant>
      <vt:variant>
        <vt:i4>6553646</vt:i4>
      </vt:variant>
      <vt:variant>
        <vt:i4>114</vt:i4>
      </vt:variant>
      <vt:variant>
        <vt:i4>0</vt:i4>
      </vt:variant>
      <vt:variant>
        <vt:i4>5</vt:i4>
      </vt:variant>
      <vt:variant>
        <vt:lpwstr>http://www.cde.state.co.us/</vt:lpwstr>
      </vt:variant>
      <vt:variant>
        <vt:lpwstr/>
      </vt:variant>
      <vt:variant>
        <vt:i4>1769482</vt:i4>
      </vt:variant>
      <vt:variant>
        <vt:i4>111</vt:i4>
      </vt:variant>
      <vt:variant>
        <vt:i4>0</vt:i4>
      </vt:variant>
      <vt:variant>
        <vt:i4>5</vt:i4>
      </vt:variant>
      <vt:variant>
        <vt:lpwstr>https://cdeapps.cde.state.co.us/</vt:lpwstr>
      </vt:variant>
      <vt:variant>
        <vt:lpwstr/>
      </vt:variant>
      <vt:variant>
        <vt:i4>4456515</vt:i4>
      </vt:variant>
      <vt:variant>
        <vt:i4>108</vt:i4>
      </vt:variant>
      <vt:variant>
        <vt:i4>0</vt:i4>
      </vt:variant>
      <vt:variant>
        <vt:i4>5</vt:i4>
      </vt:variant>
      <vt:variant>
        <vt:lpwstr>https://www.ctb.com/account/login.jsp</vt:lpwstr>
      </vt:variant>
      <vt:variant>
        <vt:lpwstr/>
      </vt:variant>
      <vt:variant>
        <vt:i4>1114135</vt:i4>
      </vt:variant>
      <vt:variant>
        <vt:i4>105</vt:i4>
      </vt:variant>
      <vt:variant>
        <vt:i4>0</vt:i4>
      </vt:variant>
      <vt:variant>
        <vt:i4>5</vt:i4>
      </vt:variant>
      <vt:variant>
        <vt:lpwstr>http://www.cde.state.co.us/cdeassess/DAC.asp</vt:lpwstr>
      </vt:variant>
      <vt:variant>
        <vt:lpwstr/>
      </vt:variant>
      <vt:variant>
        <vt:i4>4194387</vt:i4>
      </vt:variant>
      <vt:variant>
        <vt:i4>102</vt:i4>
      </vt:variant>
      <vt:variant>
        <vt:i4>0</vt:i4>
      </vt:variant>
      <vt:variant>
        <vt:i4>5</vt:i4>
      </vt:variant>
      <vt:variant>
        <vt:lpwstr>mailto:pearson_a@cde.state.co.us</vt:lpwstr>
      </vt:variant>
      <vt:variant>
        <vt:lpwstr/>
      </vt:variant>
      <vt:variant>
        <vt:i4>2883644</vt:i4>
      </vt:variant>
      <vt:variant>
        <vt:i4>99</vt:i4>
      </vt:variant>
      <vt:variant>
        <vt:i4>0</vt:i4>
      </vt:variant>
      <vt:variant>
        <vt:i4>5</vt:i4>
      </vt:variant>
      <vt:variant>
        <vt:lpwstr>http://www.cde.state.co.us/cdeassess/publications.html</vt:lpwstr>
      </vt:variant>
      <vt:variant>
        <vt:lpwstr/>
      </vt:variant>
      <vt:variant>
        <vt:i4>7143527</vt:i4>
      </vt:variant>
      <vt:variant>
        <vt:i4>96</vt:i4>
      </vt:variant>
      <vt:variant>
        <vt:i4>0</vt:i4>
      </vt:variant>
      <vt:variant>
        <vt:i4>5</vt:i4>
      </vt:variant>
      <vt:variant>
        <vt:lpwstr>http://www.cde.state.co.us/cde_english/elau_amaosinfo.htm</vt:lpwstr>
      </vt:variant>
      <vt:variant>
        <vt:lpwstr/>
      </vt:variant>
      <vt:variant>
        <vt:i4>1310795</vt:i4>
      </vt:variant>
      <vt:variant>
        <vt:i4>93</vt:i4>
      </vt:variant>
      <vt:variant>
        <vt:i4>0</vt:i4>
      </vt:variant>
      <vt:variant>
        <vt:i4>5</vt:i4>
      </vt:variant>
      <vt:variant>
        <vt:lpwstr>http://www.cde.state.co.us/FedPrograms/AYP/index.asp</vt:lpwstr>
      </vt:variant>
      <vt:variant>
        <vt:lpwstr/>
      </vt:variant>
      <vt:variant>
        <vt:i4>1245235</vt:i4>
      </vt:variant>
      <vt:variant>
        <vt:i4>86</vt:i4>
      </vt:variant>
      <vt:variant>
        <vt:i4>0</vt:i4>
      </vt:variant>
      <vt:variant>
        <vt:i4>5</vt:i4>
      </vt:variant>
      <vt:variant>
        <vt:lpwstr/>
      </vt:variant>
      <vt:variant>
        <vt:lpwstr>_Toc285461293</vt:lpwstr>
      </vt:variant>
      <vt:variant>
        <vt:i4>1245235</vt:i4>
      </vt:variant>
      <vt:variant>
        <vt:i4>80</vt:i4>
      </vt:variant>
      <vt:variant>
        <vt:i4>0</vt:i4>
      </vt:variant>
      <vt:variant>
        <vt:i4>5</vt:i4>
      </vt:variant>
      <vt:variant>
        <vt:lpwstr/>
      </vt:variant>
      <vt:variant>
        <vt:lpwstr>_Toc285461292</vt:lpwstr>
      </vt:variant>
      <vt:variant>
        <vt:i4>1245235</vt:i4>
      </vt:variant>
      <vt:variant>
        <vt:i4>74</vt:i4>
      </vt:variant>
      <vt:variant>
        <vt:i4>0</vt:i4>
      </vt:variant>
      <vt:variant>
        <vt:i4>5</vt:i4>
      </vt:variant>
      <vt:variant>
        <vt:lpwstr/>
      </vt:variant>
      <vt:variant>
        <vt:lpwstr>_Toc285461291</vt:lpwstr>
      </vt:variant>
      <vt:variant>
        <vt:i4>1245235</vt:i4>
      </vt:variant>
      <vt:variant>
        <vt:i4>68</vt:i4>
      </vt:variant>
      <vt:variant>
        <vt:i4>0</vt:i4>
      </vt:variant>
      <vt:variant>
        <vt:i4>5</vt:i4>
      </vt:variant>
      <vt:variant>
        <vt:lpwstr/>
      </vt:variant>
      <vt:variant>
        <vt:lpwstr>_Toc285461290</vt:lpwstr>
      </vt:variant>
      <vt:variant>
        <vt:i4>1179699</vt:i4>
      </vt:variant>
      <vt:variant>
        <vt:i4>62</vt:i4>
      </vt:variant>
      <vt:variant>
        <vt:i4>0</vt:i4>
      </vt:variant>
      <vt:variant>
        <vt:i4>5</vt:i4>
      </vt:variant>
      <vt:variant>
        <vt:lpwstr/>
      </vt:variant>
      <vt:variant>
        <vt:lpwstr>_Toc285461289</vt:lpwstr>
      </vt:variant>
      <vt:variant>
        <vt:i4>1179699</vt:i4>
      </vt:variant>
      <vt:variant>
        <vt:i4>56</vt:i4>
      </vt:variant>
      <vt:variant>
        <vt:i4>0</vt:i4>
      </vt:variant>
      <vt:variant>
        <vt:i4>5</vt:i4>
      </vt:variant>
      <vt:variant>
        <vt:lpwstr/>
      </vt:variant>
      <vt:variant>
        <vt:lpwstr>_Toc285461288</vt:lpwstr>
      </vt:variant>
      <vt:variant>
        <vt:i4>1179699</vt:i4>
      </vt:variant>
      <vt:variant>
        <vt:i4>50</vt:i4>
      </vt:variant>
      <vt:variant>
        <vt:i4>0</vt:i4>
      </vt:variant>
      <vt:variant>
        <vt:i4>5</vt:i4>
      </vt:variant>
      <vt:variant>
        <vt:lpwstr/>
      </vt:variant>
      <vt:variant>
        <vt:lpwstr>_Toc285461287</vt:lpwstr>
      </vt:variant>
      <vt:variant>
        <vt:i4>1179699</vt:i4>
      </vt:variant>
      <vt:variant>
        <vt:i4>44</vt:i4>
      </vt:variant>
      <vt:variant>
        <vt:i4>0</vt:i4>
      </vt:variant>
      <vt:variant>
        <vt:i4>5</vt:i4>
      </vt:variant>
      <vt:variant>
        <vt:lpwstr/>
      </vt:variant>
      <vt:variant>
        <vt:lpwstr>_Toc285461286</vt:lpwstr>
      </vt:variant>
      <vt:variant>
        <vt:i4>1179699</vt:i4>
      </vt:variant>
      <vt:variant>
        <vt:i4>38</vt:i4>
      </vt:variant>
      <vt:variant>
        <vt:i4>0</vt:i4>
      </vt:variant>
      <vt:variant>
        <vt:i4>5</vt:i4>
      </vt:variant>
      <vt:variant>
        <vt:lpwstr/>
      </vt:variant>
      <vt:variant>
        <vt:lpwstr>_Toc285461285</vt:lpwstr>
      </vt:variant>
      <vt:variant>
        <vt:i4>1179699</vt:i4>
      </vt:variant>
      <vt:variant>
        <vt:i4>32</vt:i4>
      </vt:variant>
      <vt:variant>
        <vt:i4>0</vt:i4>
      </vt:variant>
      <vt:variant>
        <vt:i4>5</vt:i4>
      </vt:variant>
      <vt:variant>
        <vt:lpwstr/>
      </vt:variant>
      <vt:variant>
        <vt:lpwstr>_Toc285461284</vt:lpwstr>
      </vt:variant>
      <vt:variant>
        <vt:i4>1179699</vt:i4>
      </vt:variant>
      <vt:variant>
        <vt:i4>26</vt:i4>
      </vt:variant>
      <vt:variant>
        <vt:i4>0</vt:i4>
      </vt:variant>
      <vt:variant>
        <vt:i4>5</vt:i4>
      </vt:variant>
      <vt:variant>
        <vt:lpwstr/>
      </vt:variant>
      <vt:variant>
        <vt:lpwstr>_Toc285461283</vt:lpwstr>
      </vt:variant>
      <vt:variant>
        <vt:i4>1179699</vt:i4>
      </vt:variant>
      <vt:variant>
        <vt:i4>20</vt:i4>
      </vt:variant>
      <vt:variant>
        <vt:i4>0</vt:i4>
      </vt:variant>
      <vt:variant>
        <vt:i4>5</vt:i4>
      </vt:variant>
      <vt:variant>
        <vt:lpwstr/>
      </vt:variant>
      <vt:variant>
        <vt:lpwstr>_Toc285461282</vt:lpwstr>
      </vt:variant>
      <vt:variant>
        <vt:i4>1179699</vt:i4>
      </vt:variant>
      <vt:variant>
        <vt:i4>14</vt:i4>
      </vt:variant>
      <vt:variant>
        <vt:i4>0</vt:i4>
      </vt:variant>
      <vt:variant>
        <vt:i4>5</vt:i4>
      </vt:variant>
      <vt:variant>
        <vt:lpwstr/>
      </vt:variant>
      <vt:variant>
        <vt:lpwstr>_Toc285461281</vt:lpwstr>
      </vt:variant>
      <vt:variant>
        <vt:i4>1179699</vt:i4>
      </vt:variant>
      <vt:variant>
        <vt:i4>8</vt:i4>
      </vt:variant>
      <vt:variant>
        <vt:i4>0</vt:i4>
      </vt:variant>
      <vt:variant>
        <vt:i4>5</vt:i4>
      </vt:variant>
      <vt:variant>
        <vt:lpwstr/>
      </vt:variant>
      <vt:variant>
        <vt:lpwstr>_Toc285461280</vt:lpwstr>
      </vt:variant>
      <vt:variant>
        <vt:i4>1900595</vt:i4>
      </vt:variant>
      <vt:variant>
        <vt:i4>2</vt:i4>
      </vt:variant>
      <vt:variant>
        <vt:i4>0</vt:i4>
      </vt:variant>
      <vt:variant>
        <vt:i4>5</vt:i4>
      </vt:variant>
      <vt:variant>
        <vt:lpwstr/>
      </vt:variant>
      <vt:variant>
        <vt:lpwstr>_Toc285461279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SBD Manual 2006-2007</dc:title>
  <dc:subject>CSAP Data Operations</dc:subject>
  <dc:creator>Allen, Jessica</dc:creator>
  <cp:lastModifiedBy>Villalobos Pavia, Heather</cp:lastModifiedBy>
  <cp:revision>2</cp:revision>
  <cp:lastPrinted>2014-03-14T16:06:00Z</cp:lastPrinted>
  <dcterms:created xsi:type="dcterms:W3CDTF">2014-03-17T17:38:00Z</dcterms:created>
  <dcterms:modified xsi:type="dcterms:W3CDTF">2014-03-17T17:38:00Z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